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Анализ 131/0 формы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ГУЗ «</w:t>
      </w:r>
      <w:r>
        <w:rPr>
          <w:rFonts w:ascii="Times New Roman" w:hAnsi="Times New Roman"/>
          <w:b w:val="1"/>
          <w:sz w:val="24"/>
        </w:rPr>
        <w:t>Воловская</w:t>
      </w:r>
      <w:r>
        <w:rPr>
          <w:rFonts w:ascii="Times New Roman" w:hAnsi="Times New Roman"/>
          <w:b w:val="1"/>
          <w:sz w:val="24"/>
        </w:rPr>
        <w:t xml:space="preserve"> РБ»</w:t>
      </w:r>
    </w:p>
    <w:p w14:paraId="03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 1 квартал 2024 г.</w:t>
      </w:r>
    </w:p>
    <w:p w14:paraId="04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</w:p>
    <w:p w14:paraId="05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</w:p>
    <w:p w14:paraId="06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</w:p>
    <w:p w14:paraId="07000000">
      <w:pPr>
        <w:pStyle w:val="Style_1"/>
        <w:ind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>Табл. 1000</w:t>
      </w:r>
    </w:p>
    <w:p w14:paraId="08000000">
      <w:pPr>
        <w:pStyle w:val="Style_1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3190"/>
        <w:gridCol w:w="3190"/>
        <w:gridCol w:w="3190"/>
      </w:tblGrid>
      <w:tr>
        <w:tc>
          <w:tcPr>
            <w:tcW w:type="dxa" w:w="3190"/>
          </w:tcPr>
          <w:p w14:paraId="09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type="dxa" w:w="3190"/>
          </w:tcPr>
          <w:p w14:paraId="0A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Подлежат по плану</w:t>
            </w:r>
          </w:p>
        </w:tc>
        <w:tc>
          <w:tcPr>
            <w:tcW w:type="dxa" w:w="3190"/>
          </w:tcPr>
          <w:p w14:paraId="0B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 прошедших ДВН и ПМО</w:t>
            </w:r>
          </w:p>
        </w:tc>
      </w:tr>
      <w:tr>
        <w:tc>
          <w:tcPr>
            <w:tcW w:type="dxa" w:w="3190"/>
          </w:tcPr>
          <w:p w14:paraId="0C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18-34</w:t>
            </w:r>
          </w:p>
        </w:tc>
        <w:tc>
          <w:tcPr>
            <w:tcW w:type="dxa" w:w="3190"/>
          </w:tcPr>
          <w:p w14:paraId="0D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1170</w:t>
            </w:r>
          </w:p>
        </w:tc>
        <w:tc>
          <w:tcPr>
            <w:tcW w:type="dxa" w:w="3190"/>
          </w:tcPr>
          <w:p w14:paraId="0E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8 %</w:t>
            </w:r>
          </w:p>
        </w:tc>
      </w:tr>
      <w:tr>
        <w:tc>
          <w:tcPr>
            <w:tcW w:type="dxa" w:w="3190"/>
          </w:tcPr>
          <w:p w14:paraId="0F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35-39</w:t>
            </w:r>
          </w:p>
        </w:tc>
        <w:tc>
          <w:tcPr>
            <w:tcW w:type="dxa" w:w="3190"/>
          </w:tcPr>
          <w:p w14:paraId="10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528</w:t>
            </w:r>
          </w:p>
        </w:tc>
        <w:tc>
          <w:tcPr>
            <w:tcW w:type="dxa" w:w="3190"/>
          </w:tcPr>
          <w:p w14:paraId="11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8,9 %</w:t>
            </w:r>
          </w:p>
        </w:tc>
      </w:tr>
      <w:tr>
        <w:tc>
          <w:tcPr>
            <w:tcW w:type="dxa" w:w="3190"/>
          </w:tcPr>
          <w:p w14:paraId="12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40-54</w:t>
            </w:r>
          </w:p>
        </w:tc>
        <w:tc>
          <w:tcPr>
            <w:tcW w:type="dxa" w:w="3190"/>
          </w:tcPr>
          <w:p w14:paraId="13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1043</w:t>
            </w:r>
          </w:p>
        </w:tc>
        <w:tc>
          <w:tcPr>
            <w:tcW w:type="dxa" w:w="3190"/>
          </w:tcPr>
          <w:p w14:paraId="14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26,8 %</w:t>
            </w:r>
          </w:p>
        </w:tc>
      </w:tr>
      <w:tr>
        <w:tc>
          <w:tcPr>
            <w:tcW w:type="dxa" w:w="3190"/>
          </w:tcPr>
          <w:p w14:paraId="15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55-59</w:t>
            </w:r>
          </w:p>
        </w:tc>
        <w:tc>
          <w:tcPr>
            <w:tcW w:type="dxa" w:w="3190"/>
          </w:tcPr>
          <w:p w14:paraId="16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</w:t>
            </w:r>
          </w:p>
        </w:tc>
        <w:tc>
          <w:tcPr>
            <w:tcW w:type="dxa" w:w="3190"/>
          </w:tcPr>
          <w:p w14:paraId="17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25,8 %</w:t>
            </w:r>
          </w:p>
        </w:tc>
      </w:tr>
      <w:tr>
        <w:tc>
          <w:tcPr>
            <w:tcW w:type="dxa" w:w="3190"/>
          </w:tcPr>
          <w:p w14:paraId="18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60-64</w:t>
            </w:r>
          </w:p>
        </w:tc>
        <w:tc>
          <w:tcPr>
            <w:tcW w:type="dxa" w:w="3190"/>
          </w:tcPr>
          <w:p w14:paraId="19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801</w:t>
            </w:r>
          </w:p>
        </w:tc>
        <w:tc>
          <w:tcPr>
            <w:tcW w:type="dxa" w:w="3190"/>
          </w:tcPr>
          <w:p w14:paraId="1A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20,2 %</w:t>
            </w:r>
          </w:p>
        </w:tc>
      </w:tr>
      <w:tr>
        <w:tc>
          <w:tcPr>
            <w:tcW w:type="dxa" w:w="3190"/>
          </w:tcPr>
          <w:p w14:paraId="1B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65-74</w:t>
            </w:r>
          </w:p>
        </w:tc>
        <w:tc>
          <w:tcPr>
            <w:tcW w:type="dxa" w:w="3190"/>
          </w:tcPr>
          <w:p w14:paraId="1C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1256</w:t>
            </w:r>
          </w:p>
        </w:tc>
        <w:tc>
          <w:tcPr>
            <w:tcW w:type="dxa" w:w="3190"/>
          </w:tcPr>
          <w:p w14:paraId="1D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23,6 %</w:t>
            </w:r>
          </w:p>
        </w:tc>
      </w:tr>
      <w:tr>
        <w:tc>
          <w:tcPr>
            <w:tcW w:type="dxa" w:w="3190"/>
          </w:tcPr>
          <w:p w14:paraId="1E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 и старше</w:t>
            </w:r>
          </w:p>
        </w:tc>
        <w:tc>
          <w:tcPr>
            <w:tcW w:type="dxa" w:w="3190"/>
          </w:tcPr>
          <w:p w14:paraId="1F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785</w:t>
            </w:r>
          </w:p>
        </w:tc>
        <w:tc>
          <w:tcPr>
            <w:tcW w:type="dxa" w:w="3190"/>
          </w:tcPr>
          <w:p w14:paraId="20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36,2 %</w:t>
            </w:r>
          </w:p>
        </w:tc>
      </w:tr>
      <w:tr>
        <w:tc>
          <w:tcPr>
            <w:tcW w:type="dxa" w:w="3190"/>
          </w:tcPr>
          <w:p w14:paraId="21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3190"/>
          </w:tcPr>
          <w:p w14:paraId="22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6163</w:t>
            </w:r>
          </w:p>
        </w:tc>
        <w:tc>
          <w:tcPr>
            <w:tcW w:type="dxa" w:w="3190"/>
          </w:tcPr>
          <w:p w14:paraId="23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21,3 %</w:t>
            </w:r>
          </w:p>
        </w:tc>
      </w:tr>
    </w:tbl>
    <w:p w14:paraId="24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виду отсутствия рабочих мест на территории </w:t>
      </w:r>
      <w:r>
        <w:rPr>
          <w:rFonts w:ascii="Times New Roman" w:hAnsi="Times New Roman"/>
          <w:sz w:val="24"/>
        </w:rPr>
        <w:t>Воловского</w:t>
      </w:r>
      <w:r>
        <w:rPr>
          <w:rFonts w:ascii="Times New Roman" w:hAnsi="Times New Roman"/>
          <w:sz w:val="24"/>
        </w:rPr>
        <w:t xml:space="preserve"> района, т</w:t>
      </w:r>
      <w:r>
        <w:rPr>
          <w:rFonts w:ascii="Times New Roman" w:hAnsi="Times New Roman"/>
          <w:sz w:val="24"/>
        </w:rPr>
        <w:t>рудоспособный возраст в осно</w:t>
      </w:r>
      <w:r>
        <w:rPr>
          <w:rFonts w:ascii="Times New Roman" w:hAnsi="Times New Roman"/>
          <w:sz w:val="24"/>
        </w:rPr>
        <w:t xml:space="preserve">вном работает в Москве и др. областях, имея прикрепление к другим медицинским организациям. </w:t>
      </w:r>
    </w:p>
    <w:p w14:paraId="2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Данная ситуация накладывает определенные трудности на выполнение плана профилактических мероприятий.</w:t>
      </w:r>
    </w:p>
    <w:p w14:paraId="27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Приглашение граждан для прохождения ДВН, ПМО проводится страховой компанией, МО, лично фельдшерами ФАП в случае выездов участковых врачей, а также кабинетом </w:t>
      </w:r>
      <w:r>
        <w:rPr>
          <w:rFonts w:ascii="Times New Roman" w:hAnsi="Times New Roman"/>
          <w:sz w:val="24"/>
        </w:rPr>
        <w:t>медпрофилактики</w:t>
      </w:r>
      <w:r>
        <w:rPr>
          <w:rFonts w:ascii="Times New Roman" w:hAnsi="Times New Roman"/>
          <w:sz w:val="24"/>
        </w:rPr>
        <w:t xml:space="preserve"> при обращении в поликлинику.</w:t>
      </w:r>
    </w:p>
    <w:p w14:paraId="28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Пациентам 1 и 2 групп </w:t>
      </w:r>
      <w:r>
        <w:rPr>
          <w:rFonts w:ascii="Times New Roman" w:hAnsi="Times New Roman"/>
          <w:sz w:val="24"/>
        </w:rPr>
        <w:t>приоритизации</w:t>
      </w:r>
      <w:r>
        <w:rPr>
          <w:rFonts w:ascii="Times New Roman" w:hAnsi="Times New Roman"/>
          <w:sz w:val="24"/>
        </w:rPr>
        <w:t xml:space="preserve"> ДВН и ПМО проводится при любом обращении в поликлинику или на ФАП.</w:t>
      </w:r>
    </w:p>
    <w:p w14:paraId="29000000">
      <w:pPr>
        <w:pStyle w:val="Style_1"/>
        <w:ind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Табл. 2000</w:t>
      </w:r>
    </w:p>
    <w:p w14:paraId="2A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Основная масса пациентов сдает анализы в день прохождения профилактических мероприятий. </w:t>
      </w:r>
      <w:r>
        <w:rPr>
          <w:rFonts w:ascii="Times New Roman" w:hAnsi="Times New Roman"/>
          <w:sz w:val="24"/>
        </w:rPr>
        <w:t>Количество ранее учтенных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анализов </w:t>
      </w:r>
      <w:r>
        <w:rPr>
          <w:rFonts w:ascii="Times New Roman" w:hAnsi="Times New Roman"/>
          <w:sz w:val="24"/>
        </w:rPr>
        <w:t xml:space="preserve"> составляет 1 %. </w:t>
      </w:r>
    </w:p>
    <w:p w14:paraId="2B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Выявлено патологических изменений:</w:t>
      </w:r>
    </w:p>
    <w:p w14:paraId="2C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Холестерин – 481 – 36,6 %</w:t>
      </w:r>
    </w:p>
    <w:p w14:paraId="2D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Глюкоза – 176 – 13,4 %</w:t>
      </w:r>
    </w:p>
    <w:p w14:paraId="2E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ОАК – 42 – 3,6  %</w:t>
      </w:r>
    </w:p>
    <w:p w14:paraId="2F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Исследование кала на скрытую кровь – 1 – 0,2 %</w:t>
      </w:r>
    </w:p>
    <w:p w14:paraId="3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Количество лиц с выявленными визуальными и иными локализациями подозрений на  ЗНО – 4, </w:t>
      </w:r>
      <w:r>
        <w:rPr>
          <w:rFonts w:ascii="Times New Roman" w:hAnsi="Times New Roman"/>
          <w:sz w:val="24"/>
        </w:rPr>
        <w:t>направлены</w:t>
      </w:r>
      <w:r>
        <w:rPr>
          <w:rFonts w:ascii="Times New Roman" w:hAnsi="Times New Roman"/>
          <w:sz w:val="24"/>
        </w:rPr>
        <w:t xml:space="preserve"> в ЛООД.</w:t>
      </w:r>
    </w:p>
    <w:p w14:paraId="31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Направлено на 2 этап – 877. </w:t>
      </w:r>
    </w:p>
    <w:p w14:paraId="32000000">
      <w:pPr>
        <w:pStyle w:val="Style_1"/>
        <w:ind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Табл. 3000</w:t>
      </w:r>
    </w:p>
    <w:p w14:paraId="33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Выполнили 2 этап – 877.</w:t>
      </w:r>
    </w:p>
    <w:p w14:paraId="34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Выявлено патологических состояний у хирурга – 1.</w:t>
      </w:r>
    </w:p>
    <w:p w14:paraId="3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Выполнено колоноскопий – 2. ЗНО не выявлено.</w:t>
      </w:r>
    </w:p>
    <w:p w14:paraId="3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Рентгенография – 1.</w:t>
      </w:r>
    </w:p>
    <w:p w14:paraId="37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Компьютерная томография легких – 1.</w:t>
      </w:r>
    </w:p>
    <w:p w14:paraId="38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Спирометрия - 26.</w:t>
      </w:r>
    </w:p>
    <w:p w14:paraId="39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Акушер-гинеколог – 1.</w:t>
      </w:r>
    </w:p>
    <w:p w14:paraId="3A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Индивидуальное углубленное консультирование – 872.</w:t>
      </w:r>
    </w:p>
    <w:p w14:paraId="3B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Выявлено по результатам анкетирования погубное потребление алкоголя - 4.</w:t>
      </w:r>
    </w:p>
    <w:p w14:paraId="3C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Терапевт – 877. </w:t>
      </w:r>
    </w:p>
    <w:p w14:paraId="3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Направлено к онкологу – 3. ЗНО МЖ - 1.</w:t>
      </w:r>
    </w:p>
    <w:p w14:paraId="3E000000">
      <w:pPr>
        <w:pStyle w:val="Style_1"/>
        <w:ind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Табл. 4</w:t>
      </w:r>
      <w:r>
        <w:rPr>
          <w:rFonts w:ascii="Times New Roman" w:hAnsi="Times New Roman"/>
          <w:sz w:val="24"/>
          <w:u w:val="single"/>
        </w:rPr>
        <w:t>000</w:t>
      </w:r>
    </w:p>
    <w:p w14:paraId="3F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Факторы риска распределены:</w:t>
      </w:r>
    </w:p>
    <w:p w14:paraId="40000000">
      <w:pPr>
        <w:pStyle w:val="Style_1"/>
        <w:numPr>
          <w:ilvl w:val="0"/>
          <w:numId w:val="2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Ожирение</w:t>
      </w:r>
    </w:p>
    <w:p w14:paraId="41000000">
      <w:pPr>
        <w:pStyle w:val="Style_1"/>
        <w:numPr>
          <w:ilvl w:val="0"/>
          <w:numId w:val="2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Гиперхолестеринемия</w:t>
      </w:r>
    </w:p>
    <w:p w14:paraId="42000000">
      <w:pPr>
        <w:pStyle w:val="Style_1"/>
        <w:numPr>
          <w:ilvl w:val="0"/>
          <w:numId w:val="2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Избыточная масса тела</w:t>
      </w:r>
    </w:p>
    <w:p w14:paraId="43000000">
      <w:pPr>
        <w:pStyle w:val="Style_1"/>
        <w:numPr>
          <w:ilvl w:val="0"/>
          <w:numId w:val="2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Нерациональное питание</w:t>
      </w:r>
    </w:p>
    <w:p w14:paraId="44000000">
      <w:pPr>
        <w:pStyle w:val="Style_1"/>
        <w:numPr>
          <w:ilvl w:val="0"/>
          <w:numId w:val="2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Низкая физическая активность </w:t>
      </w:r>
    </w:p>
    <w:p w14:paraId="45000000">
      <w:pPr>
        <w:pStyle w:val="Style_1"/>
        <w:ind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Табл. 5</w:t>
      </w:r>
      <w:r>
        <w:rPr>
          <w:rFonts w:ascii="Times New Roman" w:hAnsi="Times New Roman"/>
          <w:sz w:val="24"/>
          <w:u w:val="single"/>
        </w:rPr>
        <w:t>000</w:t>
      </w:r>
    </w:p>
    <w:p w14:paraId="4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Выявлено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впервые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жизни установленным диагнозом:</w:t>
      </w:r>
    </w:p>
    <w:p w14:paraId="47000000">
      <w:pPr>
        <w:pStyle w:val="Style_1"/>
        <w:numPr>
          <w:ilvl w:val="0"/>
          <w:numId w:val="3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Подозрение на ЗНО – 3 </w:t>
      </w:r>
    </w:p>
    <w:p w14:paraId="48000000">
      <w:pPr>
        <w:pStyle w:val="Style_1"/>
        <w:numPr>
          <w:ilvl w:val="0"/>
          <w:numId w:val="3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СД – 2</w:t>
      </w:r>
    </w:p>
    <w:p w14:paraId="49000000">
      <w:pPr>
        <w:pStyle w:val="Style_1"/>
        <w:numPr>
          <w:ilvl w:val="0"/>
          <w:numId w:val="3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БСК – 17  (ГБ -16, ИБС-1)</w:t>
      </w:r>
    </w:p>
    <w:p w14:paraId="4A000000">
      <w:pPr>
        <w:pStyle w:val="Style_1"/>
        <w:numPr>
          <w:ilvl w:val="0"/>
          <w:numId w:val="3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Болезни органов пищеварения – 1 </w:t>
      </w:r>
    </w:p>
    <w:p w14:paraId="4B000000">
      <w:pPr>
        <w:pStyle w:val="Style_1"/>
        <w:numPr>
          <w:ilvl w:val="0"/>
          <w:numId w:val="3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Прочие заболевания – 2</w:t>
      </w:r>
    </w:p>
    <w:p w14:paraId="4C000000">
      <w:pPr>
        <w:pStyle w:val="Style_1"/>
        <w:ind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Табл. 6</w:t>
      </w:r>
      <w:r>
        <w:rPr>
          <w:rFonts w:ascii="Times New Roman" w:hAnsi="Times New Roman"/>
          <w:sz w:val="24"/>
          <w:u w:val="single"/>
        </w:rPr>
        <w:t>000</w:t>
      </w:r>
    </w:p>
    <w:p w14:paraId="4D000000">
      <w:pPr>
        <w:pStyle w:val="Style_1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2998"/>
        <w:gridCol w:w="1650"/>
        <w:gridCol w:w="2406"/>
        <w:gridCol w:w="2516"/>
      </w:tblGrid>
      <w:tr>
        <w:tc>
          <w:tcPr>
            <w:tcW w:type="dxa" w:w="2998"/>
          </w:tcPr>
          <w:p w14:paraId="4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0"/>
            <w:tcBorders>
              <w:right w:color="000000" w:sz="4" w:val="single"/>
            </w:tcBorders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type="dxa" w:w="2406"/>
            <w:tcBorders>
              <w:left w:color="000000" w:sz="4" w:val="single"/>
            </w:tcBorders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type="dxa" w:w="2516"/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Трудоспособный возраст</w:t>
            </w:r>
          </w:p>
        </w:tc>
      </w:tr>
      <w:tr>
        <w:tc>
          <w:tcPr>
            <w:tcW w:type="dxa" w:w="2998"/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группа</w:t>
            </w:r>
          </w:p>
        </w:tc>
        <w:tc>
          <w:tcPr>
            <w:tcW w:type="dxa" w:w="1650"/>
            <w:tcBorders>
              <w:right w:color="000000" w:sz="4" w:val="single"/>
            </w:tcBorders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type="dxa" w:w="2406"/>
            <w:tcBorders>
              <w:left w:color="000000" w:sz="4" w:val="single"/>
            </w:tcBorders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7,3 %</w:t>
            </w:r>
          </w:p>
        </w:tc>
        <w:tc>
          <w:tcPr>
            <w:tcW w:type="dxa" w:w="2516"/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</w:tr>
      <w:tr>
        <w:tc>
          <w:tcPr>
            <w:tcW w:type="dxa" w:w="2998"/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группа</w:t>
            </w:r>
          </w:p>
        </w:tc>
        <w:tc>
          <w:tcPr>
            <w:tcW w:type="dxa" w:w="1650"/>
            <w:tcBorders>
              <w:right w:color="000000" w:sz="4" w:val="single"/>
            </w:tcBorders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223</w:t>
            </w:r>
          </w:p>
        </w:tc>
        <w:tc>
          <w:tcPr>
            <w:tcW w:type="dxa" w:w="2406"/>
            <w:tcBorders>
              <w:left w:color="000000" w:sz="4" w:val="single"/>
            </w:tcBorders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17 %</w:t>
            </w:r>
          </w:p>
        </w:tc>
        <w:tc>
          <w:tcPr>
            <w:tcW w:type="dxa" w:w="2516"/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</w:t>
            </w:r>
          </w:p>
        </w:tc>
      </w:tr>
      <w:tr>
        <w:tc>
          <w:tcPr>
            <w:tcW w:type="dxa" w:w="2998"/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3А группа</w:t>
            </w:r>
          </w:p>
        </w:tc>
        <w:tc>
          <w:tcPr>
            <w:tcW w:type="dxa" w:w="1650"/>
            <w:tcBorders>
              <w:right w:color="000000" w:sz="4" w:val="single"/>
            </w:tcBorders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969</w:t>
            </w:r>
          </w:p>
        </w:tc>
        <w:tc>
          <w:tcPr>
            <w:tcW w:type="dxa" w:w="2406"/>
            <w:tcBorders>
              <w:left w:color="000000" w:sz="4" w:val="single"/>
            </w:tcBorders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73,8 %</w:t>
            </w:r>
          </w:p>
        </w:tc>
        <w:tc>
          <w:tcPr>
            <w:tcW w:type="dxa" w:w="2516"/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</w:t>
            </w:r>
          </w:p>
        </w:tc>
      </w:tr>
      <w:tr>
        <w:tc>
          <w:tcPr>
            <w:tcW w:type="dxa" w:w="2998"/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3Б группа</w:t>
            </w:r>
          </w:p>
        </w:tc>
        <w:tc>
          <w:tcPr>
            <w:tcW w:type="dxa" w:w="1650"/>
            <w:tcBorders>
              <w:right w:color="000000" w:sz="4" w:val="single"/>
            </w:tcBorders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2406"/>
            <w:tcBorders>
              <w:left w:color="000000" w:sz="4" w:val="single"/>
            </w:tcBorders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1,8 %</w:t>
            </w:r>
          </w:p>
        </w:tc>
        <w:tc>
          <w:tcPr>
            <w:tcW w:type="dxa" w:w="2516"/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c>
          <w:tcPr>
            <w:tcW w:type="dxa" w:w="2998"/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type="dxa" w:w="1650"/>
            <w:tcBorders>
              <w:right w:color="000000" w:sz="4" w:val="single"/>
            </w:tcBorders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1313</w:t>
            </w:r>
          </w:p>
        </w:tc>
        <w:tc>
          <w:tcPr>
            <w:tcW w:type="dxa" w:w="2406"/>
            <w:tcBorders>
              <w:left w:color="000000" w:sz="4" w:val="single"/>
            </w:tcBorders>
          </w:tcPr>
          <w:p w14:paraId="6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6"/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581</w:t>
            </w:r>
          </w:p>
        </w:tc>
      </w:tr>
    </w:tbl>
    <w:p w14:paraId="66000000">
      <w:pPr>
        <w:rPr>
          <w:rFonts w:ascii="Times New Roman" w:hAnsi="Times New Roman"/>
          <w:sz w:val="24"/>
        </w:rPr>
      </w:pPr>
    </w:p>
    <w:p w14:paraId="67000000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Финансовые санкции</w:t>
      </w:r>
    </w:p>
    <w:p w14:paraId="6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подверглось плановой экспертизе по ПМО и ДВН за 2024 г. – 0 </w:t>
      </w:r>
    </w:p>
    <w:p w14:paraId="69000000">
      <w:pPr>
        <w:rPr>
          <w:rFonts w:ascii="Times New Roman" w:hAnsi="Times New Roman"/>
          <w:sz w:val="24"/>
        </w:rPr>
      </w:pPr>
    </w:p>
    <w:p w14:paraId="6A000000">
      <w:pPr>
        <w:rPr>
          <w:rFonts w:ascii="Times New Roman" w:hAnsi="Times New Roman"/>
          <w:sz w:val="24"/>
        </w:rPr>
      </w:pPr>
    </w:p>
    <w:p w14:paraId="6B000000">
      <w:pPr>
        <w:rPr>
          <w:rFonts w:ascii="Times New Roman" w:hAnsi="Times New Roman"/>
          <w:sz w:val="24"/>
        </w:rPr>
      </w:pPr>
    </w:p>
    <w:p w14:paraId="6C000000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br w:type="page"/>
      </w:r>
    </w:p>
    <w:p w14:paraId="6D000000">
      <w:pPr>
        <w:pStyle w:val="Style_1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9" w:gutter="0" w:header="709" w:left="851" w:right="170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Основной текст (12)"/>
    <w:basedOn w:val="Style_3"/>
    <w:link w:val="Style_4_ch"/>
    <w:pPr>
      <w:spacing w:after="0" w:line="0" w:lineRule="atLeast"/>
      <w:ind/>
    </w:pPr>
    <w:rPr>
      <w:rFonts w:ascii="Times New Roman" w:hAnsi="Times New Roman"/>
      <w:sz w:val="18"/>
    </w:rPr>
  </w:style>
  <w:style w:styleId="Style_4_ch" w:type="character">
    <w:name w:val="Основной текст (12)"/>
    <w:basedOn w:val="Style_3_ch"/>
    <w:link w:val="Style_4"/>
    <w:rPr>
      <w:rFonts w:ascii="Times New Roman" w:hAnsi="Times New Roman"/>
      <w:sz w:val="18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текст5"/>
    <w:basedOn w:val="Style_3"/>
    <w:link w:val="Style_10_ch"/>
    <w:pPr>
      <w:spacing w:after="180" w:before="180" w:line="0" w:lineRule="atLeast"/>
      <w:ind/>
    </w:pPr>
    <w:rPr>
      <w:rFonts w:ascii="Times New Roman" w:hAnsi="Times New Roman"/>
      <w:sz w:val="21"/>
    </w:rPr>
  </w:style>
  <w:style w:styleId="Style_10_ch" w:type="character">
    <w:name w:val="Основной текст5"/>
    <w:basedOn w:val="Style_3_ch"/>
    <w:link w:val="Style_10"/>
    <w:rPr>
      <w:rFonts w:ascii="Times New Roman" w:hAnsi="Times New Roman"/>
      <w:sz w:val="2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Подпись к таблице"/>
    <w:basedOn w:val="Style_3"/>
    <w:link w:val="Style_13_ch"/>
    <w:pPr>
      <w:spacing w:after="0" w:line="0" w:lineRule="atLeast"/>
      <w:ind/>
    </w:pPr>
    <w:rPr>
      <w:rFonts w:ascii="Times New Roman" w:hAnsi="Times New Roman"/>
      <w:sz w:val="19"/>
    </w:rPr>
  </w:style>
  <w:style w:styleId="Style_13_ch" w:type="character">
    <w:name w:val="Подпись к таблице"/>
    <w:basedOn w:val="Style_3_ch"/>
    <w:link w:val="Style_13"/>
    <w:rPr>
      <w:rFonts w:ascii="Times New Roman" w:hAnsi="Times New Roman"/>
      <w:sz w:val="19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Style7"/>
    <w:basedOn w:val="Style_3"/>
    <w:link w:val="Style_15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5_ch" w:type="character">
    <w:name w:val="Style7"/>
    <w:basedOn w:val="Style_3_ch"/>
    <w:link w:val="Style_15"/>
    <w:rPr>
      <w:rFonts w:ascii="Times New Roman" w:hAnsi="Times New Roman"/>
      <w:sz w:val="24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List Paragraph"/>
    <w:basedOn w:val="Style_3"/>
    <w:link w:val="Style_17_ch"/>
    <w:pPr>
      <w:ind w:firstLine="0" w:left="720"/>
      <w:contextualSpacing w:val="1"/>
    </w:pPr>
  </w:style>
  <w:style w:styleId="Style_17_ch" w:type="character">
    <w:name w:val="List Paragraph"/>
    <w:basedOn w:val="Style_3_ch"/>
    <w:link w:val="Style_17"/>
  </w:style>
  <w:style w:styleId="Style_18" w:type="paragraph">
    <w:name w:val="Hyperlink"/>
    <w:basedOn w:val="Style_11"/>
    <w:link w:val="Style_18_ch"/>
    <w:rPr>
      <w:color w:val="0000FF"/>
      <w:u w:val="single"/>
    </w:rPr>
  </w:style>
  <w:style w:styleId="Style_18_ch" w:type="character">
    <w:name w:val="Hyperlink"/>
    <w:basedOn w:val="Style_11_ch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Font Style16"/>
    <w:link w:val="Style_21_ch"/>
    <w:rPr>
      <w:rFonts w:ascii="Times New Roman" w:hAnsi="Times New Roman"/>
      <w:sz w:val="28"/>
    </w:rPr>
  </w:style>
  <w:style w:styleId="Style_21_ch" w:type="character">
    <w:name w:val="Font Style16"/>
    <w:link w:val="Style_21"/>
    <w:rPr>
      <w:rFonts w:ascii="Times New Roman" w:hAnsi="Times New Roman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Normal (Web)"/>
    <w:basedOn w:val="Style_3"/>
    <w:link w:val="Style_2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3_ch"/>
    <w:link w:val="Style_23"/>
    <w:rPr>
      <w:rFonts w:ascii="Times New Roman" w:hAnsi="Times New Roman"/>
      <w:sz w:val="24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Основной текст (2)"/>
    <w:basedOn w:val="Style_3"/>
    <w:link w:val="Style_25_ch"/>
    <w:pPr>
      <w:spacing w:after="60" w:line="219" w:lineRule="exact"/>
      <w:ind/>
      <w:jc w:val="right"/>
    </w:pPr>
    <w:rPr>
      <w:rFonts w:ascii="Times New Roman" w:hAnsi="Times New Roman"/>
      <w:sz w:val="18"/>
    </w:rPr>
  </w:style>
  <w:style w:styleId="Style_25_ch" w:type="character">
    <w:name w:val="Основной текст (2)"/>
    <w:basedOn w:val="Style_3_ch"/>
    <w:link w:val="Style_25"/>
    <w:rPr>
      <w:rFonts w:ascii="Times New Roman" w:hAnsi="Times New Roman"/>
      <w:sz w:val="18"/>
    </w:rPr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2" w:type="table">
    <w:name w:val="Table Grid"/>
    <w:basedOn w:val="Style_3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2024-05-22T11:08:46Z</dcterms:modified>
</cp:coreProperties>
</file>