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47" w:rsidRDefault="00CE1D8B">
      <w:r>
        <w:rPr>
          <w:rFonts w:ascii="Verdana" w:hAnsi="Verdana"/>
          <w:color w:val="000000"/>
          <w:sz w:val="21"/>
          <w:szCs w:val="21"/>
        </w:rPr>
        <w:t xml:space="preserve">Бешенство у человека </w:t>
      </w:r>
      <w:r>
        <w:rPr>
          <w:rFonts w:ascii="Verdana" w:hAnsi="Verdana"/>
          <w:color w:val="000000"/>
          <w:sz w:val="21"/>
          <w:szCs w:val="21"/>
        </w:rPr>
        <w:br/>
      </w:r>
      <w:bookmarkStart w:id="0" w:name="_GoBack"/>
      <w:r>
        <w:rPr>
          <w:rFonts w:ascii="Verdana" w:hAnsi="Verdana"/>
          <w:color w:val="000000"/>
          <w:sz w:val="21"/>
          <w:szCs w:val="21"/>
        </w:rPr>
        <w:t xml:space="preserve">Бешенство – заболевание, развивающееся у человека после укуса кошки, собаки, диких животных, характеризуется тяжелыми проявлениями, часто заканчивается смертью человека. </w:t>
      </w:r>
      <w:r>
        <w:rPr>
          <w:rFonts w:ascii="Verdana" w:hAnsi="Verdana"/>
          <w:color w:val="000000"/>
          <w:sz w:val="21"/>
          <w:szCs w:val="21"/>
        </w:rPr>
        <w:br/>
        <w:t>Почти до конца XIX столетия сре</w:t>
      </w:r>
      <w:proofErr w:type="gramStart"/>
      <w:r>
        <w:rPr>
          <w:rFonts w:ascii="Verdana" w:hAnsi="Verdana"/>
          <w:color w:val="000000"/>
          <w:sz w:val="21"/>
          <w:szCs w:val="21"/>
        </w:rPr>
        <w:t>дств</w:t>
      </w:r>
      <w:hyperlink r:id="rId5" w:history="1">
        <w:r>
          <w:rPr>
            <w:rStyle w:val="a3"/>
            <w:rFonts w:ascii="Verdana" w:hAnsi="Verdana"/>
            <w:b/>
            <w:bCs/>
            <w:vanish/>
          </w:rPr>
          <w:t>Показать полностью…</w:t>
        </w:r>
      </w:hyperlink>
      <w:r>
        <w:rPr>
          <w:rFonts w:ascii="Verdana" w:hAnsi="Verdana"/>
          <w:color w:val="000000"/>
          <w:sz w:val="21"/>
          <w:szCs w:val="21"/>
        </w:rPr>
        <w:t xml:space="preserve"> дл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я лечения бешенства не было, любое лечение было неэффективным. Человек, заразившийся от животных, был обречен на смерть. В 1885 году французским ученым Луи Пастером разработана вакцина против бешенства, которая позволила останавливать болезнь на ранних этапах и спасать укушенных пациентов. </w:t>
      </w:r>
      <w:r>
        <w:rPr>
          <w:rFonts w:ascii="Verdana" w:hAnsi="Verdana"/>
          <w:color w:val="000000"/>
          <w:sz w:val="21"/>
          <w:szCs w:val="21"/>
        </w:rPr>
        <w:br/>
        <w:t xml:space="preserve">Бешенство вызывается вирусом, который попадает в организм человека через зараженную слюну после укуса животного. До 60% всех случаев источником заражения являются собаки, реже кошки, лисицы и другие животные. </w:t>
      </w:r>
      <w:r>
        <w:rPr>
          <w:rFonts w:ascii="Verdana" w:hAnsi="Verdana"/>
          <w:color w:val="000000"/>
          <w:sz w:val="21"/>
          <w:szCs w:val="21"/>
        </w:rPr>
        <w:br/>
        <w:t xml:space="preserve">На момент нападения видимые признаки бешенства у животного </w:t>
      </w:r>
      <w:proofErr w:type="gramStart"/>
      <w:r>
        <w:rPr>
          <w:rFonts w:ascii="Verdana" w:hAnsi="Verdana"/>
          <w:color w:val="000000"/>
          <w:sz w:val="21"/>
          <w:szCs w:val="21"/>
        </w:rPr>
        <w:t>могут отсутствовать и человек может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не подозревать, что домашни</w:t>
      </w:r>
      <w:r w:rsidR="003F08AB">
        <w:rPr>
          <w:rFonts w:ascii="Verdana" w:hAnsi="Verdana"/>
          <w:color w:val="000000"/>
          <w:sz w:val="21"/>
          <w:szCs w:val="21"/>
        </w:rPr>
        <w:t xml:space="preserve">й питомец заражен. </w:t>
      </w:r>
      <w:r w:rsidR="003F08AB">
        <w:rPr>
          <w:rFonts w:ascii="Verdana" w:hAnsi="Verdana"/>
          <w:color w:val="000000"/>
          <w:sz w:val="21"/>
          <w:szCs w:val="21"/>
        </w:rPr>
        <w:br/>
        <w:t>Среди жителей</w:t>
      </w:r>
      <w:r>
        <w:rPr>
          <w:rFonts w:ascii="Verdana" w:hAnsi="Verdana"/>
          <w:color w:val="000000"/>
          <w:sz w:val="21"/>
          <w:szCs w:val="21"/>
        </w:rPr>
        <w:t xml:space="preserve"> сельской местности, контактирующих с разными видами животных, бешенство встречается чаще. Дети и подростки могут не обратить внимания на незначительный укус или попадание зараженной слюны животного в открытую рану на теле и поступают в медицинские организации с подозрением на вирус бешенства спустя длительный период после укуса. </w:t>
      </w:r>
      <w:r>
        <w:rPr>
          <w:rFonts w:ascii="Verdana" w:hAnsi="Verdana"/>
          <w:color w:val="000000"/>
          <w:sz w:val="21"/>
          <w:szCs w:val="21"/>
        </w:rPr>
        <w:br/>
        <w:t xml:space="preserve">Вирус бешенства, попадая внутрь организма, размножается в клетках нервной ткани и поражает центральную нервную систему. Симптомы проявляются не сразу, а через 1–3 месяца. Если укус локализуется на руках, лице или туловище признаки болезни могут появляться в течение нескольких недель, если на нижних конечностях через полгода или год после укуса больного животного. 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Различают 3 стадии заболевания: первая - депрессии, вторая - возбуждения, третья - развития параличей.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br/>
        <w:t xml:space="preserve">Первые признаки бешенства связаны с возникновением неприятных ощущений: жжение, припухлость, тянущая боль в месте укуса. Возможно повторное воспаление места укуса, хотя рана полностью зажила. Другие симптомы первой стадии: субфебрильная температура, появление необъяснимых страхов, пугающие сновидения, развитие апатичного состояния, потеря аппетита, снижение массы тела. Если укус располагался на лице, первыми признаками могут быть зрительные и слуховые галлюцинации. </w:t>
      </w:r>
      <w:r>
        <w:rPr>
          <w:rFonts w:ascii="Verdana" w:hAnsi="Verdana"/>
          <w:color w:val="000000"/>
          <w:sz w:val="21"/>
          <w:szCs w:val="21"/>
        </w:rPr>
        <w:br/>
        <w:t xml:space="preserve">Характерным симптомом второй стадии является развитие гидрофобии – патологической боязни воды. Звук льющейся воды, необходимость попить вызывает у человека панику, спазм гортани, нарушается питьевой режим, наступает обезвоживание организма. Различные раздражители: дуновение ветра, яркий свет, громкий звук могут вызвать не только судороги, но и приступы буйства и бешенства. Расширяются зрачки, человек смотрит в одну точку, повышается потоотделение, дыхание становится тяжелым и прерывистым. Сознание человека помрачается, часто на высоте приступа происходит остановка сердца и человек погибает. Длительность второй стадии от одного дня до трех суток, после чего наступает стадия паралича. </w:t>
      </w:r>
      <w:r>
        <w:rPr>
          <w:rFonts w:ascii="Verdana" w:hAnsi="Verdana"/>
          <w:color w:val="000000"/>
          <w:sz w:val="21"/>
          <w:szCs w:val="21"/>
        </w:rPr>
        <w:br/>
        <w:t xml:space="preserve">Признаки третьей стадии: судороги и гидрофобия прекращаются, снижается двигательная активность, температура тела резко возрастает до 40 градусов, появляется сердцебиение, остановка дыхания и сердечной деятельности. </w:t>
      </w:r>
      <w:r>
        <w:rPr>
          <w:rFonts w:ascii="Verdana" w:hAnsi="Verdana"/>
          <w:color w:val="000000"/>
          <w:sz w:val="21"/>
          <w:szCs w:val="21"/>
        </w:rPr>
        <w:br/>
        <w:t xml:space="preserve">Прогноз заболевания зависит от своевременного обращения к врачу после укуса и соблюдения режима профилактической вакцинации. При не своевременном обращении за медицинской помощью, выявлении вируса бешенства на поздней </w:t>
      </w:r>
      <w:r>
        <w:rPr>
          <w:rFonts w:ascii="Verdana" w:hAnsi="Verdana"/>
          <w:color w:val="000000"/>
          <w:sz w:val="21"/>
          <w:szCs w:val="21"/>
        </w:rPr>
        <w:lastRenderedPageBreak/>
        <w:t xml:space="preserve">стадии вероятность смертельного исхода приближаются к 100%. </w:t>
      </w:r>
      <w:r>
        <w:rPr>
          <w:rFonts w:ascii="Verdana" w:hAnsi="Verdana"/>
          <w:color w:val="000000"/>
          <w:sz w:val="21"/>
          <w:szCs w:val="21"/>
        </w:rPr>
        <w:br/>
        <w:t xml:space="preserve">Лечение заключается в оказании человеку неотложной помощи при укусе бешеным животным. Людей помещают в отдельные палаты, чтобы оградить пациентов от внешних раздражителей: резких звуков, света, шума льющейся воды и проводят симптоматическую терапию, позволяющую облегчить их состояние. </w:t>
      </w:r>
      <w:r>
        <w:rPr>
          <w:rFonts w:ascii="Verdana" w:hAnsi="Verdana"/>
          <w:color w:val="000000"/>
          <w:sz w:val="21"/>
          <w:szCs w:val="21"/>
        </w:rPr>
        <w:br/>
        <w:t xml:space="preserve">Так как лечение бешенства на стадии появления признаков уже не эффективно, для предотвращения распространения вируса необходима профилактика - введение специальной вакцины. </w:t>
      </w:r>
      <w:r>
        <w:rPr>
          <w:rFonts w:ascii="Verdana" w:hAnsi="Verdana"/>
          <w:color w:val="000000"/>
          <w:sz w:val="21"/>
          <w:szCs w:val="21"/>
        </w:rPr>
        <w:br/>
        <w:t xml:space="preserve">Прививки от бешенства назначают, если человек: </w:t>
      </w:r>
      <w:r>
        <w:rPr>
          <w:rFonts w:ascii="Verdana" w:hAnsi="Verdana"/>
          <w:color w:val="000000"/>
          <w:sz w:val="21"/>
          <w:szCs w:val="21"/>
        </w:rPr>
        <w:br/>
        <w:t xml:space="preserve">- подвергся нападению явно нездорового животного и получил открытые повреждения кожных покровов; </w:t>
      </w:r>
      <w:r>
        <w:rPr>
          <w:rFonts w:ascii="Verdana" w:hAnsi="Verdana"/>
          <w:color w:val="000000"/>
          <w:sz w:val="21"/>
          <w:szCs w:val="21"/>
        </w:rPr>
        <w:br/>
        <w:t xml:space="preserve">- поранился предметами, на которых была слюна зараженного животного; </w:t>
      </w:r>
      <w:r>
        <w:rPr>
          <w:rFonts w:ascii="Verdana" w:hAnsi="Verdana"/>
          <w:color w:val="000000"/>
          <w:sz w:val="21"/>
          <w:szCs w:val="21"/>
        </w:rPr>
        <w:br/>
        <w:t xml:space="preserve">- подвергся контакту со слюной больного бешенством и в случаях, когда в открытую рану могла попасть слюна предполагаемого носителя; </w:t>
      </w:r>
      <w:r>
        <w:rPr>
          <w:rFonts w:ascii="Verdana" w:hAnsi="Verdana"/>
          <w:color w:val="000000"/>
          <w:sz w:val="21"/>
          <w:szCs w:val="21"/>
        </w:rPr>
        <w:br/>
        <w:t xml:space="preserve">- подвергся укусам диких грызунов; </w:t>
      </w:r>
      <w:r>
        <w:rPr>
          <w:rFonts w:ascii="Verdana" w:hAnsi="Verdana"/>
          <w:color w:val="000000"/>
          <w:sz w:val="21"/>
          <w:szCs w:val="21"/>
        </w:rPr>
        <w:br/>
        <w:t xml:space="preserve">-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имеет на теле царапины, полученные от контакта с животным, которое вскоре после их нанесения погибло по непонятной причине; </w:t>
      </w:r>
      <w:r>
        <w:rPr>
          <w:rFonts w:ascii="Verdana" w:hAnsi="Verdana"/>
          <w:color w:val="000000"/>
          <w:sz w:val="21"/>
          <w:szCs w:val="21"/>
        </w:rPr>
        <w:br/>
        <w:t xml:space="preserve">Прививка от бешенства не нужна, если: </w:t>
      </w:r>
      <w:r>
        <w:rPr>
          <w:rFonts w:ascii="Verdana" w:hAnsi="Verdana"/>
          <w:color w:val="000000"/>
          <w:sz w:val="21"/>
          <w:szCs w:val="21"/>
        </w:rPr>
        <w:br/>
        <w:t xml:space="preserve">- укус был нанесен через одежду, которая осталась неповрежденной; </w:t>
      </w:r>
      <w:r>
        <w:rPr>
          <w:rFonts w:ascii="Verdana" w:hAnsi="Verdana"/>
          <w:color w:val="000000"/>
          <w:sz w:val="21"/>
          <w:szCs w:val="21"/>
        </w:rPr>
        <w:br/>
        <w:t xml:space="preserve">- при употреблении обработанного должным образом мяса животных, больных бешенством; </w:t>
      </w:r>
      <w:r>
        <w:rPr>
          <w:rFonts w:ascii="Verdana" w:hAnsi="Verdana"/>
          <w:color w:val="000000"/>
          <w:sz w:val="21"/>
          <w:szCs w:val="21"/>
        </w:rPr>
        <w:br/>
        <w:t>- после укуса в течение недели у животного не развились признаки заболевания.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br/>
        <w:t xml:space="preserve">Прививки от бешенства проводят амбулаторно или стационарно с определенной периодичностью. В течение периода вакцинации и полугода после прививки запрещен прием алкогольных напитков. </w:t>
      </w:r>
      <w:r>
        <w:rPr>
          <w:rFonts w:ascii="Verdana" w:hAnsi="Verdana"/>
          <w:color w:val="000000"/>
          <w:sz w:val="21"/>
          <w:szCs w:val="21"/>
        </w:rPr>
        <w:br/>
        <w:t xml:space="preserve">В обязательном порядке прививают людей, имеющих профессиональную необходимость работать с животными – охотников, ветеринаров, </w:t>
      </w:r>
      <w:proofErr w:type="spellStart"/>
      <w:r>
        <w:rPr>
          <w:rFonts w:ascii="Verdana" w:hAnsi="Verdana"/>
          <w:color w:val="000000"/>
          <w:sz w:val="21"/>
          <w:szCs w:val="21"/>
        </w:rPr>
        <w:t>собаколовов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  <w:bookmarkEnd w:id="0"/>
    </w:p>
    <w:sectPr w:rsidR="0016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85"/>
    <w:rsid w:val="00163B47"/>
    <w:rsid w:val="003F08AB"/>
    <w:rsid w:val="00CE1D8B"/>
    <w:rsid w:val="00D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D8B"/>
    <w:rPr>
      <w:strike w:val="0"/>
      <w:dstrike w:val="0"/>
      <w:color w:val="498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D8B"/>
    <w:rPr>
      <w:strike w:val="0"/>
      <w:dstrike w:val="0"/>
      <w:color w:val="498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51921429_19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744</Words>
  <Characters>4244</Characters>
  <Application>Microsoft Office Word</Application>
  <DocSecurity>0</DocSecurity>
  <Lines>35</Lines>
  <Paragraphs>9</Paragraphs>
  <ScaleCrop>false</ScaleCrop>
  <Company>ГУЗ Чаплыгинская РБ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dcterms:created xsi:type="dcterms:W3CDTF">2020-07-03T05:42:00Z</dcterms:created>
  <dcterms:modified xsi:type="dcterms:W3CDTF">2020-07-03T05:59:00Z</dcterms:modified>
</cp:coreProperties>
</file>