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11" w:rsidRDefault="00756DB4">
      <w:pPr>
        <w:rPr>
          <w:b/>
          <w:color w:val="365F91" w:themeColor="accent1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65F91" w:themeColor="accent1" w:themeShade="BF"/>
          <w:sz w:val="32"/>
          <w:szCs w:val="32"/>
        </w:rPr>
        <w:t>Советы тем, кто бросил курить.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  <w:shd w:val="clear" w:color="auto" w:fill="FFFFFF"/>
        </w:rPr>
        <w:t xml:space="preserve">На нейтрализацию токсинов, которые содержатся в табачном дыму, среднестатистический курильщик тратит около 100 ккал в день. </w:t>
      </w:r>
      <w:r w:rsidRPr="00756DB4">
        <w:rPr>
          <w:sz w:val="28"/>
          <w:szCs w:val="28"/>
        </w:rPr>
        <w:t>Никотин подавляет чувство голода, так что невозможность вовремя поесть многие часто «закуривают».</w:t>
      </w:r>
    </w:p>
    <w:p w:rsid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>Как толь</w:t>
      </w:r>
      <w:r>
        <w:rPr>
          <w:sz w:val="28"/>
          <w:szCs w:val="28"/>
        </w:rPr>
        <w:t xml:space="preserve">ко Вы </w:t>
      </w:r>
      <w:r w:rsidR="007930ED">
        <w:rPr>
          <w:sz w:val="28"/>
          <w:szCs w:val="28"/>
        </w:rPr>
        <w:t>бросаете,</w:t>
      </w:r>
      <w:r>
        <w:rPr>
          <w:sz w:val="28"/>
          <w:szCs w:val="28"/>
        </w:rPr>
        <w:t xml:space="preserve"> курит</w:t>
      </w:r>
      <w:r w:rsidR="007930ED">
        <w:rPr>
          <w:sz w:val="28"/>
          <w:szCs w:val="28"/>
        </w:rPr>
        <w:t>ь</w:t>
      </w:r>
      <w:r w:rsidRPr="00756DB4">
        <w:rPr>
          <w:sz w:val="28"/>
          <w:szCs w:val="28"/>
        </w:rPr>
        <w:t xml:space="preserve"> аппетит</w:t>
      </w:r>
      <w:r>
        <w:rPr>
          <w:sz w:val="28"/>
          <w:szCs w:val="28"/>
        </w:rPr>
        <w:t xml:space="preserve"> просыпается и начинает работать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Самые трудные </w:t>
      </w:r>
      <w:r w:rsidRPr="00756DB4">
        <w:rPr>
          <w:sz w:val="28"/>
          <w:szCs w:val="28"/>
        </w:rPr>
        <w:t xml:space="preserve"> первые дни отказа от сигарет</w:t>
      </w:r>
      <w:r>
        <w:rPr>
          <w:sz w:val="28"/>
          <w:szCs w:val="28"/>
        </w:rPr>
        <w:t>. Д</w:t>
      </w:r>
      <w:r w:rsidRPr="00756DB4">
        <w:rPr>
          <w:sz w:val="28"/>
          <w:szCs w:val="28"/>
        </w:rPr>
        <w:t xml:space="preserve">ля многих </w:t>
      </w:r>
      <w:r>
        <w:rPr>
          <w:sz w:val="28"/>
          <w:szCs w:val="28"/>
        </w:rPr>
        <w:t>они становятся днями обжорства.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>Само желание закурить нередко путают с приступом голода.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 xml:space="preserve">Что делать? Если хочется закурить, выпейте маленькими глотками стакан воды или выполните несколько физических упражнений — поднимитесь на пару этажей по лестнице или поприседайте. 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>Если урчание в желудке усилилось — возможно, пора перекусить.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>Покупайте все самое свежее и аппетитное, ешьте его медленно, смакуя и наслаждаясь вновь обретенными возможностями.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>Этот нехитрый прием обеспечит своевременную отправку в мозг сигнала о полном насыщении. И вы просто не успеете съесть лишнее.</w:t>
      </w:r>
    </w:p>
    <w:p w:rsidR="00756DB4" w:rsidRPr="00756DB4" w:rsidRDefault="00756DB4" w:rsidP="00756DB4">
      <w:pPr>
        <w:pStyle w:val="a6"/>
        <w:rPr>
          <w:sz w:val="28"/>
          <w:szCs w:val="28"/>
        </w:rPr>
      </w:pPr>
      <w:r w:rsidRPr="00756DB4">
        <w:rPr>
          <w:sz w:val="28"/>
          <w:szCs w:val="28"/>
        </w:rPr>
        <w:t>Никотин — такое же психоактивное вещество, как героин, кокаин и алкоголь. А значит, способен стимулировать в мозге области, отвечающие за чувство удовольствия.</w:t>
      </w:r>
    </w:p>
    <w:p w:rsidR="00756DB4" w:rsidRDefault="00756DB4" w:rsidP="00756DB4">
      <w:pPr>
        <w:pStyle w:val="a6"/>
        <w:rPr>
          <w:rFonts w:cstheme="minorHAnsi"/>
          <w:color w:val="000000"/>
          <w:sz w:val="28"/>
          <w:szCs w:val="28"/>
        </w:rPr>
      </w:pPr>
      <w:r w:rsidRPr="00756DB4">
        <w:rPr>
          <w:rFonts w:cstheme="minorHAnsi"/>
          <w:sz w:val="28"/>
          <w:szCs w:val="28"/>
        </w:rPr>
        <w:t>Сахар и другие сладости воздействуют на эти же области мозга и кажутся вполне полноценной заменой курению. Отсюда и попытки многих отказавшихся от табака заедать желание</w:t>
      </w:r>
      <w:r w:rsidR="007930ED">
        <w:rPr>
          <w:rFonts w:cstheme="minorHAnsi"/>
          <w:sz w:val="28"/>
          <w:szCs w:val="28"/>
        </w:rPr>
        <w:t xml:space="preserve"> сигареты конфетками, </w:t>
      </w:r>
      <w:r w:rsidRPr="00756DB4">
        <w:rPr>
          <w:rFonts w:cstheme="minorHAnsi"/>
          <w:sz w:val="28"/>
          <w:szCs w:val="28"/>
        </w:rPr>
        <w:t>пирожными.</w:t>
      </w:r>
      <w:r w:rsidRPr="00756DB4">
        <w:rPr>
          <w:rFonts w:cstheme="minorHAnsi"/>
          <w:color w:val="000000"/>
          <w:sz w:val="28"/>
          <w:szCs w:val="28"/>
        </w:rPr>
        <w:t xml:space="preserve"> На время отвыкания от табака перейдите на низкокалорийные продукты и начните получать удовольствие от еды.</w:t>
      </w:r>
    </w:p>
    <w:p w:rsidR="007930ED" w:rsidRDefault="007930ED" w:rsidP="00756DB4">
      <w:pPr>
        <w:pStyle w:val="a6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Главное! Не отступайте от намеченной цели!</w:t>
      </w:r>
    </w:p>
    <w:p w:rsidR="007930ED" w:rsidRDefault="007930ED" w:rsidP="00756DB4">
      <w:pPr>
        <w:pStyle w:val="a6"/>
        <w:rPr>
          <w:rFonts w:cstheme="minorHAnsi"/>
          <w:color w:val="000000"/>
          <w:sz w:val="28"/>
          <w:szCs w:val="28"/>
        </w:rPr>
      </w:pPr>
    </w:p>
    <w:p w:rsidR="007930ED" w:rsidRDefault="007930ED" w:rsidP="00756DB4">
      <w:pPr>
        <w:pStyle w:val="a6"/>
        <w:rPr>
          <w:rFonts w:cstheme="minorHAnsi"/>
          <w:color w:val="000000"/>
          <w:sz w:val="28"/>
          <w:szCs w:val="28"/>
        </w:rPr>
      </w:pPr>
    </w:p>
    <w:p w:rsidR="007930ED" w:rsidRPr="00756DB4" w:rsidRDefault="007930ED" w:rsidP="00756DB4">
      <w:pPr>
        <w:pStyle w:val="a6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Врач психиатр – нарколог ГУЗ «Липецкая РБ»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  <w:t>А.С.Винокуров.</w:t>
      </w:r>
    </w:p>
    <w:p w:rsidR="00756DB4" w:rsidRPr="00756DB4" w:rsidRDefault="00756DB4" w:rsidP="00756DB4">
      <w:pPr>
        <w:pStyle w:val="a6"/>
        <w:rPr>
          <w:rFonts w:cstheme="minorHAnsi"/>
          <w:b/>
          <w:sz w:val="28"/>
          <w:szCs w:val="28"/>
        </w:rPr>
      </w:pPr>
    </w:p>
    <w:sectPr w:rsidR="00756DB4" w:rsidRPr="00756DB4" w:rsidSect="002A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D9"/>
    <w:rsid w:val="002A3411"/>
    <w:rsid w:val="00756DB4"/>
    <w:rsid w:val="007930ED"/>
    <w:rsid w:val="00EA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6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4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2018-06-08T15:59:00Z</dcterms:created>
  <dcterms:modified xsi:type="dcterms:W3CDTF">2018-06-08T15:59:00Z</dcterms:modified>
</cp:coreProperties>
</file>