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64" w:rsidRPr="00F43904" w:rsidRDefault="002E2064" w:rsidP="00F43904">
      <w:pPr>
        <w:pStyle w:val="a6"/>
        <w:shd w:val="clear" w:color="auto" w:fill="FFFFFF"/>
        <w:ind w:firstLine="30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6C8141BC" wp14:editId="35C3B7AB">
            <wp:extent cx="5313405" cy="1744162"/>
            <wp:effectExtent l="0" t="0" r="1905" b="8890"/>
            <wp:docPr id="3" name="Рисунок 3" descr="http://mdoy.ru/upload/dou/223/%D0%B4%D0%BE%D0%BA%D1%83%D0%BC%D0%B5%D0%BD%D1%82%D1%8B/image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doy.ru/upload/dou/223/%D0%B4%D0%BE%D0%BA%D1%83%D0%BC%D0%B5%D0%BD%D1%82%D1%8B/image_galler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14" cy="1747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7E1" w:rsidRPr="00A857E1" w:rsidRDefault="005133DB" w:rsidP="005133DB">
      <w:pPr>
        <w:pStyle w:val="a6"/>
        <w:shd w:val="clear" w:color="auto" w:fill="FFFFFF"/>
        <w:spacing w:before="280" w:beforeAutospacing="0" w:after="280" w:afterAutospacing="0"/>
        <w:rPr>
          <w:rStyle w:val="a7"/>
          <w:color w:val="353535"/>
          <w:sz w:val="28"/>
          <w:szCs w:val="28"/>
        </w:rPr>
      </w:pPr>
      <w:r>
        <w:rPr>
          <w:rStyle w:val="a7"/>
          <w:color w:val="353535"/>
          <w:sz w:val="28"/>
          <w:szCs w:val="28"/>
        </w:rPr>
        <w:t xml:space="preserve">                                                 </w:t>
      </w:r>
      <w:r w:rsidR="00A857E1" w:rsidRPr="00A857E1">
        <w:rPr>
          <w:rStyle w:val="a7"/>
          <w:color w:val="353535"/>
          <w:sz w:val="28"/>
          <w:szCs w:val="28"/>
        </w:rPr>
        <w:t xml:space="preserve">Уважаемые жители города Чаплыгина и </w:t>
      </w:r>
      <w:proofErr w:type="spellStart"/>
      <w:r w:rsidR="00A857E1" w:rsidRPr="00A857E1">
        <w:rPr>
          <w:rStyle w:val="a7"/>
          <w:color w:val="353535"/>
          <w:sz w:val="28"/>
          <w:szCs w:val="28"/>
        </w:rPr>
        <w:t>Чаплыгинского</w:t>
      </w:r>
      <w:proofErr w:type="spellEnd"/>
      <w:r w:rsidR="00A857E1" w:rsidRPr="00A857E1">
        <w:rPr>
          <w:rStyle w:val="a7"/>
          <w:color w:val="353535"/>
          <w:sz w:val="28"/>
          <w:szCs w:val="28"/>
        </w:rPr>
        <w:t xml:space="preserve"> района</w:t>
      </w:r>
      <w:r w:rsidR="00A857E1">
        <w:rPr>
          <w:rStyle w:val="a7"/>
          <w:color w:val="353535"/>
          <w:sz w:val="28"/>
          <w:szCs w:val="28"/>
        </w:rPr>
        <w:t>!</w:t>
      </w:r>
      <w:bookmarkStart w:id="0" w:name="_GoBack"/>
      <w:bookmarkEnd w:id="0"/>
    </w:p>
    <w:p w:rsidR="00F43904" w:rsidRPr="005133DB" w:rsidRDefault="002E2064" w:rsidP="005133DB">
      <w:pPr>
        <w:pStyle w:val="a6"/>
        <w:shd w:val="clear" w:color="auto" w:fill="FFFFFF"/>
        <w:spacing w:before="120" w:beforeAutospacing="0" w:after="120" w:afterAutospacing="0"/>
        <w:ind w:firstLine="300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5133DB">
        <w:rPr>
          <w:rStyle w:val="a7"/>
          <w:color w:val="353535"/>
          <w:sz w:val="28"/>
          <w:szCs w:val="28"/>
        </w:rPr>
        <w:t>С 24 по 30 апреля 2017 года проводится</w:t>
      </w:r>
      <w:r w:rsidRPr="005133DB">
        <w:rPr>
          <w:bCs/>
          <w:color w:val="353535"/>
          <w:sz w:val="28"/>
          <w:szCs w:val="28"/>
        </w:rPr>
        <w:br/>
      </w:r>
      <w:r w:rsidRPr="005133DB">
        <w:rPr>
          <w:rStyle w:val="a7"/>
          <w:color w:val="353535"/>
          <w:sz w:val="28"/>
          <w:szCs w:val="28"/>
        </w:rPr>
        <w:t>Европейская неделя иммунизации</w:t>
      </w:r>
      <w:r w:rsidRPr="005133DB">
        <w:rPr>
          <w:bCs/>
          <w:color w:val="353535"/>
          <w:sz w:val="28"/>
          <w:szCs w:val="28"/>
        </w:rPr>
        <w:br/>
      </w:r>
      <w:r w:rsidRPr="005133DB">
        <w:rPr>
          <w:b/>
          <w:color w:val="353535"/>
          <w:sz w:val="28"/>
          <w:szCs w:val="28"/>
        </w:rPr>
        <w:t xml:space="preserve">под девизом в текущем году: </w:t>
      </w:r>
      <w:r w:rsidRPr="005133DB">
        <w:rPr>
          <w:b/>
          <w:color w:val="FF0000"/>
          <w:sz w:val="28"/>
          <w:szCs w:val="28"/>
        </w:rPr>
        <w:t xml:space="preserve">«Вакцина - </w:t>
      </w:r>
      <w:r w:rsidR="00A857E1" w:rsidRPr="005133DB">
        <w:rPr>
          <w:b/>
          <w:color w:val="FF0000"/>
          <w:sz w:val="28"/>
          <w:szCs w:val="28"/>
        </w:rPr>
        <w:t>приносит результат</w:t>
      </w:r>
      <w:r w:rsidRPr="005133DB">
        <w:rPr>
          <w:b/>
          <w:color w:val="FF0000"/>
          <w:sz w:val="28"/>
          <w:szCs w:val="28"/>
        </w:rPr>
        <w:t>!»</w:t>
      </w:r>
      <w:r w:rsidR="00F43904" w:rsidRPr="005133DB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 xml:space="preserve"> </w:t>
      </w:r>
    </w:p>
    <w:p w:rsidR="00F43904" w:rsidRDefault="00F43904" w:rsidP="005133DB">
      <w:pPr>
        <w:pStyle w:val="a6"/>
        <w:shd w:val="clear" w:color="auto" w:fill="FFFFFF"/>
        <w:spacing w:before="120" w:beforeAutospacing="0" w:after="120" w:afterAutospacing="0"/>
        <w:ind w:firstLine="300"/>
        <w:jc w:val="both"/>
        <w:rPr>
          <w:color w:val="000000"/>
        </w:rPr>
      </w:pPr>
      <w:r w:rsidRPr="00F43904">
        <w:rPr>
          <w:color w:val="222222"/>
          <w:shd w:val="clear" w:color="auto" w:fill="FFFFFF"/>
        </w:rPr>
        <w:t>С 2005 года по всему миру проводится</w:t>
      </w:r>
      <w:r w:rsidRPr="00F43904">
        <w:rPr>
          <w:rStyle w:val="apple-converted-space"/>
          <w:rFonts w:eastAsiaTheme="majorEastAsia"/>
          <w:color w:val="222222"/>
          <w:shd w:val="clear" w:color="auto" w:fill="FFFFFF"/>
        </w:rPr>
        <w:t> </w:t>
      </w:r>
      <w:r w:rsidRPr="00F43904">
        <w:rPr>
          <w:rStyle w:val="a3"/>
          <w:b/>
          <w:bCs/>
          <w:color w:val="222222"/>
          <w:shd w:val="clear" w:color="auto" w:fill="FFFFFF"/>
        </w:rPr>
        <w:t>Европейская неделя иммунизации</w:t>
      </w:r>
      <w:r w:rsidRPr="00F43904">
        <w:rPr>
          <w:rStyle w:val="apple-converted-space"/>
          <w:rFonts w:eastAsiaTheme="majorEastAsia"/>
          <w:b/>
          <w:bCs/>
          <w:i/>
          <w:iCs/>
          <w:color w:val="222222"/>
          <w:shd w:val="clear" w:color="auto" w:fill="FFFFFF"/>
        </w:rPr>
        <w:t> </w:t>
      </w:r>
      <w:r w:rsidRPr="00F43904">
        <w:rPr>
          <w:color w:val="222222"/>
          <w:shd w:val="clear" w:color="auto" w:fill="FFFFFF"/>
        </w:rPr>
        <w:t>(ЕНИ) – масштабная кампания по повышению информированности населения по вопросам использования иммунопрофилактики в борьбе с инфекционными заболеваниями и их последствиями.</w:t>
      </w:r>
    </w:p>
    <w:p w:rsidR="005133DB" w:rsidRDefault="002E2064" w:rsidP="005133DB">
      <w:pPr>
        <w:pStyle w:val="a6"/>
        <w:shd w:val="clear" w:color="auto" w:fill="FFFFFF"/>
        <w:spacing w:before="120" w:beforeAutospacing="0" w:after="120" w:afterAutospacing="0"/>
        <w:ind w:firstLine="301"/>
        <w:jc w:val="both"/>
        <w:rPr>
          <w:color w:val="000000"/>
        </w:rPr>
      </w:pPr>
      <w:r w:rsidRPr="00840451">
        <w:rPr>
          <w:color w:val="353535"/>
        </w:rPr>
        <w:t>Вакцинация является одним из величайших достижений здравоохранения, важнейшим инструментом сохранения здоровья населения и увеличения продолжительности жизни. В настоящее время созданы вакцины для борьбы с более чем 45 заболеваниями, они позволяют ежегодно предотвращать до 3 миллионов случаев смерти детей и взрослых от инфекционных болезней. Иммунизация обеспечивает защиту людей от заболеваний, таких как дифтерия, столбняк, полиомиелит, корь, краснуха, пневмококков</w:t>
      </w:r>
      <w:r w:rsidR="00633133">
        <w:rPr>
          <w:color w:val="353535"/>
        </w:rPr>
        <w:t>ая</w:t>
      </w:r>
      <w:r w:rsidRPr="00840451">
        <w:rPr>
          <w:color w:val="353535"/>
        </w:rPr>
        <w:t xml:space="preserve"> инфекци</w:t>
      </w:r>
      <w:r w:rsidR="00633133">
        <w:rPr>
          <w:color w:val="353535"/>
        </w:rPr>
        <w:t>я</w:t>
      </w:r>
      <w:r w:rsidRPr="00840451">
        <w:rPr>
          <w:color w:val="353535"/>
        </w:rPr>
        <w:t>, вирусных гепатитов</w:t>
      </w:r>
      <w:proofErr w:type="gramStart"/>
      <w:r w:rsidRPr="00840451">
        <w:rPr>
          <w:color w:val="353535"/>
        </w:rPr>
        <w:t xml:space="preserve"> А</w:t>
      </w:r>
      <w:proofErr w:type="gramEnd"/>
      <w:r w:rsidRPr="00840451">
        <w:rPr>
          <w:color w:val="353535"/>
        </w:rPr>
        <w:t xml:space="preserve"> и В, клещевого вирусного энцефалита, гриппа, менингококковой инфекции и пр.</w:t>
      </w:r>
    </w:p>
    <w:p w:rsidR="002E2064" w:rsidRPr="00840451" w:rsidRDefault="002E2064" w:rsidP="005133DB">
      <w:pPr>
        <w:pStyle w:val="a6"/>
        <w:shd w:val="clear" w:color="auto" w:fill="FFFFFF"/>
        <w:spacing w:before="120" w:beforeAutospacing="0" w:after="120" w:afterAutospacing="0"/>
        <w:ind w:firstLine="300"/>
        <w:jc w:val="both"/>
        <w:rPr>
          <w:color w:val="000000"/>
        </w:rPr>
      </w:pPr>
      <w:r w:rsidRPr="00840451">
        <w:rPr>
          <w:color w:val="353535"/>
        </w:rPr>
        <w:t>Более 30 лет назад успехи иммунизации привели к ликвидации натуральной оспы среди населения всего мира. В 2002 году ВОЗ провозгласила ликвидацию полиомиелита в европейском регионе. Россия получила сертификат территории, свободной от полиомиелита.</w:t>
      </w:r>
    </w:p>
    <w:p w:rsidR="002E2064" w:rsidRPr="00840451" w:rsidRDefault="002E2064" w:rsidP="005133DB">
      <w:pPr>
        <w:pStyle w:val="a6"/>
        <w:shd w:val="clear" w:color="auto" w:fill="FFFFFF"/>
        <w:spacing w:before="120" w:beforeAutospacing="0" w:after="120" w:afterAutospacing="0"/>
        <w:ind w:firstLine="300"/>
        <w:jc w:val="both"/>
        <w:rPr>
          <w:color w:val="000000"/>
        </w:rPr>
      </w:pPr>
      <w:r w:rsidRPr="00840451">
        <w:rPr>
          <w:color w:val="353535"/>
        </w:rPr>
        <w:t>В последние годы отмечается неуклонный рост заболеваемости корью, коклюшем детей, подростков и взрослых, в том числе в связи с увеличением необоснованных отказов от профилактических прививок.</w:t>
      </w:r>
    </w:p>
    <w:p w:rsidR="002E2064" w:rsidRPr="00840451" w:rsidRDefault="002E2064" w:rsidP="005133DB">
      <w:pPr>
        <w:pStyle w:val="a6"/>
        <w:shd w:val="clear" w:color="auto" w:fill="FFFFFF"/>
        <w:spacing w:before="120" w:beforeAutospacing="0" w:after="120" w:afterAutospacing="0"/>
        <w:jc w:val="center"/>
        <w:rPr>
          <w:color w:val="000000"/>
        </w:rPr>
      </w:pPr>
      <w:r w:rsidRPr="00840451">
        <w:rPr>
          <w:rStyle w:val="a7"/>
          <w:color w:val="353535"/>
        </w:rPr>
        <w:t>Неделя иммунизации - Ваш шанс защитить себя уже сегодня.</w:t>
      </w:r>
      <w:r w:rsidRPr="00840451">
        <w:rPr>
          <w:b/>
          <w:bCs/>
          <w:color w:val="353535"/>
        </w:rPr>
        <w:br/>
      </w:r>
      <w:r w:rsidRPr="00840451">
        <w:rPr>
          <w:rStyle w:val="a7"/>
          <w:color w:val="353535"/>
        </w:rPr>
        <w:t>Не лишайте себя права на здоровье и долгую жизнь!</w:t>
      </w:r>
    </w:p>
    <w:p w:rsidR="00A857E1" w:rsidRDefault="00A857E1" w:rsidP="005133DB">
      <w:pPr>
        <w:pStyle w:val="a6"/>
        <w:shd w:val="clear" w:color="auto" w:fill="FFFFFF"/>
        <w:spacing w:before="120" w:beforeAutospacing="0" w:after="120" w:afterAutospacing="0"/>
        <w:jc w:val="center"/>
        <w:rPr>
          <w:rStyle w:val="apple-converted-space"/>
          <w:b/>
          <w:bCs/>
          <w:color w:val="353535"/>
          <w:sz w:val="32"/>
          <w:szCs w:val="32"/>
        </w:rPr>
      </w:pPr>
      <w:r w:rsidRPr="00840451">
        <w:rPr>
          <w:noProof/>
        </w:rPr>
        <w:drawing>
          <wp:anchor distT="0" distB="0" distL="114300" distR="114300" simplePos="0" relativeHeight="251658240" behindDoc="0" locked="0" layoutInCell="1" allowOverlap="1" wp14:anchorId="74C13399" wp14:editId="32E5714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34540" cy="1515745"/>
            <wp:effectExtent l="0" t="0" r="3810" b="8255"/>
            <wp:wrapSquare wrapText="bothSides"/>
            <wp:docPr id="5" name="Рисунок 5" descr="http://crb-vyksa.ru/netcat_files/3/2/_liniia_145277267968.png.pagespeed.ce.kLIrm75Uk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crb-vyksa.ru/netcat_files/3/2/_liniia_145277267968.png.pagespeed.ce.kLIrm75Uk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407" cy="151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064" w:rsidRPr="00840451">
        <w:rPr>
          <w:rStyle w:val="a7"/>
          <w:color w:val="353535"/>
        </w:rPr>
        <w:t xml:space="preserve">Консультацию по вопросам иммунопрофилактики </w:t>
      </w:r>
      <w:r w:rsidR="005133DB">
        <w:rPr>
          <w:rStyle w:val="a7"/>
          <w:color w:val="353535"/>
        </w:rPr>
        <w:t xml:space="preserve">    </w:t>
      </w:r>
      <w:r w:rsidR="002E2064" w:rsidRPr="00840451">
        <w:rPr>
          <w:rStyle w:val="a7"/>
          <w:color w:val="353535"/>
        </w:rPr>
        <w:t>Вы можете получить по телефону «горячей» линии</w:t>
      </w:r>
    </w:p>
    <w:p w:rsidR="002E2064" w:rsidRPr="00840451" w:rsidRDefault="002E2064" w:rsidP="005133DB">
      <w:pPr>
        <w:pStyle w:val="a6"/>
        <w:shd w:val="clear" w:color="auto" w:fill="FFFFFF"/>
        <w:spacing w:before="120" w:beforeAutospacing="0" w:after="120" w:afterAutospacing="0"/>
        <w:jc w:val="center"/>
        <w:rPr>
          <w:rStyle w:val="a7"/>
          <w:color w:val="353535"/>
        </w:rPr>
      </w:pPr>
      <w:r w:rsidRPr="00840451">
        <w:rPr>
          <w:rStyle w:val="a7"/>
          <w:color w:val="FF0000"/>
          <w:sz w:val="32"/>
          <w:szCs w:val="32"/>
        </w:rPr>
        <w:t>2-14-57,</w:t>
      </w:r>
      <w:r w:rsidR="00A857E1">
        <w:rPr>
          <w:rStyle w:val="a7"/>
          <w:color w:val="FF0000"/>
          <w:sz w:val="32"/>
          <w:szCs w:val="32"/>
        </w:rPr>
        <w:t xml:space="preserve">  </w:t>
      </w:r>
      <w:r w:rsidRPr="00840451">
        <w:rPr>
          <w:rStyle w:val="a7"/>
          <w:color w:val="FF0000"/>
          <w:sz w:val="32"/>
          <w:szCs w:val="32"/>
        </w:rPr>
        <w:t>2-29-95</w:t>
      </w:r>
    </w:p>
    <w:p w:rsidR="00A857E1" w:rsidRPr="00A857E1" w:rsidRDefault="00A857E1" w:rsidP="005133DB">
      <w:pPr>
        <w:pStyle w:val="a6"/>
        <w:shd w:val="clear" w:color="auto" w:fill="FFFFFF"/>
        <w:spacing w:before="120" w:beforeAutospacing="0" w:after="120" w:afterAutospacing="0"/>
        <w:ind w:firstLine="300"/>
        <w:jc w:val="center"/>
        <w:rPr>
          <w:color w:val="FF0000"/>
        </w:rPr>
      </w:pPr>
      <w:r>
        <w:rPr>
          <w:rStyle w:val="a7"/>
          <w:color w:val="353535"/>
        </w:rPr>
        <w:t xml:space="preserve">Каждый из Вас может </w:t>
      </w:r>
      <w:r w:rsidRPr="00840451">
        <w:rPr>
          <w:rStyle w:val="a7"/>
          <w:color w:val="353535"/>
        </w:rPr>
        <w:t>задать любой интересующий вопрос по иммунопрофилактике.</w:t>
      </w:r>
    </w:p>
    <w:p w:rsidR="00840451" w:rsidRPr="00A857E1" w:rsidRDefault="00840451" w:rsidP="00A857E1">
      <w:pPr>
        <w:pStyle w:val="a6"/>
        <w:shd w:val="clear" w:color="auto" w:fill="FFFFFF"/>
        <w:spacing w:before="280" w:beforeAutospacing="0" w:after="280" w:afterAutospacing="0"/>
        <w:ind w:firstLine="300"/>
        <w:rPr>
          <w:b/>
          <w:bCs/>
          <w:color w:val="353535"/>
        </w:rPr>
      </w:pPr>
    </w:p>
    <w:p w:rsidR="00A857E1" w:rsidRDefault="00A857E1" w:rsidP="000A5F9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bCs w:val="0"/>
          <w:color w:val="00B0F0"/>
          <w:sz w:val="72"/>
          <w:szCs w:val="72"/>
        </w:rPr>
      </w:pPr>
    </w:p>
    <w:p w:rsidR="000A5F9E" w:rsidRPr="000A5F9E" w:rsidRDefault="000A5F9E" w:rsidP="000A5F9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bCs w:val="0"/>
          <w:color w:val="00B0F0"/>
          <w:sz w:val="72"/>
          <w:szCs w:val="72"/>
        </w:rPr>
      </w:pPr>
      <w:r w:rsidRPr="000A5F9E">
        <w:rPr>
          <w:rFonts w:ascii="Times New Roman" w:hAnsi="Times New Roman" w:cs="Times New Roman"/>
          <w:b w:val="0"/>
          <w:bCs w:val="0"/>
          <w:color w:val="00B0F0"/>
          <w:sz w:val="72"/>
          <w:szCs w:val="72"/>
        </w:rPr>
        <w:t>"Родителям о прививках!"</w:t>
      </w:r>
    </w:p>
    <w:p w:rsidR="000A5F9E" w:rsidRDefault="000A5F9E" w:rsidP="000A5F9E">
      <w:pPr>
        <w:shd w:val="clear" w:color="auto" w:fill="FFFFFF"/>
        <w:rPr>
          <w:rStyle w:val="a3"/>
          <w:color w:val="FF0000"/>
          <w:sz w:val="32"/>
          <w:szCs w:val="32"/>
        </w:rPr>
      </w:pPr>
    </w:p>
    <w:p w:rsidR="000A5F9E" w:rsidRDefault="000A5F9E" w:rsidP="000A5F9E">
      <w:pPr>
        <w:shd w:val="clear" w:color="auto" w:fill="FFFFFF"/>
        <w:rPr>
          <w:rFonts w:ascii="Times New Roman" w:hAnsi="Times New Roman"/>
          <w:color w:val="000000"/>
          <w:sz w:val="21"/>
          <w:szCs w:val="21"/>
        </w:rPr>
      </w:pPr>
      <w:r>
        <w:rPr>
          <w:rStyle w:val="a3"/>
          <w:color w:val="FF0000"/>
          <w:sz w:val="32"/>
          <w:szCs w:val="32"/>
        </w:rPr>
        <w:t>"Родителям о прививках".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noProof/>
          <w:color w:val="000000"/>
          <w:sz w:val="21"/>
          <w:szCs w:val="21"/>
          <w:lang w:eastAsia="ru-RU"/>
        </w:rPr>
        <w:drawing>
          <wp:inline distT="0" distB="0" distL="0" distR="0" wp14:anchorId="4A1E44B5" wp14:editId="063EC2BA">
            <wp:extent cx="3048000" cy="2948940"/>
            <wp:effectExtent l="0" t="0" r="0" b="3810"/>
            <wp:docPr id="1" name="Рисунок 1" descr="Описание: http://158-vospitatel.netdo.ru/filemanager/rebenok-boitsya-vrache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158-vospitatel.netdo.ru/filemanager/rebenok-boitsya-vrachey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F9E" w:rsidRDefault="000A5F9E" w:rsidP="000A5F9E">
      <w:pPr>
        <w:shd w:val="clear" w:color="auto" w:fill="FFFFFF"/>
        <w:jc w:val="center"/>
        <w:rPr>
          <w:color w:val="000000"/>
          <w:sz w:val="21"/>
          <w:szCs w:val="21"/>
        </w:rPr>
      </w:pPr>
      <w:r>
        <w:rPr>
          <w:i/>
          <w:iCs/>
          <w:color w:val="FF0000"/>
          <w:sz w:val="32"/>
          <w:szCs w:val="32"/>
        </w:rPr>
        <w:br/>
      </w:r>
      <w:r>
        <w:rPr>
          <w:rStyle w:val="a3"/>
          <w:color w:val="FF0000"/>
          <w:sz w:val="32"/>
          <w:szCs w:val="32"/>
        </w:rPr>
        <w:t>Уважаемые родители!</w:t>
      </w:r>
    </w:p>
    <w:p w:rsidR="000A5F9E" w:rsidRPr="007449F4" w:rsidRDefault="000A5F9E" w:rsidP="007449F4">
      <w:pPr>
        <w:shd w:val="clear" w:color="auto" w:fill="FFFFFF"/>
        <w:jc w:val="center"/>
        <w:rPr>
          <w:rStyle w:val="a3"/>
          <w:color w:val="FF0000"/>
          <w:sz w:val="32"/>
          <w:szCs w:val="32"/>
        </w:rPr>
      </w:pPr>
      <w:proofErr w:type="gramStart"/>
      <w:r>
        <w:rPr>
          <w:rStyle w:val="a3"/>
          <w:color w:val="FF0000"/>
          <w:sz w:val="32"/>
          <w:szCs w:val="32"/>
        </w:rPr>
        <w:t>Вам необходимо знать, что только проф</w:t>
      </w:r>
      <w:r w:rsidR="007449F4">
        <w:rPr>
          <w:rStyle w:val="a3"/>
          <w:color w:val="FF0000"/>
          <w:sz w:val="32"/>
          <w:szCs w:val="32"/>
        </w:rPr>
        <w:t>илактические</w:t>
      </w:r>
      <w:r>
        <w:rPr>
          <w:rStyle w:val="a3"/>
          <w:color w:val="FF0000"/>
          <w:sz w:val="32"/>
          <w:szCs w:val="32"/>
        </w:rPr>
        <w:t xml:space="preserve"> прививки могут защитить Вашего ребенка от таких заболеваний, как полиомиелит, дифтерия, коклюш, туберкулез, столбняк, Гепатит « В» корь, </w:t>
      </w:r>
      <w:proofErr w:type="spellStart"/>
      <w:r>
        <w:rPr>
          <w:rStyle w:val="a3"/>
          <w:color w:val="FF0000"/>
          <w:sz w:val="32"/>
          <w:szCs w:val="32"/>
        </w:rPr>
        <w:t>эпидидемичесий</w:t>
      </w:r>
      <w:proofErr w:type="spellEnd"/>
      <w:r>
        <w:rPr>
          <w:rStyle w:val="a3"/>
          <w:color w:val="FF0000"/>
          <w:sz w:val="32"/>
          <w:szCs w:val="32"/>
        </w:rPr>
        <w:t xml:space="preserve"> паротит, краснуха.</w:t>
      </w:r>
      <w:proofErr w:type="gramEnd"/>
      <w:r>
        <w:rPr>
          <w:i/>
          <w:iCs/>
          <w:color w:val="FF0000"/>
          <w:sz w:val="32"/>
          <w:szCs w:val="32"/>
        </w:rPr>
        <w:br/>
      </w:r>
      <w:r>
        <w:rPr>
          <w:rStyle w:val="a3"/>
          <w:color w:val="800080"/>
          <w:sz w:val="32"/>
          <w:szCs w:val="32"/>
        </w:rPr>
        <w:t>Чем опасны заболевания, прививки против которых включены в национальный календарь прививок России?</w:t>
      </w:r>
    </w:p>
    <w:p w:rsidR="00A857E1" w:rsidRDefault="00A857E1" w:rsidP="000A5F9E">
      <w:pPr>
        <w:shd w:val="clear" w:color="auto" w:fill="FFFFFF"/>
        <w:jc w:val="center"/>
        <w:rPr>
          <w:color w:val="000000"/>
          <w:sz w:val="21"/>
          <w:szCs w:val="21"/>
        </w:rPr>
      </w:pPr>
    </w:p>
    <w:p w:rsidR="007449F4" w:rsidRDefault="000A5F9E" w:rsidP="002E2064">
      <w:pPr>
        <w:shd w:val="clear" w:color="auto" w:fill="FFFFFF"/>
        <w:jc w:val="both"/>
        <w:rPr>
          <w:color w:val="FF0000"/>
          <w:sz w:val="27"/>
          <w:szCs w:val="27"/>
        </w:rPr>
      </w:pPr>
      <w:r>
        <w:rPr>
          <w:rStyle w:val="a3"/>
          <w:color w:val="0000FF"/>
          <w:sz w:val="27"/>
          <w:szCs w:val="27"/>
        </w:rPr>
        <w:lastRenderedPageBreak/>
        <w:t>Полиомиелит (или детский паралич)</w:t>
      </w:r>
      <w:r>
        <w:rPr>
          <w:rStyle w:val="apple-converted-space"/>
          <w:color w:val="000000"/>
          <w:sz w:val="27"/>
          <w:szCs w:val="27"/>
        </w:rPr>
        <w:t xml:space="preserve">  </w:t>
      </w:r>
      <w:r>
        <w:rPr>
          <w:color w:val="000000"/>
          <w:sz w:val="27"/>
          <w:szCs w:val="27"/>
        </w:rPr>
        <w:t xml:space="preserve">- острое инфекционное заболевание преимущественно, поражающее центральную нервную систему, в первую очередь спинной мозг. Заболевание приводит к развитию параличей, приводящих заболевшего ребенка к </w:t>
      </w:r>
      <w:proofErr w:type="spellStart"/>
      <w:r>
        <w:rPr>
          <w:color w:val="000000"/>
          <w:sz w:val="27"/>
          <w:szCs w:val="27"/>
        </w:rPr>
        <w:t>инвалидизации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>
        <w:rPr>
          <w:rStyle w:val="a3"/>
          <w:color w:val="0000FF"/>
          <w:sz w:val="27"/>
          <w:szCs w:val="27"/>
        </w:rPr>
        <w:t>Острый гепатит «В»</w:t>
      </w:r>
      <w:r>
        <w:rPr>
          <w:rStyle w:val="apple-converted-space"/>
          <w:color w:val="000000"/>
          <w:sz w:val="27"/>
          <w:szCs w:val="27"/>
        </w:rPr>
        <w:t xml:space="preserve">  </w:t>
      </w:r>
      <w:r>
        <w:rPr>
          <w:color w:val="000000"/>
          <w:sz w:val="27"/>
          <w:szCs w:val="27"/>
        </w:rPr>
        <w:t>- тяжелое инфекционное заболевание, характеризующееся воспалительным поражением печени. Перенесенный в раннем возрасте вирусный гепатит «В» в 50-90% случаев переходит в хроническую форму, приводящую в дальнейшем к циррозу печени и первичному раку печени. Чем младше возраст, в котором происходит инфицирование, тем выше вероятность стать хроническим носителем.</w:t>
      </w:r>
      <w:r>
        <w:rPr>
          <w:color w:val="000000"/>
          <w:sz w:val="21"/>
          <w:szCs w:val="21"/>
        </w:rPr>
        <w:br/>
      </w:r>
      <w:r>
        <w:rPr>
          <w:rStyle w:val="a3"/>
          <w:color w:val="0000FF"/>
          <w:sz w:val="27"/>
          <w:szCs w:val="27"/>
        </w:rPr>
        <w:t xml:space="preserve">Туберкулез 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- заболевание поражает легкие и бронхи, однако возможно поражение и других органов. При туберкулезе возможно развитие </w:t>
      </w:r>
      <w:proofErr w:type="spellStart"/>
      <w:r>
        <w:rPr>
          <w:color w:val="000000"/>
          <w:sz w:val="27"/>
          <w:szCs w:val="27"/>
        </w:rPr>
        <w:t>генерализованных</w:t>
      </w:r>
      <w:proofErr w:type="spellEnd"/>
      <w:r>
        <w:rPr>
          <w:color w:val="000000"/>
          <w:sz w:val="27"/>
          <w:szCs w:val="27"/>
        </w:rPr>
        <w:t xml:space="preserve"> форм, в том числе и туберкулезного менингита, устойчивых к противотуберкулезным </w:t>
      </w:r>
      <w:r w:rsidR="002E2064">
        <w:rPr>
          <w:color w:val="000000"/>
          <w:sz w:val="27"/>
          <w:szCs w:val="27"/>
        </w:rPr>
        <w:t xml:space="preserve">препаратам.                                             </w:t>
      </w:r>
      <w:r>
        <w:rPr>
          <w:color w:val="000000"/>
          <w:sz w:val="21"/>
          <w:szCs w:val="21"/>
        </w:rPr>
        <w:br/>
      </w:r>
      <w:r>
        <w:rPr>
          <w:rStyle w:val="a3"/>
          <w:color w:val="0000FF"/>
          <w:sz w:val="27"/>
          <w:szCs w:val="27"/>
        </w:rPr>
        <w:t>Коклюш</w:t>
      </w:r>
      <w:r>
        <w:rPr>
          <w:rStyle w:val="apple-converted-space"/>
          <w:color w:val="000000"/>
          <w:sz w:val="27"/>
          <w:szCs w:val="27"/>
        </w:rPr>
        <w:t xml:space="preserve">  </w:t>
      </w:r>
      <w:r>
        <w:rPr>
          <w:color w:val="000000"/>
          <w:sz w:val="27"/>
          <w:szCs w:val="27"/>
        </w:rPr>
        <w:t>- инфекционное заболевание дыхательных путей, опасным является поражение легких, особенно в грудном возрасте. Серьезным осложнением является энцефалопатия, которая вследствие судорог, может привести к смерти или оставить после себя стойкие повреждения, глухоту или эпилептические приступы.</w:t>
      </w:r>
      <w:r>
        <w:rPr>
          <w:color w:val="000000"/>
          <w:sz w:val="21"/>
          <w:szCs w:val="21"/>
        </w:rPr>
        <w:br/>
      </w:r>
      <w:r>
        <w:rPr>
          <w:rStyle w:val="a3"/>
          <w:color w:val="0000FF"/>
          <w:sz w:val="27"/>
          <w:szCs w:val="27"/>
        </w:rPr>
        <w:t xml:space="preserve">Дифтерия 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- острое инфекционное заболевание, характеризующееся токсическим поражением организма, преимущественно сердечно-сосудистой и </w:t>
      </w:r>
      <w:proofErr w:type="gramStart"/>
      <w:r>
        <w:rPr>
          <w:color w:val="000000"/>
          <w:sz w:val="27"/>
          <w:szCs w:val="27"/>
        </w:rPr>
        <w:t>нервной</w:t>
      </w:r>
      <w:proofErr w:type="gramEnd"/>
      <w:r>
        <w:rPr>
          <w:color w:val="000000"/>
          <w:sz w:val="27"/>
          <w:szCs w:val="27"/>
        </w:rPr>
        <w:t xml:space="preserve"> систем, а также местным воспалительным процессом с образованием </w:t>
      </w:r>
      <w:proofErr w:type="spellStart"/>
      <w:r>
        <w:rPr>
          <w:color w:val="000000"/>
          <w:sz w:val="27"/>
          <w:szCs w:val="27"/>
        </w:rPr>
        <w:t>фибринного</w:t>
      </w:r>
      <w:proofErr w:type="spellEnd"/>
      <w:r>
        <w:rPr>
          <w:color w:val="000000"/>
          <w:sz w:val="27"/>
          <w:szCs w:val="27"/>
        </w:rPr>
        <w:t xml:space="preserve"> налета. Возможны такие осложнения как инфекционно-токсический шок, миокардиты, полиневриты, включая поражение черепных и периферических нервов, поражение надпочечников, токсический невроз.</w:t>
      </w:r>
      <w:r>
        <w:rPr>
          <w:color w:val="000000"/>
          <w:sz w:val="21"/>
          <w:szCs w:val="21"/>
        </w:rPr>
        <w:br/>
      </w:r>
      <w:r>
        <w:rPr>
          <w:rStyle w:val="a3"/>
          <w:color w:val="0000FF"/>
          <w:sz w:val="27"/>
          <w:szCs w:val="27"/>
        </w:rPr>
        <w:t>Столбняк</w:t>
      </w:r>
      <w:r>
        <w:rPr>
          <w:rStyle w:val="apple-converted-space"/>
          <w:color w:val="0000FF"/>
          <w:sz w:val="27"/>
          <w:szCs w:val="27"/>
        </w:rPr>
        <w:t> </w:t>
      </w:r>
      <w:r>
        <w:rPr>
          <w:color w:val="000000"/>
          <w:sz w:val="27"/>
          <w:szCs w:val="27"/>
        </w:rPr>
        <w:t>- поражает нервную систему и сопровождается высокой летальностью вследствие паралича дыхания и сердечной мышцы.</w:t>
      </w:r>
      <w:r>
        <w:rPr>
          <w:color w:val="000000"/>
          <w:sz w:val="21"/>
          <w:szCs w:val="21"/>
        </w:rPr>
        <w:br/>
      </w:r>
      <w:r>
        <w:rPr>
          <w:rStyle w:val="a3"/>
          <w:color w:val="0000FF"/>
          <w:sz w:val="27"/>
          <w:szCs w:val="27"/>
        </w:rPr>
        <w:t>Корь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- заболевание может вызвать развитие отита, пневмонии, не поддающей антибиотикотерапии, энцефалит. Риск тяжелых осл</w:t>
      </w:r>
      <w:r w:rsidR="002E2064">
        <w:rPr>
          <w:color w:val="000000"/>
          <w:sz w:val="27"/>
          <w:szCs w:val="27"/>
        </w:rPr>
        <w:t xml:space="preserve">ожнений и смерти особенно велик </w:t>
      </w:r>
      <w:r>
        <w:rPr>
          <w:color w:val="000000"/>
          <w:sz w:val="27"/>
          <w:szCs w:val="27"/>
        </w:rPr>
        <w:t>у маленьких детей.</w:t>
      </w:r>
      <w:r>
        <w:rPr>
          <w:color w:val="000000"/>
          <w:sz w:val="21"/>
          <w:szCs w:val="21"/>
        </w:rPr>
        <w:br/>
      </w:r>
      <w:r>
        <w:rPr>
          <w:rStyle w:val="a3"/>
          <w:color w:val="0000FF"/>
          <w:sz w:val="27"/>
          <w:szCs w:val="27"/>
        </w:rPr>
        <w:t>Эпидемический паротит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- заболевание может осложняться серозным менингитом, в отдельных случаях воспалением поджелудочной железы. Свинка является одной из причин развития мужского и женского бесплодия.</w:t>
      </w:r>
      <w:r>
        <w:rPr>
          <w:color w:val="000000"/>
          <w:sz w:val="21"/>
          <w:szCs w:val="21"/>
        </w:rPr>
        <w:br/>
      </w:r>
    </w:p>
    <w:p w:rsidR="000A5F9E" w:rsidRPr="007449F4" w:rsidRDefault="000A5F9E" w:rsidP="007449F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color w:val="FF0000"/>
          <w:sz w:val="27"/>
          <w:szCs w:val="27"/>
        </w:rPr>
        <w:br/>
      </w:r>
      <w:r w:rsidRPr="007449F4">
        <w:rPr>
          <w:rStyle w:val="a3"/>
          <w:rFonts w:ascii="Times New Roman" w:hAnsi="Times New Roman" w:cs="Times New Roman"/>
          <w:b/>
          <w:color w:val="FF0000"/>
          <w:sz w:val="32"/>
          <w:szCs w:val="32"/>
        </w:rPr>
        <w:t>РОДИТЕЛИ! ПОМНИТЕ!</w:t>
      </w:r>
    </w:p>
    <w:p w:rsidR="000A5F9E" w:rsidRDefault="000A5F9E" w:rsidP="000A5F9E">
      <w:pPr>
        <w:shd w:val="clear" w:color="auto" w:fill="FFFFFF"/>
        <w:jc w:val="center"/>
        <w:rPr>
          <w:color w:val="000000"/>
          <w:sz w:val="21"/>
          <w:szCs w:val="21"/>
        </w:rPr>
      </w:pPr>
      <w:r>
        <w:rPr>
          <w:rStyle w:val="a3"/>
          <w:color w:val="FF0000"/>
          <w:sz w:val="32"/>
          <w:szCs w:val="32"/>
        </w:rPr>
        <w:t>Прививая ребенка, Вы защищаете его от инфекционных заболеваний!</w:t>
      </w:r>
    </w:p>
    <w:p w:rsidR="000A5F9E" w:rsidRDefault="000A5F9E" w:rsidP="000A5F9E">
      <w:pPr>
        <w:shd w:val="clear" w:color="auto" w:fill="FFFFFF"/>
        <w:jc w:val="center"/>
        <w:rPr>
          <w:color w:val="000000"/>
          <w:sz w:val="21"/>
          <w:szCs w:val="21"/>
        </w:rPr>
      </w:pPr>
      <w:r>
        <w:rPr>
          <w:rStyle w:val="a3"/>
          <w:color w:val="FF0000"/>
          <w:sz w:val="32"/>
          <w:szCs w:val="32"/>
        </w:rPr>
        <w:t>Отказываясь от прививок, Вы рискуете здоровьем и жизнью Вашего ребенка!</w:t>
      </w:r>
    </w:p>
    <w:p w:rsidR="000A5F9E" w:rsidRDefault="000A5F9E" w:rsidP="000A5F9E">
      <w:pPr>
        <w:shd w:val="clear" w:color="auto" w:fill="FFFFFF"/>
        <w:jc w:val="center"/>
        <w:rPr>
          <w:color w:val="000000"/>
          <w:sz w:val="21"/>
          <w:szCs w:val="21"/>
        </w:rPr>
      </w:pPr>
      <w:r>
        <w:rPr>
          <w:rStyle w:val="a3"/>
          <w:color w:val="FF0000"/>
          <w:sz w:val="32"/>
          <w:szCs w:val="32"/>
        </w:rPr>
        <w:lastRenderedPageBreak/>
        <w:t>Помогите Вашему ребенку! Защитите его от инфекционных заболеваний, и от вызываемых ими тяжелых осложнений и последствий! Дайте ребенку возможность бесплатно получить необходимую прививку!</w:t>
      </w:r>
    </w:p>
    <w:p w:rsidR="000A5F9E" w:rsidRDefault="000A5F9E" w:rsidP="000A5F9E">
      <w:pPr>
        <w:shd w:val="clear" w:color="auto" w:fill="FFFFFF"/>
        <w:rPr>
          <w:color w:val="000000"/>
          <w:sz w:val="21"/>
          <w:szCs w:val="21"/>
        </w:rPr>
      </w:pPr>
    </w:p>
    <w:p w:rsidR="000A5F9E" w:rsidRDefault="000A5F9E" w:rsidP="000A5F9E">
      <w:pPr>
        <w:shd w:val="clear" w:color="auto" w:fill="FFFFFF"/>
        <w:jc w:val="center"/>
        <w:rPr>
          <w:rStyle w:val="a3"/>
          <w:color w:val="0000FF"/>
          <w:sz w:val="32"/>
          <w:szCs w:val="32"/>
        </w:rPr>
      </w:pPr>
    </w:p>
    <w:p w:rsidR="00840451" w:rsidRDefault="00840451" w:rsidP="000A5F9E">
      <w:pPr>
        <w:shd w:val="clear" w:color="auto" w:fill="FFFFFF"/>
        <w:jc w:val="center"/>
        <w:rPr>
          <w:rStyle w:val="a3"/>
          <w:color w:val="0000FF"/>
          <w:sz w:val="32"/>
          <w:szCs w:val="32"/>
        </w:rPr>
      </w:pPr>
    </w:p>
    <w:p w:rsidR="00344A8C" w:rsidRPr="00633133" w:rsidRDefault="00344A8C" w:rsidP="00344A8C">
      <w:pPr>
        <w:pStyle w:val="1"/>
        <w:shd w:val="clear" w:color="auto" w:fill="FFFFFF"/>
        <w:spacing w:before="0" w:after="300"/>
        <w:jc w:val="center"/>
        <w:rPr>
          <w:rFonts w:ascii="Times New Roman" w:hAnsi="Times New Roman" w:cs="Times New Roman"/>
          <w:b w:val="0"/>
          <w:bCs w:val="0"/>
          <w:color w:val="00B0F0"/>
          <w:sz w:val="52"/>
          <w:szCs w:val="52"/>
          <w:vertAlign w:val="superscript"/>
        </w:rPr>
      </w:pPr>
      <w:r w:rsidRPr="00344A8C">
        <w:rPr>
          <w:rFonts w:ascii="Times New Roman" w:hAnsi="Times New Roman" w:cs="Times New Roman"/>
          <w:b w:val="0"/>
          <w:bCs w:val="0"/>
          <w:color w:val="00B0F0"/>
          <w:sz w:val="52"/>
          <w:szCs w:val="52"/>
        </w:rPr>
        <w:t>Календарь профилактических прививок</w:t>
      </w:r>
      <w:r w:rsidR="00633133">
        <w:rPr>
          <w:rFonts w:ascii="Times New Roman" w:hAnsi="Times New Roman" w:cs="Times New Roman"/>
          <w:b w:val="0"/>
          <w:bCs w:val="0"/>
          <w:color w:val="00B0F0"/>
          <w:sz w:val="52"/>
          <w:szCs w:val="52"/>
          <w:vertAlign w:val="superscript"/>
        </w:rPr>
        <w:t>*</w:t>
      </w:r>
    </w:p>
    <w:tbl>
      <w:tblPr>
        <w:tblW w:w="1080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2DEE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5967"/>
      </w:tblGrid>
      <w:tr w:rsidR="00344A8C" w:rsidRPr="00344A8C" w:rsidTr="009C55DC">
        <w:tc>
          <w:tcPr>
            <w:tcW w:w="4833" w:type="dxa"/>
            <w:tcBorders>
              <w:top w:val="single" w:sz="6" w:space="0" w:color="0E2734"/>
              <w:left w:val="single" w:sz="6" w:space="0" w:color="0E2734"/>
              <w:bottom w:val="single" w:sz="6" w:space="0" w:color="0E2734"/>
              <w:right w:val="single" w:sz="6" w:space="0" w:color="0E273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A8C" w:rsidRPr="00344A8C" w:rsidRDefault="00344A8C" w:rsidP="00F43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44A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Возраст ребенка</w:t>
            </w:r>
          </w:p>
        </w:tc>
        <w:tc>
          <w:tcPr>
            <w:tcW w:w="5967" w:type="dxa"/>
            <w:tcBorders>
              <w:top w:val="single" w:sz="6" w:space="0" w:color="0E2734"/>
              <w:left w:val="single" w:sz="6" w:space="0" w:color="0E2734"/>
              <w:bottom w:val="single" w:sz="6" w:space="0" w:color="0E2734"/>
              <w:right w:val="single" w:sz="6" w:space="0" w:color="0E273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A8C" w:rsidRPr="00344A8C" w:rsidRDefault="00344A8C" w:rsidP="00F43904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44A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профилактической прививки</w:t>
            </w:r>
          </w:p>
        </w:tc>
      </w:tr>
      <w:tr w:rsidR="00344A8C" w:rsidRPr="00344A8C" w:rsidTr="009C55DC">
        <w:tc>
          <w:tcPr>
            <w:tcW w:w="4833" w:type="dxa"/>
            <w:tcBorders>
              <w:top w:val="single" w:sz="6" w:space="0" w:color="0E2734"/>
              <w:left w:val="single" w:sz="6" w:space="0" w:color="0E2734"/>
              <w:bottom w:val="single" w:sz="6" w:space="0" w:color="0E2734"/>
              <w:right w:val="single" w:sz="6" w:space="0" w:color="0E273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A8C" w:rsidRPr="00344A8C" w:rsidRDefault="00344A8C" w:rsidP="00344A8C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Новорожденные </w:t>
            </w:r>
            <w:proofErr w:type="gramStart"/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 первые</w:t>
            </w:r>
            <w:proofErr w:type="gramEnd"/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24 часа жизни</w:t>
            </w:r>
          </w:p>
        </w:tc>
        <w:tc>
          <w:tcPr>
            <w:tcW w:w="5967" w:type="dxa"/>
            <w:tcBorders>
              <w:top w:val="single" w:sz="6" w:space="0" w:color="0E2734"/>
              <w:left w:val="single" w:sz="6" w:space="0" w:color="0E2734"/>
              <w:bottom w:val="single" w:sz="6" w:space="0" w:color="0E2734"/>
              <w:right w:val="single" w:sz="6" w:space="0" w:color="0E273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A8C" w:rsidRPr="00344A8C" w:rsidRDefault="00344A8C" w:rsidP="00F43904">
            <w:pPr>
              <w:spacing w:before="120" w:after="12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Вакцинация против гепатита</w:t>
            </w:r>
            <w:proofErr w:type="gramStart"/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(V1)</w:t>
            </w:r>
          </w:p>
        </w:tc>
      </w:tr>
      <w:tr w:rsidR="00344A8C" w:rsidRPr="00344A8C" w:rsidTr="009C55DC">
        <w:tc>
          <w:tcPr>
            <w:tcW w:w="4833" w:type="dxa"/>
            <w:tcBorders>
              <w:top w:val="single" w:sz="6" w:space="0" w:color="0E2734"/>
              <w:left w:val="single" w:sz="6" w:space="0" w:color="0E2734"/>
              <w:bottom w:val="single" w:sz="6" w:space="0" w:color="0E2734"/>
              <w:right w:val="single" w:sz="6" w:space="0" w:color="0E273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A8C" w:rsidRPr="00344A8C" w:rsidRDefault="00344A8C" w:rsidP="00344A8C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Новорожденные </w:t>
            </w:r>
            <w:proofErr w:type="gramStart"/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 первые</w:t>
            </w:r>
            <w:proofErr w:type="gramEnd"/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3-7 дней жизни</w:t>
            </w:r>
          </w:p>
        </w:tc>
        <w:tc>
          <w:tcPr>
            <w:tcW w:w="5967" w:type="dxa"/>
            <w:tcBorders>
              <w:top w:val="single" w:sz="6" w:space="0" w:color="0E2734"/>
              <w:left w:val="single" w:sz="6" w:space="0" w:color="0E2734"/>
              <w:bottom w:val="single" w:sz="6" w:space="0" w:color="0E2734"/>
              <w:right w:val="single" w:sz="6" w:space="0" w:color="0E273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A8C" w:rsidRPr="00344A8C" w:rsidRDefault="00344A8C" w:rsidP="00F43904">
            <w:pPr>
              <w:spacing w:before="120" w:after="12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Вакцинация против туберкулеза</w:t>
            </w:r>
          </w:p>
        </w:tc>
      </w:tr>
      <w:tr w:rsidR="00344A8C" w:rsidRPr="00344A8C" w:rsidTr="009C55DC">
        <w:tc>
          <w:tcPr>
            <w:tcW w:w="4833" w:type="dxa"/>
            <w:vMerge w:val="restart"/>
            <w:tcBorders>
              <w:top w:val="single" w:sz="6" w:space="0" w:color="0E2734"/>
              <w:left w:val="single" w:sz="6" w:space="0" w:color="0E2734"/>
              <w:bottom w:val="single" w:sz="6" w:space="0" w:color="0E2734"/>
              <w:right w:val="single" w:sz="6" w:space="0" w:color="0E273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A8C" w:rsidRPr="00344A8C" w:rsidRDefault="00344A8C" w:rsidP="00344A8C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 месяц</w:t>
            </w:r>
          </w:p>
        </w:tc>
        <w:tc>
          <w:tcPr>
            <w:tcW w:w="5967" w:type="dxa"/>
            <w:tcBorders>
              <w:top w:val="single" w:sz="6" w:space="0" w:color="0E2734"/>
              <w:left w:val="single" w:sz="6" w:space="0" w:color="0E2734"/>
              <w:bottom w:val="single" w:sz="6" w:space="0" w:color="0E2734"/>
              <w:right w:val="single" w:sz="6" w:space="0" w:color="0E273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A8C" w:rsidRPr="00344A8C" w:rsidRDefault="00344A8C" w:rsidP="00F43904">
            <w:pPr>
              <w:spacing w:before="120" w:after="12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Вакцинация против гепатита</w:t>
            </w:r>
            <w:proofErr w:type="gramStart"/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(V2)</w:t>
            </w:r>
          </w:p>
        </w:tc>
      </w:tr>
      <w:tr w:rsidR="00344A8C" w:rsidRPr="00344A8C" w:rsidTr="009C55DC">
        <w:tc>
          <w:tcPr>
            <w:tcW w:w="4833" w:type="dxa"/>
            <w:vMerge/>
            <w:tcBorders>
              <w:top w:val="single" w:sz="6" w:space="0" w:color="0E2734"/>
              <w:left w:val="single" w:sz="6" w:space="0" w:color="0E2734"/>
              <w:bottom w:val="single" w:sz="6" w:space="0" w:color="0E2734"/>
              <w:right w:val="single" w:sz="6" w:space="0" w:color="0E2734"/>
            </w:tcBorders>
            <w:shd w:val="clear" w:color="auto" w:fill="D2DEE4"/>
            <w:vAlign w:val="center"/>
            <w:hideMark/>
          </w:tcPr>
          <w:p w:rsidR="00344A8C" w:rsidRPr="00344A8C" w:rsidRDefault="00344A8C" w:rsidP="00344A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7" w:type="dxa"/>
            <w:tcBorders>
              <w:top w:val="single" w:sz="6" w:space="0" w:color="0E2734"/>
              <w:left w:val="single" w:sz="6" w:space="0" w:color="0E2734"/>
              <w:bottom w:val="single" w:sz="6" w:space="0" w:color="0E2734"/>
              <w:right w:val="single" w:sz="6" w:space="0" w:color="0E273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A8C" w:rsidRPr="00344A8C" w:rsidRDefault="00344A8C" w:rsidP="00F43904">
            <w:pPr>
              <w:spacing w:before="120" w:after="12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44A8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ru-RU"/>
              </w:rPr>
              <w:t>Вакцинация против гепатита</w:t>
            </w:r>
            <w:proofErr w:type="gramStart"/>
            <w:r w:rsidRPr="00344A8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344A8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ru-RU"/>
              </w:rPr>
              <w:t xml:space="preserve"> (V2)</w:t>
            </w:r>
            <w:r w:rsidR="00633133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ru-RU"/>
              </w:rPr>
              <w:t xml:space="preserve"> (группа риска)</w:t>
            </w:r>
          </w:p>
        </w:tc>
      </w:tr>
      <w:tr w:rsidR="00344A8C" w:rsidRPr="00344A8C" w:rsidTr="009C55DC">
        <w:tc>
          <w:tcPr>
            <w:tcW w:w="4833" w:type="dxa"/>
            <w:vMerge w:val="restart"/>
            <w:tcBorders>
              <w:top w:val="single" w:sz="6" w:space="0" w:color="0E2734"/>
              <w:left w:val="single" w:sz="6" w:space="0" w:color="0E2734"/>
              <w:bottom w:val="single" w:sz="6" w:space="0" w:color="0E2734"/>
              <w:right w:val="single" w:sz="6" w:space="0" w:color="0E273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A8C" w:rsidRPr="00344A8C" w:rsidRDefault="00344A8C" w:rsidP="00344A8C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 месяца</w:t>
            </w:r>
          </w:p>
        </w:tc>
        <w:tc>
          <w:tcPr>
            <w:tcW w:w="5967" w:type="dxa"/>
            <w:tcBorders>
              <w:top w:val="single" w:sz="6" w:space="0" w:color="0E2734"/>
              <w:left w:val="single" w:sz="6" w:space="0" w:color="0E2734"/>
              <w:bottom w:val="single" w:sz="6" w:space="0" w:color="0E2734"/>
              <w:right w:val="single" w:sz="6" w:space="0" w:color="0E273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A8C" w:rsidRPr="00344A8C" w:rsidRDefault="00344A8C" w:rsidP="00F43904">
            <w:pPr>
              <w:spacing w:before="120" w:after="12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44A8C">
              <w:rPr>
                <w:rFonts w:ascii="Tahoma" w:eastAsia="Times New Roman" w:hAnsi="Tahoma" w:cs="Tahoma"/>
                <w:color w:val="FF00FF"/>
                <w:sz w:val="20"/>
                <w:szCs w:val="20"/>
                <w:lang w:eastAsia="ru-RU"/>
              </w:rPr>
              <w:t>Вакцинация против пневмококковой инфекции (V1)</w:t>
            </w:r>
          </w:p>
        </w:tc>
      </w:tr>
      <w:tr w:rsidR="00344A8C" w:rsidRPr="00344A8C" w:rsidTr="009C55DC">
        <w:tc>
          <w:tcPr>
            <w:tcW w:w="4833" w:type="dxa"/>
            <w:vMerge/>
            <w:tcBorders>
              <w:top w:val="single" w:sz="6" w:space="0" w:color="0E2734"/>
              <w:left w:val="single" w:sz="6" w:space="0" w:color="0E2734"/>
              <w:bottom w:val="single" w:sz="6" w:space="0" w:color="0E2734"/>
              <w:right w:val="single" w:sz="6" w:space="0" w:color="0E2734"/>
            </w:tcBorders>
            <w:shd w:val="clear" w:color="auto" w:fill="D2DEE4"/>
            <w:vAlign w:val="center"/>
            <w:hideMark/>
          </w:tcPr>
          <w:p w:rsidR="00344A8C" w:rsidRPr="00344A8C" w:rsidRDefault="00344A8C" w:rsidP="00344A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7" w:type="dxa"/>
            <w:tcBorders>
              <w:top w:val="single" w:sz="6" w:space="0" w:color="0E2734"/>
              <w:left w:val="single" w:sz="6" w:space="0" w:color="0E2734"/>
              <w:bottom w:val="single" w:sz="6" w:space="0" w:color="0E2734"/>
              <w:right w:val="single" w:sz="6" w:space="0" w:color="0E273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A8C" w:rsidRPr="00344A8C" w:rsidRDefault="00344A8C" w:rsidP="00F43904">
            <w:pPr>
              <w:spacing w:before="120" w:after="12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44A8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ru-RU"/>
              </w:rPr>
              <w:t>Вакцинация против гепатита</w:t>
            </w:r>
            <w:proofErr w:type="gramStart"/>
            <w:r w:rsidRPr="00344A8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344A8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ru-RU"/>
              </w:rPr>
              <w:t xml:space="preserve"> (V3)</w:t>
            </w:r>
            <w:r w:rsidR="00633133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ru-RU"/>
              </w:rPr>
              <w:t xml:space="preserve"> (группа риска)</w:t>
            </w:r>
          </w:p>
        </w:tc>
      </w:tr>
      <w:tr w:rsidR="00344A8C" w:rsidRPr="00344A8C" w:rsidTr="009C55DC">
        <w:tc>
          <w:tcPr>
            <w:tcW w:w="4833" w:type="dxa"/>
            <w:vMerge w:val="restart"/>
            <w:tcBorders>
              <w:top w:val="single" w:sz="6" w:space="0" w:color="0E2734"/>
              <w:left w:val="single" w:sz="6" w:space="0" w:color="0E2734"/>
              <w:bottom w:val="single" w:sz="6" w:space="0" w:color="0E2734"/>
              <w:right w:val="single" w:sz="6" w:space="0" w:color="0E273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A8C" w:rsidRPr="00344A8C" w:rsidRDefault="00344A8C" w:rsidP="00344A8C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 месяца</w:t>
            </w:r>
          </w:p>
        </w:tc>
        <w:tc>
          <w:tcPr>
            <w:tcW w:w="5967" w:type="dxa"/>
            <w:tcBorders>
              <w:top w:val="single" w:sz="6" w:space="0" w:color="0E2734"/>
              <w:left w:val="single" w:sz="6" w:space="0" w:color="0E2734"/>
              <w:bottom w:val="single" w:sz="6" w:space="0" w:color="0E2734"/>
              <w:right w:val="single" w:sz="6" w:space="0" w:color="0E273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A8C" w:rsidRPr="00344A8C" w:rsidRDefault="00344A8C" w:rsidP="00F43904">
            <w:pPr>
              <w:spacing w:before="120" w:after="12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Вакцинация против коклюша, дифтерии, столбняка (V1)</w:t>
            </w:r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Вакцинация против полиомиелита (V1)</w:t>
            </w:r>
          </w:p>
        </w:tc>
      </w:tr>
      <w:tr w:rsidR="00344A8C" w:rsidRPr="00344A8C" w:rsidTr="009C55DC">
        <w:tc>
          <w:tcPr>
            <w:tcW w:w="4833" w:type="dxa"/>
            <w:vMerge/>
            <w:tcBorders>
              <w:top w:val="single" w:sz="6" w:space="0" w:color="0E2734"/>
              <w:left w:val="single" w:sz="6" w:space="0" w:color="0E2734"/>
              <w:bottom w:val="single" w:sz="6" w:space="0" w:color="0E2734"/>
              <w:right w:val="single" w:sz="6" w:space="0" w:color="0E2734"/>
            </w:tcBorders>
            <w:shd w:val="clear" w:color="auto" w:fill="D2DEE4"/>
            <w:vAlign w:val="center"/>
            <w:hideMark/>
          </w:tcPr>
          <w:p w:rsidR="00344A8C" w:rsidRPr="00344A8C" w:rsidRDefault="00344A8C" w:rsidP="00344A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7" w:type="dxa"/>
            <w:tcBorders>
              <w:top w:val="single" w:sz="6" w:space="0" w:color="0E2734"/>
              <w:left w:val="single" w:sz="6" w:space="0" w:color="0E2734"/>
              <w:bottom w:val="single" w:sz="6" w:space="0" w:color="0E2734"/>
              <w:right w:val="single" w:sz="6" w:space="0" w:color="0E273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A8C" w:rsidRPr="00344A8C" w:rsidRDefault="00344A8C" w:rsidP="00F43904">
            <w:pPr>
              <w:spacing w:before="120" w:after="12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ru-RU"/>
              </w:rPr>
            </w:pPr>
            <w:r w:rsidRPr="00344A8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ru-RU"/>
              </w:rPr>
              <w:t>Вакцинация против гемофильной инфекции (V1)</w:t>
            </w:r>
            <w:r w:rsidR="00633133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ru-RU"/>
              </w:rPr>
              <w:t>(группа риска)</w:t>
            </w:r>
          </w:p>
        </w:tc>
      </w:tr>
      <w:tr w:rsidR="00344A8C" w:rsidRPr="00344A8C" w:rsidTr="009C55DC">
        <w:tc>
          <w:tcPr>
            <w:tcW w:w="4833" w:type="dxa"/>
            <w:vMerge w:val="restart"/>
            <w:tcBorders>
              <w:top w:val="single" w:sz="6" w:space="0" w:color="0E2734"/>
              <w:left w:val="single" w:sz="6" w:space="0" w:color="0E2734"/>
              <w:bottom w:val="single" w:sz="6" w:space="0" w:color="0E2734"/>
              <w:right w:val="single" w:sz="6" w:space="0" w:color="0E273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A8C" w:rsidRPr="00344A8C" w:rsidRDefault="00344A8C" w:rsidP="00344A8C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4,5 месяца</w:t>
            </w:r>
          </w:p>
        </w:tc>
        <w:tc>
          <w:tcPr>
            <w:tcW w:w="5967" w:type="dxa"/>
            <w:tcBorders>
              <w:top w:val="single" w:sz="6" w:space="0" w:color="0E2734"/>
              <w:left w:val="single" w:sz="6" w:space="0" w:color="0E2734"/>
              <w:bottom w:val="single" w:sz="6" w:space="0" w:color="0E2734"/>
              <w:right w:val="single" w:sz="6" w:space="0" w:color="0E273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A8C" w:rsidRPr="00344A8C" w:rsidRDefault="00344A8C" w:rsidP="00F43904">
            <w:pPr>
              <w:spacing w:before="120" w:after="12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Вакцинация против коклюша, дифтерии, столбняка (V2)</w:t>
            </w:r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Вакцинация против полиомиелита (V2)</w:t>
            </w:r>
          </w:p>
        </w:tc>
      </w:tr>
      <w:tr w:rsidR="00344A8C" w:rsidRPr="00344A8C" w:rsidTr="009C55DC">
        <w:tc>
          <w:tcPr>
            <w:tcW w:w="4833" w:type="dxa"/>
            <w:vMerge/>
            <w:tcBorders>
              <w:top w:val="single" w:sz="6" w:space="0" w:color="0E2734"/>
              <w:left w:val="single" w:sz="6" w:space="0" w:color="0E2734"/>
              <w:bottom w:val="single" w:sz="6" w:space="0" w:color="0E2734"/>
              <w:right w:val="single" w:sz="6" w:space="0" w:color="0E2734"/>
            </w:tcBorders>
            <w:shd w:val="clear" w:color="auto" w:fill="D2DEE4"/>
            <w:vAlign w:val="center"/>
            <w:hideMark/>
          </w:tcPr>
          <w:p w:rsidR="00344A8C" w:rsidRPr="00344A8C" w:rsidRDefault="00344A8C" w:rsidP="00344A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7" w:type="dxa"/>
            <w:tcBorders>
              <w:top w:val="single" w:sz="6" w:space="0" w:color="0E2734"/>
              <w:left w:val="single" w:sz="6" w:space="0" w:color="0E2734"/>
              <w:bottom w:val="single" w:sz="6" w:space="0" w:color="0E2734"/>
              <w:right w:val="single" w:sz="6" w:space="0" w:color="0E273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A8C" w:rsidRPr="00344A8C" w:rsidRDefault="00344A8C" w:rsidP="00F43904">
            <w:pPr>
              <w:spacing w:before="120" w:after="12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44A8C">
              <w:rPr>
                <w:rFonts w:ascii="Tahoma" w:eastAsia="Times New Roman" w:hAnsi="Tahoma" w:cs="Tahoma"/>
                <w:color w:val="FF00FF"/>
                <w:sz w:val="20"/>
                <w:szCs w:val="20"/>
                <w:lang w:eastAsia="ru-RU"/>
              </w:rPr>
              <w:t>Вакцинация против пневмококковой инфекции (V2)</w:t>
            </w:r>
          </w:p>
        </w:tc>
      </w:tr>
      <w:tr w:rsidR="00344A8C" w:rsidRPr="00344A8C" w:rsidTr="009C55DC">
        <w:tc>
          <w:tcPr>
            <w:tcW w:w="4833" w:type="dxa"/>
            <w:vMerge/>
            <w:tcBorders>
              <w:top w:val="single" w:sz="6" w:space="0" w:color="0E2734"/>
              <w:left w:val="single" w:sz="6" w:space="0" w:color="0E2734"/>
              <w:bottom w:val="single" w:sz="6" w:space="0" w:color="0E2734"/>
              <w:right w:val="single" w:sz="6" w:space="0" w:color="0E2734"/>
            </w:tcBorders>
            <w:shd w:val="clear" w:color="auto" w:fill="D2DEE4"/>
            <w:vAlign w:val="center"/>
            <w:hideMark/>
          </w:tcPr>
          <w:p w:rsidR="00344A8C" w:rsidRPr="00344A8C" w:rsidRDefault="00344A8C" w:rsidP="00344A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7" w:type="dxa"/>
            <w:tcBorders>
              <w:top w:val="single" w:sz="6" w:space="0" w:color="0E2734"/>
              <w:left w:val="single" w:sz="6" w:space="0" w:color="0E2734"/>
              <w:bottom w:val="single" w:sz="6" w:space="0" w:color="0E2734"/>
              <w:right w:val="single" w:sz="6" w:space="0" w:color="0E273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A8C" w:rsidRPr="00344A8C" w:rsidRDefault="00344A8C" w:rsidP="00F43904">
            <w:pPr>
              <w:spacing w:before="120" w:after="12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ru-RU"/>
              </w:rPr>
            </w:pPr>
            <w:r w:rsidRPr="00344A8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ru-RU"/>
              </w:rPr>
              <w:t>Вакцинация против гемофильной инфекции (V2)</w:t>
            </w:r>
            <w:r w:rsidR="00633133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ru-RU"/>
              </w:rPr>
              <w:t>(группа риска)</w:t>
            </w:r>
          </w:p>
        </w:tc>
      </w:tr>
      <w:tr w:rsidR="00344A8C" w:rsidRPr="00344A8C" w:rsidTr="009C55DC">
        <w:tc>
          <w:tcPr>
            <w:tcW w:w="4833" w:type="dxa"/>
            <w:vMerge w:val="restart"/>
            <w:tcBorders>
              <w:top w:val="single" w:sz="6" w:space="0" w:color="0E2734"/>
              <w:left w:val="single" w:sz="6" w:space="0" w:color="0E2734"/>
              <w:bottom w:val="single" w:sz="6" w:space="0" w:color="0E2734"/>
              <w:right w:val="single" w:sz="6" w:space="0" w:color="0E273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A8C" w:rsidRPr="00344A8C" w:rsidRDefault="00344A8C" w:rsidP="00344A8C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 месяцев</w:t>
            </w:r>
          </w:p>
        </w:tc>
        <w:tc>
          <w:tcPr>
            <w:tcW w:w="5967" w:type="dxa"/>
            <w:tcBorders>
              <w:top w:val="single" w:sz="6" w:space="0" w:color="0E2734"/>
              <w:left w:val="single" w:sz="6" w:space="0" w:color="0E2734"/>
              <w:bottom w:val="single" w:sz="6" w:space="0" w:color="0E2734"/>
              <w:right w:val="single" w:sz="6" w:space="0" w:color="0E273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A8C" w:rsidRPr="00344A8C" w:rsidRDefault="00344A8C" w:rsidP="00F43904">
            <w:pPr>
              <w:spacing w:before="120" w:after="12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Вакцинация против коклюша, дифтерии, столбняка (V3) Вакцинация против полиомиелита (V3)</w:t>
            </w:r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Вакцинация против гепатита</w:t>
            </w:r>
            <w:proofErr w:type="gramStart"/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(V3)</w:t>
            </w:r>
          </w:p>
        </w:tc>
      </w:tr>
      <w:tr w:rsidR="00344A8C" w:rsidRPr="00344A8C" w:rsidTr="009C55DC">
        <w:tc>
          <w:tcPr>
            <w:tcW w:w="4833" w:type="dxa"/>
            <w:vMerge/>
            <w:tcBorders>
              <w:top w:val="single" w:sz="6" w:space="0" w:color="0E2734"/>
              <w:left w:val="single" w:sz="6" w:space="0" w:color="0E2734"/>
              <w:bottom w:val="single" w:sz="6" w:space="0" w:color="0E2734"/>
              <w:right w:val="single" w:sz="6" w:space="0" w:color="0E2734"/>
            </w:tcBorders>
            <w:shd w:val="clear" w:color="auto" w:fill="D2DEE4"/>
            <w:vAlign w:val="center"/>
            <w:hideMark/>
          </w:tcPr>
          <w:p w:rsidR="00344A8C" w:rsidRPr="00344A8C" w:rsidRDefault="00344A8C" w:rsidP="00344A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7" w:type="dxa"/>
            <w:tcBorders>
              <w:top w:val="single" w:sz="6" w:space="0" w:color="0E2734"/>
              <w:left w:val="single" w:sz="6" w:space="0" w:color="0E2734"/>
              <w:bottom w:val="single" w:sz="6" w:space="0" w:color="0E2734"/>
              <w:right w:val="single" w:sz="6" w:space="0" w:color="0E273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A8C" w:rsidRPr="00344A8C" w:rsidRDefault="00344A8C" w:rsidP="00F43904">
            <w:pPr>
              <w:spacing w:before="120" w:after="12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ru-RU"/>
              </w:rPr>
            </w:pPr>
            <w:r w:rsidRPr="00344A8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ru-RU"/>
              </w:rPr>
              <w:t>Вакцинация против гемофильной инфекции (V3)</w:t>
            </w:r>
            <w:r w:rsidR="00633133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ru-RU"/>
              </w:rPr>
              <w:t>(группа риска)</w:t>
            </w:r>
          </w:p>
        </w:tc>
      </w:tr>
      <w:tr w:rsidR="00344A8C" w:rsidRPr="00344A8C" w:rsidTr="009C55DC">
        <w:tc>
          <w:tcPr>
            <w:tcW w:w="4833" w:type="dxa"/>
            <w:vMerge w:val="restart"/>
            <w:tcBorders>
              <w:top w:val="single" w:sz="6" w:space="0" w:color="0E2734"/>
              <w:left w:val="single" w:sz="6" w:space="0" w:color="0E2734"/>
              <w:bottom w:val="single" w:sz="6" w:space="0" w:color="0E2734"/>
              <w:right w:val="single" w:sz="6" w:space="0" w:color="0E273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A8C" w:rsidRPr="00344A8C" w:rsidRDefault="00344A8C" w:rsidP="00344A8C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5967" w:type="dxa"/>
            <w:tcBorders>
              <w:top w:val="single" w:sz="6" w:space="0" w:color="0E2734"/>
              <w:left w:val="single" w:sz="6" w:space="0" w:color="0E2734"/>
              <w:bottom w:val="single" w:sz="6" w:space="0" w:color="0E2734"/>
              <w:right w:val="single" w:sz="6" w:space="0" w:color="0E273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A8C" w:rsidRPr="00344A8C" w:rsidRDefault="00344A8C" w:rsidP="00F43904">
            <w:pPr>
              <w:spacing w:before="120" w:after="12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Вакцинация против кори, краснухи и паротита</w:t>
            </w:r>
          </w:p>
        </w:tc>
      </w:tr>
      <w:tr w:rsidR="00344A8C" w:rsidRPr="00344A8C" w:rsidTr="009C55DC">
        <w:tc>
          <w:tcPr>
            <w:tcW w:w="4833" w:type="dxa"/>
            <w:vMerge/>
            <w:tcBorders>
              <w:top w:val="single" w:sz="6" w:space="0" w:color="0E2734"/>
              <w:left w:val="single" w:sz="6" w:space="0" w:color="0E2734"/>
              <w:bottom w:val="single" w:sz="6" w:space="0" w:color="0E2734"/>
              <w:right w:val="single" w:sz="6" w:space="0" w:color="0E2734"/>
            </w:tcBorders>
            <w:shd w:val="clear" w:color="auto" w:fill="D2DEE4"/>
            <w:vAlign w:val="center"/>
            <w:hideMark/>
          </w:tcPr>
          <w:p w:rsidR="00344A8C" w:rsidRPr="00344A8C" w:rsidRDefault="00344A8C" w:rsidP="00344A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7" w:type="dxa"/>
            <w:tcBorders>
              <w:top w:val="single" w:sz="6" w:space="0" w:color="0E2734"/>
              <w:left w:val="single" w:sz="6" w:space="0" w:color="0E2734"/>
              <w:bottom w:val="single" w:sz="6" w:space="0" w:color="0E2734"/>
              <w:right w:val="single" w:sz="6" w:space="0" w:color="0E273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A8C" w:rsidRPr="00344A8C" w:rsidRDefault="00344A8C" w:rsidP="00F43904">
            <w:pPr>
              <w:spacing w:before="120" w:after="12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44A8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ru-RU"/>
              </w:rPr>
              <w:t>Вакцинация против гепатита</w:t>
            </w:r>
            <w:proofErr w:type="gramStart"/>
            <w:r w:rsidRPr="00344A8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344A8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ru-RU"/>
              </w:rPr>
              <w:t xml:space="preserve"> (V4)</w:t>
            </w:r>
            <w:r w:rsidR="00633133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ru-RU"/>
              </w:rPr>
              <w:t xml:space="preserve"> (группа риска)</w:t>
            </w:r>
          </w:p>
        </w:tc>
      </w:tr>
      <w:tr w:rsidR="00344A8C" w:rsidRPr="00344A8C" w:rsidTr="009C55DC">
        <w:tc>
          <w:tcPr>
            <w:tcW w:w="4833" w:type="dxa"/>
            <w:tcBorders>
              <w:top w:val="single" w:sz="6" w:space="0" w:color="0E2734"/>
              <w:left w:val="single" w:sz="6" w:space="0" w:color="0E2734"/>
              <w:bottom w:val="single" w:sz="6" w:space="0" w:color="0E2734"/>
              <w:right w:val="single" w:sz="6" w:space="0" w:color="0E273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A8C" w:rsidRPr="00344A8C" w:rsidRDefault="00344A8C" w:rsidP="00344A8C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 месяцев</w:t>
            </w:r>
          </w:p>
        </w:tc>
        <w:tc>
          <w:tcPr>
            <w:tcW w:w="5967" w:type="dxa"/>
            <w:tcBorders>
              <w:top w:val="single" w:sz="6" w:space="0" w:color="0E2734"/>
              <w:left w:val="single" w:sz="6" w:space="0" w:color="0E2734"/>
              <w:bottom w:val="single" w:sz="6" w:space="0" w:color="0E2734"/>
              <w:right w:val="single" w:sz="6" w:space="0" w:color="0E273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A8C" w:rsidRPr="00344A8C" w:rsidRDefault="00344A8C" w:rsidP="00F43904">
            <w:pPr>
              <w:spacing w:before="120" w:after="12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44A8C">
              <w:rPr>
                <w:rFonts w:ascii="Tahoma" w:eastAsia="Times New Roman" w:hAnsi="Tahoma" w:cs="Tahoma"/>
                <w:color w:val="FF00FF"/>
                <w:sz w:val="20"/>
                <w:szCs w:val="20"/>
                <w:lang w:eastAsia="ru-RU"/>
              </w:rPr>
              <w:t>Ревакцинация против пневмококковой инфекции</w:t>
            </w:r>
          </w:p>
        </w:tc>
      </w:tr>
      <w:tr w:rsidR="00344A8C" w:rsidRPr="00344A8C" w:rsidTr="009C55DC">
        <w:tc>
          <w:tcPr>
            <w:tcW w:w="4833" w:type="dxa"/>
            <w:vMerge w:val="restart"/>
            <w:tcBorders>
              <w:top w:val="single" w:sz="6" w:space="0" w:color="0E2734"/>
              <w:left w:val="single" w:sz="6" w:space="0" w:color="0E2734"/>
              <w:bottom w:val="single" w:sz="6" w:space="0" w:color="0E2734"/>
              <w:right w:val="single" w:sz="6" w:space="0" w:color="0E273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A8C" w:rsidRPr="00344A8C" w:rsidRDefault="00344A8C" w:rsidP="00344A8C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18 месяцев</w:t>
            </w:r>
          </w:p>
        </w:tc>
        <w:tc>
          <w:tcPr>
            <w:tcW w:w="5967" w:type="dxa"/>
            <w:tcBorders>
              <w:top w:val="single" w:sz="6" w:space="0" w:color="0E2734"/>
              <w:left w:val="single" w:sz="6" w:space="0" w:color="0E2734"/>
              <w:bottom w:val="single" w:sz="6" w:space="0" w:color="0E2734"/>
              <w:right w:val="single" w:sz="6" w:space="0" w:color="0E273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A8C" w:rsidRPr="00344A8C" w:rsidRDefault="00344A8C" w:rsidP="00F43904">
            <w:pPr>
              <w:spacing w:before="120" w:after="12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Ревакцинация против коклюша, дифтерии, столбняка (1RV)</w:t>
            </w:r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Ревакцинация против полиомиелита (1RV)</w:t>
            </w:r>
          </w:p>
        </w:tc>
      </w:tr>
      <w:tr w:rsidR="00344A8C" w:rsidRPr="00344A8C" w:rsidTr="009C55DC">
        <w:tc>
          <w:tcPr>
            <w:tcW w:w="4833" w:type="dxa"/>
            <w:vMerge/>
            <w:tcBorders>
              <w:top w:val="single" w:sz="6" w:space="0" w:color="0E2734"/>
              <w:left w:val="single" w:sz="6" w:space="0" w:color="0E2734"/>
              <w:bottom w:val="single" w:sz="6" w:space="0" w:color="0E2734"/>
              <w:right w:val="single" w:sz="6" w:space="0" w:color="0E2734"/>
            </w:tcBorders>
            <w:shd w:val="clear" w:color="auto" w:fill="D2DEE4"/>
            <w:vAlign w:val="center"/>
            <w:hideMark/>
          </w:tcPr>
          <w:p w:rsidR="00344A8C" w:rsidRPr="00344A8C" w:rsidRDefault="00344A8C" w:rsidP="00344A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7" w:type="dxa"/>
            <w:tcBorders>
              <w:top w:val="single" w:sz="6" w:space="0" w:color="0E2734"/>
              <w:left w:val="single" w:sz="6" w:space="0" w:color="0E2734"/>
              <w:bottom w:val="single" w:sz="6" w:space="0" w:color="0E2734"/>
              <w:right w:val="single" w:sz="6" w:space="0" w:color="0E273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A8C" w:rsidRPr="00344A8C" w:rsidRDefault="00344A8C" w:rsidP="00F43904">
            <w:pPr>
              <w:spacing w:before="120" w:after="12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ru-RU"/>
              </w:rPr>
            </w:pPr>
            <w:r w:rsidRPr="00344A8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ru-RU"/>
              </w:rPr>
              <w:t>Ревакцинация против гемофильной инфекции (RV)</w:t>
            </w:r>
            <w:r w:rsidR="00633133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ru-RU"/>
              </w:rPr>
              <w:t xml:space="preserve"> (группа риска)</w:t>
            </w:r>
          </w:p>
        </w:tc>
      </w:tr>
      <w:tr w:rsidR="00344A8C" w:rsidRPr="00344A8C" w:rsidTr="009C55DC">
        <w:tc>
          <w:tcPr>
            <w:tcW w:w="4833" w:type="dxa"/>
            <w:tcBorders>
              <w:top w:val="single" w:sz="6" w:space="0" w:color="0E2734"/>
              <w:left w:val="single" w:sz="6" w:space="0" w:color="0E2734"/>
              <w:bottom w:val="single" w:sz="6" w:space="0" w:color="0E2734"/>
              <w:right w:val="single" w:sz="6" w:space="0" w:color="0E273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A8C" w:rsidRPr="00344A8C" w:rsidRDefault="00344A8C" w:rsidP="00344A8C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20 месяцев</w:t>
            </w:r>
          </w:p>
        </w:tc>
        <w:tc>
          <w:tcPr>
            <w:tcW w:w="5967" w:type="dxa"/>
            <w:tcBorders>
              <w:top w:val="single" w:sz="6" w:space="0" w:color="0E2734"/>
              <w:left w:val="single" w:sz="6" w:space="0" w:color="0E2734"/>
              <w:bottom w:val="single" w:sz="6" w:space="0" w:color="0E2734"/>
              <w:right w:val="single" w:sz="6" w:space="0" w:color="0E273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A8C" w:rsidRPr="00344A8C" w:rsidRDefault="00344A8C" w:rsidP="00F43904">
            <w:pPr>
              <w:spacing w:before="120" w:after="12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Ревакцинация против полиомиелита (2RV)</w:t>
            </w:r>
          </w:p>
        </w:tc>
      </w:tr>
      <w:tr w:rsidR="00344A8C" w:rsidRPr="00344A8C" w:rsidTr="009C55DC">
        <w:tc>
          <w:tcPr>
            <w:tcW w:w="4833" w:type="dxa"/>
            <w:tcBorders>
              <w:top w:val="single" w:sz="6" w:space="0" w:color="0E2734"/>
              <w:left w:val="single" w:sz="6" w:space="0" w:color="0E2734"/>
              <w:bottom w:val="single" w:sz="6" w:space="0" w:color="0E2734"/>
              <w:right w:val="single" w:sz="6" w:space="0" w:color="0E273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A8C" w:rsidRPr="00344A8C" w:rsidRDefault="00344A8C" w:rsidP="00344A8C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 лет</w:t>
            </w:r>
          </w:p>
        </w:tc>
        <w:tc>
          <w:tcPr>
            <w:tcW w:w="5967" w:type="dxa"/>
            <w:tcBorders>
              <w:top w:val="single" w:sz="6" w:space="0" w:color="0E2734"/>
              <w:left w:val="single" w:sz="6" w:space="0" w:color="0E2734"/>
              <w:bottom w:val="single" w:sz="6" w:space="0" w:color="0E2734"/>
              <w:right w:val="single" w:sz="6" w:space="0" w:color="0E273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A8C" w:rsidRPr="00344A8C" w:rsidRDefault="00344A8C" w:rsidP="00F43904">
            <w:pPr>
              <w:spacing w:before="120" w:after="12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Ревакцинация против кори, краснухи и паротита (RV)</w:t>
            </w:r>
          </w:p>
        </w:tc>
      </w:tr>
      <w:tr w:rsidR="00344A8C" w:rsidRPr="00344A8C" w:rsidTr="009C55DC">
        <w:tc>
          <w:tcPr>
            <w:tcW w:w="4833" w:type="dxa"/>
            <w:tcBorders>
              <w:top w:val="single" w:sz="6" w:space="0" w:color="0E2734"/>
              <w:left w:val="single" w:sz="6" w:space="0" w:color="0E2734"/>
              <w:bottom w:val="single" w:sz="6" w:space="0" w:color="0E2734"/>
              <w:right w:val="single" w:sz="6" w:space="0" w:color="0E273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A8C" w:rsidRPr="00344A8C" w:rsidRDefault="00344A8C" w:rsidP="00344A8C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6 - 7 лет</w:t>
            </w:r>
          </w:p>
        </w:tc>
        <w:tc>
          <w:tcPr>
            <w:tcW w:w="5967" w:type="dxa"/>
            <w:tcBorders>
              <w:top w:val="single" w:sz="6" w:space="0" w:color="0E2734"/>
              <w:left w:val="single" w:sz="6" w:space="0" w:color="0E2734"/>
              <w:bottom w:val="single" w:sz="6" w:space="0" w:color="0E2734"/>
              <w:right w:val="single" w:sz="6" w:space="0" w:color="0E273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A8C" w:rsidRPr="00344A8C" w:rsidRDefault="00344A8C" w:rsidP="00F43904">
            <w:pPr>
              <w:spacing w:before="120" w:after="12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Ревакцинация против дифтерии, столбняка (2RV) Ревакцинация против туберкулеза (при «</w:t>
            </w:r>
            <w:proofErr w:type="spellStart"/>
            <w:r w:rsidR="00F439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отр</w:t>
            </w:r>
            <w:proofErr w:type="spellEnd"/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« пробе Манту)</w:t>
            </w:r>
          </w:p>
        </w:tc>
      </w:tr>
      <w:tr w:rsidR="00344A8C" w:rsidRPr="00344A8C" w:rsidTr="009C55DC">
        <w:tc>
          <w:tcPr>
            <w:tcW w:w="4833" w:type="dxa"/>
            <w:tcBorders>
              <w:top w:val="single" w:sz="6" w:space="0" w:color="0E2734"/>
              <w:left w:val="single" w:sz="6" w:space="0" w:color="0E2734"/>
              <w:bottom w:val="single" w:sz="6" w:space="0" w:color="0E2734"/>
              <w:right w:val="single" w:sz="6" w:space="0" w:color="0E273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A8C" w:rsidRPr="00344A8C" w:rsidRDefault="00344A8C" w:rsidP="00344A8C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14 лет</w:t>
            </w:r>
          </w:p>
        </w:tc>
        <w:tc>
          <w:tcPr>
            <w:tcW w:w="5967" w:type="dxa"/>
            <w:tcBorders>
              <w:top w:val="single" w:sz="6" w:space="0" w:color="0E2734"/>
              <w:left w:val="single" w:sz="6" w:space="0" w:color="0E2734"/>
              <w:bottom w:val="single" w:sz="6" w:space="0" w:color="0E2734"/>
              <w:right w:val="single" w:sz="6" w:space="0" w:color="0E273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A8C" w:rsidRPr="00344A8C" w:rsidRDefault="00344A8C" w:rsidP="00F43904">
            <w:pPr>
              <w:spacing w:before="120" w:after="12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Ревакцинация против дифтерии, столбняка (3RV) Ревакцинация против полиомиелита (3RV)</w:t>
            </w:r>
          </w:p>
        </w:tc>
      </w:tr>
      <w:tr w:rsidR="00344A8C" w:rsidRPr="00344A8C" w:rsidTr="009C55DC">
        <w:tc>
          <w:tcPr>
            <w:tcW w:w="4833" w:type="dxa"/>
            <w:tcBorders>
              <w:top w:val="single" w:sz="6" w:space="0" w:color="0E2734"/>
              <w:left w:val="single" w:sz="6" w:space="0" w:color="0E2734"/>
              <w:bottom w:val="single" w:sz="6" w:space="0" w:color="0E2734"/>
              <w:right w:val="single" w:sz="6" w:space="0" w:color="0E273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A8C" w:rsidRPr="00344A8C" w:rsidRDefault="00344A8C" w:rsidP="00344A8C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Взрослые от 18 лет</w:t>
            </w:r>
          </w:p>
        </w:tc>
        <w:tc>
          <w:tcPr>
            <w:tcW w:w="5967" w:type="dxa"/>
            <w:tcBorders>
              <w:top w:val="single" w:sz="6" w:space="0" w:color="0E2734"/>
              <w:left w:val="single" w:sz="6" w:space="0" w:color="0E2734"/>
              <w:bottom w:val="single" w:sz="6" w:space="0" w:color="0E2734"/>
              <w:right w:val="single" w:sz="6" w:space="0" w:color="0E273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A8C" w:rsidRPr="00344A8C" w:rsidRDefault="00F43904" w:rsidP="00F43904">
            <w:pPr>
              <w:spacing w:before="120" w:after="12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Ревакцинация против дифтерии, </w:t>
            </w:r>
            <w:r w:rsidR="00344A8C"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столбняка каждые 10 лет</w:t>
            </w:r>
          </w:p>
        </w:tc>
      </w:tr>
      <w:tr w:rsidR="00344A8C" w:rsidRPr="00344A8C" w:rsidTr="009C55DC">
        <w:tc>
          <w:tcPr>
            <w:tcW w:w="4833" w:type="dxa"/>
            <w:tcBorders>
              <w:top w:val="single" w:sz="6" w:space="0" w:color="0E2734"/>
              <w:left w:val="single" w:sz="6" w:space="0" w:color="0E2734"/>
              <w:bottom w:val="single" w:sz="6" w:space="0" w:color="0E2734"/>
              <w:right w:val="single" w:sz="6" w:space="0" w:color="0E273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A8C" w:rsidRPr="00344A8C" w:rsidRDefault="00344A8C" w:rsidP="00344A8C">
            <w:pPr>
              <w:spacing w:before="120" w:after="12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Дети от года до 18 лет,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взрослые от 18 до 55 лет,</w:t>
            </w:r>
            <w:r w:rsidR="00F439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 привитые ранее</w:t>
            </w:r>
          </w:p>
        </w:tc>
        <w:tc>
          <w:tcPr>
            <w:tcW w:w="5967" w:type="dxa"/>
            <w:tcBorders>
              <w:top w:val="single" w:sz="6" w:space="0" w:color="0E2734"/>
              <w:left w:val="single" w:sz="6" w:space="0" w:color="0E2734"/>
              <w:bottom w:val="single" w:sz="6" w:space="0" w:color="0E2734"/>
              <w:right w:val="single" w:sz="6" w:space="0" w:color="0E273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A8C" w:rsidRPr="00344A8C" w:rsidRDefault="00344A8C" w:rsidP="00F43904">
            <w:pPr>
              <w:spacing w:before="120" w:after="12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Вакцинация против вирусного гепатита</w:t>
            </w:r>
            <w:proofErr w:type="gramStart"/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(по схеме 0-1-6 мес</w:t>
            </w:r>
            <w:r w:rsidR="007449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яцев</w:t>
            </w:r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344A8C" w:rsidRPr="00344A8C" w:rsidTr="009C55DC">
        <w:tc>
          <w:tcPr>
            <w:tcW w:w="4833" w:type="dxa"/>
            <w:tcBorders>
              <w:top w:val="single" w:sz="6" w:space="0" w:color="0E2734"/>
              <w:left w:val="single" w:sz="6" w:space="0" w:color="0E2734"/>
              <w:bottom w:val="single" w:sz="6" w:space="0" w:color="0E2734"/>
              <w:right w:val="single" w:sz="6" w:space="0" w:color="0E273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A8C" w:rsidRPr="00344A8C" w:rsidRDefault="00344A8C" w:rsidP="007449F4">
            <w:pPr>
              <w:spacing w:before="120" w:after="12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Дети от</w:t>
            </w:r>
            <w:r w:rsidR="007449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1</w:t>
            </w:r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года до 18 лет,</w:t>
            </w:r>
            <w:r w:rsidR="007449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(включительно)</w:t>
            </w:r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женщины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от 18 до 25 лет</w:t>
            </w:r>
            <w:r w:rsidR="007449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(включительно)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не болевшие,</w:t>
            </w:r>
            <w:r w:rsidR="00F439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 привитые,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привитые однократно, </w:t>
            </w:r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не имеющие сведений о прививках</w:t>
            </w:r>
          </w:p>
        </w:tc>
        <w:tc>
          <w:tcPr>
            <w:tcW w:w="5967" w:type="dxa"/>
            <w:tcBorders>
              <w:top w:val="single" w:sz="6" w:space="0" w:color="0E2734"/>
              <w:left w:val="single" w:sz="6" w:space="0" w:color="0E2734"/>
              <w:bottom w:val="single" w:sz="6" w:space="0" w:color="0E2734"/>
              <w:right w:val="single" w:sz="6" w:space="0" w:color="0E273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A8C" w:rsidRPr="00344A8C" w:rsidRDefault="00344A8C" w:rsidP="00F43904">
            <w:pPr>
              <w:spacing w:before="120" w:after="12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Вакцинация против краснухи</w:t>
            </w:r>
          </w:p>
        </w:tc>
      </w:tr>
      <w:tr w:rsidR="00344A8C" w:rsidRPr="00344A8C" w:rsidTr="009C55DC">
        <w:tc>
          <w:tcPr>
            <w:tcW w:w="4833" w:type="dxa"/>
            <w:tcBorders>
              <w:top w:val="single" w:sz="6" w:space="0" w:color="0E2734"/>
              <w:left w:val="single" w:sz="6" w:space="0" w:color="0E2734"/>
              <w:bottom w:val="single" w:sz="6" w:space="0" w:color="0E2734"/>
              <w:right w:val="single" w:sz="6" w:space="0" w:color="0E273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A8C" w:rsidRPr="00344A8C" w:rsidRDefault="00344A8C" w:rsidP="00344A8C">
            <w:pPr>
              <w:spacing w:before="120" w:after="12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 xml:space="preserve">Дети от </w:t>
            </w:r>
            <w:r w:rsidR="007449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1 </w:t>
            </w:r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года до 18 лет, </w:t>
            </w:r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взрослые до 35 лет,</w:t>
            </w:r>
            <w:r w:rsidR="007449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(включительно)</w:t>
            </w:r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не болевшие,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не привитые, </w:t>
            </w:r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привитые однократно, </w:t>
            </w:r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не имеющие сведений о прививках</w:t>
            </w:r>
          </w:p>
        </w:tc>
        <w:tc>
          <w:tcPr>
            <w:tcW w:w="5967" w:type="dxa"/>
            <w:tcBorders>
              <w:top w:val="single" w:sz="6" w:space="0" w:color="0E2734"/>
              <w:left w:val="single" w:sz="6" w:space="0" w:color="0E2734"/>
              <w:bottom w:val="single" w:sz="6" w:space="0" w:color="0E2734"/>
              <w:right w:val="single" w:sz="6" w:space="0" w:color="0E273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A8C" w:rsidRPr="00344A8C" w:rsidRDefault="00344A8C" w:rsidP="00F43904">
            <w:pPr>
              <w:spacing w:before="120" w:after="12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Вакцинация против кори</w:t>
            </w:r>
          </w:p>
        </w:tc>
      </w:tr>
      <w:tr w:rsidR="00344A8C" w:rsidRPr="00344A8C" w:rsidTr="009C55DC">
        <w:tc>
          <w:tcPr>
            <w:tcW w:w="4833" w:type="dxa"/>
            <w:tcBorders>
              <w:top w:val="single" w:sz="6" w:space="0" w:color="0E2734"/>
              <w:left w:val="single" w:sz="6" w:space="0" w:color="0E2734"/>
              <w:bottom w:val="single" w:sz="6" w:space="0" w:color="0E2734"/>
              <w:right w:val="single" w:sz="6" w:space="0" w:color="0E273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A8C" w:rsidRPr="00344A8C" w:rsidRDefault="00344A8C" w:rsidP="00F43904">
            <w:pPr>
              <w:spacing w:before="120" w:after="12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Дети с 6 месяцев,</w:t>
            </w:r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учащиеся 1-11 кл</w:t>
            </w:r>
            <w:r w:rsidR="00F439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ассов,</w:t>
            </w:r>
            <w:r w:rsidR="00F439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 xml:space="preserve">обучающиеся в профессиональных </w:t>
            </w:r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образовательных и учреждениях высшего образования,</w:t>
            </w:r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лица, отдельных профессий,</w:t>
            </w:r>
            <w:r w:rsidR="00F439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44A8C">
              <w:rPr>
                <w:rFonts w:ascii="Tahoma" w:eastAsia="Times New Roman" w:hAnsi="Tahoma" w:cs="Tahoma"/>
                <w:color w:val="FF00FF"/>
                <w:sz w:val="20"/>
                <w:szCs w:val="20"/>
                <w:lang w:eastAsia="ru-RU"/>
              </w:rPr>
              <w:t>беременные женщины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, лица,</w:t>
            </w:r>
            <w:r w:rsidR="007449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старше 60 лет,  </w:t>
            </w:r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лица с хроническими заболеваниями, </w:t>
            </w:r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лица, подлежащие призыву</w:t>
            </w:r>
          </w:p>
        </w:tc>
        <w:tc>
          <w:tcPr>
            <w:tcW w:w="5967" w:type="dxa"/>
            <w:tcBorders>
              <w:top w:val="single" w:sz="6" w:space="0" w:color="0E2734"/>
              <w:left w:val="single" w:sz="6" w:space="0" w:color="0E2734"/>
              <w:bottom w:val="single" w:sz="6" w:space="0" w:color="0E2734"/>
              <w:right w:val="single" w:sz="6" w:space="0" w:color="0E273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A8C" w:rsidRPr="00344A8C" w:rsidRDefault="00344A8C" w:rsidP="00F43904">
            <w:pPr>
              <w:spacing w:before="120" w:after="12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44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Вакцинация против гриппа</w:t>
            </w:r>
          </w:p>
        </w:tc>
      </w:tr>
    </w:tbl>
    <w:p w:rsidR="00A857E1" w:rsidRDefault="00A857E1" w:rsidP="00344A8C">
      <w:pPr>
        <w:shd w:val="clear" w:color="auto" w:fill="D2DEE4"/>
        <w:spacing w:before="120"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344A8C" w:rsidRPr="00344A8C" w:rsidRDefault="00344A8C" w:rsidP="00344A8C">
      <w:pPr>
        <w:shd w:val="clear" w:color="auto" w:fill="D2DEE4"/>
        <w:spacing w:before="120"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44A8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Условные обозначения:</w:t>
      </w:r>
      <w:r w:rsidRPr="00344A8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- </w:t>
      </w:r>
      <w:r w:rsidRPr="00344A8C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Вакцинация лиц из групп риска</w:t>
      </w:r>
      <w:r w:rsidRPr="00344A8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- </w:t>
      </w:r>
      <w:r w:rsidRPr="00344A8C">
        <w:rPr>
          <w:rFonts w:ascii="Tahoma" w:eastAsia="Times New Roman" w:hAnsi="Tahoma" w:cs="Tahoma"/>
          <w:color w:val="FF00FF"/>
          <w:sz w:val="20"/>
          <w:szCs w:val="20"/>
          <w:lang w:eastAsia="ru-RU"/>
        </w:rPr>
        <w:t>Обновления вакцинации, внесенные в Календарь </w:t>
      </w:r>
    </w:p>
    <w:p w:rsidR="00344A8C" w:rsidRPr="00344A8C" w:rsidRDefault="00344A8C" w:rsidP="00344A8C">
      <w:pPr>
        <w:shd w:val="clear" w:color="auto" w:fill="D2DEE4"/>
        <w:spacing w:before="120"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44A8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*Приказ № 125н Министерства Здравоохранения Российской Федерации от 21 марта 2014 г. </w:t>
      </w:r>
      <w:r w:rsidRPr="00344A8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"Об утверждении национального календаря профилактических прививок и календаря профилактических прививок по эпидемическим показаниям"</w:t>
      </w:r>
    </w:p>
    <w:p w:rsidR="00344A8C" w:rsidRDefault="00DE2C44">
      <w:r>
        <w:t xml:space="preserve">      </w:t>
      </w:r>
    </w:p>
    <w:p w:rsidR="00DE2C44" w:rsidRDefault="00DE2C44">
      <w:r>
        <w:t>Врач-эпидемиолог ГУЗ «</w:t>
      </w:r>
      <w:proofErr w:type="spellStart"/>
      <w:r>
        <w:t>Чаплыгинская</w:t>
      </w:r>
      <w:proofErr w:type="spellEnd"/>
      <w:r>
        <w:t xml:space="preserve"> РБ»                                  </w:t>
      </w:r>
      <w:proofErr w:type="spellStart"/>
      <w:r>
        <w:t>Слисконос</w:t>
      </w:r>
      <w:proofErr w:type="spellEnd"/>
      <w:r>
        <w:t xml:space="preserve"> Н.Ю.</w:t>
      </w:r>
    </w:p>
    <w:sectPr w:rsidR="00DE2C44" w:rsidSect="005133DB">
      <w:pgSz w:w="16838" w:h="11906" w:orient="landscape"/>
      <w:pgMar w:top="142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F9E"/>
    <w:rsid w:val="000A5F9E"/>
    <w:rsid w:val="002E2064"/>
    <w:rsid w:val="00344A8C"/>
    <w:rsid w:val="005133DB"/>
    <w:rsid w:val="00633133"/>
    <w:rsid w:val="00675B5E"/>
    <w:rsid w:val="007449F4"/>
    <w:rsid w:val="00840451"/>
    <w:rsid w:val="009C55DC"/>
    <w:rsid w:val="00A857E1"/>
    <w:rsid w:val="00B077CA"/>
    <w:rsid w:val="00DE2C44"/>
    <w:rsid w:val="00F24641"/>
    <w:rsid w:val="00F43904"/>
    <w:rsid w:val="00F7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9E"/>
  </w:style>
  <w:style w:type="paragraph" w:styleId="1">
    <w:name w:val="heading 1"/>
    <w:basedOn w:val="a"/>
    <w:next w:val="a"/>
    <w:link w:val="10"/>
    <w:uiPriority w:val="9"/>
    <w:qFormat/>
    <w:rsid w:val="000A5F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F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0A5F9E"/>
  </w:style>
  <w:style w:type="character" w:styleId="a3">
    <w:name w:val="Emphasis"/>
    <w:basedOn w:val="a0"/>
    <w:uiPriority w:val="20"/>
    <w:qFormat/>
    <w:rsid w:val="000A5F9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A5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F9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E2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E20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9E"/>
  </w:style>
  <w:style w:type="paragraph" w:styleId="1">
    <w:name w:val="heading 1"/>
    <w:basedOn w:val="a"/>
    <w:next w:val="a"/>
    <w:link w:val="10"/>
    <w:uiPriority w:val="9"/>
    <w:qFormat/>
    <w:rsid w:val="000A5F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F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0A5F9E"/>
  </w:style>
  <w:style w:type="character" w:styleId="a3">
    <w:name w:val="Emphasis"/>
    <w:basedOn w:val="a0"/>
    <w:uiPriority w:val="20"/>
    <w:qFormat/>
    <w:rsid w:val="000A5F9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A5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F9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E2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E20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6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prof</cp:lastModifiedBy>
  <cp:revision>7</cp:revision>
  <cp:lastPrinted>2017-04-20T06:04:00Z</cp:lastPrinted>
  <dcterms:created xsi:type="dcterms:W3CDTF">2017-04-17T07:14:00Z</dcterms:created>
  <dcterms:modified xsi:type="dcterms:W3CDTF">2017-04-21T07:06:00Z</dcterms:modified>
</cp:coreProperties>
</file>