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2E223" w14:textId="77777777" w:rsidR="00780DD9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color w:val="FF0000"/>
        </w:rPr>
      </w:pPr>
      <w:r>
        <w:rPr>
          <w:b/>
          <w:color w:val="002060"/>
        </w:rPr>
        <w:tab/>
      </w:r>
      <w:r w:rsidRPr="00780DD9">
        <w:rPr>
          <w:b/>
          <w:color w:val="FF0000"/>
        </w:rPr>
        <w:t>Ежегодная диспансеризация – еще одна хорошая привычка!</w:t>
      </w:r>
    </w:p>
    <w:p w14:paraId="00EA4CDC" w14:textId="77777777" w:rsidR="00780DD9" w:rsidRPr="00780DD9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  <w:t>Хотите узнать все про диспансеризацию – звоните!</w:t>
      </w:r>
    </w:p>
    <w:p w14:paraId="37934381" w14:textId="77777777" w:rsidR="00780DD9" w:rsidRPr="00B04FFE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/>
        </w:rPr>
      </w:pPr>
      <w:r w:rsidRPr="00B04FFE">
        <w:rPr>
          <w:b/>
        </w:rPr>
        <w:t>По поручению Министра здравоохранения России Вероники Скворцовой, для более тесного взаимодействия с населением по вопросам диспансеризации в рубрикатор действующей с 2011 года «горячей линии» </w:t>
      </w:r>
      <w:hyperlink r:id="rId4" w:history="1">
        <w:r w:rsidRPr="00B04FFE">
          <w:rPr>
            <w:rStyle w:val="a4"/>
            <w:b/>
            <w:color w:val="auto"/>
            <w:u w:val="none"/>
          </w:rPr>
          <w:t>8-800-200-0-200</w:t>
        </w:r>
      </w:hyperlink>
      <w:r w:rsidRPr="00B04FFE">
        <w:rPr>
          <w:b/>
        </w:rPr>
        <w:t> добавлен специальный раздел. </w:t>
      </w:r>
    </w:p>
    <w:p w14:paraId="27916C74" w14:textId="77777777" w:rsidR="00780DD9" w:rsidRPr="00B04FFE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Cs/>
        </w:rPr>
      </w:pPr>
      <w:r w:rsidRPr="00B04FFE">
        <w:rPr>
          <w:bCs/>
        </w:rPr>
        <w:t>Работа нового раздела «горячей линии» в пилотном режиме прошла успешно, и с 15 января 2020 года, позвонив по указанному номеру с мобильного или стационарного телефона, граждане всех регионов страны в круглосуточном режиме смогут бесплатно получить консультацию о порядке прохождения диспансеризации и профилактических осмотров.</w:t>
      </w:r>
      <w:bookmarkStart w:id="0" w:name="_GoBack"/>
      <w:bookmarkEnd w:id="0"/>
    </w:p>
    <w:p w14:paraId="10FA731D" w14:textId="77777777" w:rsidR="00780DD9" w:rsidRPr="00B04FFE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Cs/>
        </w:rPr>
      </w:pPr>
      <w:r w:rsidRPr="00B04FFE">
        <w:rPr>
          <w:bCs/>
        </w:rPr>
        <w:t>«Вне зависимости от вопроса, заданного на обновленной «горячей линии», будет предоставлен адресный ответ от квалифицированных специалистов», - отметила Вероника Скворцова.</w:t>
      </w:r>
    </w:p>
    <w:p w14:paraId="731ED242" w14:textId="77777777" w:rsidR="00780DD9" w:rsidRPr="00B04FFE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Cs/>
        </w:rPr>
      </w:pPr>
      <w:r w:rsidRPr="00B04FFE">
        <w:rPr>
          <w:bCs/>
        </w:rPr>
        <w:t>Оператор «горячей линии» ответит на все вопросы о том, где, когда и как можно пройти диспансеризацию, а также при необходимости адресно перенаправит звонок к квалифицированному специалисту. В случае возникновения вопросов, связанных с отказом в прохождении диспансеризации или других жалоб, оператор переводит звонок на страховую компанию, где опытный специалист проводит подробную консультацию. Если звонящий не знает, в какой компании у него оформлен полис, звонок переводится на специалиста территориального фонда ОМС. </w:t>
      </w:r>
    </w:p>
    <w:p w14:paraId="00752D0F" w14:textId="77777777" w:rsidR="00780DD9" w:rsidRPr="00B04FFE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Cs/>
        </w:rPr>
      </w:pPr>
      <w:r w:rsidRPr="00B04FFE">
        <w:rPr>
          <w:bCs/>
        </w:rPr>
        <w:t>Главная цель – информирование граждан о порядке обеспечения их прав и информационного сопровождения застрахованных лиц на всех этапах оказания им медицинской помощи.  Работа по организации горячей линии по вопросам диспансеризации проводилась совместно с Федеральным Фондом обязательного медицинского страхования и Росздравнадзором.</w:t>
      </w:r>
    </w:p>
    <w:p w14:paraId="2A4E4E53" w14:textId="77777777" w:rsidR="00780DD9" w:rsidRPr="00B04FFE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Cs/>
        </w:rPr>
      </w:pPr>
      <w:r w:rsidRPr="00B04FFE">
        <w:rPr>
          <w:bCs/>
        </w:rPr>
        <w:t>Минздрав России напоминает, что в случае возникновения вопросов по получению бесплатной медицинской помощи в рамках ОМС, каждый может обратиться в страховую организацию либо в территориальный фонд ОМС в своем регионе. </w:t>
      </w:r>
    </w:p>
    <w:p w14:paraId="191F90A3" w14:textId="77777777" w:rsidR="00780DD9" w:rsidRPr="00B04FFE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Cs/>
        </w:rPr>
      </w:pPr>
      <w:r w:rsidRPr="00B04FFE">
        <w:rPr>
          <w:bCs/>
        </w:rPr>
        <w:t>Справочно: </w:t>
      </w:r>
    </w:p>
    <w:p w14:paraId="6AFC6AF5" w14:textId="77777777" w:rsidR="00780DD9" w:rsidRPr="00B04FFE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Cs/>
        </w:rPr>
      </w:pPr>
      <w:r w:rsidRPr="00B04FFE">
        <w:rPr>
          <w:bCs/>
        </w:rPr>
        <w:t>Горячая линия «Здоровая Россия», созданная Министерством в 2011 году, круглосуточно и бесплатно предоставляет консультации гражданам Российской Федерации по следующим вопросам: отказ от табака, риски потребления алкоголя и наркотиков, здоровый образ жизни, физическая активность, функционирование центров здоровья и др. В 2019 году зафиксировано более 650 тысяч вызовов. Организована работа Консультационноготелефонного центра по вопросам отказа от табака на базе Санкт-Петербургского Научно-исследовательского института Фтизиопульмонологии Минздрава России. С 2018 года телефон горячей линии размещается на пачках сигарет. </w:t>
      </w:r>
    </w:p>
    <w:p w14:paraId="70A021DD" w14:textId="77777777" w:rsidR="00780DD9" w:rsidRPr="00B04FFE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Cs/>
        </w:rPr>
      </w:pPr>
      <w:r w:rsidRPr="00B04FFE">
        <w:rPr>
          <w:bCs/>
        </w:rPr>
        <w:t>Источник – Министерство здравоохранения РФ</w:t>
      </w:r>
    </w:p>
    <w:p w14:paraId="4A40103F" w14:textId="77777777" w:rsidR="00780DD9" w:rsidRPr="00B04FFE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Cs/>
        </w:rPr>
      </w:pPr>
    </w:p>
    <w:p w14:paraId="16BC2F8F" w14:textId="77777777" w:rsidR="00780DD9" w:rsidRPr="00B04FFE" w:rsidRDefault="00780DD9" w:rsidP="00780DD9">
      <w:pPr>
        <w:pStyle w:val="a3"/>
        <w:shd w:val="clear" w:color="auto" w:fill="FFFFFF"/>
        <w:spacing w:before="0" w:beforeAutospacing="0" w:after="210" w:afterAutospacing="0"/>
        <w:jc w:val="both"/>
        <w:rPr>
          <w:bCs/>
        </w:rPr>
      </w:pPr>
      <w:r w:rsidRPr="00B04FFE">
        <w:rPr>
          <w:bCs/>
        </w:rPr>
        <w:t>Фельдшер отделения медицинской профилактики ГУЗ «ЛГП №1» Ю.А.Шидловская</w:t>
      </w:r>
    </w:p>
    <w:sectPr w:rsidR="00780DD9" w:rsidRPr="00B04FFE" w:rsidSect="0001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DD9"/>
    <w:rsid w:val="00016993"/>
    <w:rsid w:val="003D3BE6"/>
    <w:rsid w:val="00780DD9"/>
    <w:rsid w:val="00B0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D884"/>
  <w15:docId w15:val="{600B5508-1379-425B-B070-ED785736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0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-800-200-0-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404</Words>
  <Characters>2306</Characters>
  <Application>Microsoft Office Word</Application>
  <DocSecurity>0</DocSecurity>
  <Lines>19</Lines>
  <Paragraphs>5</Paragraphs>
  <ScaleCrop>false</ScaleCrop>
  <Company>Microsoft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Alex</cp:lastModifiedBy>
  <cp:revision>4</cp:revision>
  <dcterms:created xsi:type="dcterms:W3CDTF">2020-01-17T18:44:00Z</dcterms:created>
  <dcterms:modified xsi:type="dcterms:W3CDTF">2020-01-20T08:26:00Z</dcterms:modified>
</cp:coreProperties>
</file>