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07" w:rsidRDefault="00227479" w:rsidP="00C83BFD">
      <w:pPr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color w:val="000000"/>
          <w:sz w:val="28"/>
          <w:szCs w:val="28"/>
        </w:rPr>
        <w:t xml:space="preserve">Еще раз про инсульт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Острое нарушение мозгового кровообращения (ОНМК) или инсульт представляет собой одну из наиболее частых причин смерти человека.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Признаки инсульта у представителей обоих полов, в основном, идентичны, но существует несколько моментов, на которые стоит обратить внимание: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женщин присутствует выраженный предшествующий период, который продолжается около 3-4 недель. Главный признак - головная боль неясного происхождения. Выражена бессонница - частые пробуждения, тяжелые сны. Появляется слабость, сонливость, снижена работоспособность. Возникает одышка на фоне незначительной физической нагрузки. Возможно отсутствие менструального цикла или его запаздывание.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мужчин стадия предвестников продолжается не более 1 недели или ее нет вообще. Периодически возникает головокружение, из-за которого мужчины стараются меньше двигаться и вынужденно лежат, чтобы не провоцировать усиления симптомов. Изменяется эмоциональный фон - человек взрывается по незначительному поводу, становится агрессивным, угрюмым. Отмечается повышенная потливость и ощущение холода, которые могут возникнуть как при незначительной физической нагрузке, так и в покое.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женщин при инсульте состояние обычно тяжелее, чем у мужчин, ввиду конституциональных особенностей и гормонального фона.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83BFD">
        <w:rPr>
          <w:rFonts w:ascii="Times New Roman" w:hAnsi="Times New Roman" w:cs="Times New Roman"/>
          <w:color w:val="000000"/>
          <w:sz w:val="28"/>
          <w:szCs w:val="28"/>
        </w:rPr>
        <w:t xml:space="preserve">Кроме общеизвестных первичных признаков инсульта, таких как: несимметричная улыбка, невозможность поднять руку, нарушения речи, заболевание можно заподозрить, если развивается: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интенсивная головная боль – при которой простые анальгетики бесполезны, требуется специализированное обезболивание;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головокружение, сопровождающееся выраженными проблемами с ориентацией в пространстве, ходьбой и движением;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слабость, с ощущением подкашивания ног;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>- тошнота и рвота – не приносящие облегчения;</w:t>
      </w:r>
      <w:proofErr w:type="gramEnd"/>
      <w:r w:rsidRPr="00C83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потливость, которая в состоянии полного покоя столь велика, что человека можно «выжимать»;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нарушение зрения - туман перед глазами, двоение, расплывчатость образов.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Другие симптомы зависят от локализации очага поражения.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 делать?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Если появились подобные нарушения – нельзя медлить!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Срочно вызывайте бригаду скорой медицинской помощи.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Если пострадавший без сознания, уложите его на бок. Удалите изо рта съемные зубные протезы (остатки пищи, рвотные массы). Убедитесь в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наличии дыхания.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Если человек в сознании, помогите ему принять удобное сидячее или </w:t>
      </w:r>
      <w:proofErr w:type="spellStart"/>
      <w:r w:rsidRPr="00C83BFD">
        <w:rPr>
          <w:rFonts w:ascii="Times New Roman" w:hAnsi="Times New Roman" w:cs="Times New Roman"/>
          <w:color w:val="000000"/>
          <w:sz w:val="28"/>
          <w:szCs w:val="28"/>
        </w:rPr>
        <w:t>полусидячее</w:t>
      </w:r>
      <w:proofErr w:type="spellEnd"/>
      <w:r w:rsidRPr="00C83BF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в кресле или на кровати, положив под спину подушки.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Обеспечьте приток свежего воздуха. Расстегните воротник рубашки, ремень или пояс, ослабьте галстук, снимите нательные украшения и стесняющую одежду.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Положите холодную повязку на лоб и голову (можно воспользоваться продуктами из морозильника, уложив их в непромокаемый пакет и обернув полотенцем).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>6. Измерьте температуру тела. При</w:t>
      </w:r>
      <w:r w:rsidR="006D312E" w:rsidRPr="00C83BFD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повышении температуры более 38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t xml:space="preserve">С можно дать парацетамол – 1 грамм. Другие жаропонижающие средства противопоказаны!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Если пострадавшему трудно глотать и у него изо рта капает слюна, наклоните его голову к более слабой стороне тела, промокайте стекающую слюну чистыми салфетками.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Если пострадавший не может говорить или речь невнятная, успокойте его, заверив, что это состояние временное. Держите его за руку на </w:t>
      </w:r>
      <w:proofErr w:type="spellStart"/>
      <w:r w:rsidRPr="00C83BFD">
        <w:rPr>
          <w:rFonts w:ascii="Times New Roman" w:hAnsi="Times New Roman" w:cs="Times New Roman"/>
          <w:color w:val="000000"/>
          <w:sz w:val="28"/>
          <w:szCs w:val="28"/>
        </w:rPr>
        <w:t>непарализованной</w:t>
      </w:r>
      <w:proofErr w:type="spellEnd"/>
      <w:r w:rsidRPr="00C83BFD">
        <w:rPr>
          <w:rFonts w:ascii="Times New Roman" w:hAnsi="Times New Roman" w:cs="Times New Roman"/>
          <w:color w:val="000000"/>
          <w:sz w:val="28"/>
          <w:szCs w:val="28"/>
        </w:rPr>
        <w:t xml:space="preserve"> стороне. Пресекайте попытки разговаривать. Не задавайте вопросов, требующих ответа.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 нельзя делать категорически - принимать пищу, душ, проявлять физическую активность.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Помните!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 только вызванная </w:t>
      </w:r>
      <w:proofErr w:type="gramStart"/>
      <w:r w:rsidRPr="00C83BFD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C83BFD">
        <w:rPr>
          <w:rFonts w:ascii="Times New Roman" w:hAnsi="Times New Roman" w:cs="Times New Roman"/>
          <w:color w:val="000000"/>
          <w:sz w:val="28"/>
          <w:szCs w:val="28"/>
        </w:rPr>
        <w:t xml:space="preserve"> 10 минут от начала острого нарушения мозгового кровообращения скорая медицинская помощь, позволяет в полном объеме использовать современные высокоэффективные методы лечения. </w:t>
      </w:r>
      <w:r w:rsidRPr="00C83B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83BFD" w:rsidRPr="00C83BFD" w:rsidRDefault="00C83BFD" w:rsidP="00C8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нев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ролог Есина С.В.</w:t>
      </w:r>
    </w:p>
    <w:sectPr w:rsidR="00C83BFD" w:rsidRPr="00C8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E8"/>
    <w:rsid w:val="00227479"/>
    <w:rsid w:val="005D0CE8"/>
    <w:rsid w:val="006D312E"/>
    <w:rsid w:val="009F2E07"/>
    <w:rsid w:val="00C8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540</Words>
  <Characters>3078</Characters>
  <Application>Microsoft Office Word</Application>
  <DocSecurity>0</DocSecurity>
  <Lines>25</Lines>
  <Paragraphs>7</Paragraphs>
  <ScaleCrop>false</ScaleCrop>
  <Company>ГУЗ Чаплыгинская РБ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6</cp:revision>
  <dcterms:created xsi:type="dcterms:W3CDTF">2020-10-27T07:00:00Z</dcterms:created>
  <dcterms:modified xsi:type="dcterms:W3CDTF">2020-11-10T06:18:00Z</dcterms:modified>
</cp:coreProperties>
</file>