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746" w:rsidRDefault="00163030" w:rsidP="001D1746">
      <w:pPr>
        <w:jc w:val="center"/>
        <w:rPr>
          <w:rFonts w:ascii="Times New Roman" w:hAnsi="Times New Roman" w:cs="Times New Roman"/>
          <w:b/>
          <w:color w:val="403152" w:themeColor="accent4" w:themeShade="80"/>
          <w:sz w:val="32"/>
          <w:szCs w:val="32"/>
        </w:rPr>
      </w:pPr>
      <w:r w:rsidRPr="001D1746">
        <w:rPr>
          <w:rFonts w:ascii="Times New Roman" w:hAnsi="Times New Roman" w:cs="Times New Roman"/>
          <w:b/>
          <w:color w:val="403152" w:themeColor="accent4" w:themeShade="80"/>
          <w:sz w:val="32"/>
          <w:szCs w:val="32"/>
        </w:rPr>
        <w:t>Инфекции, передающиеся половым путем</w:t>
      </w:r>
      <w:r w:rsidR="001D1746">
        <w:rPr>
          <w:rFonts w:ascii="Times New Roman" w:hAnsi="Times New Roman" w:cs="Times New Roman"/>
          <w:b/>
          <w:color w:val="403152" w:themeColor="accent4" w:themeShade="80"/>
          <w:sz w:val="32"/>
          <w:szCs w:val="32"/>
        </w:rPr>
        <w:t>.</w:t>
      </w:r>
    </w:p>
    <w:p w:rsidR="00E11D8C" w:rsidRDefault="00163030" w:rsidP="001D1746">
      <w:pPr>
        <w:rPr>
          <w:rFonts w:ascii="Times New Roman" w:hAnsi="Times New Roman" w:cs="Times New Roman"/>
          <w:color w:val="403152" w:themeColor="accent4" w:themeShade="80"/>
          <w:sz w:val="28"/>
          <w:szCs w:val="28"/>
        </w:rPr>
      </w:pPr>
      <w:r>
        <w:rPr>
          <w:rFonts w:ascii="Roboto" w:hAnsi="Roboto"/>
          <w:color w:val="000000"/>
          <w:sz w:val="20"/>
          <w:szCs w:val="20"/>
        </w:rPr>
        <w:br/>
      </w:r>
      <w:r w:rsidRPr="001D1746">
        <w:rPr>
          <w:rFonts w:ascii="Times New Roman" w:hAnsi="Times New Roman" w:cs="Times New Roman"/>
          <w:color w:val="000000"/>
          <w:sz w:val="28"/>
          <w:szCs w:val="28"/>
        </w:rPr>
        <w:t>Инфекции, передаваемые половым путём (ИППП), – заболевания с преимущественно половым путем передачи. Эти заболевания чрезвычайно распространены во всем мире. Эксперты Всемирной Организации Здравоохранения подсчитали, что на земном шаре каждый шестой житель страдает какой-либо из болезней этой группы.</w:t>
      </w:r>
      <w:r w:rsidRPr="001D1746">
        <w:rPr>
          <w:rFonts w:ascii="Times New Roman" w:hAnsi="Times New Roman" w:cs="Times New Roman"/>
          <w:vanish/>
          <w:color w:val="000000"/>
          <w:sz w:val="28"/>
          <w:szCs w:val="28"/>
        </w:rPr>
        <w:br/>
      </w:r>
      <w:r w:rsidRPr="001D1746">
        <w:rPr>
          <w:rFonts w:ascii="Times New Roman" w:hAnsi="Times New Roman" w:cs="Times New Roman"/>
          <w:color w:val="000000"/>
          <w:sz w:val="28"/>
          <w:szCs w:val="28"/>
        </w:rPr>
        <w:t xml:space="preserve"> Значимость проблемы обусловлена не только чрезвычайно широкой распространенностью ИППП, но и опасностью для здоровья как заболевших, так и их окружения. Особенно опасны они для людей детородного возраста, беременных женщин и детей; оказывают негативное воздействие на сексуальное и репродуктивное здоровье. Эти болезни называют по имени Венеры – мифологической богини любви - венерическими. Однако</w:t>
      </w:r>
      <w:proofErr w:type="gramStart"/>
      <w:r w:rsidRPr="001D1746">
        <w:rPr>
          <w:rFonts w:ascii="Times New Roman" w:hAnsi="Times New Roman" w:cs="Times New Roman"/>
          <w:color w:val="000000"/>
          <w:sz w:val="28"/>
          <w:szCs w:val="28"/>
        </w:rPr>
        <w:t>,</w:t>
      </w:r>
      <w:proofErr w:type="gramEnd"/>
      <w:r w:rsidRPr="001D1746">
        <w:rPr>
          <w:rFonts w:ascii="Times New Roman" w:hAnsi="Times New Roman" w:cs="Times New Roman"/>
          <w:color w:val="000000"/>
          <w:sz w:val="28"/>
          <w:szCs w:val="28"/>
        </w:rPr>
        <w:t xml:space="preserve"> они не только не имеют ничего общего с любовью и красотой, но и скор</w:t>
      </w:r>
      <w:r w:rsidR="001D1746">
        <w:rPr>
          <w:rFonts w:ascii="Times New Roman" w:hAnsi="Times New Roman" w:cs="Times New Roman"/>
          <w:color w:val="000000"/>
          <w:sz w:val="28"/>
          <w:szCs w:val="28"/>
        </w:rPr>
        <w:t xml:space="preserve">ее связаны с отсутствием всяких </w:t>
      </w:r>
      <w:r w:rsidR="007869F1">
        <w:rPr>
          <w:rFonts w:ascii="Times New Roman" w:hAnsi="Times New Roman" w:cs="Times New Roman"/>
          <w:color w:val="000000"/>
          <w:sz w:val="28"/>
          <w:szCs w:val="28"/>
        </w:rPr>
        <w:t>представлений об этом.</w:t>
      </w:r>
      <w:r w:rsidRPr="001D1746">
        <w:rPr>
          <w:rFonts w:ascii="Times New Roman" w:hAnsi="Times New Roman" w:cs="Times New Roman"/>
          <w:color w:val="000000"/>
          <w:sz w:val="28"/>
          <w:szCs w:val="28"/>
        </w:rPr>
        <w:br/>
        <w:t xml:space="preserve">Наиболее известные инфекции: гонорея, сифилис, хламидиоз, синдром приобретенного иммунодефицита, герпес половых органов, трихомониаз. Сегодня известно более 30 ИППП, </w:t>
      </w:r>
      <w:proofErr w:type="gramStart"/>
      <w:r w:rsidRPr="001D1746">
        <w:rPr>
          <w:rFonts w:ascii="Times New Roman" w:hAnsi="Times New Roman" w:cs="Times New Roman"/>
          <w:color w:val="000000"/>
          <w:sz w:val="28"/>
          <w:szCs w:val="28"/>
        </w:rPr>
        <w:t>возбудителями</w:t>
      </w:r>
      <w:proofErr w:type="gramEnd"/>
      <w:r w:rsidRPr="001D1746">
        <w:rPr>
          <w:rFonts w:ascii="Times New Roman" w:hAnsi="Times New Roman" w:cs="Times New Roman"/>
          <w:color w:val="000000"/>
          <w:sz w:val="28"/>
          <w:szCs w:val="28"/>
        </w:rPr>
        <w:t xml:space="preserve"> которых являют</w:t>
      </w:r>
      <w:r w:rsidR="007869F1">
        <w:rPr>
          <w:rFonts w:ascii="Times New Roman" w:hAnsi="Times New Roman" w:cs="Times New Roman"/>
          <w:color w:val="000000"/>
          <w:sz w:val="28"/>
          <w:szCs w:val="28"/>
        </w:rPr>
        <w:t>ся бактерии, вирусы и паразиты.</w:t>
      </w:r>
      <w:r w:rsidRPr="001D1746">
        <w:rPr>
          <w:rFonts w:ascii="Times New Roman" w:hAnsi="Times New Roman" w:cs="Times New Roman"/>
          <w:color w:val="000000"/>
          <w:sz w:val="28"/>
          <w:szCs w:val="28"/>
        </w:rPr>
        <w:br/>
        <w:t>Начало заболеваемости ИППП приходится на возраст 15-19 лет, пик - на возрастной интервал 20-29 лет. Молодым людям кажется, что ресурс их здоровья неограничен. Здоровье и сила иногда лишают необходимой осторожности, снижают чувство ответственности за свое здоровье. Именно в этом возрасте начинаются эксперименты: курение, использование наркотиков, случайные половые связи. Рискованное поведение способствует распространению ИППП.</w:t>
      </w:r>
      <w:r w:rsidRPr="001D1746">
        <w:rPr>
          <w:rFonts w:ascii="Times New Roman" w:hAnsi="Times New Roman" w:cs="Times New Roman"/>
          <w:color w:val="000000"/>
          <w:sz w:val="28"/>
          <w:szCs w:val="28"/>
        </w:rPr>
        <w:br/>
        <w:t>Увеличение числа больных ИППП в современных условиях специалисты связывают со снижением роли института семьи, либерализацией сексуальных отношений, игнорированием партнерами барьерных методов защиты, самолечением, недостаточным половым и гигиеническим воспитанием и дру</w:t>
      </w:r>
      <w:r w:rsidR="007869F1">
        <w:rPr>
          <w:rFonts w:ascii="Times New Roman" w:hAnsi="Times New Roman" w:cs="Times New Roman"/>
          <w:color w:val="000000"/>
          <w:sz w:val="28"/>
          <w:szCs w:val="28"/>
        </w:rPr>
        <w:t>гими социальными факторами.</w:t>
      </w:r>
      <w:r w:rsidRPr="001D1746">
        <w:rPr>
          <w:rFonts w:ascii="Times New Roman" w:hAnsi="Times New Roman" w:cs="Times New Roman"/>
          <w:color w:val="000000"/>
          <w:sz w:val="28"/>
          <w:szCs w:val="28"/>
        </w:rPr>
        <w:br/>
        <w:t xml:space="preserve">Наиболее частый путь передачи ИППП – половой. Возможно заражение через инфицированную кровь, от инфицированной матери к ребенку, при нарушении правил личной гигиены: использовании общих мочалок, полотенец, постельного и личного белья больных людей; при тесном кожном контакте. Особенно уязвимы в такой ситуации девочки в возрасте до четырех лет. При наличии проявлений заболевания в ротовой полости возможно заражение при совместном использовании губной помады, зубной щетки, при поцелуе, </w:t>
      </w:r>
      <w:proofErr w:type="spellStart"/>
      <w:r w:rsidRPr="001D1746">
        <w:rPr>
          <w:rFonts w:ascii="Times New Roman" w:hAnsi="Times New Roman" w:cs="Times New Roman"/>
          <w:color w:val="000000"/>
          <w:sz w:val="28"/>
          <w:szCs w:val="28"/>
        </w:rPr>
        <w:t>докуривании</w:t>
      </w:r>
      <w:proofErr w:type="spellEnd"/>
      <w:r w:rsidRPr="001D1746">
        <w:rPr>
          <w:rFonts w:ascii="Times New Roman" w:hAnsi="Times New Roman" w:cs="Times New Roman"/>
          <w:color w:val="000000"/>
          <w:sz w:val="28"/>
          <w:szCs w:val="28"/>
        </w:rPr>
        <w:t xml:space="preserve"> сигареты.</w:t>
      </w:r>
      <w:r w:rsidRPr="001D1746">
        <w:rPr>
          <w:rFonts w:ascii="Times New Roman" w:hAnsi="Times New Roman" w:cs="Times New Roman"/>
          <w:color w:val="000000"/>
          <w:sz w:val="28"/>
          <w:szCs w:val="28"/>
        </w:rPr>
        <w:br/>
      </w:r>
      <w:r w:rsidRPr="001D1746">
        <w:rPr>
          <w:rFonts w:ascii="Times New Roman" w:hAnsi="Times New Roman" w:cs="Times New Roman"/>
          <w:color w:val="000000"/>
          <w:sz w:val="28"/>
          <w:szCs w:val="28"/>
        </w:rPr>
        <w:br/>
      </w:r>
      <w:r w:rsidRPr="001D1746">
        <w:rPr>
          <w:rFonts w:ascii="Times New Roman" w:hAnsi="Times New Roman" w:cs="Times New Roman"/>
          <w:color w:val="000000"/>
          <w:sz w:val="28"/>
          <w:szCs w:val="28"/>
        </w:rPr>
        <w:lastRenderedPageBreak/>
        <w:t>Нельзя заразиться при рукопожатии, чихании, дружеских объятиях, пользовании фонтанчиком для питья воды или телефонной трубкой, укусах насекомых, употреблении продуктов, в общественном транспорте, от животных, при купании в водо</w:t>
      </w:r>
      <w:r w:rsidR="007869F1">
        <w:rPr>
          <w:rFonts w:ascii="Times New Roman" w:hAnsi="Times New Roman" w:cs="Times New Roman"/>
          <w:color w:val="000000"/>
          <w:sz w:val="28"/>
          <w:szCs w:val="28"/>
        </w:rPr>
        <w:t>еме.</w:t>
      </w:r>
      <w:r w:rsidRPr="001D1746">
        <w:rPr>
          <w:rFonts w:ascii="Times New Roman" w:hAnsi="Times New Roman" w:cs="Times New Roman"/>
          <w:color w:val="000000"/>
          <w:sz w:val="28"/>
          <w:szCs w:val="28"/>
        </w:rPr>
        <w:br/>
        <w:t>Человек долгое время может не подозревать о наличии инфекции. Возбудитель, попав в организм, начинает размножаться. Однако, до того как появятся первые видимые признаки болезни, пройдет некоторое время. Оно бывает разным для каждой болезни. Это – так называемый скрытый (инкубационный) период заболевания. При различных инфекциях его продолжительность от двух дней до трех месяцев, в отдельных случаях – до 6-12 месяцев. В этот период человек уже</w:t>
      </w:r>
      <w:r w:rsidR="007869F1">
        <w:rPr>
          <w:rFonts w:ascii="Times New Roman" w:hAnsi="Times New Roman" w:cs="Times New Roman"/>
          <w:color w:val="000000"/>
          <w:sz w:val="28"/>
          <w:szCs w:val="28"/>
        </w:rPr>
        <w:t xml:space="preserve"> является источником заражения.</w:t>
      </w:r>
      <w:r w:rsidRPr="001D1746">
        <w:rPr>
          <w:rFonts w:ascii="Times New Roman" w:hAnsi="Times New Roman" w:cs="Times New Roman"/>
          <w:color w:val="000000"/>
          <w:sz w:val="28"/>
          <w:szCs w:val="28"/>
        </w:rPr>
        <w:br/>
        <w:t>Заразиться ИППП может любой человек. Риск заражения особенно возрастает при многочисленных связях, игнорировании средств защиты. Но необходимо помнить, что даже использование таких средств не всегда гарантирует безопасность. Анатомические особенности организма женщин повышают риск заражения, способствуют тому, что ранние признаки забо</w:t>
      </w:r>
      <w:r w:rsidR="007869F1">
        <w:rPr>
          <w:rFonts w:ascii="Times New Roman" w:hAnsi="Times New Roman" w:cs="Times New Roman"/>
          <w:color w:val="000000"/>
          <w:sz w:val="28"/>
          <w:szCs w:val="28"/>
        </w:rPr>
        <w:t>левания остаются незамеченными.</w:t>
      </w:r>
      <w:r w:rsidRPr="001D1746">
        <w:rPr>
          <w:rFonts w:ascii="Times New Roman" w:hAnsi="Times New Roman" w:cs="Times New Roman"/>
          <w:color w:val="000000"/>
          <w:sz w:val="28"/>
          <w:szCs w:val="28"/>
        </w:rPr>
        <w:br/>
        <w:t>Наиболее характерные признаки инфекций, передающихся половым путем: дискомфорт, кожные изменения в области половых и прилежащих органов, частое, болезненное мочеиспускание, изменения характера физиологических выделений половых путей, разнообразные проявления на коже и слизистых, увеличение лимфатич</w:t>
      </w:r>
      <w:r w:rsidR="007869F1">
        <w:rPr>
          <w:rFonts w:ascii="Times New Roman" w:hAnsi="Times New Roman" w:cs="Times New Roman"/>
          <w:color w:val="000000"/>
          <w:sz w:val="28"/>
          <w:szCs w:val="28"/>
        </w:rPr>
        <w:t>еских узлов, боль внизу живота.</w:t>
      </w:r>
      <w:r w:rsidRPr="001D1746">
        <w:rPr>
          <w:rFonts w:ascii="Times New Roman" w:hAnsi="Times New Roman" w:cs="Times New Roman"/>
          <w:color w:val="000000"/>
          <w:sz w:val="28"/>
          <w:szCs w:val="28"/>
        </w:rPr>
        <w:br/>
        <w:t>Как узнать есть ли у Вас ИППП? Обследование на ИППП - это не одно, а целый ряд исследований, является конфиденциальным (результаты обследования не разглашаются). Для каждого вида инфекций существует комбинация методов, гарантирующих точность и позволяющих избежать ошибок в диагностике. Для достоверности обследование необходимо повторить через определенный промеж</w:t>
      </w:r>
      <w:r w:rsidR="007869F1">
        <w:rPr>
          <w:rFonts w:ascii="Times New Roman" w:hAnsi="Times New Roman" w:cs="Times New Roman"/>
          <w:color w:val="000000"/>
          <w:sz w:val="28"/>
          <w:szCs w:val="28"/>
        </w:rPr>
        <w:t>уток времени, указанный врачом.</w:t>
      </w:r>
      <w:r w:rsidRPr="001D1746">
        <w:rPr>
          <w:rFonts w:ascii="Times New Roman" w:hAnsi="Times New Roman" w:cs="Times New Roman"/>
          <w:color w:val="000000"/>
          <w:sz w:val="28"/>
          <w:szCs w:val="28"/>
        </w:rPr>
        <w:br/>
        <w:t>Если же инфицирование подтвердилось, то, помимо обязательного лечения, следует знать о важных моментах: о заболевании нужно информировать партнера, который также должен получать необходимое лечение; нельзя быть донором крови. Решение о рождении детей нужно принимать после окончания л</w:t>
      </w:r>
      <w:r w:rsidR="007869F1">
        <w:rPr>
          <w:rFonts w:ascii="Times New Roman" w:hAnsi="Times New Roman" w:cs="Times New Roman"/>
          <w:color w:val="000000"/>
          <w:sz w:val="28"/>
          <w:szCs w:val="28"/>
        </w:rPr>
        <w:t xml:space="preserve">ечения и контроля </w:t>
      </w:r>
      <w:proofErr w:type="spellStart"/>
      <w:r w:rsidR="007869F1">
        <w:rPr>
          <w:rFonts w:ascii="Times New Roman" w:hAnsi="Times New Roman" w:cs="Times New Roman"/>
          <w:color w:val="000000"/>
          <w:sz w:val="28"/>
          <w:szCs w:val="28"/>
        </w:rPr>
        <w:t>излеченности</w:t>
      </w:r>
      <w:proofErr w:type="spellEnd"/>
      <w:r w:rsidR="007869F1">
        <w:rPr>
          <w:rFonts w:ascii="Times New Roman" w:hAnsi="Times New Roman" w:cs="Times New Roman"/>
          <w:color w:val="000000"/>
          <w:sz w:val="28"/>
          <w:szCs w:val="28"/>
        </w:rPr>
        <w:t>.</w:t>
      </w:r>
      <w:r w:rsidRPr="001D1746">
        <w:rPr>
          <w:rFonts w:ascii="Times New Roman" w:hAnsi="Times New Roman" w:cs="Times New Roman"/>
          <w:color w:val="000000"/>
          <w:sz w:val="28"/>
          <w:szCs w:val="28"/>
        </w:rPr>
        <w:br/>
        <w:t xml:space="preserve">Основным правилом лечения заболеваний передающихся половым путем является своевременная и квалифицированная медицинская помощь. Никакое самолечение недопустимо. Возбудители разных инфекций чувствительны только к определенной группе антибиотиков. Некоторые же </w:t>
      </w:r>
      <w:proofErr w:type="gramStart"/>
      <w:r w:rsidRPr="001D1746">
        <w:rPr>
          <w:rFonts w:ascii="Times New Roman" w:hAnsi="Times New Roman" w:cs="Times New Roman"/>
          <w:color w:val="000000"/>
          <w:sz w:val="28"/>
          <w:szCs w:val="28"/>
        </w:rPr>
        <w:t>-в</w:t>
      </w:r>
      <w:proofErr w:type="gramEnd"/>
      <w:r w:rsidRPr="001D1746">
        <w:rPr>
          <w:rFonts w:ascii="Times New Roman" w:hAnsi="Times New Roman" w:cs="Times New Roman"/>
          <w:color w:val="000000"/>
          <w:sz w:val="28"/>
          <w:szCs w:val="28"/>
        </w:rPr>
        <w:t xml:space="preserve">ообще чувствительны к разным препаратам в разные моменты своей жизни. Без лечения микроорганизмы приспосабливаются, симптомы заболевания становятся менее выраженными, что означает переход первичной инфекции в хроническую форму. Если вовремя не пойти на прием к врачу, болезнь </w:t>
      </w:r>
      <w:r w:rsidRPr="001D1746">
        <w:rPr>
          <w:rFonts w:ascii="Times New Roman" w:hAnsi="Times New Roman" w:cs="Times New Roman"/>
          <w:color w:val="000000"/>
          <w:sz w:val="28"/>
          <w:szCs w:val="28"/>
        </w:rPr>
        <w:lastRenderedPageBreak/>
        <w:t xml:space="preserve">приобретет затяжной характер. Хроническая инфекция как бы дремлет и до определенного времени не вызывает особых проблем, однако, под воздействием любой неблагоприятной ситуации, она возобновляется. Для полного излечения в этом случае специалисты вынуждены назначать большие дозы сильнодействующих препаратов и увеличивать длительность лечения. Только профессиональное лечение, проведенное специалистом на основе тщательной диагностики, позволит исключить или свести к минимуму негативные последствия заболеваний. </w:t>
      </w:r>
      <w:proofErr w:type="gramStart"/>
      <w:r w:rsidRPr="001D1746">
        <w:rPr>
          <w:rFonts w:ascii="Times New Roman" w:hAnsi="Times New Roman" w:cs="Times New Roman"/>
          <w:color w:val="000000"/>
          <w:sz w:val="28"/>
          <w:szCs w:val="28"/>
        </w:rPr>
        <w:t>Длительно протекающие и не долеченные ИППП приводят к тяжелым последствиям: хроническим воспалительным процессам мужских и женских половых органов, нарушению репродуктивной функции и даже раку половых органов в отдаленном будущем.</w:t>
      </w:r>
      <w:proofErr w:type="gramEnd"/>
      <w:r w:rsidRPr="001D1746">
        <w:rPr>
          <w:rFonts w:ascii="Times New Roman" w:hAnsi="Times New Roman" w:cs="Times New Roman"/>
          <w:color w:val="000000"/>
          <w:sz w:val="28"/>
          <w:szCs w:val="28"/>
        </w:rPr>
        <w:t xml:space="preserve"> Отсутствие адекватного лечения при некоторых заболевания (например, сифилис) приводит к тяжелым изменениям внутренних органов, поражению центральной нервной системы, внутриутробн</w:t>
      </w:r>
      <w:r w:rsidR="007869F1">
        <w:rPr>
          <w:rFonts w:ascii="Times New Roman" w:hAnsi="Times New Roman" w:cs="Times New Roman"/>
          <w:color w:val="000000"/>
          <w:sz w:val="28"/>
          <w:szCs w:val="28"/>
        </w:rPr>
        <w:t>ому заражению будущего ребенка.</w:t>
      </w:r>
      <w:r w:rsidRPr="001D1746">
        <w:rPr>
          <w:rFonts w:ascii="Times New Roman" w:hAnsi="Times New Roman" w:cs="Times New Roman"/>
          <w:color w:val="000000"/>
          <w:sz w:val="28"/>
          <w:szCs w:val="28"/>
        </w:rPr>
        <w:br/>
        <w:t xml:space="preserve">После перенесенного заболевания иммунитет не формируется. </w:t>
      </w:r>
      <w:r w:rsidRPr="001D1746">
        <w:rPr>
          <w:rFonts w:ascii="Times New Roman" w:hAnsi="Times New Roman" w:cs="Times New Roman"/>
          <w:color w:val="000000"/>
          <w:sz w:val="28"/>
          <w:szCs w:val="28"/>
        </w:rPr>
        <w:br/>
      </w:r>
      <w:r w:rsidRPr="001D1746">
        <w:rPr>
          <w:rFonts w:ascii="Times New Roman" w:hAnsi="Times New Roman" w:cs="Times New Roman"/>
          <w:color w:val="000000"/>
          <w:sz w:val="28"/>
          <w:szCs w:val="28"/>
        </w:rPr>
        <w:br/>
      </w:r>
      <w:r w:rsidR="007869F1">
        <w:rPr>
          <w:rFonts w:ascii="Times New Roman" w:hAnsi="Times New Roman" w:cs="Times New Roman"/>
          <w:color w:val="403152" w:themeColor="accent4" w:themeShade="80"/>
          <w:sz w:val="28"/>
          <w:szCs w:val="28"/>
        </w:rPr>
        <w:t>Важно помнить!</w:t>
      </w:r>
      <w:r w:rsidRPr="001D1746">
        <w:rPr>
          <w:rFonts w:ascii="Times New Roman" w:hAnsi="Times New Roman" w:cs="Times New Roman"/>
          <w:color w:val="403152" w:themeColor="accent4" w:themeShade="80"/>
          <w:sz w:val="28"/>
          <w:szCs w:val="28"/>
        </w:rPr>
        <w:br/>
        <w:t>Инфекции, передающиеся половым путе</w:t>
      </w:r>
      <w:r w:rsidR="001D1746">
        <w:rPr>
          <w:rFonts w:ascii="Times New Roman" w:hAnsi="Times New Roman" w:cs="Times New Roman"/>
          <w:color w:val="403152" w:themeColor="accent4" w:themeShade="80"/>
          <w:sz w:val="28"/>
          <w:szCs w:val="28"/>
        </w:rPr>
        <w:t>м, не проходят самостоятельно!</w:t>
      </w:r>
      <w:r w:rsidR="001D1746">
        <w:rPr>
          <w:rFonts w:ascii="Times New Roman" w:hAnsi="Times New Roman" w:cs="Times New Roman"/>
          <w:color w:val="403152" w:themeColor="accent4" w:themeShade="80"/>
          <w:sz w:val="28"/>
          <w:szCs w:val="28"/>
        </w:rPr>
        <w:br/>
      </w:r>
      <w:r w:rsidRPr="001D1746">
        <w:rPr>
          <w:rFonts w:ascii="Times New Roman" w:hAnsi="Times New Roman" w:cs="Times New Roman"/>
          <w:color w:val="403152" w:themeColor="accent4" w:themeShade="80"/>
          <w:sz w:val="28"/>
          <w:szCs w:val="28"/>
        </w:rPr>
        <w:t>Часто пр</w:t>
      </w:r>
      <w:r w:rsidR="001D1746">
        <w:rPr>
          <w:rFonts w:ascii="Times New Roman" w:hAnsi="Times New Roman" w:cs="Times New Roman"/>
          <w:color w:val="403152" w:themeColor="accent4" w:themeShade="80"/>
          <w:sz w:val="28"/>
          <w:szCs w:val="28"/>
        </w:rPr>
        <w:t>отекают в бессимптомной форме!</w:t>
      </w:r>
      <w:r w:rsidR="001D1746">
        <w:rPr>
          <w:rFonts w:ascii="Times New Roman" w:hAnsi="Times New Roman" w:cs="Times New Roman"/>
          <w:color w:val="403152" w:themeColor="accent4" w:themeShade="80"/>
          <w:sz w:val="28"/>
          <w:szCs w:val="28"/>
        </w:rPr>
        <w:br/>
      </w:r>
      <w:r w:rsidRPr="001D1746">
        <w:rPr>
          <w:rFonts w:ascii="Times New Roman" w:hAnsi="Times New Roman" w:cs="Times New Roman"/>
          <w:color w:val="403152" w:themeColor="accent4" w:themeShade="80"/>
          <w:sz w:val="28"/>
          <w:szCs w:val="28"/>
        </w:rPr>
        <w:t>Лечиться необходимо только у врача!</w:t>
      </w:r>
      <w:r w:rsidRPr="001D1746">
        <w:rPr>
          <w:rFonts w:ascii="Times New Roman" w:hAnsi="Times New Roman" w:cs="Times New Roman"/>
          <w:color w:val="403152" w:themeColor="accent4" w:themeShade="80"/>
          <w:sz w:val="28"/>
          <w:szCs w:val="28"/>
        </w:rPr>
        <w:br/>
      </w:r>
      <w:r w:rsidRPr="001D1746">
        <w:rPr>
          <w:rFonts w:ascii="Times New Roman" w:hAnsi="Times New Roman" w:cs="Times New Roman"/>
          <w:color w:val="000000"/>
          <w:sz w:val="28"/>
          <w:szCs w:val="28"/>
        </w:rPr>
        <w:br/>
      </w:r>
      <w:r w:rsidR="007869F1">
        <w:rPr>
          <w:rFonts w:ascii="Times New Roman" w:hAnsi="Times New Roman" w:cs="Times New Roman"/>
          <w:color w:val="403152" w:themeColor="accent4" w:themeShade="80"/>
          <w:sz w:val="28"/>
          <w:szCs w:val="28"/>
        </w:rPr>
        <w:t xml:space="preserve">Как избежать заражения ИППП? </w:t>
      </w:r>
      <w:r w:rsidRPr="001D1746">
        <w:rPr>
          <w:rFonts w:ascii="Times New Roman" w:hAnsi="Times New Roman" w:cs="Times New Roman"/>
          <w:color w:val="403152" w:themeColor="accent4" w:themeShade="80"/>
          <w:sz w:val="28"/>
          <w:szCs w:val="28"/>
        </w:rPr>
        <w:br/>
        <w:t>Прежде всего, отказаться от рискованного поведения: не употреблять наркотиков, не злоупотреблять алкоголем, так как его</w:t>
      </w:r>
      <w:r w:rsidR="001D1746">
        <w:rPr>
          <w:rFonts w:ascii="Times New Roman" w:hAnsi="Times New Roman" w:cs="Times New Roman"/>
          <w:color w:val="403152" w:themeColor="accent4" w:themeShade="80"/>
          <w:sz w:val="28"/>
          <w:szCs w:val="28"/>
        </w:rPr>
        <w:t xml:space="preserve"> действие снижает самоконтроль.                                                                                                                   </w:t>
      </w:r>
      <w:r w:rsidRPr="001D1746">
        <w:rPr>
          <w:rFonts w:ascii="Times New Roman" w:hAnsi="Times New Roman" w:cs="Times New Roman"/>
          <w:color w:val="403152" w:themeColor="accent4" w:themeShade="80"/>
          <w:sz w:val="28"/>
          <w:szCs w:val="28"/>
        </w:rPr>
        <w:t>Не торопиться! Развивать свои отношения постепенно и помнить, что случайные сексуальные связи опасны. Не стесняться узнать больше о своем возможном партнере, исключить близость, если будет замечено что-то, вызывающее подозрение. Обязательно пользоваться барьерным средством защиты при сексуальном контакте. Сохраня</w:t>
      </w:r>
      <w:r w:rsidR="001D1746">
        <w:rPr>
          <w:rFonts w:ascii="Times New Roman" w:hAnsi="Times New Roman" w:cs="Times New Roman"/>
          <w:color w:val="403152" w:themeColor="accent4" w:themeShade="80"/>
          <w:sz w:val="28"/>
          <w:szCs w:val="28"/>
        </w:rPr>
        <w:t>ть верность любимому человеку.</w:t>
      </w:r>
      <w:r w:rsidR="001D1746">
        <w:rPr>
          <w:rFonts w:ascii="Times New Roman" w:hAnsi="Times New Roman" w:cs="Times New Roman"/>
          <w:color w:val="403152" w:themeColor="accent4" w:themeShade="80"/>
          <w:sz w:val="28"/>
          <w:szCs w:val="28"/>
        </w:rPr>
        <w:br/>
      </w:r>
      <w:r w:rsidRPr="001D1746">
        <w:rPr>
          <w:rFonts w:ascii="Times New Roman" w:hAnsi="Times New Roman" w:cs="Times New Roman"/>
          <w:color w:val="403152" w:themeColor="accent4" w:themeShade="80"/>
          <w:sz w:val="28"/>
          <w:szCs w:val="28"/>
        </w:rPr>
        <w:t>Помнить, что во время лечения ИППП и до получения отрицательных результатов контрольных исследований человек продолжает оставаться потенц</w:t>
      </w:r>
      <w:r w:rsidR="00B5740E">
        <w:rPr>
          <w:rFonts w:ascii="Times New Roman" w:hAnsi="Times New Roman" w:cs="Times New Roman"/>
          <w:color w:val="403152" w:themeColor="accent4" w:themeShade="80"/>
          <w:sz w:val="28"/>
          <w:szCs w:val="28"/>
        </w:rPr>
        <w:t xml:space="preserve">иальным источником заражения. </w:t>
      </w:r>
      <w:r w:rsidR="00B5740E">
        <w:rPr>
          <w:rFonts w:ascii="Times New Roman" w:hAnsi="Times New Roman" w:cs="Times New Roman"/>
          <w:color w:val="403152" w:themeColor="accent4" w:themeShade="80"/>
          <w:sz w:val="28"/>
          <w:szCs w:val="28"/>
        </w:rPr>
        <w:br/>
      </w:r>
      <w:r w:rsidRPr="001D1746">
        <w:rPr>
          <w:rFonts w:ascii="Times New Roman" w:hAnsi="Times New Roman" w:cs="Times New Roman"/>
          <w:color w:val="403152" w:themeColor="accent4" w:themeShade="80"/>
          <w:sz w:val="28"/>
          <w:szCs w:val="28"/>
        </w:rPr>
        <w:t>Соблюдать нормы личной гигиены.</w:t>
      </w:r>
    </w:p>
    <w:p w:rsidR="007869F1" w:rsidRPr="001D1746" w:rsidRDefault="007869F1" w:rsidP="001D1746">
      <w:pPr>
        <w:rPr>
          <w:rFonts w:ascii="Times New Roman" w:hAnsi="Times New Roman" w:cs="Times New Roman"/>
          <w:b/>
          <w:color w:val="403152" w:themeColor="accent4" w:themeShade="80"/>
          <w:sz w:val="32"/>
          <w:szCs w:val="32"/>
        </w:rPr>
      </w:pPr>
      <w:bookmarkStart w:id="0" w:name="_GoBack"/>
      <w:bookmarkEnd w:id="0"/>
    </w:p>
    <w:p w:rsidR="001D1746" w:rsidRDefault="001D1746" w:rsidP="001D1746">
      <w:pPr>
        <w:spacing w:after="0" w:line="240" w:lineRule="auto"/>
        <w:rPr>
          <w:rFonts w:ascii="Times New Roman" w:hAnsi="Times New Roman" w:cs="Times New Roman"/>
          <w:color w:val="403152" w:themeColor="accent4" w:themeShade="80"/>
          <w:sz w:val="28"/>
          <w:szCs w:val="28"/>
        </w:rPr>
      </w:pPr>
    </w:p>
    <w:p w:rsidR="001D1746" w:rsidRPr="001D1746" w:rsidRDefault="001D1746" w:rsidP="001D1746">
      <w:pPr>
        <w:spacing w:after="0" w:line="240" w:lineRule="auto"/>
        <w:rPr>
          <w:rFonts w:ascii="Times New Roman" w:hAnsi="Times New Roman" w:cs="Times New Roman"/>
          <w:sz w:val="28"/>
          <w:szCs w:val="28"/>
        </w:rPr>
      </w:pPr>
      <w:r w:rsidRPr="001D1746">
        <w:rPr>
          <w:rFonts w:ascii="Times New Roman" w:hAnsi="Times New Roman" w:cs="Times New Roman"/>
          <w:sz w:val="28"/>
          <w:szCs w:val="28"/>
        </w:rPr>
        <w:t>Врач-</w:t>
      </w:r>
      <w:proofErr w:type="spellStart"/>
      <w:r w:rsidRPr="001D1746">
        <w:rPr>
          <w:rFonts w:ascii="Times New Roman" w:hAnsi="Times New Roman" w:cs="Times New Roman"/>
          <w:sz w:val="28"/>
          <w:szCs w:val="28"/>
        </w:rPr>
        <w:t>дерматовенеролог</w:t>
      </w:r>
      <w:proofErr w:type="spellEnd"/>
      <w:r w:rsidRPr="001D1746">
        <w:rPr>
          <w:rFonts w:ascii="Times New Roman" w:hAnsi="Times New Roman" w:cs="Times New Roman"/>
          <w:sz w:val="28"/>
          <w:szCs w:val="28"/>
        </w:rPr>
        <w:t xml:space="preserve"> </w:t>
      </w:r>
      <w:r w:rsidR="007869F1">
        <w:rPr>
          <w:rFonts w:ascii="Times New Roman" w:hAnsi="Times New Roman" w:cs="Times New Roman"/>
          <w:sz w:val="28"/>
          <w:szCs w:val="28"/>
        </w:rPr>
        <w:t xml:space="preserve"> ГУЗ </w:t>
      </w:r>
      <w:r>
        <w:rPr>
          <w:rFonts w:ascii="Times New Roman" w:hAnsi="Times New Roman" w:cs="Times New Roman"/>
          <w:sz w:val="28"/>
          <w:szCs w:val="28"/>
        </w:rPr>
        <w:t xml:space="preserve"> « </w:t>
      </w:r>
      <w:proofErr w:type="spellStart"/>
      <w:r>
        <w:rPr>
          <w:rFonts w:ascii="Times New Roman" w:hAnsi="Times New Roman" w:cs="Times New Roman"/>
          <w:sz w:val="28"/>
          <w:szCs w:val="28"/>
        </w:rPr>
        <w:t>Чаплыги</w:t>
      </w:r>
      <w:r w:rsidR="00B5740E">
        <w:rPr>
          <w:rFonts w:ascii="Times New Roman" w:hAnsi="Times New Roman" w:cs="Times New Roman"/>
          <w:sz w:val="28"/>
          <w:szCs w:val="28"/>
        </w:rPr>
        <w:t>нская</w:t>
      </w:r>
      <w:proofErr w:type="spellEnd"/>
      <w:r w:rsidR="00B5740E">
        <w:rPr>
          <w:rFonts w:ascii="Times New Roman" w:hAnsi="Times New Roman" w:cs="Times New Roman"/>
          <w:sz w:val="28"/>
          <w:szCs w:val="28"/>
        </w:rPr>
        <w:t xml:space="preserve"> РБ» Есин А.Н.</w:t>
      </w:r>
    </w:p>
    <w:sectPr w:rsidR="001D1746" w:rsidRPr="001D1746" w:rsidSect="007869F1">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7A0"/>
    <w:rsid w:val="00163030"/>
    <w:rsid w:val="001D1746"/>
    <w:rsid w:val="007869F1"/>
    <w:rsid w:val="007907A0"/>
    <w:rsid w:val="00B5740E"/>
    <w:rsid w:val="00E11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69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69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69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69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06237-A601-4F60-AEFD-708B3895F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1053</Words>
  <Characters>6004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ГУЗ Чаплыгинская РБ</Company>
  <LinksUpToDate>false</LinksUpToDate>
  <CharactersWithSpaces>7043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Профилактика</dc:creator>
  <cp:keywords/>
  <dc:description/>
  <cp:lastModifiedBy>Профилактика</cp:lastModifiedBy>
  <cp:revision>7</cp:revision>
  <cp:lastPrinted>2018-07-03T07:00:00Z</cp:lastPrinted>
  <dcterms:created xsi:type="dcterms:W3CDTF">2018-06-28T04:58:00Z</dcterms:created>
  <dcterms:modified xsi:type="dcterms:W3CDTF">2018-07-03T11:31:00Z</dcterms:modified>
</cp:coreProperties>
</file>