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ED" w:rsidRDefault="002B7724" w:rsidP="002B7724">
      <w:pPr>
        <w:shd w:val="clear" w:color="auto" w:fill="FFFFFF"/>
        <w:spacing w:after="0" w:line="240" w:lineRule="auto"/>
        <w:textAlignment w:val="baseline"/>
        <w:outlineLvl w:val="0"/>
        <w:rPr>
          <w:rFonts w:ascii="inherit" w:eastAsia="Times New Roman" w:hAnsi="inherit" w:cs="Arial"/>
          <w:b/>
          <w:bCs/>
          <w:color w:val="006400"/>
          <w:kern w:val="36"/>
          <w:sz w:val="36"/>
          <w:szCs w:val="36"/>
          <w:lang w:eastAsia="ru-RU"/>
        </w:rPr>
      </w:pPr>
      <w:r>
        <w:rPr>
          <w:rFonts w:ascii="inherit" w:eastAsia="Times New Roman" w:hAnsi="inherit" w:cs="Arial"/>
          <w:b/>
          <w:bCs/>
          <w:color w:val="006400"/>
          <w:kern w:val="36"/>
          <w:sz w:val="36"/>
          <w:szCs w:val="36"/>
          <w:lang w:eastAsia="ru-RU"/>
        </w:rPr>
        <w:t xml:space="preserve">                 </w:t>
      </w:r>
      <w:r w:rsidR="007E11ED">
        <w:rPr>
          <w:rFonts w:ascii="inherit" w:eastAsia="Times New Roman" w:hAnsi="inherit" w:cs="Arial"/>
          <w:b/>
          <w:bCs/>
          <w:color w:val="006400"/>
          <w:kern w:val="36"/>
          <w:sz w:val="36"/>
          <w:szCs w:val="36"/>
          <w:lang w:eastAsia="ru-RU"/>
        </w:rPr>
        <w:t>Диспансеризации определенных гру</w:t>
      </w:r>
      <w:proofErr w:type="gramStart"/>
      <w:r w:rsidR="007E11ED">
        <w:rPr>
          <w:rFonts w:ascii="inherit" w:eastAsia="Times New Roman" w:hAnsi="inherit" w:cs="Arial"/>
          <w:b/>
          <w:bCs/>
          <w:color w:val="006400"/>
          <w:kern w:val="36"/>
          <w:sz w:val="36"/>
          <w:szCs w:val="36"/>
          <w:lang w:eastAsia="ru-RU"/>
        </w:rPr>
        <w:t>пп взр</w:t>
      </w:r>
      <w:proofErr w:type="gramEnd"/>
      <w:r w:rsidR="007E11ED">
        <w:rPr>
          <w:rFonts w:ascii="inherit" w:eastAsia="Times New Roman" w:hAnsi="inherit" w:cs="Arial"/>
          <w:b/>
          <w:bCs/>
          <w:color w:val="006400"/>
          <w:kern w:val="36"/>
          <w:sz w:val="36"/>
          <w:szCs w:val="36"/>
          <w:lang w:eastAsia="ru-RU"/>
        </w:rPr>
        <w:t>ослого населения</w:t>
      </w:r>
    </w:p>
    <w:p w:rsidR="007E11ED" w:rsidRDefault="007E11ED" w:rsidP="007E11ED">
      <w:pPr>
        <w:shd w:val="clear" w:color="auto" w:fill="FFFFFF"/>
        <w:spacing w:before="75" w:after="75" w:line="240" w:lineRule="auto"/>
        <w:textAlignment w:val="baseline"/>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2018 году продолжается дополнительная диспансеризация определенных гру</w:t>
      </w:r>
      <w:proofErr w:type="gramStart"/>
      <w:r>
        <w:rPr>
          <w:rFonts w:ascii="Arial" w:eastAsia="Times New Roman" w:hAnsi="Arial" w:cs="Arial"/>
          <w:color w:val="000000"/>
          <w:sz w:val="21"/>
          <w:szCs w:val="21"/>
          <w:lang w:eastAsia="ru-RU"/>
        </w:rPr>
        <w:t>пп взр</w:t>
      </w:r>
      <w:proofErr w:type="gramEnd"/>
      <w:r>
        <w:rPr>
          <w:rFonts w:ascii="Arial" w:eastAsia="Times New Roman" w:hAnsi="Arial" w:cs="Arial"/>
          <w:color w:val="000000"/>
          <w:sz w:val="21"/>
          <w:szCs w:val="21"/>
          <w:lang w:eastAsia="ru-RU"/>
        </w:rPr>
        <w:t>ослого населения.</w:t>
      </w:r>
    </w:p>
    <w:p w:rsidR="007E11ED" w:rsidRDefault="007E11ED" w:rsidP="007E11ED">
      <w:pPr>
        <w:shd w:val="clear" w:color="auto" w:fill="FFFFFF"/>
        <w:spacing w:before="75" w:after="75" w:line="240" w:lineRule="auto"/>
        <w:textAlignment w:val="baseline"/>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Диспансеризацию должно пройти население, чей, исполняющийся в этом году, возраст кратен трем и не моложе 21 года. Т.е. это жители района 1918, 1922, 1925, 1928, 1931, 1934, 1937, 1940, 1943, 1946, 1949, 1952, 1955, 1958, 1961, 1964, 1967, 1970, 1973, 1976, 1979, 1982, 1985, 1988, 1991,  1994 и 1997годов рождения.</w:t>
      </w:r>
    </w:p>
    <w:p w:rsidR="007E11ED" w:rsidRDefault="007E11ED" w:rsidP="007E11ED">
      <w:pPr>
        <w:shd w:val="clear" w:color="auto" w:fill="FFFFFF"/>
        <w:spacing w:before="75" w:after="75" w:line="240" w:lineRule="auto"/>
        <w:textAlignment w:val="baseline"/>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прохождения диспансеризации необходимо обрати</w:t>
      </w:r>
      <w:r w:rsidR="00DA49C0">
        <w:rPr>
          <w:rFonts w:ascii="Arial" w:eastAsia="Times New Roman" w:hAnsi="Arial" w:cs="Arial"/>
          <w:color w:val="000000"/>
          <w:sz w:val="21"/>
          <w:szCs w:val="21"/>
          <w:lang w:eastAsia="ru-RU"/>
        </w:rPr>
        <w:t>ться в регистратуру поликлиники, отделение медицинской профилактики, участковому врач</w:t>
      </w:r>
      <w:proofErr w:type="gramStart"/>
      <w:r w:rsidR="00DA49C0">
        <w:rPr>
          <w:rFonts w:ascii="Arial" w:eastAsia="Times New Roman" w:hAnsi="Arial" w:cs="Arial"/>
          <w:color w:val="000000"/>
          <w:sz w:val="21"/>
          <w:szCs w:val="21"/>
          <w:lang w:eastAsia="ru-RU"/>
        </w:rPr>
        <w:t>у-</w:t>
      </w:r>
      <w:proofErr w:type="gramEnd"/>
      <w:r w:rsidR="00DA49C0">
        <w:rPr>
          <w:rFonts w:ascii="Arial" w:eastAsia="Times New Roman" w:hAnsi="Arial" w:cs="Arial"/>
          <w:color w:val="000000"/>
          <w:sz w:val="21"/>
          <w:szCs w:val="21"/>
          <w:lang w:eastAsia="ru-RU"/>
        </w:rPr>
        <w:t xml:space="preserve"> терапевту.</w:t>
      </w:r>
    </w:p>
    <w:tbl>
      <w:tblPr>
        <w:tblW w:w="120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8"/>
        <w:gridCol w:w="4876"/>
        <w:gridCol w:w="859"/>
        <w:gridCol w:w="844"/>
        <w:gridCol w:w="1227"/>
        <w:gridCol w:w="844"/>
        <w:gridCol w:w="890"/>
        <w:gridCol w:w="1227"/>
      </w:tblGrid>
      <w:tr w:rsidR="007E11ED" w:rsidTr="007E11ED">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Итоги диспансеризации определенных гру</w:t>
            </w:r>
            <w:proofErr w:type="gramStart"/>
            <w:r>
              <w:rPr>
                <w:rFonts w:ascii="Arial" w:eastAsia="Times New Roman" w:hAnsi="Arial" w:cs="Arial"/>
                <w:b/>
                <w:bCs/>
                <w:color w:val="000000"/>
                <w:sz w:val="21"/>
                <w:szCs w:val="21"/>
                <w:lang w:eastAsia="ru-RU"/>
              </w:rPr>
              <w:t>пп взр</w:t>
            </w:r>
            <w:proofErr w:type="gramEnd"/>
            <w:r>
              <w:rPr>
                <w:rFonts w:ascii="Arial" w:eastAsia="Times New Roman" w:hAnsi="Arial" w:cs="Arial"/>
                <w:b/>
                <w:bCs/>
                <w:color w:val="000000"/>
                <w:sz w:val="21"/>
                <w:szCs w:val="21"/>
                <w:lang w:eastAsia="ru-RU"/>
              </w:rPr>
              <w:t xml:space="preserve">ослого населения в </w:t>
            </w:r>
            <w:proofErr w:type="spellStart"/>
            <w:r>
              <w:rPr>
                <w:rFonts w:ascii="Arial" w:eastAsia="Times New Roman" w:hAnsi="Arial" w:cs="Arial"/>
                <w:b/>
                <w:bCs/>
                <w:color w:val="000000"/>
                <w:sz w:val="21"/>
                <w:szCs w:val="21"/>
                <w:lang w:eastAsia="ru-RU"/>
              </w:rPr>
              <w:t>Чаплыгинском</w:t>
            </w:r>
            <w:proofErr w:type="spellEnd"/>
            <w:r>
              <w:rPr>
                <w:rFonts w:ascii="Arial" w:eastAsia="Times New Roman" w:hAnsi="Arial" w:cs="Arial"/>
                <w:b/>
                <w:bCs/>
                <w:color w:val="000000"/>
                <w:sz w:val="21"/>
                <w:szCs w:val="21"/>
                <w:lang w:eastAsia="ru-RU"/>
              </w:rPr>
              <w:t xml:space="preserve"> районе за 12 месяцев 2017 года</w:t>
            </w:r>
          </w:p>
        </w:tc>
      </w:tr>
      <w:tr w:rsidR="007E11ED" w:rsidTr="007E11E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 строки</w:t>
            </w:r>
          </w:p>
        </w:tc>
        <w:tc>
          <w:tcPr>
            <w:tcW w:w="0" w:type="auto"/>
            <w:vMerge w:val="restart"/>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Результат диспансеризации определенных гру</w:t>
            </w:r>
            <w:proofErr w:type="gramStart"/>
            <w:r>
              <w:rPr>
                <w:rFonts w:ascii="Arial" w:eastAsia="Times New Roman" w:hAnsi="Arial" w:cs="Arial"/>
                <w:b/>
                <w:bCs/>
                <w:color w:val="000000"/>
                <w:sz w:val="21"/>
                <w:szCs w:val="21"/>
                <w:lang w:eastAsia="ru-RU"/>
              </w:rPr>
              <w:t>пп взр</w:t>
            </w:r>
            <w:proofErr w:type="gramEnd"/>
            <w:r>
              <w:rPr>
                <w:rFonts w:ascii="Arial" w:eastAsia="Times New Roman" w:hAnsi="Arial" w:cs="Arial"/>
                <w:b/>
                <w:bCs/>
                <w:color w:val="000000"/>
                <w:sz w:val="21"/>
                <w:szCs w:val="21"/>
                <w:lang w:eastAsia="ru-RU"/>
              </w:rPr>
              <w:t>ослого населения (далее - диспансеризация)</w:t>
            </w:r>
          </w:p>
        </w:tc>
        <w:tc>
          <w:tcPr>
            <w:tcW w:w="0" w:type="auto"/>
            <w:gridSpan w:val="3"/>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мужчины</w:t>
            </w:r>
          </w:p>
        </w:tc>
        <w:tc>
          <w:tcPr>
            <w:tcW w:w="0" w:type="auto"/>
            <w:gridSpan w:val="3"/>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женщины</w:t>
            </w:r>
          </w:p>
        </w:tc>
      </w:tr>
      <w:tr w:rsidR="007E11ED" w:rsidTr="007E11E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11ED" w:rsidRDefault="007E11ED">
            <w:pPr>
              <w:spacing w:after="0" w:line="240" w:lineRule="auto"/>
              <w:rPr>
                <w:rFonts w:ascii="inherit" w:eastAsia="Times New Roman" w:hAnsi="inherit" w:cs="Arial"/>
                <w:color w:val="000000"/>
                <w:sz w:val="21"/>
                <w:szCs w:val="21"/>
                <w:lang w:eastAsia="ru-RU"/>
              </w:rPr>
            </w:pPr>
          </w:p>
        </w:tc>
        <w:tc>
          <w:tcPr>
            <w:tcW w:w="0" w:type="auto"/>
            <w:vMerge/>
            <w:tcBorders>
              <w:top w:val="outset" w:sz="6" w:space="0" w:color="auto"/>
              <w:left w:val="single" w:sz="6" w:space="0" w:color="FFFFFF"/>
              <w:bottom w:val="outset" w:sz="6" w:space="0" w:color="auto"/>
              <w:right w:val="outset" w:sz="6" w:space="0" w:color="auto"/>
            </w:tcBorders>
            <w:shd w:val="clear" w:color="auto" w:fill="FFFFFF"/>
            <w:vAlign w:val="center"/>
            <w:hideMark/>
          </w:tcPr>
          <w:p w:rsidR="007E11ED" w:rsidRDefault="007E11ED">
            <w:pPr>
              <w:spacing w:after="0" w:line="240" w:lineRule="auto"/>
              <w:rPr>
                <w:rFonts w:ascii="inherit" w:eastAsia="Times New Roman" w:hAnsi="inherit"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21-36</w:t>
            </w:r>
          </w:p>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лет</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39-60</w:t>
            </w:r>
          </w:p>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лет</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Старше</w:t>
            </w:r>
          </w:p>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60</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21-36</w:t>
            </w:r>
          </w:p>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лет</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39-60</w:t>
            </w:r>
          </w:p>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лет</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Старше</w:t>
            </w:r>
          </w:p>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Arial" w:eastAsia="Times New Roman" w:hAnsi="Arial" w:cs="Arial"/>
                <w:b/>
                <w:bCs/>
                <w:color w:val="000000"/>
                <w:sz w:val="21"/>
                <w:szCs w:val="21"/>
                <w:lang w:eastAsia="ru-RU"/>
              </w:rPr>
              <w:t>60</w:t>
            </w:r>
          </w:p>
        </w:tc>
      </w:tr>
      <w:tr w:rsidR="007E11ED" w:rsidTr="007E11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2</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5</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6</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7</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8</w:t>
            </w:r>
          </w:p>
        </w:tc>
      </w:tr>
      <w:tr w:rsidR="007E11ED" w:rsidTr="007E11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2</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Всего прошло диспансеризацию,</w:t>
            </w:r>
            <w:r>
              <w:rPr>
                <w:rFonts w:ascii="Arial" w:eastAsia="Times New Roman" w:hAnsi="Arial" w:cs="Arial"/>
                <w:color w:val="000000"/>
                <w:sz w:val="21"/>
                <w:szCs w:val="21"/>
                <w:lang w:eastAsia="ru-RU"/>
              </w:rPr>
              <w:br/>
            </w:r>
            <w:r>
              <w:rPr>
                <w:rFonts w:ascii="inherit" w:eastAsia="Times New Roman" w:hAnsi="inherit" w:cs="Arial"/>
                <w:color w:val="000000"/>
                <w:sz w:val="21"/>
                <w:szCs w:val="21"/>
                <w:lang w:eastAsia="ru-RU"/>
              </w:rPr>
              <w:t>из них:</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773</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916</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482</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616</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1055</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868</w:t>
            </w:r>
          </w:p>
        </w:tc>
      </w:tr>
      <w:tr w:rsidR="007E11ED" w:rsidTr="007E11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Определена 1 группа здоровья</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541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153</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315</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58</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w:t>
            </w:r>
          </w:p>
        </w:tc>
      </w:tr>
      <w:tr w:rsidR="007E11ED" w:rsidTr="00E35C4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Определена 2 группа здоровья</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146</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152</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191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140</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w:t>
            </w:r>
          </w:p>
        </w:tc>
      </w:tr>
      <w:tr w:rsidR="007E11ED" w:rsidTr="00E35C4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5</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Определена 3а группа здоровья</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404</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430</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36</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604</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829</w:t>
            </w:r>
          </w:p>
        </w:tc>
      </w:tr>
      <w:tr w:rsidR="007E11ED" w:rsidTr="00E35C4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6</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7E11ED">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Определена 3б группа здоровья</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55</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207</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51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74</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253</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36</w:t>
            </w:r>
          </w:p>
        </w:tc>
      </w:tr>
      <w:tr w:rsidR="007E11ED" w:rsidTr="00E35C4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7E11ED" w:rsidRDefault="007E11ED">
            <w:pPr>
              <w:spacing w:before="75" w:after="75" w:line="240" w:lineRule="auto"/>
              <w:ind w:left="240"/>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7</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hideMark/>
          </w:tcPr>
          <w:p w:rsidR="007E11ED" w:rsidRDefault="00F10C8E">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Выявлен</w:t>
            </w:r>
            <w:r w:rsidR="007E11ED">
              <w:rPr>
                <w:rFonts w:ascii="inherit" w:eastAsia="Times New Roman" w:hAnsi="inherit" w:cs="Arial"/>
                <w:color w:val="000000"/>
                <w:sz w:val="21"/>
                <w:szCs w:val="21"/>
                <w:lang w:eastAsia="ru-RU"/>
              </w:rPr>
              <w:t>о заболеваний</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13</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45</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31</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77</w:t>
            </w:r>
          </w:p>
        </w:tc>
        <w:tc>
          <w:tcPr>
            <w:tcW w:w="0" w:type="auto"/>
            <w:tcBorders>
              <w:top w:val="outset" w:sz="6" w:space="0" w:color="auto"/>
              <w:left w:val="single" w:sz="6" w:space="0" w:color="FFFFFF"/>
              <w:bottom w:val="outset" w:sz="6" w:space="0" w:color="auto"/>
              <w:right w:val="outset" w:sz="6" w:space="0" w:color="auto"/>
            </w:tcBorders>
            <w:shd w:val="clear" w:color="auto" w:fill="FFFFFF"/>
            <w:tcMar>
              <w:top w:w="90" w:type="dxa"/>
              <w:left w:w="75" w:type="dxa"/>
              <w:bottom w:w="90" w:type="dxa"/>
              <w:right w:w="90" w:type="dxa"/>
            </w:tcMar>
            <w:vAlign w:val="center"/>
          </w:tcPr>
          <w:p w:rsidR="007E11ED" w:rsidRDefault="00E35C40">
            <w:pPr>
              <w:spacing w:before="75" w:after="75" w:line="240" w:lineRule="auto"/>
              <w:ind w:left="240"/>
              <w:jc w:val="center"/>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42</w:t>
            </w:r>
          </w:p>
        </w:tc>
      </w:tr>
    </w:tbl>
    <w:p w:rsidR="007E11ED" w:rsidRPr="00F10C8E" w:rsidRDefault="007E11ED" w:rsidP="007E11ED">
      <w:pPr>
        <w:shd w:val="clear" w:color="auto" w:fill="FFFFFF"/>
        <w:spacing w:before="75" w:after="75" w:line="240" w:lineRule="auto"/>
        <w:textAlignment w:val="baseline"/>
        <w:rPr>
          <w:rFonts w:ascii="Times New Roman" w:eastAsia="Times New Roman" w:hAnsi="Times New Roman" w:cs="Times New Roman"/>
          <w:color w:val="000000"/>
          <w:sz w:val="21"/>
          <w:szCs w:val="21"/>
          <w:lang w:eastAsia="ru-RU"/>
        </w:rPr>
      </w:pPr>
      <w:r w:rsidRPr="00F10C8E">
        <w:rPr>
          <w:rFonts w:ascii="Times New Roman" w:eastAsia="Times New Roman" w:hAnsi="Times New Roman" w:cs="Times New Roman"/>
          <w:color w:val="000000"/>
          <w:sz w:val="21"/>
          <w:szCs w:val="21"/>
          <w:lang w:eastAsia="ru-RU"/>
        </w:rPr>
        <w:t>Всего установле</w:t>
      </w:r>
      <w:r w:rsidR="00E35C40" w:rsidRPr="00F10C8E">
        <w:rPr>
          <w:rFonts w:ascii="Times New Roman" w:eastAsia="Times New Roman" w:hAnsi="Times New Roman" w:cs="Times New Roman"/>
          <w:color w:val="000000"/>
          <w:sz w:val="21"/>
          <w:szCs w:val="21"/>
          <w:lang w:eastAsia="ru-RU"/>
        </w:rPr>
        <w:t xml:space="preserve">но диспансерное наблюдение – </w:t>
      </w:r>
      <w:r w:rsidR="002B7724" w:rsidRPr="00F10C8E">
        <w:rPr>
          <w:rFonts w:ascii="Times New Roman" w:eastAsia="Times New Roman" w:hAnsi="Times New Roman" w:cs="Times New Roman"/>
          <w:color w:val="000000"/>
          <w:sz w:val="21"/>
          <w:szCs w:val="21"/>
          <w:lang w:eastAsia="ru-RU"/>
        </w:rPr>
        <w:t>179</w:t>
      </w:r>
      <w:r w:rsidRPr="00F10C8E">
        <w:rPr>
          <w:rFonts w:ascii="Times New Roman" w:eastAsia="Times New Roman" w:hAnsi="Times New Roman" w:cs="Times New Roman"/>
          <w:color w:val="000000"/>
          <w:sz w:val="21"/>
          <w:szCs w:val="21"/>
          <w:lang w:eastAsia="ru-RU"/>
        </w:rPr>
        <w:t xml:space="preserve"> чел.</w:t>
      </w:r>
    </w:p>
    <w:p w:rsidR="007E11ED" w:rsidRPr="00DA49C0" w:rsidRDefault="007E11ED" w:rsidP="007E11ED">
      <w:pPr>
        <w:shd w:val="clear" w:color="auto" w:fill="FFFFFF"/>
        <w:spacing w:before="75" w:after="75" w:line="240" w:lineRule="auto"/>
        <w:textAlignment w:val="baseline"/>
        <w:rPr>
          <w:rFonts w:ascii="Times New Roman" w:eastAsia="Times New Roman" w:hAnsi="Times New Roman" w:cs="Times New Roman"/>
          <w:color w:val="000000"/>
          <w:sz w:val="21"/>
          <w:szCs w:val="21"/>
          <w:lang w:eastAsia="ru-RU"/>
        </w:rPr>
      </w:pPr>
      <w:r w:rsidRPr="00F10C8E">
        <w:rPr>
          <w:rFonts w:ascii="Times New Roman" w:eastAsia="Times New Roman" w:hAnsi="Times New Roman" w:cs="Times New Roman"/>
          <w:color w:val="000000"/>
          <w:sz w:val="21"/>
          <w:szCs w:val="21"/>
          <w:lang w:eastAsia="ru-RU"/>
        </w:rPr>
        <w:t>Обслужено граждан с пр</w:t>
      </w:r>
      <w:r w:rsidR="002B7724" w:rsidRPr="00F10C8E">
        <w:rPr>
          <w:rFonts w:ascii="Times New Roman" w:eastAsia="Times New Roman" w:hAnsi="Times New Roman" w:cs="Times New Roman"/>
          <w:color w:val="000000"/>
          <w:sz w:val="21"/>
          <w:szCs w:val="21"/>
          <w:lang w:eastAsia="ru-RU"/>
        </w:rPr>
        <w:t>именением мобильных бригад – 1256</w:t>
      </w:r>
      <w:r w:rsidR="00DA49C0">
        <w:rPr>
          <w:rFonts w:ascii="Times New Roman" w:eastAsia="Times New Roman" w:hAnsi="Times New Roman" w:cs="Times New Roman"/>
          <w:color w:val="000000"/>
          <w:sz w:val="21"/>
          <w:szCs w:val="21"/>
          <w:lang w:eastAsia="ru-RU"/>
        </w:rPr>
        <w:t xml:space="preserve"> чел.</w:t>
      </w:r>
    </w:p>
    <w:p w:rsidR="009C497D" w:rsidRDefault="009C497D">
      <w:bookmarkStart w:id="0" w:name="_GoBack"/>
      <w:bookmarkEnd w:id="0"/>
    </w:p>
    <w:sectPr w:rsidR="009C497D" w:rsidSect="00DA49C0">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4F"/>
    <w:rsid w:val="0018204F"/>
    <w:rsid w:val="002B7724"/>
    <w:rsid w:val="007E11ED"/>
    <w:rsid w:val="009C497D"/>
    <w:rsid w:val="00C00CE1"/>
    <w:rsid w:val="00DA49C0"/>
    <w:rsid w:val="00E35C40"/>
    <w:rsid w:val="00F1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9</cp:revision>
  <dcterms:created xsi:type="dcterms:W3CDTF">2018-01-23T10:44:00Z</dcterms:created>
  <dcterms:modified xsi:type="dcterms:W3CDTF">2018-01-24T10:01:00Z</dcterms:modified>
</cp:coreProperties>
</file>