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16F" w:rsidRDefault="000010B2">
      <w:pPr>
        <w:rPr>
          <w:rFonts w:ascii="Times New Roman" w:hAnsi="Times New Roman" w:cs="Times New Roman"/>
          <w:b/>
          <w:color w:val="1F497D" w:themeColor="text2"/>
          <w:sz w:val="28"/>
          <w:szCs w:val="28"/>
        </w:rPr>
      </w:pPr>
      <w:r>
        <w:rPr>
          <w:noProof/>
          <w:lang w:eastAsia="ru-RU"/>
        </w:rPr>
        <w:drawing>
          <wp:inline distT="0" distB="0" distL="0" distR="0">
            <wp:extent cx="1524000" cy="1400175"/>
            <wp:effectExtent l="0" t="0" r="0" b="0"/>
            <wp:docPr id="1" name="Рисунок 1" descr="C:\Users\Марго\Desktop\отделение мед про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го\Desktop\отделение мед проф.png"/>
                    <pic:cNvPicPr>
                      <a:picLocks noChangeAspect="1" noChangeArrowheads="1"/>
                    </pic:cNvPicPr>
                  </pic:nvPicPr>
                  <pic:blipFill>
                    <a:blip r:embed="rId4" cstate="print"/>
                    <a:srcRect/>
                    <a:stretch>
                      <a:fillRect/>
                    </a:stretch>
                  </pic:blipFill>
                  <pic:spPr bwMode="auto">
                    <a:xfrm>
                      <a:off x="0" y="0"/>
                      <a:ext cx="1524000" cy="1400175"/>
                    </a:xfrm>
                    <a:prstGeom prst="rect">
                      <a:avLst/>
                    </a:prstGeom>
                    <a:noFill/>
                    <a:ln w="9525">
                      <a:noFill/>
                      <a:miter lim="800000"/>
                      <a:headEnd/>
                      <a:tailEnd/>
                    </a:ln>
                  </pic:spPr>
                </pic:pic>
              </a:graphicData>
            </a:graphic>
          </wp:inline>
        </w:drawing>
      </w:r>
      <w:r w:rsidRPr="000010B2">
        <w:rPr>
          <w:rFonts w:ascii="Times New Roman" w:hAnsi="Times New Roman" w:cs="Times New Roman"/>
          <w:b/>
          <w:color w:val="1F497D" w:themeColor="text2"/>
          <w:sz w:val="28"/>
          <w:szCs w:val="28"/>
        </w:rPr>
        <w:t>КАК ИЗБЕЖАТЬ ТРАВМ ПРИ ГОЛОЛЕДЕ?</w:t>
      </w:r>
    </w:p>
    <w:p w:rsidR="000010B2" w:rsidRPr="000010B2" w:rsidRDefault="000010B2" w:rsidP="000010B2">
      <w:pPr>
        <w:pStyle w:val="a6"/>
        <w:rPr>
          <w:rFonts w:ascii="Times New Roman" w:hAnsi="Times New Roman" w:cs="Times New Roman"/>
          <w:sz w:val="28"/>
          <w:szCs w:val="28"/>
        </w:rPr>
      </w:pPr>
      <w:r>
        <w:rPr>
          <w:color w:val="2A2A2A"/>
        </w:rPr>
        <w:t xml:space="preserve"> </w:t>
      </w:r>
      <w:r w:rsidRPr="000010B2">
        <w:rPr>
          <w:rFonts w:ascii="Times New Roman" w:hAnsi="Times New Roman" w:cs="Times New Roman"/>
          <w:sz w:val="28"/>
          <w:szCs w:val="28"/>
        </w:rPr>
        <w:t>Передвигайтесь</w:t>
      </w:r>
      <w:r>
        <w:rPr>
          <w:rFonts w:ascii="Times New Roman" w:hAnsi="Times New Roman" w:cs="Times New Roman"/>
          <w:sz w:val="28"/>
          <w:szCs w:val="28"/>
        </w:rPr>
        <w:t xml:space="preserve"> крайне осторожно, не  торопитесь</w:t>
      </w:r>
      <w:r w:rsidRPr="000010B2">
        <w:rPr>
          <w:rFonts w:ascii="Times New Roman" w:hAnsi="Times New Roman" w:cs="Times New Roman"/>
          <w:sz w:val="28"/>
          <w:szCs w:val="28"/>
        </w:rPr>
        <w:t xml:space="preserve">. </w:t>
      </w:r>
    </w:p>
    <w:p w:rsidR="000010B2" w:rsidRPr="000010B2" w:rsidRDefault="000010B2" w:rsidP="000010B2">
      <w:pPr>
        <w:pStyle w:val="a6"/>
        <w:rPr>
          <w:rFonts w:ascii="Times New Roman" w:hAnsi="Times New Roman" w:cs="Times New Roman"/>
          <w:sz w:val="28"/>
          <w:szCs w:val="28"/>
        </w:rPr>
      </w:pPr>
      <w:r w:rsidRPr="000010B2">
        <w:rPr>
          <w:rFonts w:ascii="Times New Roman" w:hAnsi="Times New Roman" w:cs="Times New Roman"/>
          <w:sz w:val="28"/>
          <w:szCs w:val="28"/>
        </w:rPr>
        <w:t>Выбирайте более безопасный путь, ходите там, где есть освещение, меньше льда, дорожки посыпаны песком.</w:t>
      </w:r>
    </w:p>
    <w:p w:rsidR="000010B2" w:rsidRPr="000010B2" w:rsidRDefault="000010B2" w:rsidP="000010B2">
      <w:pPr>
        <w:pStyle w:val="a6"/>
        <w:rPr>
          <w:rFonts w:ascii="Times New Roman" w:hAnsi="Times New Roman" w:cs="Times New Roman"/>
          <w:sz w:val="28"/>
          <w:szCs w:val="28"/>
        </w:rPr>
      </w:pPr>
      <w:r w:rsidRPr="000010B2">
        <w:rPr>
          <w:rFonts w:ascii="Times New Roman" w:hAnsi="Times New Roman" w:cs="Times New Roman"/>
          <w:sz w:val="28"/>
          <w:szCs w:val="28"/>
        </w:rPr>
        <w:t xml:space="preserve"> Обратите внимание на обувь. Она должна быть нескользкой, устойчивой, лучше с резиновой или рифленой подошвой. Откажитесь от высоких каблуков. Если все-таки обувь скользит, натрите подошву наждачной бумагой, наклейте лейкопластырь крест-накрест или лесенкой.</w:t>
      </w:r>
    </w:p>
    <w:p w:rsidR="000010B2" w:rsidRPr="000010B2" w:rsidRDefault="000010B2" w:rsidP="000010B2">
      <w:pPr>
        <w:pStyle w:val="a6"/>
        <w:rPr>
          <w:rFonts w:ascii="Times New Roman" w:hAnsi="Times New Roman" w:cs="Times New Roman"/>
          <w:sz w:val="28"/>
          <w:szCs w:val="28"/>
        </w:rPr>
      </w:pPr>
      <w:r w:rsidRPr="000010B2">
        <w:rPr>
          <w:rFonts w:ascii="Times New Roman" w:hAnsi="Times New Roman" w:cs="Times New Roman"/>
          <w:sz w:val="28"/>
          <w:szCs w:val="28"/>
        </w:rPr>
        <w:t xml:space="preserve"> Не следует высоко поднимать ноги. Передвигайтесь как лыжник, небольшими скользящими шажками, наступая на всю подошву, стараясь обходить места с наклонной поверхностью.</w:t>
      </w:r>
    </w:p>
    <w:p w:rsidR="000010B2" w:rsidRPr="000010B2" w:rsidRDefault="000010B2" w:rsidP="000010B2">
      <w:pPr>
        <w:pStyle w:val="a6"/>
        <w:rPr>
          <w:rFonts w:ascii="Times New Roman" w:hAnsi="Times New Roman" w:cs="Times New Roman"/>
          <w:sz w:val="28"/>
          <w:szCs w:val="28"/>
        </w:rPr>
      </w:pPr>
      <w:r w:rsidRPr="000010B2">
        <w:rPr>
          <w:rFonts w:ascii="Times New Roman" w:hAnsi="Times New Roman" w:cs="Times New Roman"/>
          <w:sz w:val="28"/>
          <w:szCs w:val="28"/>
        </w:rPr>
        <w:t xml:space="preserve">Не держите руки в карманах. </w:t>
      </w:r>
    </w:p>
    <w:p w:rsidR="000010B2" w:rsidRPr="000010B2" w:rsidRDefault="000010B2" w:rsidP="000010B2">
      <w:pPr>
        <w:pStyle w:val="a6"/>
        <w:rPr>
          <w:rFonts w:ascii="Times New Roman" w:hAnsi="Times New Roman" w:cs="Times New Roman"/>
          <w:sz w:val="28"/>
          <w:szCs w:val="28"/>
        </w:rPr>
      </w:pPr>
      <w:r w:rsidRPr="000010B2">
        <w:rPr>
          <w:rFonts w:ascii="Times New Roman" w:hAnsi="Times New Roman" w:cs="Times New Roman"/>
          <w:sz w:val="28"/>
          <w:szCs w:val="28"/>
        </w:rPr>
        <w:t>Выходя на улицу, пожилым людям следует брать с собой трость с заостренным концом.</w:t>
      </w:r>
    </w:p>
    <w:p w:rsidR="000010B2" w:rsidRPr="000010B2" w:rsidRDefault="000010B2" w:rsidP="000010B2">
      <w:pPr>
        <w:pStyle w:val="a6"/>
        <w:rPr>
          <w:rFonts w:ascii="Times New Roman" w:hAnsi="Times New Roman" w:cs="Times New Roman"/>
          <w:sz w:val="28"/>
          <w:szCs w:val="28"/>
        </w:rPr>
      </w:pPr>
      <w:r w:rsidRPr="000010B2">
        <w:rPr>
          <w:rFonts w:ascii="Times New Roman" w:hAnsi="Times New Roman" w:cs="Times New Roman"/>
          <w:sz w:val="28"/>
          <w:szCs w:val="28"/>
        </w:rPr>
        <w:t>Беременным женщинам не стоит ходить без сопровождения</w:t>
      </w:r>
      <w:r>
        <w:rPr>
          <w:rFonts w:ascii="Times New Roman" w:hAnsi="Times New Roman" w:cs="Times New Roman"/>
          <w:sz w:val="28"/>
          <w:szCs w:val="28"/>
        </w:rPr>
        <w:t>.</w:t>
      </w:r>
      <w:r w:rsidRPr="000010B2">
        <w:rPr>
          <w:rFonts w:ascii="Times New Roman" w:hAnsi="Times New Roman" w:cs="Times New Roman"/>
          <w:sz w:val="28"/>
          <w:szCs w:val="28"/>
        </w:rPr>
        <w:t xml:space="preserve"> </w:t>
      </w:r>
    </w:p>
    <w:p w:rsidR="000010B2" w:rsidRPr="000010B2" w:rsidRDefault="000010B2" w:rsidP="000010B2">
      <w:pPr>
        <w:pStyle w:val="a6"/>
        <w:rPr>
          <w:rFonts w:ascii="Times New Roman" w:hAnsi="Times New Roman" w:cs="Times New Roman"/>
          <w:sz w:val="28"/>
          <w:szCs w:val="28"/>
        </w:rPr>
      </w:pPr>
      <w:r w:rsidRPr="000010B2">
        <w:rPr>
          <w:rFonts w:ascii="Times New Roman" w:hAnsi="Times New Roman" w:cs="Times New Roman"/>
          <w:sz w:val="28"/>
          <w:szCs w:val="28"/>
        </w:rPr>
        <w:t>Будьте предельно внимательны на проезжей части дороги, переходите ее - перебегая, можно поскользнуться и упасть. В такой ситуации водителю трудно затормозить резко, так как при гололеде тормозной путь автомобиля значительно увеличивается. При выходе из автобуса или троллейбуса держитесь за ручки. Не стоит догонять отходящий транспорт, есть риск поскользнуться и оказаться у него под колесами.</w:t>
      </w:r>
    </w:p>
    <w:p w:rsidR="000010B2" w:rsidRPr="000010B2" w:rsidRDefault="000010B2" w:rsidP="000010B2">
      <w:pPr>
        <w:pStyle w:val="a6"/>
        <w:rPr>
          <w:rFonts w:ascii="Times New Roman" w:hAnsi="Times New Roman" w:cs="Times New Roman"/>
          <w:sz w:val="28"/>
          <w:szCs w:val="28"/>
        </w:rPr>
      </w:pPr>
      <w:r w:rsidRPr="000010B2">
        <w:rPr>
          <w:rFonts w:ascii="Times New Roman" w:hAnsi="Times New Roman" w:cs="Times New Roman"/>
          <w:sz w:val="28"/>
          <w:szCs w:val="28"/>
        </w:rPr>
        <w:t>Не разгуливайте в состоянии алкогольного опьянения! Алкоголь снижает чувствительность к боли, поэтому многие не сразу обращаются за медицинской помощью. Но надо помнить, что травмы чреваты осложнениями.</w:t>
      </w:r>
    </w:p>
    <w:p w:rsidR="000010B2" w:rsidRPr="000010B2" w:rsidRDefault="000010B2" w:rsidP="000010B2">
      <w:pPr>
        <w:pStyle w:val="a6"/>
        <w:rPr>
          <w:rFonts w:ascii="Times New Roman" w:hAnsi="Times New Roman" w:cs="Times New Roman"/>
          <w:sz w:val="28"/>
          <w:szCs w:val="28"/>
        </w:rPr>
      </w:pPr>
      <w:r w:rsidRPr="000010B2">
        <w:rPr>
          <w:rFonts w:ascii="Times New Roman" w:hAnsi="Times New Roman" w:cs="Times New Roman"/>
          <w:sz w:val="28"/>
          <w:szCs w:val="28"/>
        </w:rPr>
        <w:t xml:space="preserve">Существуют специальные приемы, благодаря которым падение, если оно неизбежно, становится максимально безопасным. Главное, уметь быстро сгруппироваться, собраться в «комочек». Для этого подогните ноги в коленях, руки прижмите к животу, подбородок к груди. Безопаснее всего падать на бок, но только не пожилым людям. Именно так они получают перелом шейки бедра. </w:t>
      </w:r>
    </w:p>
    <w:p w:rsidR="000010B2" w:rsidRPr="000010B2" w:rsidRDefault="000010B2" w:rsidP="000010B2">
      <w:pPr>
        <w:pStyle w:val="a6"/>
        <w:rPr>
          <w:rFonts w:ascii="Times New Roman" w:hAnsi="Times New Roman" w:cs="Times New Roman"/>
          <w:sz w:val="28"/>
          <w:szCs w:val="28"/>
        </w:rPr>
      </w:pPr>
      <w:r w:rsidRPr="000010B2">
        <w:rPr>
          <w:rFonts w:ascii="Times New Roman" w:hAnsi="Times New Roman" w:cs="Times New Roman"/>
          <w:sz w:val="28"/>
          <w:szCs w:val="28"/>
        </w:rPr>
        <w:t>Будьте внимательны,  на скользкой дороге и пусть зима принесет Вам  только радость!</w:t>
      </w:r>
    </w:p>
    <w:p w:rsidR="000010B2" w:rsidRDefault="000010B2" w:rsidP="000010B2">
      <w:pPr>
        <w:pStyle w:val="a6"/>
        <w:rPr>
          <w:rFonts w:ascii="Times New Roman" w:hAnsi="Times New Roman" w:cs="Times New Roman"/>
          <w:b/>
          <w:sz w:val="28"/>
          <w:szCs w:val="28"/>
        </w:rPr>
      </w:pPr>
    </w:p>
    <w:p w:rsidR="000010B2" w:rsidRDefault="000010B2" w:rsidP="000010B2">
      <w:pPr>
        <w:pStyle w:val="a6"/>
        <w:rPr>
          <w:rFonts w:ascii="Times New Roman" w:hAnsi="Times New Roman" w:cs="Times New Roman"/>
          <w:b/>
          <w:sz w:val="28"/>
          <w:szCs w:val="28"/>
        </w:rPr>
      </w:pPr>
    </w:p>
    <w:p w:rsidR="000010B2" w:rsidRPr="000010B2" w:rsidRDefault="000010B2" w:rsidP="000010B2">
      <w:pPr>
        <w:pStyle w:val="a6"/>
        <w:rPr>
          <w:rFonts w:ascii="Times New Roman" w:hAnsi="Times New Roman" w:cs="Times New Roman"/>
          <w:sz w:val="28"/>
          <w:szCs w:val="28"/>
        </w:rPr>
      </w:pPr>
      <w:r w:rsidRPr="000010B2">
        <w:rPr>
          <w:rFonts w:ascii="Times New Roman" w:hAnsi="Times New Roman" w:cs="Times New Roman"/>
          <w:sz w:val="28"/>
          <w:szCs w:val="28"/>
        </w:rPr>
        <w:t xml:space="preserve">Врач </w:t>
      </w:r>
      <w:r>
        <w:rPr>
          <w:rFonts w:ascii="Times New Roman" w:hAnsi="Times New Roman" w:cs="Times New Roman"/>
          <w:sz w:val="28"/>
          <w:szCs w:val="28"/>
        </w:rPr>
        <w:t xml:space="preserve"> терапевт ГУЗ «Липецкая РБ» А.Ш.Ашурбеков.</w:t>
      </w:r>
    </w:p>
    <w:sectPr w:rsidR="000010B2" w:rsidRPr="000010B2" w:rsidSect="00F821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A085D"/>
    <w:rsid w:val="000010B2"/>
    <w:rsid w:val="00196651"/>
    <w:rsid w:val="00AA085D"/>
    <w:rsid w:val="00F82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1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0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10B2"/>
    <w:rPr>
      <w:rFonts w:ascii="Tahoma" w:hAnsi="Tahoma" w:cs="Tahoma"/>
      <w:sz w:val="16"/>
      <w:szCs w:val="16"/>
    </w:rPr>
  </w:style>
  <w:style w:type="paragraph" w:styleId="a5">
    <w:name w:val="Normal (Web)"/>
    <w:basedOn w:val="a"/>
    <w:uiPriority w:val="99"/>
    <w:semiHidden/>
    <w:unhideWhenUsed/>
    <w:rsid w:val="00001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0010B2"/>
    <w:pPr>
      <w:spacing w:after="0" w:line="240" w:lineRule="auto"/>
    </w:pPr>
  </w:style>
</w:styles>
</file>

<file path=word/webSettings.xml><?xml version="1.0" encoding="utf-8"?>
<w:webSettings xmlns:r="http://schemas.openxmlformats.org/officeDocument/2006/relationships" xmlns:w="http://schemas.openxmlformats.org/wordprocessingml/2006/main">
  <w:divs>
    <w:div w:id="10712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Марго</dc:creator>
  <cp:lastModifiedBy>Марго</cp:lastModifiedBy>
  <cp:revision>2</cp:revision>
  <dcterms:created xsi:type="dcterms:W3CDTF">2017-11-30T19:12:00Z</dcterms:created>
  <dcterms:modified xsi:type="dcterms:W3CDTF">2017-11-30T19:12:00Z</dcterms:modified>
</cp:coreProperties>
</file>