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14FB5" w14:textId="77777777" w:rsidR="004F3C13" w:rsidRPr="004F3C13" w:rsidRDefault="00E57AC3" w:rsidP="004F3C13">
      <w:pPr>
        <w:pBdr>
          <w:bottom w:val="single" w:sz="12" w:space="0" w:color="314B04"/>
        </w:pBd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7"/>
          <w:szCs w:val="27"/>
          <w:lang w:eastAsia="ru-RU"/>
        </w:rPr>
        <w:drawing>
          <wp:inline distT="0" distB="0" distL="0" distR="0" wp14:anchorId="03970669" wp14:editId="53DD9288">
            <wp:extent cx="5940425" cy="1767720"/>
            <wp:effectExtent l="19050" t="0" r="3175" b="0"/>
            <wp:docPr id="6" name="Рисунок 1" descr="C:\Users\Марго\Desktop\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м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C13" w:rsidRPr="004F3C1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Медики Липецкой области активно включились в работу по повышению качественных показателей диспансерного наблюдения</w:t>
      </w:r>
    </w:p>
    <w:p w14:paraId="7F0BCD2F" w14:textId="77777777" w:rsidR="004F3C13" w:rsidRPr="004F3C13" w:rsidRDefault="004F3C13" w:rsidP="004F3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13">
        <w:rPr>
          <w:rFonts w:ascii="Arial" w:eastAsia="Times New Roman" w:hAnsi="Arial" w:cs="Arial"/>
          <w:color w:val="77A838"/>
          <w:sz w:val="17"/>
          <w:lang w:eastAsia="ru-RU"/>
        </w:rPr>
        <w:t>7 октября 2019</w:t>
      </w:r>
    </w:p>
    <w:p w14:paraId="02CB7CCA" w14:textId="77777777" w:rsidR="004F3C13" w:rsidRPr="004F3C13" w:rsidRDefault="004F3C13" w:rsidP="004F3C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C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мы уже  сообщали ранее, специалистами  ФГБУ «НМИЦ профилактической медицины» Минздрава  России разработана инструкция по порядку ведения «Контрольной карты диспансерного наблюдения» (учетная  форма 30/у).  Этот документ заполняется всеми амбулаторно-поликлиническими учреждениями (кроме специализированных) на всех пациентов, которые в силу состояния здоровья и  наличия хронических заболеваний  нуждаются в диспансерном наблюдении. Карты хранятся в картотеке участкового терапевта и предназначены для контроля за своевременной явкой больных и оценкой эффективности проведенных им лечебно - профилактических мероприятий.</w:t>
      </w:r>
    </w:p>
    <w:p w14:paraId="537EF679" w14:textId="77777777" w:rsidR="004F3C13" w:rsidRPr="004F3C13" w:rsidRDefault="004F3C13" w:rsidP="004F3C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C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Однако, как уже показал опыт работы с формой 30/у многих регионов (недавно инструкция была  разослана во все регионы), ее использование на местах зачастую сталкивается с определенными трудностями. К примеру, рабочий визит главного внештатного специалиста по терапии ЦФО Минздрава России Руслана Николаевича Шепеля в Липецкую область показал, что в ряде медицинских организаций имеются систематические нарушения ведения и учета документации по контролю лиц, состоящих на диспансерном учете. В этой связи Липецкая область включена в пилотный проект, в рамках которого экспертами ФГБУ «НМИЦ ПМ» Минздрава России во главе с директором, главным внештатным специалистом по терапии и общей врачебной практике Минздрава России Оксаной Михайловной </w:t>
      </w:r>
      <w:proofErr w:type="spellStart"/>
      <w:r w:rsidRPr="004F3C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Драпкиной</w:t>
      </w:r>
      <w:proofErr w:type="spellEnd"/>
      <w:r w:rsidRPr="004F3C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оказывается организационно-методическая поддержка и контроль медицинских организаций муниципальных образований субъектов с высокой смертностью населения. В рамках этого проекта специалисты ГУЗ «Липецкой городской поликлиники  N 1» проявили инициативу и привлекли на помощь специалистам  … школьный отряд волонтеров медиков.</w:t>
      </w:r>
    </w:p>
    <w:p w14:paraId="48C2566D" w14:textId="77777777" w:rsidR="004F3C13" w:rsidRPr="004F3C13" w:rsidRDefault="004F3C13" w:rsidP="004F3C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C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рассказала заместитель главного врача поликлиники по организационно-методической работе М.А. Кислова, движение волонтеров медиков  в области существует  с  2017 г.  в него вовлечены не только студенты медицинских вузов, но и школьники старших классов, планирующих связать свое  будущее с медициной. Координатор Всероссийского общественного движения «Волонтеры-медики» в Липецкой области Алексей Звягин,  сам врач  эпидемиолог, знает не понаслышке, как  сейчас необходима помощь медицинским организаторам в привлечении населения к прохождению диспансеризации и диспансерного осмотра.</w:t>
      </w:r>
    </w:p>
    <w:p w14:paraId="627A759A" w14:textId="77777777" w:rsidR="004F3C13" w:rsidRPr="004F3C13" w:rsidRDefault="004F3C13" w:rsidP="004F3C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C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Воспользоваться такой возможностью может любая поликлиника области, но ГУЗ «Липецкая  городская поликлиника №1», на то и первая, что нашла применение молодым людям, именно в этой части знакомства с будущей профессией, ведь  именно они и будут в дальнейшем популяризировать идеи здорового образа жизни.</w:t>
      </w:r>
    </w:p>
    <w:p w14:paraId="0EFE8544" w14:textId="77777777" w:rsidR="004F3C13" w:rsidRPr="004F3C13" w:rsidRDefault="004F3C13" w:rsidP="004F3C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C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Сейчас перед волонтерами поставлены две  конкретные задачи – помочь участковым терапевтам привлечь население к прохождению диспансеризации  и систематизировать картотеку, как в отделении медицинской  профилактики, так и на терапевтических участках, при этом, соблюдая все требования законодательства в сфере врачебной тайны.            </w:t>
      </w:r>
    </w:p>
    <w:p w14:paraId="554B3FE5" w14:textId="77777777" w:rsidR="004F3C13" w:rsidRPr="004F3C13" w:rsidRDefault="004F3C13" w:rsidP="004F3C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C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Так как отделение профилактики работает в субботние дни, то накануне старшая медицинская сестра отделения профилактики Юлия Шидловская определяет объем работы для каждой группы (работают две группы волонтеров по четыре человека). Одна группа обзванивает пациентов и приглашает на диспансеризацию и диспансерный осмотр, при этом </w:t>
      </w:r>
      <w:r w:rsidRPr="004F3C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записывает тех, кому, в силу </w:t>
      </w:r>
      <w:proofErr w:type="spellStart"/>
      <w:r w:rsidRPr="004F3C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маломобильности</w:t>
      </w:r>
      <w:proofErr w:type="spellEnd"/>
      <w:r w:rsidRPr="004F3C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надо провести обследование на дому, вторая группа сортирует формы 30/у по месяцам.</w:t>
      </w:r>
    </w:p>
    <w:p w14:paraId="42DF04E4" w14:textId="77777777" w:rsidR="004F3C13" w:rsidRPr="004F3C13" w:rsidRDefault="004F3C13" w:rsidP="004F3C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C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Главный врач поликлиники, Елена Викторовна </w:t>
      </w:r>
      <w:proofErr w:type="spellStart"/>
      <w:r w:rsidRPr="004F3C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Павлюкевич</w:t>
      </w:r>
      <w:proofErr w:type="spellEnd"/>
      <w:r w:rsidRPr="004F3C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всегда готова к переменам  к лучшему, очень трепетно относится к такой помощи, и при любом удобном случае, всегда  отмечает работу молодых ребят. Благодаря  такой помощи, специалисты отделения медицинской профилактики и врачи-терапевты поликлиники не только  меньше загружены бумажной работой, но и получают заряд оптимизма от молодежи, пользуются их креативными идеями. Это позволяет уделять больше времени пациентам, что повышает качество медицинской помощи и их приверженность к регулярному посещению поликлиники в рамках диспансерного наблюдения. </w:t>
      </w:r>
    </w:p>
    <w:p w14:paraId="00CB6A5C" w14:textId="77777777" w:rsidR="004F3C13" w:rsidRPr="004F3C13" w:rsidRDefault="004F3C13" w:rsidP="004F3C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C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16BC027F" w14:textId="6955254D" w:rsidR="004F3C13" w:rsidRPr="004F3C13" w:rsidRDefault="004F3C13" w:rsidP="004F3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p w14:paraId="45B88905" w14:textId="77777777" w:rsidR="004F3C13" w:rsidRPr="004F3C13" w:rsidRDefault="004F3C13" w:rsidP="004F3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77A838"/>
          <w:sz w:val="21"/>
          <w:szCs w:val="21"/>
          <w:lang w:eastAsia="ru-RU"/>
        </w:rPr>
        <w:drawing>
          <wp:inline distT="0" distB="0" distL="0" distR="0" wp14:anchorId="129429C6" wp14:editId="591353C4">
            <wp:extent cx="2124075" cy="1666875"/>
            <wp:effectExtent l="19050" t="0" r="9525" b="0"/>
            <wp:docPr id="2" name="Рисунок 2" descr="https://www.gnicpm.ru/data/files/dictionary/1535/4611/6_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nicpm.ru/data/files/dictionary/1535/4611/6_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6D63B6" w14:textId="77777777" w:rsidR="004F3C13" w:rsidRPr="004F3C13" w:rsidRDefault="004F3C13" w:rsidP="004F3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77A838"/>
          <w:sz w:val="21"/>
          <w:szCs w:val="21"/>
          <w:lang w:eastAsia="ru-RU"/>
        </w:rPr>
        <w:drawing>
          <wp:inline distT="0" distB="0" distL="0" distR="0" wp14:anchorId="558160F1" wp14:editId="5F70D61D">
            <wp:extent cx="2247900" cy="1666875"/>
            <wp:effectExtent l="19050" t="0" r="0" b="0"/>
            <wp:docPr id="3" name="Рисунок 3" descr="https://www.gnicpm.ru/data/files/dictionary/1535/4612/3_0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nicpm.ru/data/files/dictionary/1535/4612/3_0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972C03" w14:textId="77777777" w:rsidR="004F3C13" w:rsidRPr="004F3C13" w:rsidRDefault="004F3C13" w:rsidP="004F3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77A838"/>
          <w:sz w:val="21"/>
          <w:szCs w:val="21"/>
          <w:lang w:eastAsia="ru-RU"/>
        </w:rPr>
        <w:drawing>
          <wp:inline distT="0" distB="0" distL="0" distR="0" wp14:anchorId="06D30B34" wp14:editId="6961763F">
            <wp:extent cx="2457450" cy="1666875"/>
            <wp:effectExtent l="19050" t="0" r="0" b="0"/>
            <wp:docPr id="4" name="Рисунок 4" descr="https://www.gnicpm.ru/data/files/dictionary/1535/4613/1_0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nicpm.ru/data/files/dictionary/1535/4613/1_0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804257" w14:textId="77777777" w:rsidR="004F3C13" w:rsidRPr="004F3C13" w:rsidRDefault="004F3C13" w:rsidP="004F3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77A838"/>
          <w:sz w:val="21"/>
          <w:szCs w:val="21"/>
          <w:lang w:eastAsia="ru-RU"/>
        </w:rPr>
        <w:drawing>
          <wp:inline distT="0" distB="0" distL="0" distR="0" wp14:anchorId="5B023D1B" wp14:editId="7FEF1610">
            <wp:extent cx="2657475" cy="1666875"/>
            <wp:effectExtent l="19050" t="0" r="9525" b="0"/>
            <wp:docPr id="5" name="Рисунок 5" descr="https://www.gnicpm.ru/data/files/dictionary/1535/4614/2_0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nicpm.ru/data/files/dictionary/1535/4614/2_0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DAF84" w14:textId="77777777" w:rsidR="00674953" w:rsidRDefault="00674953"/>
    <w:p w14:paraId="27C31F5D" w14:textId="77777777" w:rsidR="00E57AC3" w:rsidRDefault="00E57AC3">
      <w:r>
        <w:lastRenderedPageBreak/>
        <w:t>Информация с официального сайта  НМИЦ Профилактической медицины</w:t>
      </w:r>
    </w:p>
    <w:sectPr w:rsidR="00E57AC3" w:rsidSect="0067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C13"/>
    <w:rsid w:val="001E5645"/>
    <w:rsid w:val="004F3C13"/>
    <w:rsid w:val="00674953"/>
    <w:rsid w:val="00E57AC3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8E77"/>
  <w15:docId w15:val="{6E403189-A32C-46E3-A28C-DB3955E2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953"/>
  </w:style>
  <w:style w:type="paragraph" w:styleId="3">
    <w:name w:val="heading 3"/>
    <w:basedOn w:val="a"/>
    <w:link w:val="30"/>
    <w:uiPriority w:val="9"/>
    <w:qFormat/>
    <w:rsid w:val="004F3C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3C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element">
    <w:name w:val="dateelement"/>
    <w:basedOn w:val="a0"/>
    <w:rsid w:val="004F3C13"/>
  </w:style>
  <w:style w:type="paragraph" w:styleId="a3">
    <w:name w:val="Normal (Web)"/>
    <w:basedOn w:val="a"/>
    <w:uiPriority w:val="99"/>
    <w:semiHidden/>
    <w:unhideWhenUsed/>
    <w:rsid w:val="004F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2995">
                  <w:marLeft w:val="0"/>
                  <w:marRight w:val="255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  <w:div w:id="1709526880">
                  <w:marLeft w:val="0"/>
                  <w:marRight w:val="255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  <w:div w:id="973750521">
                  <w:marLeft w:val="0"/>
                  <w:marRight w:val="255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  <w:div w:id="940989169">
                  <w:marLeft w:val="0"/>
                  <w:marRight w:val="255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  <w:div w:id="1645427589">
                  <w:marLeft w:val="0"/>
                  <w:marRight w:val="255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nicpm.ru/data/files/dictionary/1535/4612/3.jp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gnicpm.ru/data/files/dictionary/1535/4614/2.jpg" TargetMode="External"/><Relationship Id="rId5" Type="http://schemas.openxmlformats.org/officeDocument/2006/relationships/hyperlink" Target="https://www.gnicpm.ru/data/files/dictionary/1535/4611/6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gnicpm.ru/data/files/dictionary/1535/4613/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626</Words>
  <Characters>3569</Characters>
  <Application>Microsoft Office Word</Application>
  <DocSecurity>0</DocSecurity>
  <Lines>29</Lines>
  <Paragraphs>8</Paragraphs>
  <ScaleCrop>false</ScaleCrop>
  <Company>Microsoft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Alex</cp:lastModifiedBy>
  <cp:revision>3</cp:revision>
  <dcterms:created xsi:type="dcterms:W3CDTF">2019-10-07T16:52:00Z</dcterms:created>
  <dcterms:modified xsi:type="dcterms:W3CDTF">2019-10-08T07:12:00Z</dcterms:modified>
</cp:coreProperties>
</file>