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3DC" w:rsidRDefault="00CF33DC" w:rsidP="00145BCB">
      <w:pPr>
        <w:shd w:val="clear" w:color="auto" w:fill="FFFFFF"/>
        <w:spacing w:before="120" w:after="120" w:line="300" w:lineRule="atLeast"/>
        <w:ind w:left="-567" w:right="120" w:firstLine="375"/>
        <w:jc w:val="center"/>
        <w:rPr>
          <w:rFonts w:ascii="Trebuchet MS" w:eastAsia="Times New Roman" w:hAnsi="Trebuchet MS" w:cs="Times New Roman"/>
          <w:b/>
          <w:bCs/>
          <w:color w:val="16516D"/>
          <w:kern w:val="36"/>
          <w:sz w:val="36"/>
          <w:szCs w:val="36"/>
          <w:lang w:eastAsia="ru-RU"/>
        </w:rPr>
      </w:pPr>
      <w:r>
        <w:rPr>
          <w:rFonts w:ascii="Trebuchet MS" w:eastAsia="Times New Roman" w:hAnsi="Trebuchet MS" w:cs="Times New Roman"/>
          <w:b/>
          <w:bCs/>
          <w:color w:val="16516D"/>
          <w:kern w:val="36"/>
          <w:sz w:val="36"/>
          <w:szCs w:val="36"/>
          <w:lang w:eastAsia="ru-RU"/>
        </w:rPr>
        <w:t>7 апреля Всемирный день здоровья</w:t>
      </w:r>
    </w:p>
    <w:p w:rsidR="00FB6DCF" w:rsidRPr="00FB6DCF" w:rsidRDefault="00145BCB" w:rsidP="00145BCB">
      <w:pPr>
        <w:shd w:val="clear" w:color="auto" w:fill="FFFFFF"/>
        <w:spacing w:before="120" w:after="120" w:line="300" w:lineRule="atLeast"/>
        <w:ind w:left="-567" w:right="120" w:firstLine="375"/>
        <w:jc w:val="center"/>
        <w:rPr>
          <w:rFonts w:ascii="Trebuchet MS" w:eastAsia="Times New Roman" w:hAnsi="Trebuchet MS" w:cs="Times New Roman"/>
          <w:color w:val="333333"/>
          <w:sz w:val="24"/>
          <w:szCs w:val="24"/>
          <w:lang w:eastAsia="ru-RU"/>
        </w:rPr>
      </w:pPr>
      <w:bookmarkStart w:id="0" w:name="_GoBack"/>
      <w:r>
        <w:rPr>
          <w:rFonts w:ascii="Trebuchet MS" w:eastAsia="Times New Roman" w:hAnsi="Trebuchet MS" w:cs="Times New Roman"/>
          <w:b/>
          <w:bCs/>
          <w:color w:val="16516D"/>
          <w:kern w:val="36"/>
          <w:sz w:val="36"/>
          <w:szCs w:val="36"/>
          <w:lang w:eastAsia="ru-RU"/>
        </w:rPr>
        <w:t>Найди время для своего здоровья.</w:t>
      </w:r>
    </w:p>
    <w:bookmarkEnd w:id="0"/>
    <w:p w:rsidR="00FB6DCF" w:rsidRPr="00197A27" w:rsidRDefault="00CF33DC" w:rsidP="00CF33DC">
      <w:pPr>
        <w:shd w:val="clear" w:color="auto" w:fill="FFFFFF"/>
        <w:spacing w:before="120" w:after="120"/>
        <w:ind w:left="-709" w:right="12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FB6DCF" w:rsidRPr="00197A27">
        <w:rPr>
          <w:rFonts w:ascii="Times New Roman" w:eastAsia="Times New Roman" w:hAnsi="Times New Roman" w:cs="Times New Roman"/>
          <w:color w:val="333333"/>
          <w:sz w:val="28"/>
          <w:szCs w:val="28"/>
          <w:lang w:eastAsia="ru-RU"/>
        </w:rPr>
        <w:t>Как правило, мы обращаемся за медицинской помощью тогда, когда почувствуем сильное недомогание. Плохое самочувствие не позволяет нам учиться, ходить на работу, находиться на волне позитива.  Чтобы сохранить здоровье на долгие годы надо не только вести здоровый образ жизни, но прислушиваться к состоянию своего организма и вовремя обнаруживать возникающие проблемы.</w:t>
      </w:r>
    </w:p>
    <w:p w:rsidR="00FB6DCF" w:rsidRPr="00197A27" w:rsidRDefault="00CF33DC" w:rsidP="00CF33DC">
      <w:pPr>
        <w:shd w:val="clear" w:color="auto" w:fill="FFFFFF"/>
        <w:spacing w:before="120" w:after="120"/>
        <w:ind w:left="-709" w:right="12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FB6DCF" w:rsidRPr="00197A27">
        <w:rPr>
          <w:rFonts w:ascii="Times New Roman" w:eastAsia="Times New Roman" w:hAnsi="Times New Roman" w:cs="Times New Roman"/>
          <w:color w:val="333333"/>
          <w:sz w:val="28"/>
          <w:szCs w:val="28"/>
          <w:lang w:eastAsia="ru-RU"/>
        </w:rPr>
        <w:t>Болезни, от которых сейчас люди умирают, это болезни цивилизации. Во-первых, это факторы риска, связанные с циви</w:t>
      </w:r>
      <w:r w:rsidR="00197A27" w:rsidRPr="00197A27">
        <w:rPr>
          <w:rFonts w:ascii="Times New Roman" w:eastAsia="Times New Roman" w:hAnsi="Times New Roman" w:cs="Times New Roman"/>
          <w:color w:val="333333"/>
          <w:sz w:val="28"/>
          <w:szCs w:val="28"/>
          <w:lang w:eastAsia="ru-RU"/>
        </w:rPr>
        <w:t xml:space="preserve">лизацией — </w:t>
      </w:r>
      <w:r w:rsidR="00FB6DCF" w:rsidRPr="00197A27">
        <w:rPr>
          <w:rFonts w:ascii="Times New Roman" w:eastAsia="Times New Roman" w:hAnsi="Times New Roman" w:cs="Times New Roman"/>
          <w:color w:val="333333"/>
          <w:sz w:val="28"/>
          <w:szCs w:val="28"/>
          <w:lang w:eastAsia="ru-RU"/>
        </w:rPr>
        <w:t xml:space="preserve"> стресс, избыточное питание, низкая физическая активность, они и порождают все эти основные заболевания. Именно эти механизмы стоят за развитием различных болезней. В России выявлены четыре вида </w:t>
      </w:r>
      <w:proofErr w:type="gramStart"/>
      <w:r w:rsidR="00FB6DCF" w:rsidRPr="00197A27">
        <w:rPr>
          <w:rFonts w:ascii="Times New Roman" w:eastAsia="Times New Roman" w:hAnsi="Times New Roman" w:cs="Times New Roman"/>
          <w:color w:val="333333"/>
          <w:sz w:val="28"/>
          <w:szCs w:val="28"/>
          <w:lang w:eastAsia="ru-RU"/>
        </w:rPr>
        <w:t>заболеваний</w:t>
      </w:r>
      <w:proofErr w:type="gramEnd"/>
      <w:r w:rsidR="00FB6DCF" w:rsidRPr="00197A27">
        <w:rPr>
          <w:rFonts w:ascii="Times New Roman" w:eastAsia="Times New Roman" w:hAnsi="Times New Roman" w:cs="Times New Roman"/>
          <w:color w:val="333333"/>
          <w:sz w:val="28"/>
          <w:szCs w:val="28"/>
          <w:lang w:eastAsia="ru-RU"/>
        </w:rPr>
        <w:t xml:space="preserve"> от которых чаще всего умирают люди: сердечно-сосудистые, онкологические, бронхолегочные, сахарный диабет. В результате остро встал вопрос о необходимости призвать граждан позаботиться о своем здоровье, ведь здоровое население является национальным богатством любой страны. С недавних пор к нам вернулось понятие диспансеризация — это система мер, направленных на сохранение здоровья населения, предупреждение развития заболеваний, снижение частоты обострений хронических заболеваний, развития осложнений, инвалидности, смертности и повышение качества жизни.</w:t>
      </w:r>
    </w:p>
    <w:p w:rsidR="00FB6DCF" w:rsidRPr="00197A27" w:rsidRDefault="00CF33DC" w:rsidP="00CF33DC">
      <w:pPr>
        <w:shd w:val="clear" w:color="auto" w:fill="FFFFFF"/>
        <w:spacing w:before="120" w:after="120"/>
        <w:ind w:left="-709" w:right="12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FB6DCF" w:rsidRPr="00197A27">
        <w:rPr>
          <w:rFonts w:ascii="Times New Roman" w:eastAsia="Times New Roman" w:hAnsi="Times New Roman" w:cs="Times New Roman"/>
          <w:color w:val="333333"/>
          <w:sz w:val="28"/>
          <w:szCs w:val="28"/>
          <w:lang w:eastAsia="ru-RU"/>
        </w:rPr>
        <w:t>Диспансеризация проходит бессрочно и во всех регионах страны и проводится при наличии информированного добровольного согласия гражданина или его законного представителя. Гражданин вправе отказаться от проведения диспансеризации в целом, либо от отдельных видов медицинских вмешательств, входящих в объем диспансеризации. Но зачем?</w:t>
      </w:r>
    </w:p>
    <w:p w:rsidR="00FB6DCF" w:rsidRPr="00197A27" w:rsidRDefault="00CF33DC" w:rsidP="00CF33DC">
      <w:pPr>
        <w:shd w:val="clear" w:color="auto" w:fill="FFFFFF"/>
        <w:spacing w:before="120" w:after="120"/>
        <w:ind w:left="-709" w:right="12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FB6DCF" w:rsidRPr="00197A27">
        <w:rPr>
          <w:rFonts w:ascii="Times New Roman" w:eastAsia="Times New Roman" w:hAnsi="Times New Roman" w:cs="Times New Roman"/>
          <w:color w:val="333333"/>
          <w:sz w:val="28"/>
          <w:szCs w:val="28"/>
          <w:lang w:eastAsia="ru-RU"/>
        </w:rPr>
        <w:t>Регулярное прохождение диспансеризации необходимо вне зависимости от самочувствия. Даже если человек считает себя здоровым, во время диспансеризации у него нередко обнаруживаются хронические неинфекционные заболевания, лечение которых наиболее эффективно на ранней стадии.</w:t>
      </w:r>
    </w:p>
    <w:p w:rsidR="00197A27" w:rsidRPr="00197A27" w:rsidRDefault="00CF33DC" w:rsidP="00CF33DC">
      <w:pPr>
        <w:shd w:val="clear" w:color="auto" w:fill="FFFFFF"/>
        <w:spacing w:before="120" w:after="120"/>
        <w:ind w:left="-709" w:right="12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FB6DCF" w:rsidRPr="00197A27">
        <w:rPr>
          <w:rFonts w:ascii="Times New Roman" w:eastAsia="Times New Roman" w:hAnsi="Times New Roman" w:cs="Times New Roman"/>
          <w:color w:val="333333"/>
          <w:sz w:val="28"/>
          <w:szCs w:val="28"/>
          <w:lang w:eastAsia="ru-RU"/>
        </w:rPr>
        <w:t>Диспансеризация позволит сохранить и укрепить здоровье, а при необходимости своевременно провести дополнительное обследование и лечение. Консультации врачей и результаты тестов помогут не только узнать о своем здоровье, но и получить необходимые рекомендации об основах здорового образа жизни или по выявленным факторам риска.</w:t>
      </w:r>
    </w:p>
    <w:p w:rsidR="00197A27" w:rsidRPr="00197A27" w:rsidRDefault="00CF33DC" w:rsidP="00CF33DC">
      <w:pPr>
        <w:shd w:val="clear" w:color="auto" w:fill="FFFFFF"/>
        <w:spacing w:before="120" w:after="120"/>
        <w:ind w:left="-709" w:right="12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roofErr w:type="gramStart"/>
      <w:r w:rsidR="00FB6DCF" w:rsidRPr="00197A27">
        <w:rPr>
          <w:rFonts w:ascii="Times New Roman" w:eastAsia="Times New Roman" w:hAnsi="Times New Roman" w:cs="Times New Roman"/>
          <w:color w:val="333333"/>
          <w:sz w:val="28"/>
          <w:szCs w:val="28"/>
          <w:lang w:eastAsia="ru-RU"/>
        </w:rPr>
        <w:t xml:space="preserve">Диспансеризация взрослого населения проводится в два этапа в возрасте от 21 года и старше один раз в три года, за исключением маммографии для женщин в </w:t>
      </w:r>
      <w:r w:rsidR="00FB6DCF" w:rsidRPr="00197A27">
        <w:rPr>
          <w:rFonts w:ascii="Times New Roman" w:eastAsia="Times New Roman" w:hAnsi="Times New Roman" w:cs="Times New Roman"/>
          <w:color w:val="333333"/>
          <w:sz w:val="28"/>
          <w:szCs w:val="28"/>
          <w:lang w:eastAsia="ru-RU"/>
        </w:rPr>
        <w:lastRenderedPageBreak/>
        <w:t>возрасте от 51 года до 69 лет и исследования кала на скрытую кровь для граждан в возрасте от 49 до 73 лет, которые проводятся 1 раз в 2 года.</w:t>
      </w:r>
      <w:proofErr w:type="gramEnd"/>
      <w:r w:rsidR="00FB6DCF" w:rsidRPr="00197A27">
        <w:rPr>
          <w:rFonts w:ascii="Times New Roman" w:eastAsia="Times New Roman" w:hAnsi="Times New Roman" w:cs="Times New Roman"/>
          <w:color w:val="333333"/>
          <w:sz w:val="28"/>
          <w:szCs w:val="28"/>
          <w:lang w:eastAsia="ru-RU"/>
        </w:rPr>
        <w:t xml:space="preserve"> В те возрастные периоды, которые не попадают под диспансеризацию, можно пройти профилактичес</w:t>
      </w:r>
      <w:r w:rsidR="00197A27" w:rsidRPr="00197A27">
        <w:rPr>
          <w:rFonts w:ascii="Times New Roman" w:eastAsia="Times New Roman" w:hAnsi="Times New Roman" w:cs="Times New Roman"/>
          <w:color w:val="333333"/>
          <w:sz w:val="28"/>
          <w:szCs w:val="28"/>
          <w:lang w:eastAsia="ru-RU"/>
        </w:rPr>
        <w:t>кий осмотр один раз в два года.</w:t>
      </w:r>
    </w:p>
    <w:p w:rsidR="00197A27" w:rsidRPr="00197A27" w:rsidRDefault="00CF33DC" w:rsidP="00CF33DC">
      <w:pPr>
        <w:shd w:val="clear" w:color="auto" w:fill="FFFFFF"/>
        <w:spacing w:before="120" w:after="120"/>
        <w:ind w:left="-709" w:right="12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FB6DCF" w:rsidRPr="00197A27">
        <w:rPr>
          <w:rFonts w:ascii="Times New Roman" w:eastAsia="Times New Roman" w:hAnsi="Times New Roman" w:cs="Times New Roman"/>
          <w:color w:val="333333"/>
          <w:sz w:val="28"/>
          <w:szCs w:val="28"/>
          <w:lang w:eastAsia="ru-RU"/>
        </w:rPr>
        <w:t>Для детей, ветеранов войны и инвалидов предусмотрена ежегодная д</w:t>
      </w:r>
      <w:r w:rsidR="00197A27" w:rsidRPr="00197A27">
        <w:rPr>
          <w:rFonts w:ascii="Times New Roman" w:eastAsia="Times New Roman" w:hAnsi="Times New Roman" w:cs="Times New Roman"/>
          <w:color w:val="333333"/>
          <w:sz w:val="28"/>
          <w:szCs w:val="28"/>
          <w:lang w:eastAsia="ru-RU"/>
        </w:rPr>
        <w:t>испансеризация.</w:t>
      </w:r>
    </w:p>
    <w:p w:rsidR="00197A27" w:rsidRPr="00197A27" w:rsidRDefault="00CF33DC" w:rsidP="00CF33DC">
      <w:pPr>
        <w:shd w:val="clear" w:color="auto" w:fill="FFFFFF"/>
        <w:spacing w:before="120" w:after="120"/>
        <w:ind w:left="-709" w:right="12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roofErr w:type="gramStart"/>
      <w:r w:rsidR="00197A27" w:rsidRPr="00197A27">
        <w:rPr>
          <w:rFonts w:ascii="Times New Roman" w:eastAsia="Times New Roman" w:hAnsi="Times New Roman" w:cs="Times New Roman"/>
          <w:color w:val="333333"/>
          <w:sz w:val="28"/>
          <w:szCs w:val="28"/>
          <w:lang w:eastAsia="ru-RU"/>
        </w:rPr>
        <w:t>Пройти</w:t>
      </w:r>
      <w:r w:rsidR="00FB6DCF" w:rsidRPr="00197A27">
        <w:rPr>
          <w:rFonts w:ascii="Times New Roman" w:eastAsia="Times New Roman" w:hAnsi="Times New Roman" w:cs="Times New Roman"/>
          <w:color w:val="333333"/>
          <w:sz w:val="28"/>
          <w:szCs w:val="28"/>
          <w:lang w:eastAsia="ru-RU"/>
        </w:rPr>
        <w:t xml:space="preserve"> диспансеризацию </w:t>
      </w:r>
      <w:r w:rsidR="00197A27" w:rsidRPr="00197A27">
        <w:rPr>
          <w:rFonts w:ascii="Times New Roman" w:eastAsia="Times New Roman" w:hAnsi="Times New Roman" w:cs="Times New Roman"/>
          <w:color w:val="333333"/>
          <w:sz w:val="28"/>
          <w:szCs w:val="28"/>
          <w:lang w:eastAsia="ru-RU"/>
        </w:rPr>
        <w:t xml:space="preserve">можно </w:t>
      </w:r>
      <w:r w:rsidR="00FB6DCF" w:rsidRPr="00197A27">
        <w:rPr>
          <w:rFonts w:ascii="Times New Roman" w:eastAsia="Times New Roman" w:hAnsi="Times New Roman" w:cs="Times New Roman"/>
          <w:color w:val="333333"/>
          <w:sz w:val="28"/>
          <w:szCs w:val="28"/>
          <w:lang w:eastAsia="ru-RU"/>
        </w:rPr>
        <w:t>в медицинской организации по месту жительства (прикрепления), в которой они получают первичную медико-санитарную помощь (в поликлинике, в центре (отделении) общей врачебной практики (семейной медицины), во врачебной амбулатории, медсанчасти и др.).</w:t>
      </w:r>
      <w:proofErr w:type="gramEnd"/>
      <w:r w:rsidR="00FB6DCF" w:rsidRPr="00197A27">
        <w:rPr>
          <w:rFonts w:ascii="Times New Roman" w:eastAsia="Times New Roman" w:hAnsi="Times New Roman" w:cs="Times New Roman"/>
          <w:color w:val="333333"/>
          <w:sz w:val="28"/>
          <w:szCs w:val="28"/>
          <w:lang w:eastAsia="ru-RU"/>
        </w:rPr>
        <w:t xml:space="preserve"> Если вы решили пройти диспансеризацию, помните, что в соответствии с трудовым законодательством работодатель обязан отпустить работника, же</w:t>
      </w:r>
      <w:r w:rsidR="00197A27" w:rsidRPr="00197A27">
        <w:rPr>
          <w:rFonts w:ascii="Times New Roman" w:eastAsia="Times New Roman" w:hAnsi="Times New Roman" w:cs="Times New Roman"/>
          <w:color w:val="333333"/>
          <w:sz w:val="28"/>
          <w:szCs w:val="28"/>
          <w:lang w:eastAsia="ru-RU"/>
        </w:rPr>
        <w:t>лающего пройти диспансеризацию.</w:t>
      </w:r>
    </w:p>
    <w:p w:rsidR="00197A27" w:rsidRPr="00197A27" w:rsidRDefault="00CF33DC" w:rsidP="00CF33DC">
      <w:pPr>
        <w:shd w:val="clear" w:color="auto" w:fill="FFFFFF"/>
        <w:spacing w:before="120" w:after="120"/>
        <w:ind w:left="-709" w:right="12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FB6DCF" w:rsidRPr="00197A27">
        <w:rPr>
          <w:rFonts w:ascii="Times New Roman" w:eastAsia="Times New Roman" w:hAnsi="Times New Roman" w:cs="Times New Roman"/>
          <w:color w:val="333333"/>
          <w:sz w:val="28"/>
          <w:szCs w:val="28"/>
          <w:lang w:eastAsia="ru-RU"/>
        </w:rPr>
        <w:t xml:space="preserve">Каждый человек, который хотел бы пройти диспансеризацию, должен обратиться </w:t>
      </w:r>
      <w:r w:rsidR="00197A27" w:rsidRPr="00197A27">
        <w:rPr>
          <w:rFonts w:ascii="Times New Roman" w:eastAsia="Times New Roman" w:hAnsi="Times New Roman" w:cs="Times New Roman"/>
          <w:color w:val="333333"/>
          <w:sz w:val="28"/>
          <w:szCs w:val="28"/>
          <w:lang w:eastAsia="ru-RU"/>
        </w:rPr>
        <w:t>к своему участковому терапевту.</w:t>
      </w:r>
    </w:p>
    <w:p w:rsidR="00FB6DCF" w:rsidRPr="00197A27" w:rsidRDefault="00CF33DC" w:rsidP="00CF33DC">
      <w:pPr>
        <w:shd w:val="clear" w:color="auto" w:fill="FFFFFF"/>
        <w:spacing w:before="120" w:after="120"/>
        <w:ind w:left="-709" w:right="12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FB6DCF" w:rsidRPr="00197A27">
        <w:rPr>
          <w:rFonts w:ascii="Times New Roman" w:eastAsia="Times New Roman" w:hAnsi="Times New Roman" w:cs="Times New Roman"/>
          <w:color w:val="333333"/>
          <w:sz w:val="28"/>
          <w:szCs w:val="28"/>
          <w:lang w:eastAsia="ru-RU"/>
        </w:rPr>
        <w:t>В первый визит вам измеряют рост, вес, окружность талии, уровень артериального давления, уровень холестерина и глюкозы (</w:t>
      </w:r>
      <w:proofErr w:type="gramStart"/>
      <w:r w:rsidR="00FB6DCF" w:rsidRPr="00197A27">
        <w:rPr>
          <w:rFonts w:ascii="Times New Roman" w:eastAsia="Times New Roman" w:hAnsi="Times New Roman" w:cs="Times New Roman"/>
          <w:color w:val="333333"/>
          <w:sz w:val="28"/>
          <w:szCs w:val="28"/>
          <w:lang w:eastAsia="ru-RU"/>
        </w:rPr>
        <w:t>экспресс-методом</w:t>
      </w:r>
      <w:proofErr w:type="gramEnd"/>
      <w:r w:rsidR="00FB6DCF" w:rsidRPr="00197A27">
        <w:rPr>
          <w:rFonts w:ascii="Times New Roman" w:eastAsia="Times New Roman" w:hAnsi="Times New Roman" w:cs="Times New Roman"/>
          <w:color w:val="333333"/>
          <w:sz w:val="28"/>
          <w:szCs w:val="28"/>
          <w:lang w:eastAsia="ru-RU"/>
        </w:rPr>
        <w:t>), оценивают суммарный сердечно-сосудистый риск. Здесь же заполняется два документа:</w:t>
      </w:r>
    </w:p>
    <w:p w:rsidR="00197A27" w:rsidRPr="00CF33DC" w:rsidRDefault="00FB6DCF" w:rsidP="00CF33DC">
      <w:pPr>
        <w:shd w:val="clear" w:color="auto" w:fill="FFFFFF"/>
        <w:spacing w:before="120" w:after="120"/>
        <w:ind w:left="120" w:right="120"/>
        <w:jc w:val="both"/>
        <w:rPr>
          <w:rFonts w:ascii="Times New Roman" w:eastAsia="Times New Roman" w:hAnsi="Times New Roman" w:cs="Times New Roman"/>
          <w:color w:val="333333"/>
          <w:sz w:val="28"/>
          <w:szCs w:val="28"/>
          <w:lang w:eastAsia="ru-RU"/>
        </w:rPr>
      </w:pPr>
      <w:r w:rsidRPr="00197A27">
        <w:rPr>
          <w:rFonts w:ascii="Times New Roman" w:eastAsia="Times New Roman" w:hAnsi="Times New Roman" w:cs="Times New Roman"/>
          <w:color w:val="333333"/>
          <w:sz w:val="28"/>
          <w:szCs w:val="28"/>
          <w:lang w:eastAsia="ru-RU"/>
        </w:rPr>
        <w:t>1.Информированное добровольное согласие на медицинское вмешательство.</w:t>
      </w:r>
      <w:r w:rsidRPr="00197A27">
        <w:rPr>
          <w:rFonts w:ascii="Times New Roman" w:eastAsia="Times New Roman" w:hAnsi="Times New Roman" w:cs="Times New Roman"/>
          <w:color w:val="333333"/>
          <w:sz w:val="28"/>
          <w:szCs w:val="28"/>
          <w:lang w:eastAsia="ru-RU"/>
        </w:rPr>
        <w:br/>
        <w:t>2.Анкета на выявление хроничес</w:t>
      </w:r>
      <w:r w:rsidR="00CF33DC">
        <w:rPr>
          <w:rFonts w:ascii="Times New Roman" w:eastAsia="Times New Roman" w:hAnsi="Times New Roman" w:cs="Times New Roman"/>
          <w:color w:val="333333"/>
          <w:sz w:val="28"/>
          <w:szCs w:val="28"/>
          <w:lang w:eastAsia="ru-RU"/>
        </w:rPr>
        <w:t>ких неинфекционных заболеваний.</w:t>
      </w:r>
    </w:p>
    <w:p w:rsidR="00FB6DCF" w:rsidRPr="00197A27" w:rsidRDefault="00CF33DC" w:rsidP="00CF33DC">
      <w:pPr>
        <w:shd w:val="clear" w:color="auto" w:fill="FFFFFF"/>
        <w:spacing w:before="120" w:after="120"/>
        <w:ind w:left="-709" w:right="12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FB6DCF" w:rsidRPr="00197A27">
        <w:rPr>
          <w:rFonts w:ascii="Times New Roman" w:eastAsia="Times New Roman" w:hAnsi="Times New Roman" w:cs="Times New Roman"/>
          <w:color w:val="333333"/>
          <w:sz w:val="28"/>
          <w:szCs w:val="28"/>
          <w:lang w:eastAsia="ru-RU"/>
        </w:rPr>
        <w:t>Каждому гражданину, направляющемуся на диспансеризацию, необходимо иметь паспорт и страховой медицинский полис ОМС.</w:t>
      </w:r>
    </w:p>
    <w:p w:rsidR="00FB6DCF" w:rsidRPr="00197A27" w:rsidRDefault="00CF33DC" w:rsidP="00CF33DC">
      <w:pPr>
        <w:shd w:val="clear" w:color="auto" w:fill="FFFFFF"/>
        <w:spacing w:before="120" w:after="120"/>
        <w:ind w:left="-709" w:right="12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FB6DCF" w:rsidRPr="00197A27">
        <w:rPr>
          <w:rFonts w:ascii="Times New Roman" w:eastAsia="Times New Roman" w:hAnsi="Times New Roman" w:cs="Times New Roman"/>
          <w:color w:val="333333"/>
          <w:sz w:val="28"/>
          <w:szCs w:val="28"/>
          <w:lang w:eastAsia="ru-RU"/>
        </w:rPr>
        <w:t>Если Вы в текущем или предшествующем году проходили медицинские исследования, возьмите документы, подтверждающие это, и покажите их медицинским работникам перед началом прохождения диспансеризации.</w:t>
      </w:r>
    </w:p>
    <w:p w:rsidR="00FB6DCF" w:rsidRPr="00197A27" w:rsidRDefault="00CF33DC" w:rsidP="00CF33DC">
      <w:pPr>
        <w:shd w:val="clear" w:color="auto" w:fill="FFFFFF"/>
        <w:spacing w:before="120" w:after="120"/>
        <w:ind w:left="-709" w:right="12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FB6DCF" w:rsidRPr="00197A27">
        <w:rPr>
          <w:rFonts w:ascii="Times New Roman" w:eastAsia="Times New Roman" w:hAnsi="Times New Roman" w:cs="Times New Roman"/>
          <w:color w:val="333333"/>
          <w:sz w:val="28"/>
          <w:szCs w:val="28"/>
          <w:lang w:eastAsia="ru-RU"/>
        </w:rPr>
        <w:t>Список врачей и обследований будет индивидуальным: все зависит от состояния вашего здоровья, возраста, наличия уже диагностированных хронических болезней и т.д.</w:t>
      </w:r>
    </w:p>
    <w:p w:rsidR="00FB6DCF" w:rsidRPr="00197A27" w:rsidRDefault="00CF33DC" w:rsidP="00CF33DC">
      <w:pPr>
        <w:shd w:val="clear" w:color="auto" w:fill="FFFFFF"/>
        <w:spacing w:before="120" w:after="120"/>
        <w:ind w:left="-709" w:right="12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FB6DCF" w:rsidRPr="00197A27">
        <w:rPr>
          <w:rFonts w:ascii="Times New Roman" w:eastAsia="Times New Roman" w:hAnsi="Times New Roman" w:cs="Times New Roman"/>
          <w:color w:val="333333"/>
          <w:sz w:val="28"/>
          <w:szCs w:val="28"/>
          <w:lang w:eastAsia="ru-RU"/>
        </w:rP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FB6DCF" w:rsidRPr="00197A27" w:rsidRDefault="00FB6DCF" w:rsidP="00CF33DC">
      <w:pPr>
        <w:shd w:val="clear" w:color="auto" w:fill="FFFFFF"/>
        <w:spacing w:before="120" w:after="120"/>
        <w:ind w:left="-709" w:right="120" w:firstLine="375"/>
        <w:jc w:val="both"/>
        <w:rPr>
          <w:rFonts w:ascii="Times New Roman" w:eastAsia="Times New Roman" w:hAnsi="Times New Roman" w:cs="Times New Roman"/>
          <w:color w:val="333333"/>
          <w:sz w:val="28"/>
          <w:szCs w:val="28"/>
          <w:lang w:eastAsia="ru-RU"/>
        </w:rPr>
      </w:pPr>
      <w:r w:rsidRPr="00197A27">
        <w:rPr>
          <w:rFonts w:ascii="Times New Roman" w:eastAsia="Times New Roman" w:hAnsi="Times New Roman" w:cs="Times New Roman"/>
          <w:color w:val="333333"/>
          <w:sz w:val="28"/>
          <w:szCs w:val="28"/>
          <w:lang w:eastAsia="ru-RU"/>
        </w:rPr>
        <w:lastRenderedPageBreak/>
        <w:t>По итогам первого этапа терапевт определяет группу здоровья и решает, необходимо ли более детальное обследование (направление на II этап диспансеризации).</w:t>
      </w:r>
    </w:p>
    <w:p w:rsidR="00FB6DCF" w:rsidRPr="00197A27" w:rsidRDefault="00FB6DCF" w:rsidP="00CF33DC">
      <w:pPr>
        <w:shd w:val="clear" w:color="auto" w:fill="FFFFFF"/>
        <w:spacing w:before="120" w:after="120"/>
        <w:ind w:left="-709" w:right="120" w:firstLine="375"/>
        <w:jc w:val="both"/>
        <w:rPr>
          <w:rFonts w:ascii="Times New Roman" w:eastAsia="Times New Roman" w:hAnsi="Times New Roman" w:cs="Times New Roman"/>
          <w:color w:val="333333"/>
          <w:sz w:val="28"/>
          <w:szCs w:val="28"/>
          <w:lang w:eastAsia="ru-RU"/>
        </w:rPr>
      </w:pPr>
      <w:r w:rsidRPr="00197A27">
        <w:rPr>
          <w:rFonts w:ascii="Times New Roman" w:eastAsia="Times New Roman" w:hAnsi="Times New Roman" w:cs="Times New Roman"/>
          <w:color w:val="333333"/>
          <w:sz w:val="28"/>
          <w:szCs w:val="28"/>
          <w:lang w:eastAsia="ru-RU"/>
        </w:rP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 и включает в себя проведение по определенным на первом этапе показаниям.</w:t>
      </w:r>
    </w:p>
    <w:p w:rsidR="00FB6DCF" w:rsidRPr="00197A27" w:rsidRDefault="00197A27" w:rsidP="00CF33DC">
      <w:pPr>
        <w:shd w:val="clear" w:color="auto" w:fill="FFFFFF"/>
        <w:spacing w:before="120" w:after="120"/>
        <w:ind w:left="-709" w:right="120"/>
        <w:jc w:val="both"/>
        <w:rPr>
          <w:rFonts w:ascii="Times New Roman" w:eastAsia="Times New Roman" w:hAnsi="Times New Roman" w:cs="Times New Roman"/>
          <w:color w:val="333333"/>
          <w:sz w:val="28"/>
          <w:szCs w:val="28"/>
          <w:lang w:eastAsia="ru-RU"/>
        </w:rPr>
      </w:pPr>
      <w:r w:rsidRPr="00197A27">
        <w:rPr>
          <w:rFonts w:ascii="Times New Roman" w:eastAsia="Times New Roman" w:hAnsi="Times New Roman" w:cs="Times New Roman"/>
          <w:color w:val="333333"/>
          <w:sz w:val="28"/>
          <w:szCs w:val="28"/>
          <w:lang w:eastAsia="ru-RU"/>
        </w:rPr>
        <w:t xml:space="preserve">     </w:t>
      </w:r>
      <w:r w:rsidR="00FB6DCF" w:rsidRPr="00197A27">
        <w:rPr>
          <w:rFonts w:ascii="Times New Roman" w:eastAsia="Times New Roman" w:hAnsi="Times New Roman" w:cs="Times New Roman"/>
          <w:color w:val="333333"/>
          <w:sz w:val="28"/>
          <w:szCs w:val="28"/>
          <w:lang w:eastAsia="ru-RU"/>
        </w:rPr>
        <w:t>После всех исследований и консультаций специалистов пациент идет на прием к терапевту. По результатам диспансеризации для планирования тактики его медицинского наблюдения определяются группа здоровья:</w:t>
      </w:r>
    </w:p>
    <w:p w:rsidR="00FB6DCF" w:rsidRPr="00197A27" w:rsidRDefault="00197A27" w:rsidP="00CF33DC">
      <w:pPr>
        <w:shd w:val="clear" w:color="auto" w:fill="FFFFFF"/>
        <w:spacing w:before="120" w:after="120"/>
        <w:ind w:left="-709" w:right="120"/>
        <w:jc w:val="both"/>
        <w:rPr>
          <w:rFonts w:ascii="Times New Roman" w:eastAsia="Times New Roman" w:hAnsi="Times New Roman" w:cs="Times New Roman"/>
          <w:color w:val="333333"/>
          <w:sz w:val="28"/>
          <w:szCs w:val="28"/>
          <w:lang w:eastAsia="ru-RU"/>
        </w:rPr>
      </w:pPr>
      <w:r w:rsidRPr="00197A27">
        <w:rPr>
          <w:rFonts w:ascii="Times New Roman" w:eastAsia="Times New Roman" w:hAnsi="Times New Roman" w:cs="Times New Roman"/>
          <w:color w:val="333333"/>
          <w:sz w:val="28"/>
          <w:szCs w:val="28"/>
          <w:lang w:eastAsia="ru-RU"/>
        </w:rPr>
        <w:t xml:space="preserve">     </w:t>
      </w:r>
      <w:r w:rsidR="00FB6DCF" w:rsidRPr="00197A27">
        <w:rPr>
          <w:rFonts w:ascii="Times New Roman" w:eastAsia="Times New Roman" w:hAnsi="Times New Roman" w:cs="Times New Roman"/>
          <w:color w:val="333333"/>
          <w:sz w:val="28"/>
          <w:szCs w:val="28"/>
          <w:lang w:eastAsia="ru-RU"/>
        </w:rPr>
        <w:t>Если в процессе диспансеризации обнаруживаются показания к проведению дополнительных, не входящих в ее программу, обследований, они назначаются в соответствии с порядками оказания медпомощи по профилю выявленн</w:t>
      </w:r>
      <w:r w:rsidRPr="00197A27">
        <w:rPr>
          <w:rFonts w:ascii="Times New Roman" w:eastAsia="Times New Roman" w:hAnsi="Times New Roman" w:cs="Times New Roman"/>
          <w:color w:val="333333"/>
          <w:sz w:val="28"/>
          <w:szCs w:val="28"/>
          <w:lang w:eastAsia="ru-RU"/>
        </w:rPr>
        <w:t>ой или предполагаемой патологии</w:t>
      </w:r>
      <w:r w:rsidR="00FB6DCF" w:rsidRPr="00197A27">
        <w:rPr>
          <w:rFonts w:ascii="Times New Roman" w:eastAsia="Times New Roman" w:hAnsi="Times New Roman" w:cs="Times New Roman"/>
          <w:color w:val="333333"/>
          <w:sz w:val="28"/>
          <w:szCs w:val="28"/>
          <w:lang w:eastAsia="ru-RU"/>
        </w:rPr>
        <w:t>.</w:t>
      </w:r>
    </w:p>
    <w:p w:rsidR="00FB6DCF" w:rsidRPr="00197A27" w:rsidRDefault="00FB6DCF" w:rsidP="00CF33DC">
      <w:pPr>
        <w:shd w:val="clear" w:color="auto" w:fill="FFFFFF"/>
        <w:spacing w:before="120" w:after="120"/>
        <w:ind w:left="120" w:right="120" w:firstLine="375"/>
        <w:jc w:val="center"/>
        <w:rPr>
          <w:rFonts w:ascii="Times New Roman" w:eastAsia="Times New Roman" w:hAnsi="Times New Roman" w:cs="Times New Roman"/>
          <w:b/>
          <w:color w:val="333333"/>
          <w:sz w:val="28"/>
          <w:szCs w:val="28"/>
          <w:lang w:eastAsia="ru-RU"/>
        </w:rPr>
      </w:pPr>
      <w:r w:rsidRPr="00197A27">
        <w:rPr>
          <w:rFonts w:ascii="Times New Roman" w:eastAsia="Times New Roman" w:hAnsi="Times New Roman" w:cs="Times New Roman"/>
          <w:b/>
          <w:color w:val="333333"/>
          <w:sz w:val="28"/>
          <w:szCs w:val="28"/>
          <w:lang w:eastAsia="ru-RU"/>
        </w:rPr>
        <w:t>Диспансеризация позволяет укрепить здоровье, выявить заболевание как можно раньше, лечить болезнь с наибольшим успехом.</w:t>
      </w:r>
    </w:p>
    <w:p w:rsidR="00FB6DCF" w:rsidRDefault="00FB6DCF" w:rsidP="00CF33DC">
      <w:pPr>
        <w:shd w:val="clear" w:color="auto" w:fill="FFFFFF"/>
        <w:spacing w:before="120" w:after="120"/>
        <w:ind w:left="120" w:right="120" w:firstLine="375"/>
        <w:jc w:val="center"/>
        <w:rPr>
          <w:rFonts w:ascii="Times New Roman" w:eastAsia="Times New Roman" w:hAnsi="Times New Roman" w:cs="Times New Roman"/>
          <w:b/>
          <w:bCs/>
          <w:color w:val="333333"/>
          <w:sz w:val="28"/>
          <w:szCs w:val="28"/>
          <w:lang w:eastAsia="ru-RU"/>
        </w:rPr>
      </w:pPr>
      <w:r w:rsidRPr="00197A27">
        <w:rPr>
          <w:rFonts w:ascii="Times New Roman" w:eastAsia="Times New Roman" w:hAnsi="Times New Roman" w:cs="Times New Roman"/>
          <w:b/>
          <w:bCs/>
          <w:color w:val="333333"/>
          <w:sz w:val="28"/>
          <w:szCs w:val="28"/>
          <w:lang w:eastAsia="ru-RU"/>
        </w:rPr>
        <w:t>Заботьтесь о своем здоровье и оно скажет Вам спасибо!</w:t>
      </w:r>
    </w:p>
    <w:p w:rsidR="00197A27" w:rsidRDefault="00197A27" w:rsidP="00FB6DCF">
      <w:pPr>
        <w:shd w:val="clear" w:color="auto" w:fill="FFFFFF"/>
        <w:spacing w:before="120" w:after="120" w:line="300" w:lineRule="atLeast"/>
        <w:ind w:left="120" w:right="120" w:firstLine="375"/>
        <w:jc w:val="center"/>
        <w:rPr>
          <w:rFonts w:ascii="Times New Roman" w:eastAsia="Times New Roman" w:hAnsi="Times New Roman" w:cs="Times New Roman"/>
          <w:b/>
          <w:bCs/>
          <w:color w:val="333333"/>
          <w:sz w:val="28"/>
          <w:szCs w:val="28"/>
          <w:lang w:eastAsia="ru-RU"/>
        </w:rPr>
      </w:pPr>
    </w:p>
    <w:p w:rsidR="00197A27" w:rsidRPr="00197A27" w:rsidRDefault="00197A27" w:rsidP="00197A27">
      <w:pPr>
        <w:shd w:val="clear" w:color="auto" w:fill="FFFFFF"/>
        <w:spacing w:before="120" w:after="120" w:line="300" w:lineRule="atLeast"/>
        <w:ind w:left="-709" w:right="120" w:firstLine="375"/>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bCs/>
          <w:color w:val="333333"/>
          <w:sz w:val="28"/>
          <w:szCs w:val="28"/>
          <w:lang w:eastAsia="ru-RU"/>
        </w:rPr>
        <w:t xml:space="preserve">Отделение медицинской профилактики ГУЗ « </w:t>
      </w:r>
      <w:proofErr w:type="spellStart"/>
      <w:r>
        <w:rPr>
          <w:rFonts w:ascii="Times New Roman" w:eastAsia="Times New Roman" w:hAnsi="Times New Roman" w:cs="Times New Roman"/>
          <w:b/>
          <w:bCs/>
          <w:color w:val="333333"/>
          <w:sz w:val="28"/>
          <w:szCs w:val="28"/>
          <w:lang w:eastAsia="ru-RU"/>
        </w:rPr>
        <w:t>Чаплыгинсая</w:t>
      </w:r>
      <w:proofErr w:type="spellEnd"/>
      <w:r>
        <w:rPr>
          <w:rFonts w:ascii="Times New Roman" w:eastAsia="Times New Roman" w:hAnsi="Times New Roman" w:cs="Times New Roman"/>
          <w:b/>
          <w:bCs/>
          <w:color w:val="333333"/>
          <w:sz w:val="28"/>
          <w:szCs w:val="28"/>
          <w:lang w:eastAsia="ru-RU"/>
        </w:rPr>
        <w:t xml:space="preserve"> РБ»</w:t>
      </w:r>
    </w:p>
    <w:sectPr w:rsidR="00197A27" w:rsidRPr="00197A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4260B"/>
    <w:multiLevelType w:val="multilevel"/>
    <w:tmpl w:val="5238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6345EE"/>
    <w:multiLevelType w:val="multilevel"/>
    <w:tmpl w:val="F3BAA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440293"/>
    <w:multiLevelType w:val="multilevel"/>
    <w:tmpl w:val="BAAE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EC2442"/>
    <w:multiLevelType w:val="multilevel"/>
    <w:tmpl w:val="46AA4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87B"/>
    <w:rsid w:val="00007998"/>
    <w:rsid w:val="00145BCB"/>
    <w:rsid w:val="00197A27"/>
    <w:rsid w:val="00AA287B"/>
    <w:rsid w:val="00CF33DC"/>
    <w:rsid w:val="00FB6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6D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6D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6D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6D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51746">
      <w:bodyDiv w:val="1"/>
      <w:marLeft w:val="0"/>
      <w:marRight w:val="0"/>
      <w:marTop w:val="0"/>
      <w:marBottom w:val="0"/>
      <w:divBdr>
        <w:top w:val="none" w:sz="0" w:space="0" w:color="auto"/>
        <w:left w:val="none" w:sz="0" w:space="0" w:color="auto"/>
        <w:bottom w:val="none" w:sz="0" w:space="0" w:color="auto"/>
        <w:right w:val="none" w:sz="0" w:space="0" w:color="auto"/>
      </w:divBdr>
      <w:divsChild>
        <w:div w:id="681858664">
          <w:marLeft w:val="0"/>
          <w:marRight w:val="0"/>
          <w:marTop w:val="0"/>
          <w:marBottom w:val="0"/>
          <w:divBdr>
            <w:top w:val="none" w:sz="0" w:space="0" w:color="auto"/>
            <w:left w:val="none" w:sz="0" w:space="0" w:color="auto"/>
            <w:bottom w:val="none" w:sz="0" w:space="0" w:color="auto"/>
            <w:right w:val="none" w:sz="0" w:space="0" w:color="auto"/>
          </w:divBdr>
          <w:divsChild>
            <w:div w:id="4326282">
              <w:marLeft w:val="0"/>
              <w:marRight w:val="0"/>
              <w:marTop w:val="0"/>
              <w:marBottom w:val="0"/>
              <w:divBdr>
                <w:top w:val="none" w:sz="0" w:space="0" w:color="auto"/>
                <w:left w:val="none" w:sz="0" w:space="0" w:color="auto"/>
                <w:bottom w:val="none" w:sz="0" w:space="0" w:color="auto"/>
                <w:right w:val="none" w:sz="0" w:space="0" w:color="auto"/>
              </w:divBdr>
            </w:div>
            <w:div w:id="1109200101">
              <w:marLeft w:val="0"/>
              <w:marRight w:val="0"/>
              <w:marTop w:val="0"/>
              <w:marBottom w:val="0"/>
              <w:divBdr>
                <w:top w:val="none" w:sz="0" w:space="0" w:color="auto"/>
                <w:left w:val="none" w:sz="0" w:space="0" w:color="auto"/>
                <w:bottom w:val="none" w:sz="0" w:space="0" w:color="auto"/>
                <w:right w:val="none" w:sz="0" w:space="0" w:color="auto"/>
              </w:divBdr>
            </w:div>
            <w:div w:id="872427334">
              <w:marLeft w:val="0"/>
              <w:marRight w:val="300"/>
              <w:marTop w:val="1200"/>
              <w:marBottom w:val="300"/>
              <w:divBdr>
                <w:top w:val="none" w:sz="0" w:space="0" w:color="auto"/>
                <w:left w:val="none" w:sz="0" w:space="0" w:color="auto"/>
                <w:bottom w:val="none" w:sz="0" w:space="0" w:color="auto"/>
                <w:right w:val="none" w:sz="0" w:space="0" w:color="auto"/>
              </w:divBdr>
            </w:div>
          </w:divsChild>
        </w:div>
        <w:div w:id="527647414">
          <w:marLeft w:val="0"/>
          <w:marRight w:val="0"/>
          <w:marTop w:val="0"/>
          <w:marBottom w:val="0"/>
          <w:divBdr>
            <w:top w:val="none" w:sz="0" w:space="0" w:color="auto"/>
            <w:left w:val="none" w:sz="0" w:space="0" w:color="auto"/>
            <w:bottom w:val="none" w:sz="0" w:space="0" w:color="auto"/>
            <w:right w:val="none" w:sz="0" w:space="0" w:color="auto"/>
          </w:divBdr>
          <w:divsChild>
            <w:div w:id="120920967">
              <w:marLeft w:val="0"/>
              <w:marRight w:val="0"/>
              <w:marTop w:val="0"/>
              <w:marBottom w:val="0"/>
              <w:divBdr>
                <w:top w:val="none" w:sz="0" w:space="0" w:color="auto"/>
                <w:left w:val="none" w:sz="0" w:space="0" w:color="auto"/>
                <w:bottom w:val="none" w:sz="0" w:space="0" w:color="auto"/>
                <w:right w:val="none" w:sz="0" w:space="0" w:color="auto"/>
              </w:divBdr>
              <w:divsChild>
                <w:div w:id="988943548">
                  <w:marLeft w:val="0"/>
                  <w:marRight w:val="0"/>
                  <w:marTop w:val="0"/>
                  <w:marBottom w:val="0"/>
                  <w:divBdr>
                    <w:top w:val="none" w:sz="0" w:space="0" w:color="auto"/>
                    <w:left w:val="none" w:sz="0" w:space="0" w:color="auto"/>
                    <w:bottom w:val="none" w:sz="0" w:space="0" w:color="auto"/>
                    <w:right w:val="none" w:sz="0" w:space="0" w:color="auto"/>
                  </w:divBdr>
                  <w:divsChild>
                    <w:div w:id="300694217">
                      <w:marLeft w:val="0"/>
                      <w:marRight w:val="0"/>
                      <w:marTop w:val="0"/>
                      <w:marBottom w:val="0"/>
                      <w:divBdr>
                        <w:top w:val="none" w:sz="0" w:space="0" w:color="auto"/>
                        <w:left w:val="none" w:sz="0" w:space="0" w:color="auto"/>
                        <w:bottom w:val="none" w:sz="0" w:space="0" w:color="auto"/>
                        <w:right w:val="none" w:sz="0" w:space="0" w:color="auto"/>
                      </w:divBdr>
                      <w:divsChild>
                        <w:div w:id="171838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72771">
          <w:marLeft w:val="0"/>
          <w:marRight w:val="0"/>
          <w:marTop w:val="0"/>
          <w:marBottom w:val="0"/>
          <w:divBdr>
            <w:top w:val="none" w:sz="0" w:space="0" w:color="auto"/>
            <w:left w:val="none" w:sz="0" w:space="0" w:color="auto"/>
            <w:bottom w:val="none" w:sz="0" w:space="0" w:color="auto"/>
            <w:right w:val="none" w:sz="0" w:space="0" w:color="auto"/>
          </w:divBdr>
          <w:divsChild>
            <w:div w:id="696008087">
              <w:marLeft w:val="0"/>
              <w:marRight w:val="0"/>
              <w:marTop w:val="0"/>
              <w:marBottom w:val="0"/>
              <w:divBdr>
                <w:top w:val="none" w:sz="0" w:space="0" w:color="auto"/>
                <w:left w:val="none" w:sz="0" w:space="0" w:color="auto"/>
                <w:bottom w:val="none" w:sz="0" w:space="0" w:color="auto"/>
                <w:right w:val="none" w:sz="0" w:space="0" w:color="auto"/>
              </w:divBdr>
              <w:divsChild>
                <w:div w:id="1486707122">
                  <w:marLeft w:val="0"/>
                  <w:marRight w:val="0"/>
                  <w:marTop w:val="0"/>
                  <w:marBottom w:val="0"/>
                  <w:divBdr>
                    <w:top w:val="none" w:sz="0" w:space="0" w:color="auto"/>
                    <w:left w:val="none" w:sz="0" w:space="0" w:color="auto"/>
                    <w:bottom w:val="none" w:sz="0" w:space="0" w:color="auto"/>
                    <w:right w:val="none" w:sz="0" w:space="0" w:color="auto"/>
                  </w:divBdr>
                  <w:divsChild>
                    <w:div w:id="269506644">
                      <w:marLeft w:val="0"/>
                      <w:marRight w:val="0"/>
                      <w:marTop w:val="0"/>
                      <w:marBottom w:val="0"/>
                      <w:divBdr>
                        <w:top w:val="none" w:sz="0" w:space="0" w:color="auto"/>
                        <w:left w:val="none" w:sz="0" w:space="0" w:color="auto"/>
                        <w:bottom w:val="none" w:sz="0" w:space="0" w:color="auto"/>
                        <w:right w:val="none" w:sz="0" w:space="0" w:color="auto"/>
                      </w:divBdr>
                      <w:divsChild>
                        <w:div w:id="1826626115">
                          <w:marLeft w:val="0"/>
                          <w:marRight w:val="0"/>
                          <w:marTop w:val="0"/>
                          <w:marBottom w:val="0"/>
                          <w:divBdr>
                            <w:top w:val="none" w:sz="0" w:space="0" w:color="auto"/>
                            <w:left w:val="none" w:sz="0" w:space="0" w:color="auto"/>
                            <w:bottom w:val="none" w:sz="0" w:space="0" w:color="auto"/>
                            <w:right w:val="none" w:sz="0" w:space="0" w:color="auto"/>
                          </w:divBdr>
                        </w:div>
                      </w:divsChild>
                    </w:div>
                    <w:div w:id="1927614577">
                      <w:marLeft w:val="0"/>
                      <w:marRight w:val="0"/>
                      <w:marTop w:val="0"/>
                      <w:marBottom w:val="0"/>
                      <w:divBdr>
                        <w:top w:val="none" w:sz="0" w:space="0" w:color="auto"/>
                        <w:left w:val="none" w:sz="0" w:space="0" w:color="auto"/>
                        <w:bottom w:val="none" w:sz="0" w:space="0" w:color="auto"/>
                        <w:right w:val="none" w:sz="0" w:space="0" w:color="auto"/>
                      </w:divBdr>
                      <w:divsChild>
                        <w:div w:id="854533819">
                          <w:marLeft w:val="0"/>
                          <w:marRight w:val="0"/>
                          <w:marTop w:val="0"/>
                          <w:marBottom w:val="0"/>
                          <w:divBdr>
                            <w:top w:val="none" w:sz="0" w:space="0" w:color="auto"/>
                            <w:left w:val="none" w:sz="0" w:space="0" w:color="auto"/>
                            <w:bottom w:val="none" w:sz="0" w:space="0" w:color="auto"/>
                            <w:right w:val="none" w:sz="0" w:space="0" w:color="auto"/>
                          </w:divBdr>
                        </w:div>
                        <w:div w:id="1648196456">
                          <w:marLeft w:val="60"/>
                          <w:marRight w:val="60"/>
                          <w:marTop w:val="60"/>
                          <w:marBottom w:val="60"/>
                          <w:divBdr>
                            <w:top w:val="none" w:sz="0" w:space="0" w:color="auto"/>
                            <w:left w:val="none" w:sz="0" w:space="0" w:color="auto"/>
                            <w:bottom w:val="none" w:sz="0" w:space="0" w:color="auto"/>
                            <w:right w:val="none" w:sz="0" w:space="0" w:color="auto"/>
                          </w:divBdr>
                        </w:div>
                      </w:divsChild>
                    </w:div>
                    <w:div w:id="1814640192">
                      <w:marLeft w:val="0"/>
                      <w:marRight w:val="0"/>
                      <w:marTop w:val="0"/>
                      <w:marBottom w:val="0"/>
                      <w:divBdr>
                        <w:top w:val="none" w:sz="0" w:space="0" w:color="auto"/>
                        <w:left w:val="none" w:sz="0" w:space="0" w:color="auto"/>
                        <w:bottom w:val="none" w:sz="0" w:space="0" w:color="auto"/>
                        <w:right w:val="none" w:sz="0" w:space="0" w:color="auto"/>
                      </w:divBdr>
                      <w:divsChild>
                        <w:div w:id="1117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28579">
          <w:marLeft w:val="0"/>
          <w:marRight w:val="0"/>
          <w:marTop w:val="0"/>
          <w:marBottom w:val="0"/>
          <w:divBdr>
            <w:top w:val="none" w:sz="0" w:space="0" w:color="auto"/>
            <w:left w:val="none" w:sz="0" w:space="0" w:color="auto"/>
            <w:bottom w:val="none" w:sz="0" w:space="0" w:color="auto"/>
            <w:right w:val="none" w:sz="0" w:space="0" w:color="auto"/>
          </w:divBdr>
          <w:divsChild>
            <w:div w:id="1825584995">
              <w:marLeft w:val="0"/>
              <w:marRight w:val="0"/>
              <w:marTop w:val="0"/>
              <w:marBottom w:val="0"/>
              <w:divBdr>
                <w:top w:val="none" w:sz="0" w:space="0" w:color="auto"/>
                <w:left w:val="none" w:sz="0" w:space="0" w:color="auto"/>
                <w:bottom w:val="none" w:sz="0" w:space="0" w:color="auto"/>
                <w:right w:val="none" w:sz="0" w:space="0" w:color="auto"/>
              </w:divBdr>
            </w:div>
            <w:div w:id="628168307">
              <w:marLeft w:val="0"/>
              <w:marRight w:val="0"/>
              <w:marTop w:val="0"/>
              <w:marBottom w:val="0"/>
              <w:divBdr>
                <w:top w:val="none" w:sz="0" w:space="0" w:color="auto"/>
                <w:left w:val="none" w:sz="0" w:space="0" w:color="auto"/>
                <w:bottom w:val="none" w:sz="0" w:space="0" w:color="auto"/>
                <w:right w:val="none" w:sz="0" w:space="0" w:color="auto"/>
              </w:divBdr>
            </w:div>
          </w:divsChild>
        </w:div>
        <w:div w:id="1009942477">
          <w:marLeft w:val="0"/>
          <w:marRight w:val="0"/>
          <w:marTop w:val="0"/>
          <w:marBottom w:val="0"/>
          <w:divBdr>
            <w:top w:val="none" w:sz="0" w:space="0" w:color="auto"/>
            <w:left w:val="none" w:sz="0" w:space="0" w:color="auto"/>
            <w:bottom w:val="none" w:sz="0" w:space="0" w:color="auto"/>
            <w:right w:val="none" w:sz="0" w:space="0" w:color="auto"/>
          </w:divBdr>
          <w:divsChild>
            <w:div w:id="713965150">
              <w:marLeft w:val="0"/>
              <w:marRight w:val="0"/>
              <w:marTop w:val="0"/>
              <w:marBottom w:val="0"/>
              <w:divBdr>
                <w:top w:val="none" w:sz="0" w:space="0" w:color="auto"/>
                <w:left w:val="none" w:sz="0" w:space="0" w:color="auto"/>
                <w:bottom w:val="none" w:sz="0" w:space="0" w:color="auto"/>
                <w:right w:val="none" w:sz="0" w:space="0" w:color="auto"/>
              </w:divBdr>
            </w:div>
            <w:div w:id="413819892">
              <w:marLeft w:val="0"/>
              <w:marRight w:val="0"/>
              <w:marTop w:val="0"/>
              <w:marBottom w:val="0"/>
              <w:divBdr>
                <w:top w:val="none" w:sz="0" w:space="0" w:color="auto"/>
                <w:left w:val="none" w:sz="0" w:space="0" w:color="auto"/>
                <w:bottom w:val="none" w:sz="0" w:space="0" w:color="auto"/>
                <w:right w:val="none" w:sz="0" w:space="0" w:color="auto"/>
              </w:divBdr>
            </w:div>
          </w:divsChild>
        </w:div>
        <w:div w:id="437992544">
          <w:marLeft w:val="0"/>
          <w:marRight w:val="0"/>
          <w:marTop w:val="0"/>
          <w:marBottom w:val="0"/>
          <w:divBdr>
            <w:top w:val="none" w:sz="0" w:space="0" w:color="auto"/>
            <w:left w:val="none" w:sz="0" w:space="0" w:color="auto"/>
            <w:bottom w:val="none" w:sz="0" w:space="0" w:color="auto"/>
            <w:right w:val="none" w:sz="0" w:space="0" w:color="auto"/>
          </w:divBdr>
          <w:divsChild>
            <w:div w:id="335424449">
              <w:marLeft w:val="0"/>
              <w:marRight w:val="0"/>
              <w:marTop w:val="0"/>
              <w:marBottom w:val="0"/>
              <w:divBdr>
                <w:top w:val="none" w:sz="0" w:space="0" w:color="auto"/>
                <w:left w:val="none" w:sz="0" w:space="0" w:color="auto"/>
                <w:bottom w:val="none" w:sz="0" w:space="0" w:color="auto"/>
                <w:right w:val="none" w:sz="0" w:space="0" w:color="auto"/>
              </w:divBdr>
            </w:div>
          </w:divsChild>
        </w:div>
        <w:div w:id="107699159">
          <w:marLeft w:val="0"/>
          <w:marRight w:val="0"/>
          <w:marTop w:val="75"/>
          <w:marBottom w:val="0"/>
          <w:divBdr>
            <w:top w:val="none" w:sz="0" w:space="0" w:color="auto"/>
            <w:left w:val="none" w:sz="0" w:space="0" w:color="auto"/>
            <w:bottom w:val="none" w:sz="0" w:space="0" w:color="auto"/>
            <w:right w:val="none" w:sz="0" w:space="0" w:color="auto"/>
          </w:divBdr>
          <w:divsChild>
            <w:div w:id="9533809">
              <w:marLeft w:val="0"/>
              <w:marRight w:val="0"/>
              <w:marTop w:val="0"/>
              <w:marBottom w:val="0"/>
              <w:divBdr>
                <w:top w:val="none" w:sz="0" w:space="0" w:color="auto"/>
                <w:left w:val="none" w:sz="0" w:space="0" w:color="auto"/>
                <w:bottom w:val="none" w:sz="0" w:space="0" w:color="auto"/>
                <w:right w:val="none" w:sz="0" w:space="0" w:color="auto"/>
              </w:divBdr>
            </w:div>
          </w:divsChild>
        </w:div>
        <w:div w:id="1747603006">
          <w:marLeft w:val="0"/>
          <w:marRight w:val="0"/>
          <w:marTop w:val="0"/>
          <w:marBottom w:val="0"/>
          <w:divBdr>
            <w:top w:val="none" w:sz="0" w:space="0" w:color="auto"/>
            <w:left w:val="none" w:sz="0" w:space="0" w:color="auto"/>
            <w:bottom w:val="none" w:sz="0" w:space="0" w:color="auto"/>
            <w:right w:val="none" w:sz="0" w:space="0" w:color="auto"/>
          </w:divBdr>
        </w:div>
        <w:div w:id="1467969503">
          <w:marLeft w:val="0"/>
          <w:marRight w:val="0"/>
          <w:marTop w:val="0"/>
          <w:marBottom w:val="75"/>
          <w:divBdr>
            <w:top w:val="none" w:sz="0" w:space="0" w:color="auto"/>
            <w:left w:val="none" w:sz="0" w:space="0" w:color="auto"/>
            <w:bottom w:val="none" w:sz="0" w:space="0" w:color="auto"/>
            <w:right w:val="none" w:sz="0" w:space="0" w:color="auto"/>
          </w:divBdr>
          <w:divsChild>
            <w:div w:id="1095830065">
              <w:marLeft w:val="75"/>
              <w:marRight w:val="75"/>
              <w:marTop w:val="0"/>
              <w:marBottom w:val="0"/>
              <w:divBdr>
                <w:top w:val="none" w:sz="0" w:space="0" w:color="auto"/>
                <w:left w:val="none" w:sz="0" w:space="0" w:color="auto"/>
                <w:bottom w:val="none" w:sz="0" w:space="0" w:color="auto"/>
                <w:right w:val="none" w:sz="0" w:space="0" w:color="auto"/>
              </w:divBdr>
            </w:div>
            <w:div w:id="2045517454">
              <w:marLeft w:val="75"/>
              <w:marRight w:val="75"/>
              <w:marTop w:val="0"/>
              <w:marBottom w:val="0"/>
              <w:divBdr>
                <w:top w:val="none" w:sz="0" w:space="0" w:color="auto"/>
                <w:left w:val="none" w:sz="0" w:space="0" w:color="auto"/>
                <w:bottom w:val="none" w:sz="0" w:space="0" w:color="auto"/>
                <w:right w:val="none" w:sz="0" w:space="0" w:color="auto"/>
              </w:divBdr>
            </w:div>
            <w:div w:id="1334717853">
              <w:marLeft w:val="75"/>
              <w:marRight w:val="75"/>
              <w:marTop w:val="0"/>
              <w:marBottom w:val="0"/>
              <w:divBdr>
                <w:top w:val="none" w:sz="0" w:space="0" w:color="auto"/>
                <w:left w:val="none" w:sz="0" w:space="0" w:color="auto"/>
                <w:bottom w:val="none" w:sz="0" w:space="0" w:color="auto"/>
                <w:right w:val="none" w:sz="0" w:space="0" w:color="auto"/>
              </w:divBdr>
            </w:div>
            <w:div w:id="108352544">
              <w:marLeft w:val="75"/>
              <w:marRight w:val="75"/>
              <w:marTop w:val="0"/>
              <w:marBottom w:val="0"/>
              <w:divBdr>
                <w:top w:val="none" w:sz="0" w:space="0" w:color="auto"/>
                <w:left w:val="none" w:sz="0" w:space="0" w:color="auto"/>
                <w:bottom w:val="none" w:sz="0" w:space="0" w:color="auto"/>
                <w:right w:val="none" w:sz="0" w:space="0" w:color="auto"/>
              </w:divBdr>
            </w:div>
            <w:div w:id="2030906971">
              <w:marLeft w:val="75"/>
              <w:marRight w:val="75"/>
              <w:marTop w:val="0"/>
              <w:marBottom w:val="0"/>
              <w:divBdr>
                <w:top w:val="none" w:sz="0" w:space="0" w:color="auto"/>
                <w:left w:val="none" w:sz="0" w:space="0" w:color="auto"/>
                <w:bottom w:val="none" w:sz="0" w:space="0" w:color="auto"/>
                <w:right w:val="none" w:sz="0" w:space="0" w:color="auto"/>
              </w:divBdr>
            </w:div>
            <w:div w:id="1941062049">
              <w:marLeft w:val="75"/>
              <w:marRight w:val="75"/>
              <w:marTop w:val="0"/>
              <w:marBottom w:val="0"/>
              <w:divBdr>
                <w:top w:val="none" w:sz="0" w:space="0" w:color="auto"/>
                <w:left w:val="none" w:sz="0" w:space="0" w:color="auto"/>
                <w:bottom w:val="none" w:sz="0" w:space="0" w:color="auto"/>
                <w:right w:val="none" w:sz="0" w:space="0" w:color="auto"/>
              </w:divBdr>
            </w:div>
            <w:div w:id="1342320970">
              <w:marLeft w:val="75"/>
              <w:marRight w:val="75"/>
              <w:marTop w:val="0"/>
              <w:marBottom w:val="0"/>
              <w:divBdr>
                <w:top w:val="none" w:sz="0" w:space="0" w:color="auto"/>
                <w:left w:val="none" w:sz="0" w:space="0" w:color="auto"/>
                <w:bottom w:val="none" w:sz="0" w:space="0" w:color="auto"/>
                <w:right w:val="none" w:sz="0" w:space="0" w:color="auto"/>
              </w:divBdr>
            </w:div>
            <w:div w:id="1871601627">
              <w:marLeft w:val="75"/>
              <w:marRight w:val="75"/>
              <w:marTop w:val="0"/>
              <w:marBottom w:val="0"/>
              <w:divBdr>
                <w:top w:val="none" w:sz="0" w:space="0" w:color="auto"/>
                <w:left w:val="none" w:sz="0" w:space="0" w:color="auto"/>
                <w:bottom w:val="none" w:sz="0" w:space="0" w:color="auto"/>
                <w:right w:val="none" w:sz="0" w:space="0" w:color="auto"/>
              </w:divBdr>
            </w:div>
            <w:div w:id="179971250">
              <w:marLeft w:val="75"/>
              <w:marRight w:val="75"/>
              <w:marTop w:val="0"/>
              <w:marBottom w:val="0"/>
              <w:divBdr>
                <w:top w:val="none" w:sz="0" w:space="0" w:color="auto"/>
                <w:left w:val="none" w:sz="0" w:space="0" w:color="auto"/>
                <w:bottom w:val="none" w:sz="0" w:space="0" w:color="auto"/>
                <w:right w:val="none" w:sz="0" w:space="0" w:color="auto"/>
              </w:divBdr>
            </w:div>
          </w:divsChild>
        </w:div>
        <w:div w:id="1731801799">
          <w:marLeft w:val="0"/>
          <w:marRight w:val="0"/>
          <w:marTop w:val="0"/>
          <w:marBottom w:val="0"/>
          <w:divBdr>
            <w:top w:val="none" w:sz="0" w:space="0" w:color="auto"/>
            <w:left w:val="none" w:sz="0" w:space="0" w:color="auto"/>
            <w:bottom w:val="none" w:sz="0" w:space="0" w:color="auto"/>
            <w:right w:val="none" w:sz="0" w:space="0" w:color="auto"/>
          </w:divBdr>
        </w:div>
        <w:div w:id="848761775">
          <w:marLeft w:val="0"/>
          <w:marRight w:val="0"/>
          <w:marTop w:val="0"/>
          <w:marBottom w:val="0"/>
          <w:divBdr>
            <w:top w:val="none" w:sz="0" w:space="0" w:color="auto"/>
            <w:left w:val="none" w:sz="0" w:space="0" w:color="auto"/>
            <w:bottom w:val="none" w:sz="0" w:space="0" w:color="auto"/>
            <w:right w:val="none" w:sz="0" w:space="0" w:color="auto"/>
          </w:divBdr>
          <w:divsChild>
            <w:div w:id="977537646">
              <w:marLeft w:val="0"/>
              <w:marRight w:val="0"/>
              <w:marTop w:val="0"/>
              <w:marBottom w:val="0"/>
              <w:divBdr>
                <w:top w:val="none" w:sz="0" w:space="0" w:color="auto"/>
                <w:left w:val="none" w:sz="0" w:space="0" w:color="auto"/>
                <w:bottom w:val="none" w:sz="0" w:space="0" w:color="auto"/>
                <w:right w:val="none" w:sz="0" w:space="0" w:color="auto"/>
              </w:divBdr>
              <w:divsChild>
                <w:div w:id="707798456">
                  <w:marLeft w:val="0"/>
                  <w:marRight w:val="0"/>
                  <w:marTop w:val="0"/>
                  <w:marBottom w:val="0"/>
                  <w:divBdr>
                    <w:top w:val="none" w:sz="0" w:space="0" w:color="auto"/>
                    <w:left w:val="none" w:sz="0" w:space="0" w:color="auto"/>
                    <w:bottom w:val="none" w:sz="0" w:space="0" w:color="auto"/>
                    <w:right w:val="none" w:sz="0" w:space="0" w:color="auto"/>
                  </w:divBdr>
                </w:div>
                <w:div w:id="1356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002583">
      <w:bodyDiv w:val="1"/>
      <w:marLeft w:val="0"/>
      <w:marRight w:val="0"/>
      <w:marTop w:val="0"/>
      <w:marBottom w:val="0"/>
      <w:divBdr>
        <w:top w:val="none" w:sz="0" w:space="0" w:color="auto"/>
        <w:left w:val="none" w:sz="0" w:space="0" w:color="auto"/>
        <w:bottom w:val="none" w:sz="0" w:space="0" w:color="auto"/>
        <w:right w:val="none" w:sz="0" w:space="0" w:color="auto"/>
      </w:divBdr>
      <w:divsChild>
        <w:div w:id="1577589417">
          <w:marLeft w:val="0"/>
          <w:marRight w:val="0"/>
          <w:marTop w:val="0"/>
          <w:marBottom w:val="0"/>
          <w:divBdr>
            <w:top w:val="none" w:sz="0" w:space="0" w:color="auto"/>
            <w:left w:val="none" w:sz="0" w:space="0" w:color="auto"/>
            <w:bottom w:val="none" w:sz="0" w:space="0" w:color="auto"/>
            <w:right w:val="none" w:sz="0" w:space="0" w:color="auto"/>
          </w:divBdr>
          <w:divsChild>
            <w:div w:id="1969816338">
              <w:marLeft w:val="0"/>
              <w:marRight w:val="0"/>
              <w:marTop w:val="0"/>
              <w:marBottom w:val="0"/>
              <w:divBdr>
                <w:top w:val="none" w:sz="0" w:space="0" w:color="auto"/>
                <w:left w:val="none" w:sz="0" w:space="0" w:color="auto"/>
                <w:bottom w:val="none" w:sz="0" w:space="0" w:color="auto"/>
                <w:right w:val="none" w:sz="0" w:space="0" w:color="auto"/>
              </w:divBdr>
              <w:divsChild>
                <w:div w:id="630214568">
                  <w:marLeft w:val="0"/>
                  <w:marRight w:val="0"/>
                  <w:marTop w:val="0"/>
                  <w:marBottom w:val="0"/>
                  <w:divBdr>
                    <w:top w:val="none" w:sz="0" w:space="0" w:color="auto"/>
                    <w:left w:val="none" w:sz="0" w:space="0" w:color="auto"/>
                    <w:bottom w:val="none" w:sz="0" w:space="0" w:color="auto"/>
                    <w:right w:val="none" w:sz="0" w:space="0" w:color="auto"/>
                  </w:divBdr>
                  <w:divsChild>
                    <w:div w:id="748424390">
                      <w:marLeft w:val="0"/>
                      <w:marRight w:val="0"/>
                      <w:marTop w:val="0"/>
                      <w:marBottom w:val="0"/>
                      <w:divBdr>
                        <w:top w:val="none" w:sz="0" w:space="0" w:color="auto"/>
                        <w:left w:val="none" w:sz="0" w:space="0" w:color="auto"/>
                        <w:bottom w:val="none" w:sz="0" w:space="0" w:color="auto"/>
                        <w:right w:val="none" w:sz="0" w:space="0" w:color="auto"/>
                      </w:divBdr>
                      <w:divsChild>
                        <w:div w:id="524170658">
                          <w:marLeft w:val="0"/>
                          <w:marRight w:val="0"/>
                          <w:marTop w:val="0"/>
                          <w:marBottom w:val="0"/>
                          <w:divBdr>
                            <w:top w:val="none" w:sz="0" w:space="0" w:color="auto"/>
                            <w:left w:val="none" w:sz="0" w:space="0" w:color="auto"/>
                            <w:bottom w:val="none" w:sz="0" w:space="0" w:color="auto"/>
                            <w:right w:val="none" w:sz="0" w:space="0" w:color="auto"/>
                          </w:divBdr>
                          <w:divsChild>
                            <w:div w:id="848520450">
                              <w:marLeft w:val="0"/>
                              <w:marRight w:val="0"/>
                              <w:marTop w:val="0"/>
                              <w:marBottom w:val="0"/>
                              <w:divBdr>
                                <w:top w:val="none" w:sz="0" w:space="0" w:color="auto"/>
                                <w:left w:val="none" w:sz="0" w:space="0" w:color="auto"/>
                                <w:bottom w:val="none" w:sz="0" w:space="0" w:color="auto"/>
                                <w:right w:val="none" w:sz="0" w:space="0" w:color="auto"/>
                              </w:divBdr>
                              <w:divsChild>
                                <w:div w:id="1904874202">
                                  <w:marLeft w:val="0"/>
                                  <w:marRight w:val="0"/>
                                  <w:marTop w:val="75"/>
                                  <w:marBottom w:val="0"/>
                                  <w:divBdr>
                                    <w:top w:val="none" w:sz="0" w:space="0" w:color="auto"/>
                                    <w:left w:val="none" w:sz="0" w:space="0" w:color="auto"/>
                                    <w:bottom w:val="none" w:sz="0" w:space="0" w:color="auto"/>
                                    <w:right w:val="none" w:sz="0" w:space="0" w:color="auto"/>
                                  </w:divBdr>
                                  <w:divsChild>
                                    <w:div w:id="67037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848</Words>
  <Characters>4837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c:creator>
  <cp:keywords/>
  <dc:description/>
  <cp:lastModifiedBy>prof</cp:lastModifiedBy>
  <cp:revision>2</cp:revision>
  <cp:lastPrinted>2018-04-04T07:51:00Z</cp:lastPrinted>
  <dcterms:created xsi:type="dcterms:W3CDTF">2018-04-04T07:15:00Z</dcterms:created>
  <dcterms:modified xsi:type="dcterms:W3CDTF">2018-04-04T07:52:00Z</dcterms:modified>
</cp:coreProperties>
</file>