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72" w:rsidRDefault="009C2972" w:rsidP="009C2972">
      <w:pPr>
        <w:pStyle w:val="a5"/>
        <w:rPr>
          <w:rFonts w:ascii="Arial" w:hAnsi="Arial" w:cs="Arial"/>
          <w:color w:val="5F6569"/>
          <w:shd w:val="clear" w:color="auto" w:fill="FFFFFF"/>
        </w:rPr>
      </w:pPr>
      <w:r>
        <w:rPr>
          <w:rFonts w:ascii="Arial" w:hAnsi="Arial" w:cs="Arial"/>
          <w:color w:val="5F6569"/>
          <w:shd w:val="clear" w:color="auto" w:fill="FFFFFF"/>
        </w:rPr>
        <w:t> </w:t>
      </w:r>
    </w:p>
    <w:p w:rsidR="009C2972" w:rsidRDefault="009C2972" w:rsidP="009C2972">
      <w:pPr>
        <w:pStyle w:val="a5"/>
        <w:rPr>
          <w:rFonts w:ascii="Arial" w:hAnsi="Arial" w:cs="Arial"/>
          <w:color w:val="5F6569"/>
          <w:shd w:val="clear" w:color="auto" w:fill="FFFFFF"/>
        </w:rPr>
      </w:pPr>
    </w:p>
    <w:p w:rsidR="009C2972" w:rsidRDefault="009C2972" w:rsidP="009C2972">
      <w:pPr>
        <w:pStyle w:val="a5"/>
        <w:rPr>
          <w:rFonts w:ascii="Arial" w:hAnsi="Arial" w:cs="Arial"/>
          <w:color w:val="5F6569"/>
          <w:shd w:val="clear" w:color="auto" w:fill="FFFFFF"/>
        </w:rPr>
      </w:pPr>
    </w:p>
    <w:p w:rsidR="009C2972" w:rsidRPr="00A910CC" w:rsidRDefault="00A910CC" w:rsidP="009C2972">
      <w:pPr>
        <w:pStyle w:val="a5"/>
        <w:rPr>
          <w:rFonts w:ascii="Arial Black" w:hAnsi="Arial Black" w:cs="Arial"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5F6569"/>
          <w:shd w:val="clear" w:color="auto" w:fill="FFFFFF"/>
          <w:lang w:eastAsia="ru-RU"/>
        </w:rPr>
        <w:drawing>
          <wp:inline distT="0" distB="0" distL="0" distR="0">
            <wp:extent cx="1562100" cy="1409700"/>
            <wp:effectExtent l="19050" t="0" r="0" b="0"/>
            <wp:docPr id="1" name="Рисунок 1" descr="C:\Users\Марго\Desktop\сайт июн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сайт июнь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97" cy="1410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F6569"/>
          <w:shd w:val="clear" w:color="auto" w:fill="FFFFFF"/>
        </w:rPr>
        <w:t xml:space="preserve">              </w:t>
      </w:r>
      <w:r w:rsidRPr="00A910CC">
        <w:rPr>
          <w:rFonts w:ascii="Arial Black" w:hAnsi="Arial Black" w:cs="Arial"/>
          <w:color w:val="002060"/>
          <w:sz w:val="28"/>
          <w:szCs w:val="28"/>
          <w:shd w:val="clear" w:color="auto" w:fill="FFFFFF"/>
        </w:rPr>
        <w:t>О вреде пассивного курения</w:t>
      </w:r>
    </w:p>
    <w:p w:rsidR="002344F0" w:rsidRPr="009C2972" w:rsidRDefault="009C2972" w:rsidP="009C29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>Пассивное курение, согласно исследованиям ученых, не менее опасно, чем активное.</w:t>
      </w:r>
    </w:p>
    <w:p w:rsidR="009C2972" w:rsidRPr="009C2972" w:rsidRDefault="009C2972" w:rsidP="009C29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Эту проблему рассмотрели исследователи международного агентства по изучению рака. На первый взгляд и </w:t>
      </w:r>
      <w:proofErr w:type="gramStart"/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активные</w:t>
      </w:r>
      <w:proofErr w:type="gramEnd"/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пассивные курильщик вдыхают один и тот же дым. Но, существуют неопровержимые факты, вторящие тому, что человек без никотиновой зависимости в несколько раз больше подвержен риску </w:t>
      </w:r>
      <w:proofErr w:type="gramStart"/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заболеть</w:t>
      </w:r>
      <w:proofErr w:type="gramEnd"/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>онко-заболеваниями</w:t>
      </w:r>
      <w:proofErr w:type="spellEnd"/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2972" w:rsidRPr="009C2972" w:rsidRDefault="009C2972" w:rsidP="009C29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вред от пассивного курения для детей просто огромен!</w:t>
      </w:r>
    </w:p>
    <w:p w:rsidR="009C2972" w:rsidRPr="009C2972" w:rsidRDefault="009C2972" w:rsidP="009C297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2972">
        <w:rPr>
          <w:rFonts w:ascii="Times New Roman" w:hAnsi="Times New Roman" w:cs="Times New Roman"/>
          <w:sz w:val="28"/>
          <w:szCs w:val="28"/>
        </w:rPr>
        <w:t>Взрослые люди могут хоть каким-то образом избавить себя от нежелательного вдыхания продуктов курения. Маленькие дети этого сделать не в состоянии. Вред от сигаретного дыма, который получают </w:t>
      </w:r>
      <w:hyperlink r:id="rId5" w:history="1">
        <w:r w:rsidRPr="009C2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дети курильщиков</w:t>
        </w:r>
      </w:hyperlink>
      <w:r w:rsidRPr="009C2972">
        <w:rPr>
          <w:rFonts w:ascii="Times New Roman" w:hAnsi="Times New Roman" w:cs="Times New Roman"/>
          <w:sz w:val="28"/>
          <w:szCs w:val="28"/>
        </w:rPr>
        <w:t xml:space="preserve">, просто огромен. То количество токсинов, которое маленький ребенок получает вместе с табачным дымом, способно </w:t>
      </w:r>
      <w:proofErr w:type="gramStart"/>
      <w:r w:rsidRPr="009C2972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9C2972">
        <w:rPr>
          <w:rFonts w:ascii="Times New Roman" w:hAnsi="Times New Roman" w:cs="Times New Roman"/>
          <w:sz w:val="28"/>
          <w:szCs w:val="28"/>
        </w:rPr>
        <w:t xml:space="preserve"> убить его иммунитет. Следует учитывать тот факт, что ребенок находится под воздействием табака постоянно, ведь он не способен уйти или проветрить помещение.</w:t>
      </w:r>
    </w:p>
    <w:p w:rsidR="009C2972" w:rsidRDefault="009C2972" w:rsidP="009C29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</w:t>
      </w:r>
      <w:proofErr w:type="gramStart"/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C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таких детей развиваются астма, бронхит, пневмония, риниты и отиты, проблемы с желудочно-кишечным трактом, респираторные и аллергические заболевания и злокачественные новообразования.</w:t>
      </w:r>
    </w:p>
    <w:p w:rsidR="009C2972" w:rsidRDefault="009C2972" w:rsidP="009C29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Сохраните право своего ребенка на жизнь, без табачного дыма!</w:t>
      </w:r>
    </w:p>
    <w:p w:rsidR="00A910CC" w:rsidRDefault="00A910CC" w:rsidP="009C29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0CC" w:rsidRDefault="00A910CC" w:rsidP="009C29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медицинской профилактики ГУЗ «ЛГП №1»</w:t>
      </w:r>
    </w:p>
    <w:p w:rsidR="00A910CC" w:rsidRPr="009C2972" w:rsidRDefault="00A910CC" w:rsidP="009C297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910CC" w:rsidRPr="009C2972" w:rsidSect="0023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972"/>
    <w:rsid w:val="002344F0"/>
    <w:rsid w:val="009C2972"/>
    <w:rsid w:val="00A9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972"/>
    <w:rPr>
      <w:color w:val="0000FF"/>
      <w:u w:val="single"/>
    </w:rPr>
  </w:style>
  <w:style w:type="paragraph" w:styleId="a5">
    <w:name w:val="No Spacing"/>
    <w:uiPriority w:val="1"/>
    <w:qFormat/>
    <w:rsid w:val="009C29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dmed.com/narkologiya/tabakokurenie/vo-vremja-beremennost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2019-11-28T04:03:00Z</dcterms:created>
  <dcterms:modified xsi:type="dcterms:W3CDTF">2019-11-28T04:16:00Z</dcterms:modified>
</cp:coreProperties>
</file>