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B4" w:rsidRPr="00384110" w:rsidRDefault="001B73B4" w:rsidP="001B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sz w:val="24"/>
          <w:szCs w:val="24"/>
        </w:rPr>
        <w:t>Президент общественной</w:t>
      </w:r>
      <w:r w:rsidRPr="00384110">
        <w:rPr>
          <w:rFonts w:ascii="Times New Roman" w:hAnsi="Times New Roman" w:cs="Times New Roman"/>
          <w:sz w:val="24"/>
          <w:szCs w:val="24"/>
        </w:rPr>
        <w:t xml:space="preserve"> </w:t>
      </w:r>
      <w:r w:rsidRPr="00384110">
        <w:rPr>
          <w:rFonts w:ascii="Times New Roman" w:eastAsia="Calibri" w:hAnsi="Times New Roman" w:cs="Times New Roman"/>
          <w:sz w:val="24"/>
          <w:szCs w:val="24"/>
        </w:rPr>
        <w:t>организации Липецкой области «Ассоциация стоматологов»</w:t>
      </w:r>
      <w:r w:rsidRPr="00384110">
        <w:rPr>
          <w:rFonts w:ascii="Times New Roman" w:hAnsi="Times New Roman" w:cs="Times New Roman"/>
          <w:sz w:val="24"/>
          <w:szCs w:val="24"/>
        </w:rPr>
        <w:t xml:space="preserve"> -</w:t>
      </w:r>
      <w:r w:rsidRPr="00384110">
        <w:rPr>
          <w:b/>
          <w:sz w:val="24"/>
          <w:szCs w:val="24"/>
        </w:rPr>
        <w:t xml:space="preserve"> </w:t>
      </w:r>
      <w:r w:rsidRPr="00384110">
        <w:rPr>
          <w:rFonts w:ascii="Times New Roman" w:eastAsia="Calibri" w:hAnsi="Times New Roman" w:cs="Times New Roman"/>
          <w:sz w:val="24"/>
          <w:szCs w:val="24"/>
        </w:rPr>
        <w:t>Петрусевич Л.В.</w:t>
      </w:r>
      <w:r w:rsidRPr="00384110">
        <w:rPr>
          <w:rFonts w:ascii="Times New Roman" w:eastAsia="Calibri" w:hAnsi="Times New Roman" w:cs="Times New Roman"/>
          <w:sz w:val="24"/>
          <w:szCs w:val="24"/>
        </w:rPr>
        <w:tab/>
      </w:r>
    </w:p>
    <w:p w:rsidR="001B73B4" w:rsidRPr="00384110" w:rsidRDefault="001B73B4" w:rsidP="001B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sz w:val="24"/>
          <w:szCs w:val="24"/>
        </w:rPr>
        <w:t>Вице</w:t>
      </w:r>
      <w:r w:rsidRPr="00384110">
        <w:rPr>
          <w:rFonts w:ascii="Times New Roman" w:hAnsi="Times New Roman" w:cs="Times New Roman"/>
          <w:sz w:val="24"/>
          <w:szCs w:val="24"/>
        </w:rPr>
        <w:t xml:space="preserve"> </w:t>
      </w:r>
      <w:r w:rsidRPr="00384110">
        <w:rPr>
          <w:rFonts w:ascii="Times New Roman" w:eastAsia="Calibri" w:hAnsi="Times New Roman" w:cs="Times New Roman"/>
          <w:sz w:val="24"/>
          <w:szCs w:val="24"/>
        </w:rPr>
        <w:t>-</w:t>
      </w:r>
      <w:r w:rsidRPr="00384110">
        <w:rPr>
          <w:rFonts w:ascii="Times New Roman" w:hAnsi="Times New Roman" w:cs="Times New Roman"/>
          <w:sz w:val="24"/>
          <w:szCs w:val="24"/>
        </w:rPr>
        <w:t xml:space="preserve"> </w:t>
      </w:r>
      <w:r w:rsidRPr="00384110">
        <w:rPr>
          <w:rFonts w:ascii="Times New Roman" w:eastAsia="Calibri" w:hAnsi="Times New Roman" w:cs="Times New Roman"/>
          <w:sz w:val="24"/>
          <w:szCs w:val="24"/>
        </w:rPr>
        <w:t>президент общественной</w:t>
      </w:r>
      <w:r w:rsidRPr="00384110">
        <w:rPr>
          <w:rFonts w:ascii="Times New Roman" w:hAnsi="Times New Roman" w:cs="Times New Roman"/>
          <w:sz w:val="24"/>
          <w:szCs w:val="24"/>
        </w:rPr>
        <w:t xml:space="preserve"> </w:t>
      </w:r>
      <w:r w:rsidRPr="00384110">
        <w:rPr>
          <w:rFonts w:ascii="Times New Roman" w:eastAsia="Calibri" w:hAnsi="Times New Roman" w:cs="Times New Roman"/>
          <w:sz w:val="24"/>
          <w:szCs w:val="24"/>
        </w:rPr>
        <w:t xml:space="preserve">организации Липецкой области «Ассоциация стоматологов»  </w:t>
      </w:r>
      <w:r w:rsidRPr="00384110">
        <w:rPr>
          <w:rFonts w:ascii="Times New Roman" w:hAnsi="Times New Roman" w:cs="Times New Roman"/>
          <w:sz w:val="24"/>
          <w:szCs w:val="24"/>
        </w:rPr>
        <w:t xml:space="preserve">-  </w:t>
      </w:r>
      <w:r w:rsidRPr="00384110">
        <w:rPr>
          <w:rFonts w:ascii="Times New Roman" w:eastAsia="Calibri" w:hAnsi="Times New Roman" w:cs="Times New Roman"/>
          <w:sz w:val="24"/>
          <w:szCs w:val="24"/>
        </w:rPr>
        <w:t xml:space="preserve"> Фомичев И.В. </w:t>
      </w:r>
    </w:p>
    <w:p w:rsidR="001B73B4" w:rsidRPr="00384110" w:rsidRDefault="001B73B4" w:rsidP="001B73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4110">
        <w:rPr>
          <w:rFonts w:ascii="Times New Roman" w:hAnsi="Times New Roman" w:cs="Times New Roman"/>
          <w:sz w:val="24"/>
          <w:szCs w:val="24"/>
        </w:rPr>
        <w:t>С</w:t>
      </w:r>
      <w:r w:rsidRPr="00384110">
        <w:rPr>
          <w:rFonts w:ascii="Times New Roman" w:eastAsia="Calibri" w:hAnsi="Times New Roman" w:cs="Times New Roman"/>
          <w:sz w:val="24"/>
          <w:szCs w:val="24"/>
        </w:rPr>
        <w:t xml:space="preserve"> 2000г. в Липецкой области в соответствии с Федеральным законом от 19.05.1995г. № 82-ФЗ «Об общественных объединениях» и Уставом общественного объединения работает Общественная организация Липецкой области «Ассоциация стоматологов». Организационно-правовая форма: Общественная организация</w:t>
      </w:r>
      <w:r w:rsidRPr="00384110">
        <w:rPr>
          <w:rFonts w:ascii="Times New Roman" w:hAnsi="Times New Roman" w:cs="Times New Roman"/>
          <w:sz w:val="24"/>
          <w:szCs w:val="24"/>
        </w:rPr>
        <w:t xml:space="preserve">. </w:t>
      </w:r>
      <w:r w:rsidRPr="00384110">
        <w:rPr>
          <w:rFonts w:ascii="Times New Roman" w:eastAsia="Calibri" w:hAnsi="Times New Roman" w:cs="Times New Roman"/>
          <w:sz w:val="24"/>
          <w:szCs w:val="24"/>
        </w:rPr>
        <w:t>Полное наименование: Общественная организация Липецкой области «Ассоциация стоматологов»</w:t>
      </w:r>
      <w:r w:rsidRPr="00384110">
        <w:rPr>
          <w:rFonts w:ascii="Times New Roman" w:hAnsi="Times New Roman" w:cs="Times New Roman"/>
          <w:sz w:val="24"/>
          <w:szCs w:val="24"/>
        </w:rPr>
        <w:t xml:space="preserve">. </w:t>
      </w:r>
      <w:r w:rsidRPr="00384110">
        <w:rPr>
          <w:rFonts w:ascii="Times New Roman" w:eastAsia="Calibri" w:hAnsi="Times New Roman" w:cs="Times New Roman"/>
          <w:sz w:val="24"/>
          <w:szCs w:val="24"/>
        </w:rPr>
        <w:t>Регистрационный номер юридического лица 1110 от 04.07.2000г., зарегистрирован Управлением Министерства юстиции Российской Федерации по Липецкой области</w:t>
      </w:r>
    </w:p>
    <w:p w:rsidR="001B73B4" w:rsidRPr="00384110" w:rsidRDefault="001B73B4" w:rsidP="001B7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sz w:val="24"/>
          <w:szCs w:val="24"/>
        </w:rPr>
        <w:t>ОГРН 1024800006549</w:t>
      </w:r>
    </w:p>
    <w:p w:rsidR="001B73B4" w:rsidRPr="00384110" w:rsidRDefault="001B73B4" w:rsidP="001B7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sz w:val="24"/>
          <w:szCs w:val="24"/>
        </w:rPr>
        <w:t>ИНН 4821012860</w:t>
      </w:r>
    </w:p>
    <w:p w:rsidR="001B73B4" w:rsidRPr="00384110" w:rsidRDefault="001B73B4" w:rsidP="001B7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sz w:val="24"/>
          <w:szCs w:val="24"/>
        </w:rPr>
        <w:t>КПП 482101001</w:t>
      </w:r>
    </w:p>
    <w:p w:rsidR="001B73B4" w:rsidRPr="00384110" w:rsidRDefault="001B73B4" w:rsidP="001B7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sz w:val="24"/>
          <w:szCs w:val="24"/>
        </w:rPr>
        <w:t xml:space="preserve">Адрес юридического лица: </w:t>
      </w:r>
      <w:smartTag w:uri="urn:schemas-microsoft-com:office:smarttags" w:element="metricconverter">
        <w:smartTagPr>
          <w:attr w:name="ProductID" w:val="399774, г"/>
        </w:smartTagPr>
        <w:r w:rsidRPr="00384110">
          <w:rPr>
            <w:rFonts w:ascii="Times New Roman" w:eastAsia="Calibri" w:hAnsi="Times New Roman" w:cs="Times New Roman"/>
            <w:sz w:val="24"/>
            <w:szCs w:val="24"/>
          </w:rPr>
          <w:t xml:space="preserve">399774, </w:t>
        </w:r>
        <w:proofErr w:type="spellStart"/>
        <w:r w:rsidRPr="00384110">
          <w:rPr>
            <w:rFonts w:ascii="Times New Roman" w:eastAsia="Calibri" w:hAnsi="Times New Roman" w:cs="Times New Roman"/>
            <w:sz w:val="24"/>
            <w:szCs w:val="24"/>
          </w:rPr>
          <w:t>г</w:t>
        </w:r>
      </w:smartTag>
      <w:proofErr w:type="gramStart"/>
      <w:r w:rsidRPr="00384110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Pr="00384110">
        <w:rPr>
          <w:rFonts w:ascii="Times New Roman" w:eastAsia="Calibri" w:hAnsi="Times New Roman" w:cs="Times New Roman"/>
          <w:sz w:val="24"/>
          <w:szCs w:val="24"/>
        </w:rPr>
        <w:t>лец</w:t>
      </w:r>
      <w:proofErr w:type="spellEnd"/>
      <w:r w:rsidRPr="00384110">
        <w:rPr>
          <w:rFonts w:ascii="Times New Roman" w:eastAsia="Calibri" w:hAnsi="Times New Roman" w:cs="Times New Roman"/>
          <w:sz w:val="24"/>
          <w:szCs w:val="24"/>
        </w:rPr>
        <w:t>, Липецкой области, ул. Радиотехническая, д.6</w:t>
      </w:r>
    </w:p>
    <w:p w:rsidR="001B73B4" w:rsidRPr="00384110" w:rsidRDefault="001B73B4" w:rsidP="001B73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sz w:val="24"/>
          <w:szCs w:val="24"/>
        </w:rPr>
        <w:t>В настоящий момент численность нашей Ассоциации составляет 510 членов – врачей стоматологического профиля, зубных техников, медицинских сестер.</w:t>
      </w:r>
    </w:p>
    <w:p w:rsidR="001B73B4" w:rsidRPr="00384110" w:rsidRDefault="001B73B4" w:rsidP="001B73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sz w:val="24"/>
          <w:szCs w:val="24"/>
        </w:rPr>
        <w:t>Руководителем общественного объединения является Президент Петрусевич Лариса Владимировна – заместитель главного врача по медицинской части ГУЗ «Областная стоматологическая поликлиника Стоматологический центр»; вице-президент Фомичев Игорь Валентинович – главный врач ГУЗ «Областная стоматологическая поликлиника Стоматологический центр».</w:t>
      </w:r>
    </w:p>
    <w:p w:rsidR="001B73B4" w:rsidRPr="00384110" w:rsidRDefault="001B73B4" w:rsidP="001B73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sz w:val="24"/>
          <w:szCs w:val="24"/>
        </w:rPr>
        <w:t xml:space="preserve"> Постоянно действующим органом общественного объединения является Совет.</w:t>
      </w:r>
    </w:p>
    <w:p w:rsidR="001B73B4" w:rsidRPr="00384110" w:rsidRDefault="001B73B4" w:rsidP="001B73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sz w:val="24"/>
          <w:szCs w:val="24"/>
        </w:rPr>
        <w:t xml:space="preserve">ОО Липецкой области «Ассоциация стоматологов» является членом Ассоциации общественных объединений "Стоматологическая Ассоциация России".  </w:t>
      </w:r>
    </w:p>
    <w:p w:rsidR="001B73B4" w:rsidRPr="00384110" w:rsidRDefault="001B73B4" w:rsidP="001B73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sz w:val="24"/>
          <w:szCs w:val="24"/>
        </w:rPr>
        <w:t xml:space="preserve">ОО ЛО «Ассоциация стоматологов» проводит совещания по актуальным вопросам организации стоматологической службы и оказанию стоматологической помощи </w:t>
      </w:r>
      <w:proofErr w:type="spellStart"/>
      <w:r w:rsidRPr="00384110">
        <w:rPr>
          <w:rFonts w:ascii="Times New Roman" w:eastAsia="Calibri" w:hAnsi="Times New Roman" w:cs="Times New Roman"/>
          <w:sz w:val="24"/>
          <w:szCs w:val="24"/>
        </w:rPr>
        <w:t>налению</w:t>
      </w:r>
      <w:proofErr w:type="spellEnd"/>
      <w:r w:rsidRPr="00384110">
        <w:rPr>
          <w:rFonts w:ascii="Times New Roman" w:eastAsia="Calibri" w:hAnsi="Times New Roman" w:cs="Times New Roman"/>
          <w:sz w:val="24"/>
          <w:szCs w:val="24"/>
        </w:rPr>
        <w:t xml:space="preserve"> Липецкой области. По результатам совещаний предложения и замечания направляются в адрес  Ассоциации общественных объединений "Стоматологическая Ассоциация России" и в адрес главного стоматолога Минздрава РФ.</w:t>
      </w:r>
    </w:p>
    <w:p w:rsidR="001B73B4" w:rsidRPr="00384110" w:rsidRDefault="001B73B4" w:rsidP="001B73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sz w:val="24"/>
          <w:szCs w:val="24"/>
        </w:rPr>
        <w:t xml:space="preserve">ОО ЛО «Ассоциация стоматологов» участвует </w:t>
      </w:r>
      <w:proofErr w:type="gramStart"/>
      <w:r w:rsidRPr="00384110">
        <w:rPr>
          <w:rFonts w:ascii="Times New Roman" w:eastAsia="Calibri" w:hAnsi="Times New Roman" w:cs="Times New Roman"/>
          <w:sz w:val="24"/>
          <w:szCs w:val="24"/>
        </w:rPr>
        <w:t>акциях</w:t>
      </w:r>
      <w:proofErr w:type="gramEnd"/>
      <w:r w:rsidRPr="00384110">
        <w:rPr>
          <w:rFonts w:ascii="Times New Roman" w:eastAsia="Calibri" w:hAnsi="Times New Roman" w:cs="Times New Roman"/>
          <w:sz w:val="24"/>
          <w:szCs w:val="24"/>
        </w:rPr>
        <w:t xml:space="preserve"> и образовательных программах, проводимой Стоматологической ассоциацией России.</w:t>
      </w:r>
    </w:p>
    <w:p w:rsidR="001B73B4" w:rsidRPr="00384110" w:rsidRDefault="001B73B4" w:rsidP="001B73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sz w:val="24"/>
          <w:szCs w:val="24"/>
        </w:rPr>
        <w:t>ОО ЛО «Ассоциация стоматологов» активно участвует в проведении научно-практических семинаров для врачей стоматологического профиля Липецкой области  по внедрению новых технологий,  в организации и проведении областных конференций по актуальным вопросам стоматологии.</w:t>
      </w:r>
    </w:p>
    <w:p w:rsidR="001B73B4" w:rsidRPr="00384110" w:rsidRDefault="001B73B4" w:rsidP="001B73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sz w:val="24"/>
          <w:szCs w:val="24"/>
        </w:rPr>
        <w:t xml:space="preserve">ОО ЛО «Ассоциация стоматологов» при поддержке Стоматологической ассоциации России и </w:t>
      </w:r>
      <w:proofErr w:type="spellStart"/>
      <w:r w:rsidRPr="00384110">
        <w:rPr>
          <w:rFonts w:ascii="Times New Roman" w:eastAsia="Calibri" w:hAnsi="Times New Roman" w:cs="Times New Roman"/>
          <w:sz w:val="24"/>
          <w:szCs w:val="24"/>
        </w:rPr>
        <w:t>ВУЗовского</w:t>
      </w:r>
      <w:proofErr w:type="spellEnd"/>
      <w:r w:rsidRPr="00384110">
        <w:rPr>
          <w:rFonts w:ascii="Times New Roman" w:eastAsia="Calibri" w:hAnsi="Times New Roman" w:cs="Times New Roman"/>
          <w:sz w:val="24"/>
          <w:szCs w:val="24"/>
        </w:rPr>
        <w:t xml:space="preserve"> сообщества планирует проведение семинаров и конференций для врачей стоматологического профиля в рамках непрерывного медицинского образования с начислением кредитных баллов в соответствии с компетенцией профессионального </w:t>
      </w:r>
      <w:proofErr w:type="spellStart"/>
      <w:r w:rsidRPr="00384110">
        <w:rPr>
          <w:rFonts w:ascii="Times New Roman" w:eastAsia="Calibri" w:hAnsi="Times New Roman" w:cs="Times New Roman"/>
          <w:sz w:val="24"/>
          <w:szCs w:val="24"/>
        </w:rPr>
        <w:t>сообшества</w:t>
      </w:r>
      <w:proofErr w:type="spellEnd"/>
      <w:r w:rsidRPr="00384110">
        <w:rPr>
          <w:rFonts w:ascii="Times New Roman" w:eastAsia="Calibri" w:hAnsi="Times New Roman" w:cs="Times New Roman"/>
          <w:sz w:val="24"/>
          <w:szCs w:val="24"/>
        </w:rPr>
        <w:t>, участие в аккредитации специалистов.</w:t>
      </w:r>
    </w:p>
    <w:p w:rsidR="001B73B4" w:rsidRPr="00384110" w:rsidRDefault="001B73B4" w:rsidP="001B73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sz w:val="24"/>
          <w:szCs w:val="24"/>
        </w:rPr>
        <w:t>Организовано участие членов ОО ЛО «Ассоциация стоматологов» в мероприятиях, проводимых Стоматологической ассоциацией России.</w:t>
      </w:r>
    </w:p>
    <w:p w:rsidR="001B73B4" w:rsidRPr="00384110" w:rsidRDefault="001B73B4" w:rsidP="001B73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110">
        <w:rPr>
          <w:rFonts w:ascii="Times New Roman" w:eastAsia="Calibri" w:hAnsi="Times New Roman" w:cs="Times New Roman"/>
          <w:sz w:val="24"/>
          <w:szCs w:val="24"/>
        </w:rPr>
        <w:t xml:space="preserve">Постоянно ведется работа по регистрации новых членов, сбору членских взносов.   В полном </w:t>
      </w:r>
      <w:proofErr w:type="gramStart"/>
      <w:r w:rsidRPr="00384110">
        <w:rPr>
          <w:rFonts w:ascii="Times New Roman" w:eastAsia="Calibri" w:hAnsi="Times New Roman" w:cs="Times New Roman"/>
          <w:sz w:val="24"/>
          <w:szCs w:val="24"/>
        </w:rPr>
        <w:t>объеме</w:t>
      </w:r>
      <w:proofErr w:type="gramEnd"/>
      <w:r w:rsidRPr="00384110">
        <w:rPr>
          <w:rFonts w:ascii="Times New Roman" w:eastAsia="Calibri" w:hAnsi="Times New Roman" w:cs="Times New Roman"/>
          <w:sz w:val="24"/>
          <w:szCs w:val="24"/>
        </w:rPr>
        <w:t xml:space="preserve"> ведется бухгалтерская отчетная работа.</w:t>
      </w:r>
    </w:p>
    <w:p w:rsidR="006C0685" w:rsidRDefault="006C0685">
      <w:bookmarkStart w:id="0" w:name="_GoBack"/>
      <w:bookmarkEnd w:id="0"/>
    </w:p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B4"/>
    <w:rsid w:val="001B73B4"/>
    <w:rsid w:val="005F5E6D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2016-11-15T07:25:00Z</dcterms:created>
  <dcterms:modified xsi:type="dcterms:W3CDTF">2016-11-15T07:26:00Z</dcterms:modified>
</cp:coreProperties>
</file>