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37" w:rsidRPr="00600137" w:rsidRDefault="00600137" w:rsidP="00600137">
      <w:pPr>
        <w:rPr>
          <w:i/>
          <w:sz w:val="28"/>
          <w:szCs w:val="28"/>
        </w:rPr>
      </w:pPr>
    </w:p>
    <w:p w:rsidR="00600137" w:rsidRPr="00600137" w:rsidRDefault="00600137" w:rsidP="00600137">
      <w:pPr>
        <w:jc w:val="center"/>
        <w:rPr>
          <w:i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sz w:val="32"/>
          <w:szCs w:val="32"/>
        </w:rPr>
      </w:pPr>
      <w:r w:rsidRPr="00600137">
        <w:rPr>
          <w:i/>
          <w:sz w:val="32"/>
          <w:szCs w:val="32"/>
        </w:rPr>
        <w:t>Управление здравоохранения Липецкой области</w:t>
      </w:r>
    </w:p>
    <w:p w:rsidR="00600137" w:rsidRPr="00600137" w:rsidRDefault="00600137" w:rsidP="00600137">
      <w:pPr>
        <w:jc w:val="center"/>
        <w:rPr>
          <w:i/>
          <w:sz w:val="32"/>
          <w:szCs w:val="32"/>
        </w:rPr>
      </w:pPr>
      <w:r w:rsidRPr="00600137">
        <w:rPr>
          <w:i/>
          <w:sz w:val="32"/>
          <w:szCs w:val="32"/>
        </w:rPr>
        <w:t>«Липецкий областной Центр по профилактике и борьбе со СПИД и</w:t>
      </w:r>
    </w:p>
    <w:p w:rsidR="00600137" w:rsidRPr="00600137" w:rsidRDefault="00600137" w:rsidP="00600137">
      <w:pPr>
        <w:jc w:val="center"/>
        <w:rPr>
          <w:i/>
          <w:sz w:val="32"/>
          <w:szCs w:val="32"/>
        </w:rPr>
      </w:pPr>
      <w:r w:rsidRPr="00600137">
        <w:rPr>
          <w:i/>
          <w:sz w:val="32"/>
          <w:szCs w:val="32"/>
        </w:rPr>
        <w:t xml:space="preserve"> инфекционными заболеваниями»</w:t>
      </w:r>
    </w:p>
    <w:p w:rsidR="00600137" w:rsidRPr="00600137" w:rsidRDefault="00600137" w:rsidP="00600137">
      <w:pPr>
        <w:tabs>
          <w:tab w:val="left" w:pos="3402"/>
          <w:tab w:val="left" w:pos="7655"/>
        </w:tabs>
        <w:jc w:val="right"/>
        <w:rPr>
          <w:sz w:val="32"/>
          <w:szCs w:val="32"/>
        </w:rPr>
      </w:pPr>
      <w:r w:rsidRPr="00600137">
        <w:rPr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 wp14:anchorId="4766FC74" wp14:editId="54EFC462">
            <wp:simplePos x="0" y="0"/>
            <wp:positionH relativeFrom="page">
              <wp:posOffset>2908935</wp:posOffset>
            </wp:positionH>
            <wp:positionV relativeFrom="paragraph">
              <wp:posOffset>161290</wp:posOffset>
            </wp:positionV>
            <wp:extent cx="1995170" cy="2057400"/>
            <wp:effectExtent l="0" t="0" r="5080" b="0"/>
            <wp:wrapTight wrapText="bothSides">
              <wp:wrapPolygon edited="0">
                <wp:start x="0" y="0"/>
                <wp:lineTo x="0" y="21400"/>
                <wp:lineTo x="21449" y="21400"/>
                <wp:lineTo x="21449" y="0"/>
                <wp:lineTo x="0" y="0"/>
              </wp:wrapPolygon>
            </wp:wrapTight>
            <wp:docPr id="1" name="Рисунок 1" descr="Описание: эмблема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 Цент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137" w:rsidRPr="00600137" w:rsidRDefault="00600137" w:rsidP="00600137">
      <w:pPr>
        <w:tabs>
          <w:tab w:val="left" w:pos="3402"/>
          <w:tab w:val="left" w:pos="7655"/>
        </w:tabs>
        <w:rPr>
          <w:sz w:val="32"/>
          <w:szCs w:val="32"/>
        </w:rPr>
      </w:pPr>
    </w:p>
    <w:p w:rsidR="00600137" w:rsidRPr="00600137" w:rsidRDefault="00600137" w:rsidP="00600137">
      <w:pPr>
        <w:tabs>
          <w:tab w:val="left" w:pos="3402"/>
          <w:tab w:val="left" w:pos="7655"/>
        </w:tabs>
        <w:jc w:val="right"/>
        <w:rPr>
          <w:sz w:val="32"/>
          <w:szCs w:val="32"/>
        </w:rPr>
      </w:pPr>
    </w:p>
    <w:p w:rsidR="00600137" w:rsidRPr="00600137" w:rsidRDefault="00600137" w:rsidP="00600137">
      <w:pPr>
        <w:rPr>
          <w:i/>
          <w:iCs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  <w:bookmarkStart w:id="0" w:name="_GoBack"/>
      <w:bookmarkEnd w:id="0"/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</w:p>
    <w:p w:rsidR="00600137" w:rsidRPr="00600137" w:rsidRDefault="00600137" w:rsidP="00600137">
      <w:pPr>
        <w:rPr>
          <w:i/>
          <w:iCs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</w:p>
    <w:p w:rsidR="00600137" w:rsidRPr="00600137" w:rsidRDefault="00600137" w:rsidP="00600137">
      <w:pPr>
        <w:jc w:val="center"/>
        <w:rPr>
          <w:i/>
          <w:iCs/>
          <w:sz w:val="32"/>
          <w:szCs w:val="32"/>
        </w:rPr>
      </w:pPr>
    </w:p>
    <w:p w:rsidR="00600137" w:rsidRPr="00600137" w:rsidRDefault="00600137" w:rsidP="00600137">
      <w:pPr>
        <w:ind w:firstLine="708"/>
        <w:jc w:val="both"/>
        <w:rPr>
          <w:i/>
          <w:iCs/>
          <w:sz w:val="32"/>
          <w:szCs w:val="32"/>
        </w:rPr>
      </w:pPr>
      <w:r w:rsidRPr="00600137">
        <w:rPr>
          <w:b/>
          <w:i/>
          <w:sz w:val="32"/>
          <w:szCs w:val="32"/>
        </w:rPr>
        <w:t>С 15 ноября по 15 декабря 2018  года</w:t>
      </w:r>
      <w:r w:rsidRPr="00600137">
        <w:rPr>
          <w:i/>
          <w:sz w:val="32"/>
          <w:szCs w:val="32"/>
        </w:rPr>
        <w:t xml:space="preserve"> </w:t>
      </w:r>
      <w:r w:rsidRPr="00600137">
        <w:rPr>
          <w:i/>
          <w:iCs/>
          <w:sz w:val="32"/>
          <w:szCs w:val="32"/>
        </w:rPr>
        <w:t xml:space="preserve">на базе ГУЗ  «Липецкий областной Центр по профилактике и борьбе со СПИД и инфекционными заболеваниями» будет открыта горячая телефонная линия </w:t>
      </w:r>
      <w:r w:rsidRPr="00600137">
        <w:rPr>
          <w:b/>
          <w:bCs/>
          <w:sz w:val="32"/>
          <w:szCs w:val="32"/>
        </w:rPr>
        <w:t>«</w:t>
      </w:r>
      <w:r w:rsidRPr="00600137">
        <w:rPr>
          <w:b/>
          <w:sz w:val="32"/>
          <w:szCs w:val="32"/>
        </w:rPr>
        <w:t>Бояться не надо, надо знать!</w:t>
      </w:r>
      <w:r w:rsidRPr="00600137">
        <w:rPr>
          <w:b/>
          <w:bCs/>
          <w:sz w:val="32"/>
          <w:szCs w:val="32"/>
        </w:rPr>
        <w:t>»</w:t>
      </w:r>
      <w:r w:rsidRPr="00600137">
        <w:rPr>
          <w:bCs/>
          <w:sz w:val="32"/>
          <w:szCs w:val="32"/>
        </w:rPr>
        <w:t>,</w:t>
      </w:r>
      <w:r w:rsidRPr="00600137">
        <w:rPr>
          <w:b/>
          <w:sz w:val="32"/>
          <w:szCs w:val="32"/>
        </w:rPr>
        <w:t xml:space="preserve"> </w:t>
      </w:r>
      <w:r w:rsidRPr="00600137">
        <w:rPr>
          <w:i/>
          <w:iCs/>
          <w:sz w:val="32"/>
          <w:szCs w:val="32"/>
        </w:rPr>
        <w:t xml:space="preserve">где каждый желающий сможет задать интересующий его вопрос о ВИЧ-инфекции, мерах личной профилактики. </w:t>
      </w:r>
    </w:p>
    <w:p w:rsidR="00600137" w:rsidRPr="00600137" w:rsidRDefault="00600137" w:rsidP="00600137">
      <w:pPr>
        <w:ind w:firstLine="708"/>
        <w:jc w:val="both"/>
        <w:rPr>
          <w:i/>
          <w:iCs/>
          <w:sz w:val="32"/>
          <w:szCs w:val="32"/>
        </w:rPr>
      </w:pPr>
      <w:r w:rsidRPr="00600137">
        <w:rPr>
          <w:i/>
          <w:iCs/>
          <w:sz w:val="32"/>
          <w:szCs w:val="32"/>
        </w:rPr>
        <w:t xml:space="preserve">Достоверная информация, полученная от специалиста, поможет развеять сомнения и избежать ненужных страхов. </w:t>
      </w:r>
    </w:p>
    <w:p w:rsidR="00600137" w:rsidRPr="00600137" w:rsidRDefault="00600137" w:rsidP="00600137">
      <w:pPr>
        <w:ind w:firstLine="708"/>
        <w:jc w:val="both"/>
        <w:rPr>
          <w:i/>
          <w:iCs/>
          <w:sz w:val="32"/>
          <w:szCs w:val="32"/>
        </w:rPr>
      </w:pPr>
    </w:p>
    <w:p w:rsidR="00600137" w:rsidRPr="00600137" w:rsidRDefault="00600137" w:rsidP="00600137">
      <w:pPr>
        <w:pStyle w:val="2"/>
        <w:rPr>
          <w:b/>
          <w:i/>
          <w:sz w:val="32"/>
          <w:szCs w:val="32"/>
          <w:u w:val="single"/>
        </w:rPr>
      </w:pPr>
      <w:r w:rsidRPr="00600137">
        <w:rPr>
          <w:sz w:val="32"/>
          <w:szCs w:val="32"/>
        </w:rPr>
        <w:t xml:space="preserve">Телефоны горячей линии: </w:t>
      </w:r>
      <w:r w:rsidRPr="00600137">
        <w:rPr>
          <w:b/>
          <w:sz w:val="32"/>
          <w:szCs w:val="32"/>
        </w:rPr>
        <w:t>8(4742) 34-20-77.</w:t>
      </w:r>
      <w:r w:rsidRPr="00600137">
        <w:rPr>
          <w:b/>
          <w:i/>
          <w:sz w:val="32"/>
          <w:szCs w:val="32"/>
          <w:u w:val="single"/>
        </w:rPr>
        <w:t xml:space="preserve"> </w:t>
      </w:r>
    </w:p>
    <w:p w:rsidR="00600137" w:rsidRPr="00600137" w:rsidRDefault="00600137" w:rsidP="00600137">
      <w:pPr>
        <w:ind w:firstLine="708"/>
        <w:rPr>
          <w:b/>
          <w:bCs/>
          <w:i/>
          <w:iCs/>
          <w:sz w:val="32"/>
          <w:szCs w:val="32"/>
        </w:rPr>
      </w:pPr>
    </w:p>
    <w:p w:rsidR="00600137" w:rsidRPr="00600137" w:rsidRDefault="00600137" w:rsidP="00600137">
      <w:pPr>
        <w:ind w:firstLine="708"/>
        <w:rPr>
          <w:i/>
          <w:iCs/>
          <w:sz w:val="32"/>
          <w:szCs w:val="32"/>
        </w:rPr>
      </w:pPr>
      <w:r w:rsidRPr="00600137">
        <w:rPr>
          <w:i/>
          <w:iCs/>
          <w:sz w:val="32"/>
          <w:szCs w:val="32"/>
        </w:rPr>
        <w:t>Время работы с 8:00 до 16:00.</w:t>
      </w:r>
    </w:p>
    <w:p w:rsidR="00600137" w:rsidRPr="00600137" w:rsidRDefault="00600137" w:rsidP="00600137">
      <w:pPr>
        <w:ind w:firstLine="708"/>
        <w:rPr>
          <w:sz w:val="32"/>
          <w:szCs w:val="32"/>
        </w:rPr>
      </w:pPr>
      <w:r w:rsidRPr="00600137">
        <w:rPr>
          <w:i/>
          <w:sz w:val="32"/>
          <w:szCs w:val="32"/>
        </w:rPr>
        <w:t>Выходные дни:  суббота и воскресенье.</w:t>
      </w:r>
    </w:p>
    <w:p w:rsidR="00600137" w:rsidRPr="00600137" w:rsidRDefault="00600137" w:rsidP="00600137">
      <w:pPr>
        <w:tabs>
          <w:tab w:val="left" w:pos="3225"/>
        </w:tabs>
        <w:rPr>
          <w:sz w:val="32"/>
          <w:szCs w:val="32"/>
        </w:rPr>
      </w:pPr>
    </w:p>
    <w:p w:rsidR="00600137" w:rsidRPr="00600137" w:rsidRDefault="00600137" w:rsidP="00600137">
      <w:pPr>
        <w:rPr>
          <w:sz w:val="32"/>
          <w:szCs w:val="32"/>
        </w:rPr>
      </w:pPr>
    </w:p>
    <w:p w:rsidR="00600137" w:rsidRPr="00600137" w:rsidRDefault="00600137" w:rsidP="00600137">
      <w:pPr>
        <w:tabs>
          <w:tab w:val="left" w:pos="3402"/>
          <w:tab w:val="left" w:pos="7655"/>
        </w:tabs>
        <w:jc w:val="right"/>
        <w:rPr>
          <w:sz w:val="28"/>
          <w:szCs w:val="28"/>
        </w:rPr>
      </w:pPr>
    </w:p>
    <w:p w:rsidR="00600137" w:rsidRDefault="00600137" w:rsidP="00600137">
      <w:pPr>
        <w:tabs>
          <w:tab w:val="left" w:pos="3402"/>
          <w:tab w:val="left" w:pos="7655"/>
        </w:tabs>
        <w:jc w:val="right"/>
      </w:pPr>
    </w:p>
    <w:p w:rsidR="00600137" w:rsidRDefault="00600137" w:rsidP="00600137">
      <w:pPr>
        <w:tabs>
          <w:tab w:val="left" w:pos="3402"/>
          <w:tab w:val="left" w:pos="7655"/>
        </w:tabs>
        <w:jc w:val="right"/>
      </w:pPr>
    </w:p>
    <w:p w:rsidR="00600137" w:rsidRDefault="00600137" w:rsidP="00600137">
      <w:pPr>
        <w:tabs>
          <w:tab w:val="left" w:pos="3402"/>
          <w:tab w:val="left" w:pos="7655"/>
        </w:tabs>
        <w:jc w:val="right"/>
      </w:pPr>
    </w:p>
    <w:p w:rsidR="00600137" w:rsidRDefault="00600137" w:rsidP="00600137">
      <w:pPr>
        <w:tabs>
          <w:tab w:val="left" w:pos="3402"/>
          <w:tab w:val="left" w:pos="7655"/>
        </w:tabs>
        <w:jc w:val="right"/>
      </w:pPr>
    </w:p>
    <w:p w:rsidR="00600137" w:rsidRDefault="00600137" w:rsidP="00600137">
      <w:pPr>
        <w:tabs>
          <w:tab w:val="left" w:pos="3402"/>
          <w:tab w:val="left" w:pos="7655"/>
        </w:tabs>
        <w:jc w:val="right"/>
      </w:pPr>
    </w:p>
    <w:p w:rsidR="00600137" w:rsidRDefault="00600137" w:rsidP="00600137">
      <w:pPr>
        <w:tabs>
          <w:tab w:val="left" w:pos="3402"/>
          <w:tab w:val="left" w:pos="7655"/>
        </w:tabs>
        <w:jc w:val="right"/>
      </w:pPr>
    </w:p>
    <w:p w:rsidR="00600137" w:rsidRDefault="00600137" w:rsidP="00600137">
      <w:pPr>
        <w:tabs>
          <w:tab w:val="left" w:pos="3402"/>
          <w:tab w:val="left" w:pos="7655"/>
        </w:tabs>
        <w:jc w:val="right"/>
      </w:pPr>
    </w:p>
    <w:p w:rsidR="00600137" w:rsidRDefault="00600137" w:rsidP="00600137">
      <w:pPr>
        <w:tabs>
          <w:tab w:val="left" w:pos="3402"/>
          <w:tab w:val="left" w:pos="7655"/>
        </w:tabs>
        <w:jc w:val="right"/>
      </w:pPr>
    </w:p>
    <w:p w:rsidR="00600137" w:rsidRDefault="00600137" w:rsidP="00600137">
      <w:pPr>
        <w:tabs>
          <w:tab w:val="left" w:pos="3402"/>
          <w:tab w:val="left" w:pos="7655"/>
        </w:tabs>
      </w:pPr>
    </w:p>
    <w:p w:rsidR="00600137" w:rsidRDefault="00600137" w:rsidP="00600137">
      <w:pPr>
        <w:tabs>
          <w:tab w:val="left" w:pos="3402"/>
          <w:tab w:val="left" w:pos="7655"/>
        </w:tabs>
      </w:pPr>
    </w:p>
    <w:p w:rsidR="00600137" w:rsidRDefault="00600137" w:rsidP="00600137">
      <w:pPr>
        <w:tabs>
          <w:tab w:val="left" w:pos="3402"/>
          <w:tab w:val="left" w:pos="7655"/>
        </w:tabs>
      </w:pPr>
    </w:p>
    <w:p w:rsidR="00940567" w:rsidRDefault="00940567"/>
    <w:sectPr w:rsidR="0094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70"/>
    <w:rsid w:val="00600137"/>
    <w:rsid w:val="00940567"/>
    <w:rsid w:val="00B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00137"/>
    <w:pPr>
      <w:ind w:left="-108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60013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00137"/>
    <w:pPr>
      <w:ind w:left="-108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60013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2</cp:revision>
  <cp:lastPrinted>2018-11-14T07:21:00Z</cp:lastPrinted>
  <dcterms:created xsi:type="dcterms:W3CDTF">2018-11-14T07:19:00Z</dcterms:created>
  <dcterms:modified xsi:type="dcterms:W3CDTF">2018-11-14T07:21:00Z</dcterms:modified>
</cp:coreProperties>
</file>