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5E" w:rsidRPr="00952D7F" w:rsidRDefault="008E2F5E" w:rsidP="00952D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52D7F">
        <w:rPr>
          <w:rFonts w:ascii="Times New Roman" w:hAnsi="Times New Roman" w:cs="Times New Roman"/>
          <w:b/>
          <w:sz w:val="36"/>
          <w:szCs w:val="36"/>
        </w:rPr>
        <w:t>Внимание! Наушники.</w:t>
      </w:r>
    </w:p>
    <w:p w:rsidR="008E2F5E" w:rsidRPr="008E2F5E" w:rsidRDefault="008E2F5E" w:rsidP="008E2F5E">
      <w:pPr>
        <w:jc w:val="both"/>
        <w:rPr>
          <w:rFonts w:ascii="Times New Roman" w:hAnsi="Times New Roman" w:cs="Times New Roman"/>
          <w:sz w:val="28"/>
          <w:szCs w:val="28"/>
        </w:rPr>
      </w:pPr>
      <w:r w:rsidRPr="008E2F5E">
        <w:rPr>
          <w:rFonts w:ascii="Times New Roman" w:hAnsi="Times New Roman" w:cs="Times New Roman"/>
          <w:sz w:val="28"/>
          <w:szCs w:val="28"/>
        </w:rPr>
        <w:t xml:space="preserve">Слушать музыку, аудиокниги, научные лекции и другие звуковые файлы очень удобно через наушники. Причем удобство это настолько очевидно, что сегодня жизнь без них уже зачастую и представить сложно. </w:t>
      </w:r>
    </w:p>
    <w:p w:rsidR="008E2F5E" w:rsidRPr="008E2F5E" w:rsidRDefault="008E2F5E" w:rsidP="00952D7F">
      <w:pPr>
        <w:rPr>
          <w:rFonts w:ascii="Times New Roman" w:hAnsi="Times New Roman" w:cs="Times New Roman"/>
          <w:sz w:val="28"/>
          <w:szCs w:val="28"/>
        </w:rPr>
      </w:pPr>
      <w:r w:rsidRPr="008E2F5E">
        <w:rPr>
          <w:rFonts w:ascii="Times New Roman" w:hAnsi="Times New Roman" w:cs="Times New Roman"/>
          <w:sz w:val="28"/>
          <w:szCs w:val="28"/>
        </w:rPr>
        <w:t>Когда мы слушаем обычную музыку из колонок, динамиков, т</w:t>
      </w:r>
      <w:r>
        <w:rPr>
          <w:rFonts w:ascii="Times New Roman" w:hAnsi="Times New Roman" w:cs="Times New Roman"/>
          <w:sz w:val="28"/>
          <w:szCs w:val="28"/>
        </w:rPr>
        <w:t xml:space="preserve">елевизора и </w:t>
      </w:r>
      <w:r w:rsidRPr="008E2F5E">
        <w:rPr>
          <w:rFonts w:ascii="Times New Roman" w:hAnsi="Times New Roman" w:cs="Times New Roman"/>
          <w:sz w:val="28"/>
          <w:szCs w:val="28"/>
        </w:rPr>
        <w:t xml:space="preserve"> подобных внешних источников, звук сначала попадает в ушную раковину, которая от природы является отличным резонатором. За счет этого звуковые волны усиливаются и регулируются естественным образом. Вред наушников обусловлен не самим фактом того, что в уши помещается некое устройство. Ведь те же </w:t>
      </w:r>
      <w:proofErr w:type="spellStart"/>
      <w:r w:rsidRPr="008E2F5E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Pr="008E2F5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E2F5E"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 w:rsidRPr="008E2F5E">
        <w:rPr>
          <w:rFonts w:ascii="Times New Roman" w:hAnsi="Times New Roman" w:cs="Times New Roman"/>
          <w:sz w:val="28"/>
          <w:szCs w:val="28"/>
        </w:rPr>
        <w:t xml:space="preserve"> наушники опасными не считаются. Сама передача звука, особенно громкого, имеет неприятные последствия. Однако при использовании наушников звук естественным образом не усиливается, и владелец плеера регулирует уровень громкости уже на свое усмотрение. Однако из-за того, что изначально нам обычно хочется включить музыку </w:t>
      </w:r>
      <w:proofErr w:type="spellStart"/>
      <w:proofErr w:type="gramStart"/>
      <w:r w:rsidRPr="008E2F5E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8E2F5E">
        <w:rPr>
          <w:rFonts w:ascii="Times New Roman" w:hAnsi="Times New Roman" w:cs="Times New Roman"/>
          <w:sz w:val="28"/>
          <w:szCs w:val="28"/>
        </w:rPr>
        <w:t xml:space="preserve">, мы превышаем поневоле допустимые нормы шума, и в результате очень снизить остроту быстро – буквально за несколько дней – можно изрядно собственного слуха.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E2F5E">
        <w:rPr>
          <w:rFonts w:ascii="Times New Roman" w:hAnsi="Times New Roman" w:cs="Times New Roman"/>
          <w:sz w:val="28"/>
          <w:szCs w:val="28"/>
        </w:rPr>
        <w:t>Дополнительный вред от наушников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F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F5E">
        <w:rPr>
          <w:rFonts w:ascii="Times New Roman" w:hAnsi="Times New Roman" w:cs="Times New Roman"/>
          <w:sz w:val="28"/>
          <w:szCs w:val="28"/>
        </w:rPr>
        <w:t>«вкладышей» з</w:t>
      </w:r>
      <w:r>
        <w:rPr>
          <w:rFonts w:ascii="Times New Roman" w:hAnsi="Times New Roman" w:cs="Times New Roman"/>
          <w:sz w:val="28"/>
          <w:szCs w:val="28"/>
        </w:rPr>
        <w:t xml:space="preserve">аключается в том, что создается </w:t>
      </w:r>
      <w:r w:rsidRPr="008E2F5E">
        <w:rPr>
          <w:rFonts w:ascii="Times New Roman" w:hAnsi="Times New Roman" w:cs="Times New Roman"/>
          <w:sz w:val="28"/>
          <w:szCs w:val="28"/>
        </w:rPr>
        <w:t>неконтролируемое давление на ушную раковину. Перед этим давлением вкупе с продолжительным интенсивным шумовым воздействием человеческое ухо совершенно беззащитно, потому что естественный слуховой аппарат «включает опцию» самообороны от непродолжительного грохота, но не от постоянного громкого шума.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E2F5E">
        <w:rPr>
          <w:rFonts w:ascii="Times New Roman" w:hAnsi="Times New Roman" w:cs="Times New Roman"/>
          <w:sz w:val="28"/>
          <w:szCs w:val="28"/>
        </w:rPr>
        <w:t>Достаточно выйти на улицу, чтобы убедиться, наушники стали незаменимым атрибутом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жизни молодых людей. </w:t>
      </w:r>
      <w:r w:rsidRPr="008E2F5E">
        <w:rPr>
          <w:rFonts w:ascii="Times New Roman" w:hAnsi="Times New Roman" w:cs="Times New Roman"/>
          <w:sz w:val="28"/>
          <w:szCs w:val="28"/>
        </w:rPr>
        <w:t>Реальный вред наушников налицо. К сожалению, приходится констатировать, что тугоухость в России стремительно молодеет. Если раньше контингент больных составляли те, кому за 70, то сейчас средний возра</w:t>
      </w:r>
      <w:proofErr w:type="gramStart"/>
      <w:r w:rsidRPr="008E2F5E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8E2F5E">
        <w:rPr>
          <w:rFonts w:ascii="Times New Roman" w:hAnsi="Times New Roman" w:cs="Times New Roman"/>
          <w:sz w:val="28"/>
          <w:szCs w:val="28"/>
        </w:rPr>
        <w:t>адающих заболеваниями ушей колеблется от 30 до 40 лет. Прослушивание музыки через наушники активно влияет на процесс «омолаживания» тугоухости.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E2F5E">
        <w:rPr>
          <w:rFonts w:ascii="Times New Roman" w:hAnsi="Times New Roman" w:cs="Times New Roman"/>
          <w:sz w:val="28"/>
          <w:szCs w:val="28"/>
        </w:rPr>
        <w:t xml:space="preserve"> Восстановить распознавательную способность необыкновенно сложно. Это длительная, кропотливая реабилитация, это немалые затраты на лечение, на слуховые аппараты. И при всем этом, до конца восстановить слух невозможно, можно только облегчить состояние, научить заново мозг расшифровывать услышанное с помощью слуховых аппаратов.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2F5E">
        <w:rPr>
          <w:rFonts w:ascii="Times New Roman" w:hAnsi="Times New Roman" w:cs="Times New Roman"/>
          <w:sz w:val="28"/>
          <w:szCs w:val="28"/>
        </w:rPr>
        <w:t xml:space="preserve">Особое опасение у медиков вызывают </w:t>
      </w:r>
      <w:r>
        <w:rPr>
          <w:rFonts w:ascii="Times New Roman" w:hAnsi="Times New Roman" w:cs="Times New Roman"/>
          <w:sz w:val="28"/>
          <w:szCs w:val="28"/>
        </w:rPr>
        <w:t>наушники-</w:t>
      </w:r>
      <w:r w:rsidRPr="008E2F5E">
        <w:rPr>
          <w:rFonts w:ascii="Times New Roman" w:hAnsi="Times New Roman" w:cs="Times New Roman"/>
          <w:sz w:val="28"/>
          <w:szCs w:val="28"/>
        </w:rPr>
        <w:t xml:space="preserve">вкладыши, «затыкающие» ушную раковину, как </w:t>
      </w:r>
      <w:proofErr w:type="spellStart"/>
      <w:r w:rsidRPr="008E2F5E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Pr="008E2F5E">
        <w:rPr>
          <w:rFonts w:ascii="Times New Roman" w:hAnsi="Times New Roman" w:cs="Times New Roman"/>
          <w:sz w:val="28"/>
          <w:szCs w:val="28"/>
        </w:rPr>
        <w:t xml:space="preserve">. Вкладыши создают определенное давление, к которому ухо человека просто не успевает адаптироваться. Воздушной </w:t>
      </w:r>
      <w:r w:rsidRPr="008E2F5E">
        <w:rPr>
          <w:rFonts w:ascii="Times New Roman" w:hAnsi="Times New Roman" w:cs="Times New Roman"/>
          <w:sz w:val="28"/>
          <w:szCs w:val="28"/>
        </w:rPr>
        <w:lastRenderedPageBreak/>
        <w:t>прослойки нет, поэтому высокий уровень звука напрямую оказывает разрушающее воздействие на органы слуха. Одно дело послушать, пусть и громкую музыку, пару минут, а другое – слушать любимые композиции часами. В человеческом ухе природой предусмотрена защита только от кратковременных громких звуков, длительное же воздействие неизбежно приводит к трагическим последствиям еще в совсем юном возраст.</w:t>
      </w:r>
      <w:r w:rsidR="00952D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2F5E">
        <w:rPr>
          <w:rFonts w:ascii="Times New Roman" w:hAnsi="Times New Roman" w:cs="Times New Roman"/>
          <w:sz w:val="28"/>
          <w:szCs w:val="28"/>
        </w:rPr>
        <w:t>Существует несколько нехитрых рекомендаций, которые помогут сохранить слух при испол</w:t>
      </w:r>
      <w:r w:rsidR="00952D7F">
        <w:rPr>
          <w:rFonts w:ascii="Times New Roman" w:hAnsi="Times New Roman" w:cs="Times New Roman"/>
          <w:sz w:val="28"/>
          <w:szCs w:val="28"/>
        </w:rPr>
        <w:t>ьзовании наушников:</w:t>
      </w:r>
    </w:p>
    <w:p w:rsidR="008E2F5E" w:rsidRPr="00952D7F" w:rsidRDefault="00952D7F" w:rsidP="00952D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D7F">
        <w:rPr>
          <w:rFonts w:ascii="Times New Roman" w:hAnsi="Times New Roman" w:cs="Times New Roman"/>
          <w:sz w:val="28"/>
          <w:szCs w:val="28"/>
        </w:rPr>
        <w:t>в</w:t>
      </w:r>
      <w:r w:rsidR="008E2F5E" w:rsidRPr="00952D7F">
        <w:rPr>
          <w:rFonts w:ascii="Times New Roman" w:hAnsi="Times New Roman" w:cs="Times New Roman"/>
          <w:sz w:val="28"/>
          <w:szCs w:val="28"/>
        </w:rPr>
        <w:t>о-первых, следует тщательно контролировать уровень громкости в своих наушниках и стараться всегда сделать звук чуть тише. Чтобы определить, на допустимом ли уровне громкости исходит звук из наушников, нужно произнести несколько слов вслух. Если собственного голоса не слышно из-за наушник</w:t>
      </w:r>
      <w:r w:rsidRPr="00952D7F">
        <w:rPr>
          <w:rFonts w:ascii="Times New Roman" w:hAnsi="Times New Roman" w:cs="Times New Roman"/>
          <w:sz w:val="28"/>
          <w:szCs w:val="28"/>
        </w:rPr>
        <w:t>ов, стоит убавить уровень звука;</w:t>
      </w:r>
    </w:p>
    <w:p w:rsidR="008E2F5E" w:rsidRPr="00952D7F" w:rsidRDefault="00952D7F" w:rsidP="00952D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D7F">
        <w:rPr>
          <w:rFonts w:ascii="Times New Roman" w:hAnsi="Times New Roman" w:cs="Times New Roman"/>
          <w:sz w:val="28"/>
          <w:szCs w:val="28"/>
        </w:rPr>
        <w:t>в</w:t>
      </w:r>
      <w:r w:rsidR="008E2F5E" w:rsidRPr="00952D7F">
        <w:rPr>
          <w:rFonts w:ascii="Times New Roman" w:hAnsi="Times New Roman" w:cs="Times New Roman"/>
          <w:sz w:val="28"/>
          <w:szCs w:val="28"/>
        </w:rPr>
        <w:t>о-вт</w:t>
      </w:r>
      <w:r w:rsidRPr="00952D7F">
        <w:rPr>
          <w:rFonts w:ascii="Times New Roman" w:hAnsi="Times New Roman" w:cs="Times New Roman"/>
          <w:sz w:val="28"/>
          <w:szCs w:val="28"/>
        </w:rPr>
        <w:t>орых, лучше избегать наушников-вкладышей</w:t>
      </w:r>
      <w:r w:rsidR="008E2F5E" w:rsidRPr="00952D7F">
        <w:rPr>
          <w:rFonts w:ascii="Times New Roman" w:hAnsi="Times New Roman" w:cs="Times New Roman"/>
          <w:sz w:val="28"/>
          <w:szCs w:val="28"/>
        </w:rPr>
        <w:t>, потому что они наиболее вредны для человеческого слуха. Пользоваться закрытыми наушниками, позволяющими не достигать опасно</w:t>
      </w:r>
      <w:r w:rsidRPr="00952D7F">
        <w:rPr>
          <w:rFonts w:ascii="Times New Roman" w:hAnsi="Times New Roman" w:cs="Times New Roman"/>
          <w:sz w:val="28"/>
          <w:szCs w:val="28"/>
        </w:rPr>
        <w:t>й громкости;</w:t>
      </w:r>
    </w:p>
    <w:p w:rsidR="008E2F5E" w:rsidRPr="00952D7F" w:rsidRDefault="00952D7F" w:rsidP="00952D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D7F">
        <w:rPr>
          <w:rFonts w:ascii="Times New Roman" w:hAnsi="Times New Roman" w:cs="Times New Roman"/>
          <w:sz w:val="28"/>
          <w:szCs w:val="28"/>
        </w:rPr>
        <w:t xml:space="preserve">в </w:t>
      </w:r>
      <w:r w:rsidR="008E2F5E" w:rsidRPr="00952D7F">
        <w:rPr>
          <w:rFonts w:ascii="Times New Roman" w:hAnsi="Times New Roman" w:cs="Times New Roman"/>
          <w:sz w:val="28"/>
          <w:szCs w:val="28"/>
        </w:rPr>
        <w:t xml:space="preserve">третьих, необходимо давать своим ушам отдых. </w:t>
      </w:r>
      <w:proofErr w:type="gramStart"/>
      <w:r w:rsidR="008E2F5E" w:rsidRPr="00952D7F">
        <w:rPr>
          <w:rFonts w:ascii="Times New Roman" w:hAnsi="Times New Roman" w:cs="Times New Roman"/>
          <w:sz w:val="28"/>
          <w:szCs w:val="28"/>
        </w:rPr>
        <w:t>В среднем при использовании обычных наушников можно без вреда для здоровья слушать музыку с громкостью чуть выше половины от максимальной в течение часа в день.</w:t>
      </w:r>
      <w:proofErr w:type="gramEnd"/>
      <w:r w:rsidR="008E2F5E" w:rsidRPr="00952D7F">
        <w:rPr>
          <w:rFonts w:ascii="Times New Roman" w:hAnsi="Times New Roman" w:cs="Times New Roman"/>
          <w:sz w:val="28"/>
          <w:szCs w:val="28"/>
        </w:rPr>
        <w:t xml:space="preserve"> Для большей части наушнико</w:t>
      </w:r>
      <w:proofErr w:type="gramStart"/>
      <w:r w:rsidR="008E2F5E" w:rsidRPr="00952D7F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="008E2F5E" w:rsidRPr="00952D7F">
        <w:rPr>
          <w:rFonts w:ascii="Times New Roman" w:hAnsi="Times New Roman" w:cs="Times New Roman"/>
          <w:sz w:val="28"/>
          <w:szCs w:val="28"/>
        </w:rPr>
        <w:t>«вкладышей» время безопасного прос</w:t>
      </w:r>
      <w:r w:rsidRPr="00952D7F">
        <w:rPr>
          <w:rFonts w:ascii="Times New Roman" w:hAnsi="Times New Roman" w:cs="Times New Roman"/>
          <w:sz w:val="28"/>
          <w:szCs w:val="28"/>
        </w:rPr>
        <w:t>лушивания снижается ровно вдвое:</w:t>
      </w:r>
    </w:p>
    <w:p w:rsidR="001F6615" w:rsidRPr="002101FE" w:rsidRDefault="008E2F5E" w:rsidP="008E2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D7F">
        <w:rPr>
          <w:rFonts w:ascii="Times New Roman" w:hAnsi="Times New Roman" w:cs="Times New Roman"/>
          <w:b/>
          <w:sz w:val="28"/>
          <w:szCs w:val="28"/>
        </w:rPr>
        <w:t xml:space="preserve">Помните! Восстановление потерянного слуха – процесс длительный, дорогостоящий и болезненный! </w:t>
      </w:r>
    </w:p>
    <w:p w:rsidR="007E1FA0" w:rsidRPr="001F6615" w:rsidRDefault="001F6615" w:rsidP="008E2F5E">
      <w:pPr>
        <w:jc w:val="both"/>
        <w:rPr>
          <w:rFonts w:ascii="Times New Roman" w:hAnsi="Times New Roman" w:cs="Times New Roman"/>
          <w:sz w:val="28"/>
          <w:szCs w:val="28"/>
        </w:rPr>
      </w:pPr>
      <w:r w:rsidRPr="001F6615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15">
        <w:rPr>
          <w:rFonts w:ascii="Times New Roman" w:hAnsi="Times New Roman" w:cs="Times New Roman"/>
          <w:sz w:val="28"/>
          <w:szCs w:val="28"/>
        </w:rPr>
        <w:t>- отоларинголог Гришин В.Н.</w:t>
      </w:r>
      <w:bookmarkEnd w:id="0"/>
    </w:p>
    <w:sectPr w:rsidR="007E1FA0" w:rsidRPr="001F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D07"/>
    <w:multiLevelType w:val="hybridMultilevel"/>
    <w:tmpl w:val="0582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E5C5E"/>
    <w:multiLevelType w:val="hybridMultilevel"/>
    <w:tmpl w:val="731E9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E7195"/>
    <w:multiLevelType w:val="hybridMultilevel"/>
    <w:tmpl w:val="4E92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C78D1"/>
    <w:multiLevelType w:val="hybridMultilevel"/>
    <w:tmpl w:val="54EE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79"/>
    <w:rsid w:val="001F6615"/>
    <w:rsid w:val="002101FE"/>
    <w:rsid w:val="007D3879"/>
    <w:rsid w:val="007E1FA0"/>
    <w:rsid w:val="008E2F5E"/>
    <w:rsid w:val="00952D7F"/>
    <w:rsid w:val="00A0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F5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F5E"/>
    <w:rPr>
      <w:b/>
      <w:bCs/>
    </w:rPr>
  </w:style>
  <w:style w:type="paragraph" w:styleId="a5">
    <w:name w:val="List Paragraph"/>
    <w:basedOn w:val="a"/>
    <w:uiPriority w:val="34"/>
    <w:qFormat/>
    <w:rsid w:val="00952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F5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F5E"/>
    <w:rPr>
      <w:b/>
      <w:bCs/>
    </w:rPr>
  </w:style>
  <w:style w:type="paragraph" w:styleId="a5">
    <w:name w:val="List Paragraph"/>
    <w:basedOn w:val="a"/>
    <w:uiPriority w:val="34"/>
    <w:qFormat/>
    <w:rsid w:val="0095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2123">
                              <w:marLeft w:val="-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73214">
                                          <w:marLeft w:val="25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6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Профилактика</cp:lastModifiedBy>
  <cp:revision>9</cp:revision>
  <cp:lastPrinted>2018-10-12T10:42:00Z</cp:lastPrinted>
  <dcterms:created xsi:type="dcterms:W3CDTF">2018-10-10T12:27:00Z</dcterms:created>
  <dcterms:modified xsi:type="dcterms:W3CDTF">2018-10-15T12:57:00Z</dcterms:modified>
</cp:coreProperties>
</file>