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70" w:rsidRDefault="00382E7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82E70" w:rsidRDefault="00382E70">
      <w:pPr>
        <w:pStyle w:val="ConsPlusNormal"/>
        <w:jc w:val="both"/>
        <w:outlineLvl w:val="0"/>
      </w:pPr>
    </w:p>
    <w:p w:rsidR="00382E70" w:rsidRDefault="00382E70">
      <w:pPr>
        <w:pStyle w:val="ConsPlusTitle"/>
        <w:jc w:val="center"/>
        <w:outlineLvl w:val="0"/>
      </w:pPr>
      <w:r>
        <w:t>АДМИНИСТРАЦИЯ ЛИПЕЦКОЙ ОБЛАСТИ</w:t>
      </w:r>
    </w:p>
    <w:p w:rsidR="00382E70" w:rsidRDefault="00382E70">
      <w:pPr>
        <w:pStyle w:val="ConsPlusTitle"/>
        <w:jc w:val="both"/>
      </w:pPr>
    </w:p>
    <w:p w:rsidR="00382E70" w:rsidRDefault="00382E70">
      <w:pPr>
        <w:pStyle w:val="ConsPlusTitle"/>
        <w:jc w:val="center"/>
      </w:pPr>
      <w:r>
        <w:t>ПОСТАНОВЛЕНИЕ</w:t>
      </w:r>
    </w:p>
    <w:p w:rsidR="00382E70" w:rsidRDefault="00382E70">
      <w:pPr>
        <w:pStyle w:val="ConsPlusTitle"/>
        <w:jc w:val="center"/>
      </w:pPr>
      <w:r>
        <w:t>от 11 октября 2019 г. N 438</w:t>
      </w:r>
    </w:p>
    <w:p w:rsidR="00382E70" w:rsidRDefault="00382E70">
      <w:pPr>
        <w:pStyle w:val="ConsPlusTitle"/>
        <w:jc w:val="both"/>
      </w:pPr>
    </w:p>
    <w:p w:rsidR="00382E70" w:rsidRDefault="00382E70">
      <w:pPr>
        <w:pStyle w:val="ConsPlusTitle"/>
        <w:jc w:val="center"/>
      </w:pPr>
      <w:r>
        <w:t>ОБ УТВЕРЖДЕНИИ ПОРЯДКА ПРЕДОСТАВЛЕНИЯ И ВОЗВРАТА</w:t>
      </w:r>
    </w:p>
    <w:p w:rsidR="00382E70" w:rsidRDefault="00382E70">
      <w:pPr>
        <w:pStyle w:val="ConsPlusTitle"/>
        <w:jc w:val="center"/>
      </w:pPr>
      <w:r>
        <w:t xml:space="preserve">ЕДИНОВРЕМЕННОЙ СОЦИАЛЬНОЙ ВЫПЛАТЫ ВРАЧАМ </w:t>
      </w:r>
      <w:proofErr w:type="gramStart"/>
      <w:r>
        <w:t>ГОСУДАРСТВЕННЫХ</w:t>
      </w:r>
      <w:proofErr w:type="gramEnd"/>
    </w:p>
    <w:p w:rsidR="00382E70" w:rsidRDefault="00382E70">
      <w:pPr>
        <w:pStyle w:val="ConsPlusTitle"/>
        <w:jc w:val="center"/>
      </w:pPr>
      <w:r>
        <w:t>МЕДИЦИНСКИХ ОРГАНИЗАЦИЙ ЛИПЕЦКОЙ ОБЛАСТИ, ВПЕРВЫЕ</w:t>
      </w:r>
    </w:p>
    <w:p w:rsidR="00382E70" w:rsidRDefault="00382E70">
      <w:pPr>
        <w:pStyle w:val="ConsPlusTitle"/>
        <w:jc w:val="center"/>
      </w:pPr>
      <w:proofErr w:type="gramStart"/>
      <w:r>
        <w:t>ТРУДОУСТРОИВШИМСЯ</w:t>
      </w:r>
      <w:proofErr w:type="gramEnd"/>
      <w:r>
        <w:t xml:space="preserve"> НА ТЕРРИТОРИИ ЛИПЕЦКОЙ ОБЛАСТИ</w:t>
      </w:r>
    </w:p>
    <w:p w:rsidR="00382E70" w:rsidRDefault="00382E70">
      <w:pPr>
        <w:pStyle w:val="ConsPlusTitle"/>
        <w:jc w:val="center"/>
      </w:pPr>
      <w:r>
        <w:t xml:space="preserve">ПО СПЕЦИАЛЬНОСТЯМ, ОТНЕСЕННЫМ </w:t>
      </w:r>
      <w:proofErr w:type="gramStart"/>
      <w:r>
        <w:t>К</w:t>
      </w:r>
      <w:proofErr w:type="gramEnd"/>
      <w:r>
        <w:t xml:space="preserve"> НАИБОЛЕЕ ДЕФИЦИТНЫМ</w:t>
      </w:r>
    </w:p>
    <w:p w:rsidR="00382E70" w:rsidRDefault="00382E70">
      <w:pPr>
        <w:pStyle w:val="ConsPlusTitle"/>
        <w:jc w:val="center"/>
      </w:pPr>
      <w:r>
        <w:t>НОРМАТИВНЫМ ПРАВОВЫМ АКТОМ АДМИНИСТРАЦИИ ОБЛАСТИ,</w:t>
      </w:r>
    </w:p>
    <w:p w:rsidR="00382E70" w:rsidRDefault="00382E70">
      <w:pPr>
        <w:pStyle w:val="ConsPlusTitle"/>
        <w:jc w:val="center"/>
      </w:pPr>
      <w:r>
        <w:t xml:space="preserve">И НЕ </w:t>
      </w:r>
      <w:proofErr w:type="gramStart"/>
      <w:r>
        <w:t>ИМЕЮЩИМ</w:t>
      </w:r>
      <w:proofErr w:type="gramEnd"/>
      <w:r>
        <w:t xml:space="preserve"> НЕИСПОЛНЕННЫХ ФИНАНСОВЫХ ОБЯЗАТЕЛЬСТВ</w:t>
      </w:r>
    </w:p>
    <w:p w:rsidR="00382E70" w:rsidRDefault="00382E70">
      <w:pPr>
        <w:pStyle w:val="ConsPlusTitle"/>
        <w:jc w:val="center"/>
      </w:pPr>
      <w:r>
        <w:t>ПО ДОГОВОРУ О ЦЕЛЕВОМ ОБУЧЕНИИ</w:t>
      </w:r>
    </w:p>
    <w:p w:rsidR="00382E70" w:rsidRDefault="00382E70">
      <w:pPr>
        <w:pStyle w:val="ConsPlusNormal"/>
        <w:jc w:val="both"/>
      </w:pPr>
    </w:p>
    <w:p w:rsidR="00382E70" w:rsidRDefault="00382E70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Закона</w:t>
        </w:r>
      </w:hyperlink>
      <w:r>
        <w:t xml:space="preserve"> Липецкой области от 30 декабря 2004 года N 165-ОЗ "О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служб" администрация Липецкой области постановляет:</w:t>
      </w:r>
    </w:p>
    <w:p w:rsidR="00382E70" w:rsidRDefault="00382E70">
      <w:pPr>
        <w:pStyle w:val="ConsPlusNormal"/>
        <w:spacing w:before="220"/>
        <w:ind w:firstLine="540"/>
        <w:jc w:val="both"/>
      </w:pPr>
      <w:proofErr w:type="gramStart"/>
      <w:r>
        <w:t xml:space="preserve">Утвердить </w:t>
      </w:r>
      <w:hyperlink w:anchor="P43" w:history="1">
        <w:r>
          <w:rPr>
            <w:color w:val="0000FF"/>
          </w:rPr>
          <w:t>Порядок</w:t>
        </w:r>
      </w:hyperlink>
      <w:r>
        <w:t xml:space="preserve"> предоставления и возврата единовременной социальной выплаты врачам государственных медицинских организаций Липецкой области, впервые трудоустроившимся на территории Липецкой области по специальностям, отнесенным к наиболее дефицитным нормативным правовым актом администрации области, и не имеющим неисполненных финансовых обязательств по договору о целевом обучении (приложение).</w:t>
      </w:r>
      <w:proofErr w:type="gramEnd"/>
    </w:p>
    <w:p w:rsidR="00382E70" w:rsidRDefault="00382E70">
      <w:pPr>
        <w:pStyle w:val="ConsPlusNormal"/>
        <w:jc w:val="both"/>
      </w:pPr>
    </w:p>
    <w:p w:rsidR="00382E70" w:rsidRDefault="00382E70">
      <w:pPr>
        <w:pStyle w:val="ConsPlusNormal"/>
        <w:jc w:val="right"/>
      </w:pPr>
      <w:r>
        <w:t>И.о. главы администрации</w:t>
      </w:r>
    </w:p>
    <w:p w:rsidR="00382E70" w:rsidRDefault="00382E70">
      <w:pPr>
        <w:pStyle w:val="ConsPlusNormal"/>
        <w:jc w:val="right"/>
      </w:pPr>
      <w:r>
        <w:t>Липецкой области</w:t>
      </w:r>
    </w:p>
    <w:p w:rsidR="00382E70" w:rsidRDefault="00382E70">
      <w:pPr>
        <w:pStyle w:val="ConsPlusNormal"/>
        <w:jc w:val="right"/>
      </w:pPr>
      <w:r>
        <w:t>Д.Л.АВЕРОВ</w:t>
      </w:r>
    </w:p>
    <w:p w:rsidR="00382E70" w:rsidRDefault="00382E70">
      <w:pPr>
        <w:pStyle w:val="ConsPlusNormal"/>
        <w:jc w:val="both"/>
      </w:pPr>
    </w:p>
    <w:p w:rsidR="00382E70" w:rsidRDefault="00382E70">
      <w:pPr>
        <w:pStyle w:val="ConsPlusNormal"/>
        <w:jc w:val="both"/>
      </w:pPr>
    </w:p>
    <w:p w:rsidR="00382E70" w:rsidRDefault="00382E70">
      <w:pPr>
        <w:pStyle w:val="ConsPlusNormal"/>
        <w:jc w:val="both"/>
      </w:pPr>
    </w:p>
    <w:p w:rsidR="00382E70" w:rsidRDefault="00382E70">
      <w:pPr>
        <w:pStyle w:val="ConsPlusNormal"/>
        <w:jc w:val="both"/>
      </w:pPr>
    </w:p>
    <w:p w:rsidR="00382E70" w:rsidRDefault="00382E70">
      <w:pPr>
        <w:pStyle w:val="ConsPlusNormal"/>
        <w:jc w:val="both"/>
      </w:pPr>
    </w:p>
    <w:p w:rsidR="00382E70" w:rsidRDefault="00382E70">
      <w:pPr>
        <w:pStyle w:val="ConsPlusNormal"/>
        <w:jc w:val="right"/>
        <w:outlineLvl w:val="0"/>
      </w:pPr>
      <w:r>
        <w:t>Приложение</w:t>
      </w:r>
    </w:p>
    <w:p w:rsidR="00382E70" w:rsidRDefault="00382E70">
      <w:pPr>
        <w:pStyle w:val="ConsPlusNormal"/>
        <w:jc w:val="right"/>
      </w:pPr>
      <w:r>
        <w:t>к постановлению</w:t>
      </w:r>
    </w:p>
    <w:p w:rsidR="00382E70" w:rsidRDefault="00382E70">
      <w:pPr>
        <w:pStyle w:val="ConsPlusNormal"/>
        <w:jc w:val="right"/>
      </w:pPr>
      <w:r>
        <w:t>администрации Липецкой области</w:t>
      </w:r>
    </w:p>
    <w:p w:rsidR="00382E70" w:rsidRDefault="00382E70">
      <w:pPr>
        <w:pStyle w:val="ConsPlusNormal"/>
        <w:jc w:val="right"/>
      </w:pPr>
      <w:r>
        <w:t>"Об утверждении Порядка</w:t>
      </w:r>
    </w:p>
    <w:p w:rsidR="00382E70" w:rsidRDefault="00382E70">
      <w:pPr>
        <w:pStyle w:val="ConsPlusNormal"/>
        <w:jc w:val="right"/>
      </w:pPr>
      <w:r>
        <w:t>предоставления и возврата</w:t>
      </w:r>
    </w:p>
    <w:p w:rsidR="00382E70" w:rsidRDefault="00382E70">
      <w:pPr>
        <w:pStyle w:val="ConsPlusNormal"/>
        <w:jc w:val="right"/>
      </w:pPr>
      <w:r>
        <w:t>единовременной социальной</w:t>
      </w:r>
    </w:p>
    <w:p w:rsidR="00382E70" w:rsidRDefault="00382E70">
      <w:pPr>
        <w:pStyle w:val="ConsPlusNormal"/>
        <w:jc w:val="right"/>
      </w:pPr>
      <w:r>
        <w:t xml:space="preserve">выплаты врачам </w:t>
      </w:r>
      <w:proofErr w:type="gramStart"/>
      <w:r>
        <w:t>государственных</w:t>
      </w:r>
      <w:proofErr w:type="gramEnd"/>
    </w:p>
    <w:p w:rsidR="00382E70" w:rsidRDefault="00382E70">
      <w:pPr>
        <w:pStyle w:val="ConsPlusNormal"/>
        <w:jc w:val="right"/>
      </w:pPr>
      <w:r>
        <w:t>медицинских организаций</w:t>
      </w:r>
    </w:p>
    <w:p w:rsidR="00382E70" w:rsidRDefault="00382E70">
      <w:pPr>
        <w:pStyle w:val="ConsPlusNormal"/>
        <w:jc w:val="right"/>
      </w:pPr>
      <w:r>
        <w:t>Липецкой области, впервые</w:t>
      </w:r>
    </w:p>
    <w:p w:rsidR="00382E70" w:rsidRDefault="00382E70">
      <w:pPr>
        <w:pStyle w:val="ConsPlusNormal"/>
        <w:jc w:val="right"/>
      </w:pPr>
      <w:proofErr w:type="gramStart"/>
      <w:r>
        <w:t>трудоустроившимся</w:t>
      </w:r>
      <w:proofErr w:type="gramEnd"/>
      <w:r>
        <w:t xml:space="preserve"> на территории</w:t>
      </w:r>
    </w:p>
    <w:p w:rsidR="00382E70" w:rsidRDefault="00382E70">
      <w:pPr>
        <w:pStyle w:val="ConsPlusNormal"/>
        <w:jc w:val="right"/>
      </w:pPr>
      <w:r>
        <w:t>Липецкой области по специальностям,</w:t>
      </w:r>
    </w:p>
    <w:p w:rsidR="00382E70" w:rsidRDefault="00382E70">
      <w:pPr>
        <w:pStyle w:val="ConsPlusNormal"/>
        <w:jc w:val="right"/>
      </w:pPr>
      <w:r>
        <w:t>отнесенным к наиболее дефицитным</w:t>
      </w:r>
    </w:p>
    <w:p w:rsidR="00382E70" w:rsidRDefault="00382E70">
      <w:pPr>
        <w:pStyle w:val="ConsPlusNormal"/>
        <w:jc w:val="right"/>
      </w:pPr>
      <w:r>
        <w:t>нормативным правовым актом</w:t>
      </w:r>
    </w:p>
    <w:p w:rsidR="00382E70" w:rsidRDefault="00382E70">
      <w:pPr>
        <w:pStyle w:val="ConsPlusNormal"/>
        <w:jc w:val="right"/>
      </w:pPr>
      <w:r>
        <w:t xml:space="preserve">администрации области, и не </w:t>
      </w:r>
      <w:proofErr w:type="gramStart"/>
      <w:r>
        <w:t>имеющим</w:t>
      </w:r>
      <w:proofErr w:type="gramEnd"/>
    </w:p>
    <w:p w:rsidR="00382E70" w:rsidRDefault="00382E70">
      <w:pPr>
        <w:pStyle w:val="ConsPlusNormal"/>
        <w:jc w:val="right"/>
      </w:pPr>
      <w:r>
        <w:t>неисполненных финансовых обязательств</w:t>
      </w:r>
    </w:p>
    <w:p w:rsidR="00382E70" w:rsidRDefault="00382E70">
      <w:pPr>
        <w:pStyle w:val="ConsPlusNormal"/>
        <w:jc w:val="right"/>
      </w:pPr>
      <w:r>
        <w:t>по договору о целевом обучении"</w:t>
      </w:r>
    </w:p>
    <w:p w:rsidR="00382E70" w:rsidRDefault="00382E70">
      <w:pPr>
        <w:pStyle w:val="ConsPlusNormal"/>
        <w:jc w:val="both"/>
      </w:pPr>
    </w:p>
    <w:p w:rsidR="00382E70" w:rsidRDefault="00382E70">
      <w:pPr>
        <w:pStyle w:val="ConsPlusTitle"/>
        <w:jc w:val="center"/>
      </w:pPr>
      <w:bookmarkStart w:id="0" w:name="P43"/>
      <w:bookmarkEnd w:id="0"/>
      <w:r>
        <w:t>ПОРЯДОК</w:t>
      </w:r>
    </w:p>
    <w:p w:rsidR="00382E70" w:rsidRDefault="00382E70">
      <w:pPr>
        <w:pStyle w:val="ConsPlusTitle"/>
        <w:jc w:val="center"/>
      </w:pPr>
      <w:r>
        <w:lastRenderedPageBreak/>
        <w:t>ПРЕДОСТАВЛЕНИЯ И ВОЗВРАТА ЕДИНОВРЕМЕННОЙ СОЦИАЛЬНОЙ ВЫПЛАТЫ</w:t>
      </w:r>
    </w:p>
    <w:p w:rsidR="00382E70" w:rsidRDefault="00382E70">
      <w:pPr>
        <w:pStyle w:val="ConsPlusTitle"/>
        <w:jc w:val="center"/>
      </w:pPr>
      <w:r>
        <w:t xml:space="preserve">ВРАЧАМ ГОСУДАРСТВЕННЫХ МЕДИЦИНСКИХ ОРГАНИЗАЦИЙ </w:t>
      </w:r>
      <w:proofErr w:type="gramStart"/>
      <w:r>
        <w:t>ЛИПЕЦКОЙ</w:t>
      </w:r>
      <w:proofErr w:type="gramEnd"/>
    </w:p>
    <w:p w:rsidR="00382E70" w:rsidRDefault="00382E70">
      <w:pPr>
        <w:pStyle w:val="ConsPlusTitle"/>
        <w:jc w:val="center"/>
      </w:pPr>
      <w:r>
        <w:t xml:space="preserve">ОБЛАСТИ, ВПЕРВЫЕ </w:t>
      </w:r>
      <w:proofErr w:type="gramStart"/>
      <w:r>
        <w:t>ТРУДОУСТРОИВШИМСЯ</w:t>
      </w:r>
      <w:proofErr w:type="gramEnd"/>
      <w:r>
        <w:t xml:space="preserve"> НА ТЕРРИТОРИИ ЛИПЕЦКОЙ</w:t>
      </w:r>
    </w:p>
    <w:p w:rsidR="00382E70" w:rsidRDefault="00382E70">
      <w:pPr>
        <w:pStyle w:val="ConsPlusTitle"/>
        <w:jc w:val="center"/>
      </w:pPr>
      <w:r>
        <w:t xml:space="preserve">ОБЛАСТИ ПО СПЕЦИАЛЬНОСТЯМ, ОТНЕСЕННЫМ </w:t>
      </w:r>
      <w:proofErr w:type="gramStart"/>
      <w:r>
        <w:t>К</w:t>
      </w:r>
      <w:proofErr w:type="gramEnd"/>
      <w:r>
        <w:t xml:space="preserve"> НАИБОЛЕЕ ДЕФИЦИТНЫМ</w:t>
      </w:r>
    </w:p>
    <w:p w:rsidR="00382E70" w:rsidRDefault="00382E70">
      <w:pPr>
        <w:pStyle w:val="ConsPlusTitle"/>
        <w:jc w:val="center"/>
      </w:pPr>
      <w:r>
        <w:t>НОРМАТИВНЫМ ПРАВОВЫМ АКТОМ АДМИНИСТРАЦИИ ОБЛАСТИ,</w:t>
      </w:r>
    </w:p>
    <w:p w:rsidR="00382E70" w:rsidRDefault="00382E70">
      <w:pPr>
        <w:pStyle w:val="ConsPlusTitle"/>
        <w:jc w:val="center"/>
      </w:pPr>
      <w:r>
        <w:t xml:space="preserve">И НЕ </w:t>
      </w:r>
      <w:proofErr w:type="gramStart"/>
      <w:r>
        <w:t>ИМЕЮЩИМ</w:t>
      </w:r>
      <w:proofErr w:type="gramEnd"/>
      <w:r>
        <w:t xml:space="preserve"> НЕИСПОЛНЕННЫХ ФИНАНСОВЫХ ОБЯЗАТЕЛЬСТВ</w:t>
      </w:r>
    </w:p>
    <w:p w:rsidR="00382E70" w:rsidRDefault="00382E70">
      <w:pPr>
        <w:pStyle w:val="ConsPlusTitle"/>
        <w:jc w:val="center"/>
      </w:pPr>
      <w:r>
        <w:t>ПО ДОГОВОРУ О ЦЕЛЕВОМ ОБУЧЕНИИ</w:t>
      </w:r>
    </w:p>
    <w:p w:rsidR="00382E70" w:rsidRDefault="00382E70">
      <w:pPr>
        <w:pStyle w:val="ConsPlusNormal"/>
        <w:jc w:val="both"/>
      </w:pPr>
    </w:p>
    <w:p w:rsidR="00382E70" w:rsidRDefault="00382E7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правила предоставления и возврата единовременной социальной выплаты врачам государственных медицинских организаций Липецкой области, впервые трудоустроившимся на территории Липецкой области по специальностям, отнесенным к наиболее дефицитным нормативным правовым актом администрации области, и не имеющим неисполненных финансовых обязательств по договору о целевом обучении (далее соответственно - единовременная выплата, врачи), предусмотренной </w:t>
      </w:r>
      <w:hyperlink r:id="rId7" w:history="1">
        <w:r>
          <w:rPr>
            <w:color w:val="0000FF"/>
          </w:rPr>
          <w:t>Законом</w:t>
        </w:r>
      </w:hyperlink>
      <w:r>
        <w:t xml:space="preserve"> Липецкой области от 30 декабря 2004 года N 165-ОЗ</w:t>
      </w:r>
      <w:proofErr w:type="gramEnd"/>
      <w:r>
        <w:t xml:space="preserve"> "О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служб" (далее - Закон Липецкой области N 165-ОЗ).</w:t>
      </w:r>
    </w:p>
    <w:p w:rsidR="00382E70" w:rsidRDefault="00382E70">
      <w:pPr>
        <w:pStyle w:val="ConsPlusNormal"/>
        <w:spacing w:before="220"/>
        <w:ind w:firstLine="540"/>
        <w:jc w:val="both"/>
      </w:pPr>
      <w:r>
        <w:t xml:space="preserve">2. Предоставление единовременной выплаты осуществляется исполнительным органом государственной власти области в сфере здравоохранения (далее - уполномоченный орган) после заключения врачом с государственной медицинской организацией области (далее - Работодатель) трудового договора, предусматривающего дополнительные условия, указанные в </w:t>
      </w:r>
      <w:hyperlink r:id="rId8" w:history="1">
        <w:r>
          <w:rPr>
            <w:color w:val="0000FF"/>
          </w:rPr>
          <w:t>подпункте 4 пункта 1 статьи 3.5</w:t>
        </w:r>
      </w:hyperlink>
      <w:r>
        <w:t xml:space="preserve"> Закона Липецкой области N 165-ОЗ.</w:t>
      </w:r>
    </w:p>
    <w:p w:rsidR="00382E70" w:rsidRDefault="00382E70">
      <w:pPr>
        <w:pStyle w:val="ConsPlusNormal"/>
        <w:spacing w:before="220"/>
        <w:ind w:firstLine="540"/>
        <w:jc w:val="both"/>
      </w:pPr>
      <w:r>
        <w:t xml:space="preserve">3. Для предоставления единовременной выплаты Работодатель представляет в уполномоченный орган ходатайство о выделении единовременной выплаты, оформленное в соответствии с </w:t>
      </w:r>
      <w:hyperlink w:anchor="P63" w:history="1">
        <w:r>
          <w:rPr>
            <w:color w:val="0000FF"/>
          </w:rPr>
          <w:t>пунктом 4</w:t>
        </w:r>
      </w:hyperlink>
      <w:r>
        <w:t xml:space="preserve"> настоящего Порядка. К ходатайству прилагаются следующие документы:</w:t>
      </w:r>
    </w:p>
    <w:p w:rsidR="00382E70" w:rsidRDefault="00382E70">
      <w:pPr>
        <w:pStyle w:val="ConsPlusNormal"/>
        <w:spacing w:before="220"/>
        <w:ind w:firstLine="540"/>
        <w:jc w:val="both"/>
      </w:pPr>
      <w:r>
        <w:t>1) копия трудового договора, заключенного врачом и Работодателем;</w:t>
      </w:r>
    </w:p>
    <w:p w:rsidR="00382E70" w:rsidRDefault="00382E70">
      <w:pPr>
        <w:pStyle w:val="ConsPlusNormal"/>
        <w:spacing w:before="220"/>
        <w:ind w:firstLine="540"/>
        <w:jc w:val="both"/>
      </w:pPr>
      <w:r>
        <w:t>2) копия документа, удостоверяющего личность врача;</w:t>
      </w:r>
    </w:p>
    <w:p w:rsidR="00382E70" w:rsidRDefault="00382E70">
      <w:pPr>
        <w:pStyle w:val="ConsPlusNormal"/>
        <w:spacing w:before="220"/>
        <w:ind w:firstLine="540"/>
        <w:jc w:val="both"/>
      </w:pPr>
      <w:r>
        <w:t>3) копия диплома о высшем образовании;</w:t>
      </w:r>
    </w:p>
    <w:p w:rsidR="00382E70" w:rsidRDefault="00382E70">
      <w:pPr>
        <w:pStyle w:val="ConsPlusNormal"/>
        <w:spacing w:before="220"/>
        <w:ind w:firstLine="540"/>
        <w:jc w:val="both"/>
      </w:pPr>
      <w:r>
        <w:t>4) копия диплома об окончании интернатуры или ординатуры;</w:t>
      </w:r>
    </w:p>
    <w:p w:rsidR="00382E70" w:rsidRDefault="00382E70">
      <w:pPr>
        <w:pStyle w:val="ConsPlusNormal"/>
        <w:spacing w:before="220"/>
        <w:ind w:firstLine="540"/>
        <w:jc w:val="both"/>
      </w:pPr>
      <w:r>
        <w:t>5) копия сертификата специалиста либо копия свидетельства об аккредитации специалиста;</w:t>
      </w:r>
    </w:p>
    <w:p w:rsidR="00382E70" w:rsidRDefault="00382E70">
      <w:pPr>
        <w:pStyle w:val="ConsPlusNormal"/>
        <w:spacing w:before="220"/>
        <w:ind w:firstLine="540"/>
        <w:jc w:val="both"/>
      </w:pPr>
      <w:r>
        <w:t>6) копия трудовой книжки;</w:t>
      </w:r>
    </w:p>
    <w:p w:rsidR="00382E70" w:rsidRDefault="00382E70">
      <w:pPr>
        <w:pStyle w:val="ConsPlusNormal"/>
        <w:spacing w:before="220"/>
        <w:ind w:firstLine="540"/>
        <w:jc w:val="both"/>
      </w:pPr>
      <w:r>
        <w:t>7) справка кредитной организации об открытии (наличии) банковского счета с указанием номера счета и реквизитов кредитной организации.</w:t>
      </w:r>
    </w:p>
    <w:p w:rsidR="00382E70" w:rsidRDefault="00382E70">
      <w:pPr>
        <w:pStyle w:val="ConsPlusNormal"/>
        <w:spacing w:before="220"/>
        <w:ind w:firstLine="540"/>
        <w:jc w:val="both"/>
      </w:pPr>
      <w:r>
        <w:t>Представляемые копии документов должны быть заверены Работодателем.</w:t>
      </w:r>
    </w:p>
    <w:p w:rsidR="00382E70" w:rsidRDefault="00382E70">
      <w:pPr>
        <w:pStyle w:val="ConsPlusNormal"/>
        <w:spacing w:before="220"/>
        <w:ind w:firstLine="540"/>
        <w:jc w:val="both"/>
      </w:pPr>
      <w:bookmarkStart w:id="1" w:name="P63"/>
      <w:bookmarkEnd w:id="1"/>
      <w:r>
        <w:t>4. Ходатайство о предоставлении единовременной выплаты должно содержать:</w:t>
      </w:r>
    </w:p>
    <w:p w:rsidR="00382E70" w:rsidRDefault="00382E70">
      <w:pPr>
        <w:pStyle w:val="ConsPlusNormal"/>
        <w:spacing w:before="220"/>
        <w:ind w:firstLine="540"/>
        <w:jc w:val="both"/>
      </w:pPr>
      <w:r>
        <w:t>1) полное наименование Работодателя;</w:t>
      </w:r>
    </w:p>
    <w:p w:rsidR="00382E70" w:rsidRDefault="00382E70">
      <w:pPr>
        <w:pStyle w:val="ConsPlusNormal"/>
        <w:spacing w:before="220"/>
        <w:ind w:firstLine="540"/>
        <w:jc w:val="both"/>
      </w:pPr>
      <w:r>
        <w:t>2) фамилию, имя, отчество врача;</w:t>
      </w:r>
    </w:p>
    <w:p w:rsidR="00382E70" w:rsidRDefault="00382E70">
      <w:pPr>
        <w:pStyle w:val="ConsPlusNormal"/>
        <w:spacing w:before="220"/>
        <w:ind w:firstLine="540"/>
        <w:jc w:val="both"/>
      </w:pPr>
      <w:r>
        <w:t>3) сведения об образовании врача;</w:t>
      </w:r>
    </w:p>
    <w:p w:rsidR="00382E70" w:rsidRDefault="00382E70">
      <w:pPr>
        <w:pStyle w:val="ConsPlusNormal"/>
        <w:spacing w:before="220"/>
        <w:ind w:firstLine="540"/>
        <w:jc w:val="both"/>
      </w:pPr>
      <w:r>
        <w:t>4) реквизиты трудового договора;</w:t>
      </w:r>
    </w:p>
    <w:p w:rsidR="00382E70" w:rsidRDefault="00382E70">
      <w:pPr>
        <w:pStyle w:val="ConsPlusNormal"/>
        <w:spacing w:before="220"/>
        <w:ind w:firstLine="540"/>
        <w:jc w:val="both"/>
      </w:pPr>
      <w:r>
        <w:t>5) наименование должности, занимаемой врачом;</w:t>
      </w:r>
    </w:p>
    <w:p w:rsidR="00382E70" w:rsidRDefault="00382E70">
      <w:pPr>
        <w:pStyle w:val="ConsPlusNormal"/>
        <w:spacing w:before="220"/>
        <w:ind w:firstLine="540"/>
        <w:jc w:val="both"/>
      </w:pPr>
      <w:r>
        <w:lastRenderedPageBreak/>
        <w:t>6) сведения о том, что врач впервые трудоустроился в должности врача-специалиста не менее чем на 1 ставку по специальности, отнесенной к наиболее дефицитной нормативным правовым актом администрации области.</w:t>
      </w:r>
    </w:p>
    <w:p w:rsidR="00382E70" w:rsidRDefault="00382E70">
      <w:pPr>
        <w:pStyle w:val="ConsPlusNormal"/>
        <w:spacing w:before="220"/>
        <w:ind w:firstLine="540"/>
        <w:jc w:val="both"/>
      </w:pPr>
      <w:r>
        <w:t>5. В случае если ходатайство и прилагаемые документы оформлены с нарушением требований, установленных настоящим Порядком, и (или) представлены Работодателем не в полном объеме, уполномоченный орган отказывает в их принятии.</w:t>
      </w:r>
    </w:p>
    <w:p w:rsidR="00382E70" w:rsidRDefault="00382E70">
      <w:pPr>
        <w:pStyle w:val="ConsPlusNormal"/>
        <w:spacing w:before="220"/>
        <w:ind w:firstLine="540"/>
        <w:jc w:val="both"/>
      </w:pPr>
      <w:r>
        <w:t>6. Ходатайство о предоставлении единовременной выплаты регистрируется в течение 3 рабочих дней в книге регистрации ходатайств с указанием даты поступления ходатайства.</w:t>
      </w:r>
    </w:p>
    <w:p w:rsidR="00382E70" w:rsidRDefault="00382E70">
      <w:pPr>
        <w:pStyle w:val="ConsPlusNormal"/>
        <w:spacing w:before="220"/>
        <w:ind w:firstLine="540"/>
        <w:jc w:val="both"/>
      </w:pPr>
      <w:r>
        <w:t xml:space="preserve">7. Уполномоченный орган в течение 10 рабочих дней со дня регистрации ходатайства рассматривает представленные документы, </w:t>
      </w:r>
      <w:proofErr w:type="gramStart"/>
      <w:r>
        <w:t>проверяет их достоверность и принимает</w:t>
      </w:r>
      <w:proofErr w:type="gramEnd"/>
      <w:r>
        <w:t xml:space="preserve"> решение о предоставлении единовременной выплаты либо об отказе в предоставлении единовременной выплаты.</w:t>
      </w:r>
    </w:p>
    <w:p w:rsidR="00382E70" w:rsidRDefault="00382E70">
      <w:pPr>
        <w:pStyle w:val="ConsPlusNormal"/>
        <w:spacing w:before="220"/>
        <w:ind w:firstLine="540"/>
        <w:jc w:val="both"/>
      </w:pPr>
      <w:r>
        <w:t>Решение уполномоченного органа о предоставлении единовременной выплаты или об отказе в предоставлении единовременной выплаты с обоснованием причин отказа оформляется приказом.</w:t>
      </w:r>
    </w:p>
    <w:p w:rsidR="00382E70" w:rsidRDefault="00382E70">
      <w:pPr>
        <w:pStyle w:val="ConsPlusNormal"/>
        <w:spacing w:before="220"/>
        <w:ind w:firstLine="540"/>
        <w:jc w:val="both"/>
      </w:pPr>
      <w:r>
        <w:t>8. Основаниями отказа в предоставлении единовременной выплаты являются:</w:t>
      </w:r>
    </w:p>
    <w:p w:rsidR="00382E70" w:rsidRDefault="00382E70">
      <w:pPr>
        <w:pStyle w:val="ConsPlusNormal"/>
        <w:spacing w:before="220"/>
        <w:ind w:firstLine="540"/>
        <w:jc w:val="both"/>
      </w:pPr>
      <w:r>
        <w:t xml:space="preserve">1) отсутствие права на получение единовременной выплаты в соответствии с </w:t>
      </w:r>
      <w:hyperlink r:id="rId9" w:history="1">
        <w:r>
          <w:rPr>
            <w:color w:val="0000FF"/>
          </w:rPr>
          <w:t>Законом</w:t>
        </w:r>
      </w:hyperlink>
      <w:r>
        <w:t xml:space="preserve"> Липецкой области N 165-ОЗ;</w:t>
      </w:r>
    </w:p>
    <w:p w:rsidR="00382E70" w:rsidRDefault="00382E70">
      <w:pPr>
        <w:pStyle w:val="ConsPlusNormal"/>
        <w:spacing w:before="220"/>
        <w:ind w:firstLine="540"/>
        <w:jc w:val="both"/>
      </w:pPr>
      <w:r>
        <w:t>2) наличие недостоверных сведений в представленных документах.</w:t>
      </w:r>
    </w:p>
    <w:p w:rsidR="00382E70" w:rsidRDefault="00382E70">
      <w:pPr>
        <w:pStyle w:val="ConsPlusNormal"/>
        <w:spacing w:before="220"/>
        <w:ind w:firstLine="540"/>
        <w:jc w:val="both"/>
      </w:pPr>
      <w:r>
        <w:t>Отказ в предоставлении единовременной выплаты может быть обжалован в соответствии с законодательством Российской Федерации.</w:t>
      </w:r>
    </w:p>
    <w:p w:rsidR="00382E70" w:rsidRDefault="00382E70">
      <w:pPr>
        <w:pStyle w:val="ConsPlusNormal"/>
        <w:spacing w:before="220"/>
        <w:ind w:firstLine="540"/>
        <w:jc w:val="both"/>
      </w:pPr>
      <w:r>
        <w:t>9. Копия приказа об отказе в предоставлении единовременной выплаты направляется Работодателю в течение 5 рабочих дней со дня принятия решения.</w:t>
      </w:r>
    </w:p>
    <w:p w:rsidR="00382E70" w:rsidRDefault="00382E70">
      <w:pPr>
        <w:pStyle w:val="ConsPlusNormal"/>
        <w:spacing w:before="220"/>
        <w:ind w:firstLine="540"/>
        <w:jc w:val="both"/>
      </w:pPr>
      <w:r>
        <w:t>Работодатель вручает копию приказа врачу под роспись в течение 3 рабочих дней со дня ее получения.</w:t>
      </w:r>
    </w:p>
    <w:p w:rsidR="00382E70" w:rsidRDefault="00382E70">
      <w:pPr>
        <w:pStyle w:val="ConsPlusNormal"/>
        <w:spacing w:before="220"/>
        <w:ind w:firstLine="540"/>
        <w:jc w:val="both"/>
      </w:pPr>
      <w:r>
        <w:t>10. Единовременная выплата предоставляется врачу в безналичной форме путем перечисления уполномоченным органом денежных средств на счет в кредитной организации в течение 10 рабочих дней со дня принятия решения о предоставлении единовременной выплаты.</w:t>
      </w:r>
    </w:p>
    <w:p w:rsidR="00382E70" w:rsidRDefault="00382E70">
      <w:pPr>
        <w:pStyle w:val="ConsPlusNormal"/>
        <w:spacing w:before="220"/>
        <w:ind w:firstLine="540"/>
        <w:jc w:val="both"/>
      </w:pPr>
      <w:r>
        <w:t>11. Расходы по обслуживанию банковского счета осуществляются за счет сре</w:t>
      </w:r>
      <w:proofErr w:type="gramStart"/>
      <w:r>
        <w:t>дств вр</w:t>
      </w:r>
      <w:proofErr w:type="gramEnd"/>
      <w:r>
        <w:t>ача - получателя единовременной выплаты.</w:t>
      </w:r>
    </w:p>
    <w:p w:rsidR="00382E70" w:rsidRDefault="00382E70">
      <w:pPr>
        <w:pStyle w:val="ConsPlusNormal"/>
        <w:spacing w:before="220"/>
        <w:ind w:firstLine="540"/>
        <w:jc w:val="both"/>
      </w:pPr>
      <w:r>
        <w:t>12. Уведомление о перечислении единовременной выплаты направляется уполномоченным органом врачу в течение 3 рабочих дней со дня ее перечисления.</w:t>
      </w:r>
    </w:p>
    <w:p w:rsidR="00382E70" w:rsidRDefault="00382E70">
      <w:pPr>
        <w:pStyle w:val="ConsPlusNormal"/>
        <w:spacing w:before="220"/>
        <w:ind w:firstLine="540"/>
        <w:jc w:val="both"/>
      </w:pPr>
      <w:r>
        <w:t>13. В случае прекращения трудового договора до истечения пятилетнего срока Работодатель в течение 3 рабочих дней со дня прекращения трудового договора письменно сообщает об этом уполномоченному органу с указанием основания прекращения трудового договора.</w:t>
      </w:r>
    </w:p>
    <w:p w:rsidR="00382E70" w:rsidRDefault="00382E70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В случае прекращения трудового договора до истечения пятилетнего срока, за исключением случаев прекращения трудового договора, указанных в </w:t>
      </w:r>
      <w:hyperlink r:id="rId10" w:history="1">
        <w:r>
          <w:rPr>
            <w:color w:val="0000FF"/>
          </w:rPr>
          <w:t>пункте 4 статьи 3.5</w:t>
        </w:r>
      </w:hyperlink>
      <w:r>
        <w:t xml:space="preserve"> Закона Липецкой области N 165-ОЗ, гражданин в течение месяца со дня прекращения трудового договора производит возврат единовременной выплаты пропорционально неотработанному периоду со дня прекращения трудового договора до истечения пятилетнего срока путем перечисления в областной бюджет на счет уполномоченного органа.</w:t>
      </w:r>
      <w:proofErr w:type="gramEnd"/>
    </w:p>
    <w:p w:rsidR="00382E70" w:rsidRDefault="00382E70">
      <w:pPr>
        <w:pStyle w:val="ConsPlusNormal"/>
        <w:jc w:val="both"/>
      </w:pPr>
    </w:p>
    <w:p w:rsidR="00382E70" w:rsidRDefault="00382E70">
      <w:pPr>
        <w:pStyle w:val="ConsPlusNormal"/>
        <w:jc w:val="both"/>
      </w:pPr>
    </w:p>
    <w:p w:rsidR="00382E70" w:rsidRDefault="00382E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5A0D" w:rsidRDefault="00825A0D">
      <w:bookmarkStart w:id="2" w:name="_GoBack"/>
      <w:bookmarkEnd w:id="2"/>
    </w:p>
    <w:sectPr w:rsidR="00825A0D" w:rsidSect="00D2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70"/>
    <w:rsid w:val="00382E70"/>
    <w:rsid w:val="0082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E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2E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2E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E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2E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2E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9E09B3154AB454C52AA1B1DE5496CF2A1B48CC24B08E85EECAA2AFDBDDAD8E02D427B50D5C851BAF9C3D7F93D557DBEF9D9F7F5D68DC9A1EDBC64BzCs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9E09B3154AB454C52AA1B1DE5496CF2A1B48CC24B08E85EECAA2AFDBDDAD8E02D427B50D5C851BAF9C3D7F93D557DBEF9D9F7F5D68DC9A1EDBC64BzCs7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9E09B3154AB454C52AA1B1DE5496CF2A1B48CC24B08E85EECAA2AFDBDDAD8E02D427B50D5C851BAF9C3D7F93D557DBEF9D9F7F5D68DC9A1EDBC64BzCs7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E49E09B3154AB454C52AA1B1DE5496CF2A1B48CC24B08E85EECAA2AFDBDDAD8E02D427B50D5C851BAF9C3D7F90D557DBEF9D9F7F5D68DC9A1EDBC64BzCs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9E09B3154AB454C52AA1B1DE5496CF2A1B48CC24B08E85EECAA2AFDBDDAD8E02D427B51F5CDD17AC9C217793C0018AAAzCs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1</cp:revision>
  <dcterms:created xsi:type="dcterms:W3CDTF">2019-10-30T14:44:00Z</dcterms:created>
  <dcterms:modified xsi:type="dcterms:W3CDTF">2019-10-30T14:45:00Z</dcterms:modified>
</cp:coreProperties>
</file>