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10" w:rsidRPr="00712010" w:rsidRDefault="00712010">
      <w:pPr>
        <w:rPr>
          <w:rFonts w:ascii="Times New Roman" w:hAnsi="Times New Roman" w:cs="Times New Roman"/>
          <w:sz w:val="24"/>
          <w:szCs w:val="24"/>
        </w:rPr>
      </w:pPr>
      <w:r w:rsidRPr="00712010">
        <w:rPr>
          <w:rFonts w:ascii="Times New Roman" w:hAnsi="Times New Roman" w:cs="Times New Roman"/>
          <w:sz w:val="24"/>
          <w:szCs w:val="24"/>
        </w:rPr>
        <w:t xml:space="preserve">Ежегодно тонкий лед становится причиной гибели людей, чаще всего среди погибших оказываются дети, гуляющие вблизи водоемов без присмотра родителей, и рыбаки, </w:t>
      </w:r>
      <w:r>
        <w:rPr>
          <w:rFonts w:ascii="Times New Roman" w:hAnsi="Times New Roman" w:cs="Times New Roman"/>
          <w:sz w:val="24"/>
          <w:szCs w:val="24"/>
        </w:rPr>
        <w:t>выходящие на свой страх и риск.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89DD29" wp14:editId="45F64C9B">
            <wp:extent cx="156210" cy="156210"/>
            <wp:effectExtent l="0" t="0" r="0" b="0"/>
            <wp:docPr id="4" name="Рисунок 4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010">
        <w:rPr>
          <w:rFonts w:ascii="Times New Roman" w:hAnsi="Times New Roman" w:cs="Times New Roman"/>
          <w:sz w:val="24"/>
          <w:szCs w:val="24"/>
        </w:rPr>
        <w:t xml:space="preserve">Как показывает статистика, самоуверенность приводит </w:t>
      </w:r>
      <w:r>
        <w:rPr>
          <w:rFonts w:ascii="Times New Roman" w:hAnsi="Times New Roman" w:cs="Times New Roman"/>
          <w:sz w:val="24"/>
          <w:szCs w:val="24"/>
        </w:rPr>
        <w:t>только к непоправимой трагедии.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E5A091" wp14:editId="484D8E60">
            <wp:extent cx="156210" cy="156210"/>
            <wp:effectExtent l="0" t="0" r="0" b="0"/>
            <wp:docPr id="5" name="Рисунок 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010">
        <w:rPr>
          <w:rFonts w:ascii="Times New Roman" w:hAnsi="Times New Roman" w:cs="Times New Roman"/>
          <w:sz w:val="24"/>
          <w:szCs w:val="24"/>
        </w:rPr>
        <w:t>Безопасная толщина льда:</w:t>
      </w:r>
      <w:r w:rsidRPr="00712010">
        <w:rPr>
          <w:rFonts w:ascii="Times New Roman" w:hAnsi="Times New Roman" w:cs="Times New Roman"/>
          <w:sz w:val="24"/>
          <w:szCs w:val="24"/>
        </w:rPr>
        <w:br/>
        <w:t>- для одного человека не менее 7 см</w:t>
      </w:r>
      <w:r w:rsidRPr="00712010">
        <w:rPr>
          <w:rFonts w:ascii="Times New Roman" w:hAnsi="Times New Roman" w:cs="Times New Roman"/>
          <w:sz w:val="24"/>
          <w:szCs w:val="24"/>
        </w:rPr>
        <w:br/>
        <w:t>- для сооружения катка 12 см и более</w:t>
      </w:r>
      <w:r w:rsidRPr="00712010">
        <w:rPr>
          <w:rFonts w:ascii="Times New Roman" w:hAnsi="Times New Roman" w:cs="Times New Roman"/>
          <w:sz w:val="24"/>
          <w:szCs w:val="24"/>
        </w:rPr>
        <w:br/>
        <w:t>- для совершения пешей переправы 15 см и более</w:t>
      </w:r>
      <w:r w:rsidRPr="00712010">
        <w:rPr>
          <w:rFonts w:ascii="Times New Roman" w:hAnsi="Times New Roman" w:cs="Times New Roman"/>
          <w:sz w:val="24"/>
          <w:szCs w:val="24"/>
        </w:rPr>
        <w:br/>
        <w:t>- для прое</w:t>
      </w:r>
      <w:r>
        <w:rPr>
          <w:rFonts w:ascii="Times New Roman" w:hAnsi="Times New Roman" w:cs="Times New Roman"/>
          <w:sz w:val="24"/>
          <w:szCs w:val="24"/>
        </w:rPr>
        <w:t>зда автомобилей не менее 30 см.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BDF73" wp14:editId="7998322A">
            <wp:extent cx="156210" cy="156210"/>
            <wp:effectExtent l="0" t="0" r="0" b="0"/>
            <wp:docPr id="6" name="Рисунок 6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010">
        <w:rPr>
          <w:rFonts w:ascii="Times New Roman" w:hAnsi="Times New Roman" w:cs="Times New Roman"/>
          <w:sz w:val="24"/>
          <w:szCs w:val="24"/>
        </w:rPr>
        <w:t>Критерии льда:</w:t>
      </w:r>
      <w:r w:rsidRPr="00712010">
        <w:rPr>
          <w:rFonts w:ascii="Times New Roman" w:hAnsi="Times New Roman" w:cs="Times New Roman"/>
          <w:sz w:val="24"/>
          <w:szCs w:val="24"/>
        </w:rPr>
        <w:br/>
        <w:t>ПРОЧНЫЙ:</w:t>
      </w:r>
      <w:r w:rsidRPr="00712010">
        <w:rPr>
          <w:rFonts w:ascii="Times New Roman" w:hAnsi="Times New Roman" w:cs="Times New Roman"/>
          <w:sz w:val="24"/>
          <w:szCs w:val="24"/>
        </w:rPr>
        <w:br/>
        <w:t>- прозрачный лёд с зеленоватым или синеватым оттенком</w:t>
      </w:r>
      <w:r w:rsidRPr="00712010">
        <w:rPr>
          <w:rFonts w:ascii="Times New Roman" w:hAnsi="Times New Roman" w:cs="Times New Roman"/>
          <w:sz w:val="24"/>
          <w:szCs w:val="24"/>
        </w:rPr>
        <w:br/>
        <w:t>- на открытом бесснежном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 лёд всегда толще.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12010">
        <w:rPr>
          <w:rFonts w:ascii="Times New Roman" w:hAnsi="Times New Roman" w:cs="Times New Roman"/>
          <w:sz w:val="24"/>
          <w:szCs w:val="24"/>
        </w:rPr>
        <w:t>ТОНКИЙ:</w:t>
      </w:r>
      <w:r w:rsidRPr="00712010">
        <w:rPr>
          <w:rFonts w:ascii="Times New Roman" w:hAnsi="Times New Roman" w:cs="Times New Roman"/>
          <w:sz w:val="24"/>
          <w:szCs w:val="24"/>
        </w:rPr>
        <w:br/>
        <w:t>- цвет льда молочно-мутный, серый лёд, обычно ноздреватый и пористый, такой лёд обрушивается без предупреждающего потрескивания</w:t>
      </w:r>
      <w:r w:rsidRPr="00712010">
        <w:rPr>
          <w:rFonts w:ascii="Times New Roman" w:hAnsi="Times New Roman" w:cs="Times New Roman"/>
          <w:sz w:val="24"/>
          <w:szCs w:val="24"/>
        </w:rPr>
        <w:br/>
        <w:t>- лёд, покрытый снегом (снег, выпавший на только что образовавшийся лёд, помимо того, что маскирует полыньи, замедляет рост ледяного покрова)</w:t>
      </w:r>
      <w:r w:rsidRPr="00712010">
        <w:rPr>
          <w:rFonts w:ascii="Times New Roman" w:hAnsi="Times New Roman" w:cs="Times New Roman"/>
          <w:sz w:val="24"/>
          <w:szCs w:val="24"/>
        </w:rPr>
        <w:br/>
        <w:t>- лёд более тонок на течении, особенно быстром, на глубоких и открытых для ветра местах; у болотистых берегов;</w:t>
      </w:r>
      <w:proofErr w:type="gramEnd"/>
      <w:r w:rsidRPr="00712010">
        <w:rPr>
          <w:rFonts w:ascii="Times New Roman" w:hAnsi="Times New Roman" w:cs="Times New Roman"/>
          <w:sz w:val="24"/>
          <w:szCs w:val="24"/>
        </w:rPr>
        <w:t xml:space="preserve"> под мостами; в узких протоках; вблизи ме</w:t>
      </w:r>
      <w:proofErr w:type="gramStart"/>
      <w:r w:rsidRPr="00712010">
        <w:rPr>
          <w:rFonts w:ascii="Times New Roman" w:hAnsi="Times New Roman" w:cs="Times New Roman"/>
          <w:sz w:val="24"/>
          <w:szCs w:val="24"/>
        </w:rPr>
        <w:t>ст сбр</w:t>
      </w:r>
      <w:proofErr w:type="gramEnd"/>
      <w:r w:rsidRPr="00712010">
        <w:rPr>
          <w:rFonts w:ascii="Times New Roman" w:hAnsi="Times New Roman" w:cs="Times New Roman"/>
          <w:sz w:val="24"/>
          <w:szCs w:val="24"/>
        </w:rPr>
        <w:t>оса в водоемы теплых и горячих вод промышленных и коммунальных предприятий</w:t>
      </w:r>
      <w:r w:rsidRPr="00712010">
        <w:rPr>
          <w:rFonts w:ascii="Times New Roman" w:hAnsi="Times New Roman" w:cs="Times New Roman"/>
          <w:sz w:val="24"/>
          <w:szCs w:val="24"/>
        </w:rPr>
        <w:br/>
        <w:t>- в местах, где растет камыш, тростник и другие водные растения.</w:t>
      </w:r>
      <w:r w:rsidR="00E24838" w:rsidRPr="007120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96AF8" wp14:editId="701993B8">
            <wp:extent cx="156210" cy="156210"/>
            <wp:effectExtent l="0" t="0" r="0" b="0"/>
            <wp:docPr id="1" name="Рисунок 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34" w:rsidRDefault="00E24838">
      <w:pPr>
        <w:rPr>
          <w:rFonts w:ascii="Times New Roman" w:hAnsi="Times New Roman" w:cs="Times New Roman"/>
          <w:sz w:val="24"/>
          <w:szCs w:val="24"/>
        </w:rPr>
      </w:pPr>
      <w:r w:rsidRPr="007120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712010">
        <w:rPr>
          <w:rFonts w:ascii="Times New Roman" w:hAnsi="Times New Roman" w:cs="Times New Roman"/>
          <w:b/>
          <w:sz w:val="28"/>
          <w:szCs w:val="28"/>
        </w:rPr>
        <w:t>ПРАВИЛА поведения на льду:</w:t>
      </w:r>
      <w:r w:rsidRPr="00712010">
        <w:rPr>
          <w:rFonts w:ascii="Segoe UI Symbol" w:hAnsi="Segoe UI Symbol" w:cs="Segoe UI Symbol"/>
          <w:sz w:val="24"/>
          <w:szCs w:val="24"/>
        </w:rPr>
        <w:br/>
      </w:r>
      <w:bookmarkEnd w:id="0"/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  <w:t>* Нельзя выходить на лед в темное время суток и при плохой видимости (туман, снегопад, дождь)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  <w:t>* При переходе через реку следует пользоваться оборудованными ледовыми переправами</w:t>
      </w:r>
      <w:proofErr w:type="gramStart"/>
      <w:r w:rsidRPr="00712010">
        <w:rPr>
          <w:rFonts w:ascii="Times New Roman" w:hAnsi="Times New Roman" w:cs="Times New Roman"/>
          <w:sz w:val="24"/>
          <w:szCs w:val="24"/>
        </w:rPr>
        <w:fldChar w:fldCharType="begin"/>
      </w:r>
      <w:r w:rsidRPr="00712010">
        <w:rPr>
          <w:rFonts w:ascii="Times New Roman" w:hAnsi="Times New Roman" w:cs="Times New Roman"/>
          <w:sz w:val="24"/>
          <w:szCs w:val="24"/>
        </w:rPr>
        <w:instrText xml:space="preserve"> HYPERLINK "https://m.vk.com/wall-73200064_19718" </w:instrText>
      </w:r>
      <w:r w:rsidRPr="00712010">
        <w:rPr>
          <w:rFonts w:ascii="Times New Roman" w:hAnsi="Times New Roman" w:cs="Times New Roman"/>
          <w:sz w:val="24"/>
          <w:szCs w:val="24"/>
        </w:rPr>
        <w:fldChar w:fldCharType="separate"/>
      </w:r>
      <w:r w:rsidRPr="00712010">
        <w:rPr>
          <w:rFonts w:ascii="Times New Roman" w:hAnsi="Times New Roman" w:cs="Times New Roman"/>
          <w:b/>
          <w:bCs/>
          <w:vanish/>
          <w:color w:val="306096"/>
          <w:sz w:val="24"/>
          <w:szCs w:val="24"/>
        </w:rPr>
        <w:t>Показать полностью…</w:t>
      </w:r>
      <w:r w:rsidRPr="00712010">
        <w:rPr>
          <w:rFonts w:ascii="Times New Roman" w:hAnsi="Times New Roman" w:cs="Times New Roman"/>
          <w:sz w:val="24"/>
          <w:szCs w:val="24"/>
        </w:rPr>
        <w:fldChar w:fldCharType="end"/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  <w:t>* П</w:t>
      </w:r>
      <w:proofErr w:type="gramEnd"/>
      <w:r w:rsidRPr="00712010">
        <w:rPr>
          <w:rFonts w:ascii="Times New Roman" w:hAnsi="Times New Roman" w:cs="Times New Roman"/>
          <w:sz w:val="24"/>
          <w:szCs w:val="24"/>
        </w:rPr>
        <w:t>ри вынужденном переходе водоема безопаснее всего придерживаться проторенных троп. Если их нет, надо перед тем, как спуститься на лед, очень внимательно осмотреться и наметить предстоящий маршрут</w:t>
      </w:r>
      <w:proofErr w:type="gramStart"/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  <w:t>* Н</w:t>
      </w:r>
      <w:proofErr w:type="gramEnd"/>
      <w:r w:rsidRPr="00712010">
        <w:rPr>
          <w:rFonts w:ascii="Times New Roman" w:hAnsi="Times New Roman" w:cs="Times New Roman"/>
          <w:sz w:val="24"/>
          <w:szCs w:val="24"/>
        </w:rPr>
        <w:t>ельзя проверять прочность льда ударом ноги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  <w:t>* При переходе водоема группой необходимо соблюдать расстояние друг от друга (5–6 м)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  <w:t xml:space="preserve"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</w:t>
      </w:r>
      <w:r w:rsidRPr="00712010">
        <w:rPr>
          <w:rFonts w:ascii="Times New Roman" w:hAnsi="Times New Roman" w:cs="Times New Roman"/>
          <w:sz w:val="24"/>
          <w:szCs w:val="24"/>
        </w:rPr>
        <w:lastRenderedPageBreak/>
        <w:t>руках, не накидывая петли на кисти рук, чтобы в случае опасности сразу их отбросить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</w:t>
      </w:r>
      <w:proofErr w:type="gramStart"/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  <w:t>* Е</w:t>
      </w:r>
      <w:proofErr w:type="gramEnd"/>
      <w:r w:rsidRPr="00712010">
        <w:rPr>
          <w:rFonts w:ascii="Times New Roman" w:hAnsi="Times New Roman" w:cs="Times New Roman"/>
          <w:sz w:val="24"/>
          <w:szCs w:val="24"/>
        </w:rPr>
        <w:t>сли есть рюкзак, повесить его на одно плечо, что позволит легко освободиться от груза в случае, если лед провалится</w:t>
      </w:r>
      <w:proofErr w:type="gramStart"/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  <w:t>* П</w:t>
      </w:r>
      <w:proofErr w:type="gramEnd"/>
      <w:r w:rsidRPr="00712010">
        <w:rPr>
          <w:rFonts w:ascii="Times New Roman" w:hAnsi="Times New Roman" w:cs="Times New Roman"/>
          <w:sz w:val="24"/>
          <w:szCs w:val="24"/>
        </w:rPr>
        <w:t>ри рыбной ловле у рыбака должны быть спасательный жилет или нагрудник, а также веревка – 15-20 м длиной с петлей на одном конце и грузом 400-500 г на другом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44DBB4" wp14:editId="0CAD4490">
            <wp:extent cx="156210" cy="15621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010">
        <w:rPr>
          <w:rFonts w:ascii="Times New Roman" w:hAnsi="Times New Roman" w:cs="Times New Roman"/>
          <w:sz w:val="24"/>
          <w:szCs w:val="24"/>
        </w:rPr>
        <w:t>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Segoe UI Symbol" w:hAnsi="Segoe UI Symbol" w:cs="Segoe UI Symbol"/>
          <w:sz w:val="24"/>
          <w:szCs w:val="24"/>
        </w:rPr>
        <w:t>⠀</w:t>
      </w:r>
      <w:r w:rsidRPr="00712010">
        <w:rPr>
          <w:rFonts w:ascii="Times New Roman" w:hAnsi="Times New Roman" w:cs="Times New Roman"/>
          <w:sz w:val="24"/>
          <w:szCs w:val="24"/>
        </w:rPr>
        <w:br/>
      </w:r>
      <w:r w:rsidRPr="007120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2BF651" wp14:editId="27956F7F">
            <wp:extent cx="156210" cy="15621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010">
        <w:rPr>
          <w:rFonts w:ascii="Times New Roman" w:hAnsi="Times New Roman" w:cs="Times New Roman"/>
          <w:sz w:val="24"/>
          <w:szCs w:val="24"/>
        </w:rPr>
        <w:t>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712010" w:rsidRPr="00712010" w:rsidRDefault="00712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медицинской профилактики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sectPr w:rsidR="00712010" w:rsidRPr="0071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CA"/>
    <w:rsid w:val="002C40CA"/>
    <w:rsid w:val="00382D34"/>
    <w:rsid w:val="00712010"/>
    <w:rsid w:val="00E24838"/>
    <w:rsid w:val="00F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2697</Characters>
  <Application>Microsoft Office Word</Application>
  <DocSecurity>0</DocSecurity>
  <Lines>22</Lines>
  <Paragraphs>6</Paragraphs>
  <ScaleCrop>false</ScaleCrop>
  <Company>ГУЗ Чаплыгинская РБ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2019-12-30T08:28:00Z</dcterms:created>
  <dcterms:modified xsi:type="dcterms:W3CDTF">2019-12-30T08:38:00Z</dcterms:modified>
</cp:coreProperties>
</file>