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C40" w:rsidRPr="00AD2C40" w:rsidRDefault="00AD2C40">
      <w:pPr>
        <w:rPr>
          <w:rFonts w:ascii="Times New Roman" w:hAnsi="Times New Roman" w:cs="Times New Roman"/>
          <w:b/>
          <w:color w:val="00206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AD2C40">
        <w:rPr>
          <w:rFonts w:ascii="Times New Roman" w:hAnsi="Times New Roman" w:cs="Times New Roman"/>
          <w:b/>
          <w:color w:val="002060"/>
          <w:sz w:val="24"/>
          <w:szCs w:val="24"/>
          <w:shd w:val="clear" w:color="auto" w:fill="FFFFFF"/>
        </w:rPr>
        <w:t>«Пост Здоровья» от ГУЗ «ЛГП №1»</w:t>
      </w:r>
    </w:p>
    <w:p w:rsidR="006B0121" w:rsidRDefault="00AD2C4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D2C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Сегодня, в рамках приоритетного проекта "Здоровый регион", сотрудники ГУЗ "ЛГП№1" организовали "Пост здоровья" на базе аптек</w:t>
      </w:r>
      <w:proofErr w:type="gramStart"/>
      <w:r w:rsidRPr="00AD2C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ООО</w:t>
      </w:r>
      <w:proofErr w:type="gramEnd"/>
      <w:r w:rsidRPr="00AD2C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"</w:t>
      </w:r>
      <w:proofErr w:type="spellStart"/>
      <w:r w:rsidRPr="00AD2C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Витафарм</w:t>
      </w:r>
      <w:proofErr w:type="spellEnd"/>
      <w:r w:rsidRPr="00AD2C40">
        <w:rPr>
          <w:rFonts w:ascii="Times New Roman" w:hAnsi="Times New Roman" w:cs="Times New Roman"/>
          <w:noProof/>
          <w:sz w:val="24"/>
          <w:szCs w:val="24"/>
          <w:lang w:eastAsia="ru-RU"/>
        </w:rPr>
        <w:t>.</w:t>
      </w:r>
      <w:r w:rsidRPr="00AD2C4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D2C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Более 20 посетителей аптеки смогли не только определить свой уровень артериального давления, но и получить информацию, о факторах риска развития гипертонической болезни, а так же рекомендации по здоровому образу жизни!</w:t>
      </w:r>
      <w:r w:rsidRPr="00AD2C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2C4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D2C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Помните!</w:t>
      </w:r>
      <w:r w:rsidRPr="00AD2C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2C4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D2C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Ваш уровень артериального давления зависит только от Вашего образа жизни!</w:t>
      </w:r>
      <w:r w:rsidRPr="00AD2C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2C4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D2C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фельдшер отделения </w:t>
      </w:r>
      <w:proofErr w:type="spellStart"/>
      <w:r w:rsidRPr="00AD2C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мед</w:t>
      </w:r>
      <w:proofErr w:type="gramStart"/>
      <w:r w:rsidRPr="00AD2C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.п</w:t>
      </w:r>
      <w:proofErr w:type="gramEnd"/>
      <w:r w:rsidRPr="00AD2C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рофилактики</w:t>
      </w:r>
      <w:proofErr w:type="spellEnd"/>
      <w:r w:rsidRPr="00AD2C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Ю.А.Шидловская</w:t>
      </w:r>
      <w:r w:rsidRPr="00AD2C4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D2C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фото - медицинская сестра отделения профилактики </w:t>
      </w:r>
      <w:proofErr w:type="spellStart"/>
      <w:r w:rsidRPr="00AD2C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Айтач</w:t>
      </w:r>
      <w:proofErr w:type="spellEnd"/>
      <w:r w:rsidRPr="00AD2C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D2C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Хиязова</w:t>
      </w:r>
      <w:proofErr w:type="spellEnd"/>
    </w:p>
    <w:p w:rsidR="00AD2C40" w:rsidRPr="00AD2C40" w:rsidRDefault="00AD2C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43125" cy="2400300"/>
            <wp:effectExtent l="19050" t="0" r="9525" b="0"/>
            <wp:docPr id="257" name="Рисунок 257" descr="C:\Users\Марго\Desktop\88PeHHUVkX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 descr="C:\Users\Марго\Desktop\88PeHHUVkXc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52725" cy="2352675"/>
            <wp:effectExtent l="19050" t="0" r="9525" b="0"/>
            <wp:docPr id="258" name="Рисунок 258" descr="C:\Users\Марго\Desktop\0c5VOWM0LK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" descr="C:\Users\Марго\Desktop\0c5VOWM0LK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235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D2C40" w:rsidRPr="00AD2C40" w:rsidSect="006B01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0B83"/>
    <w:rsid w:val="006B0121"/>
    <w:rsid w:val="00A90B83"/>
    <w:rsid w:val="00AD2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1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2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2C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89</Words>
  <Characters>511</Characters>
  <Application>Microsoft Office Word</Application>
  <DocSecurity>0</DocSecurity>
  <Lines>4</Lines>
  <Paragraphs>1</Paragraphs>
  <ScaleCrop>false</ScaleCrop>
  <Company>Microsoft</Company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Марго</dc:creator>
  <cp:lastModifiedBy>Марго</cp:lastModifiedBy>
  <cp:revision>2</cp:revision>
  <dcterms:created xsi:type="dcterms:W3CDTF">2019-11-13T16:21:00Z</dcterms:created>
  <dcterms:modified xsi:type="dcterms:W3CDTF">2019-11-13T16:21:00Z</dcterms:modified>
</cp:coreProperties>
</file>