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B0" w:rsidRDefault="00C968B0">
      <w:pPr>
        <w:pStyle w:val="ConsPlusTitlePage"/>
      </w:pPr>
      <w:r>
        <w:t xml:space="preserve">Документ предоставлен </w:t>
      </w:r>
      <w:hyperlink r:id="rId5" w:history="1">
        <w:r>
          <w:rPr>
            <w:color w:val="0000FF"/>
          </w:rPr>
          <w:t>КонсультантПлюс</w:t>
        </w:r>
      </w:hyperlink>
      <w:r>
        <w:br/>
      </w:r>
    </w:p>
    <w:p w:rsidR="00C968B0" w:rsidRDefault="00C968B0">
      <w:pPr>
        <w:pStyle w:val="ConsPlusNormal"/>
        <w:jc w:val="both"/>
        <w:outlineLvl w:val="0"/>
      </w:pPr>
    </w:p>
    <w:p w:rsidR="00C968B0" w:rsidRDefault="00C968B0">
      <w:pPr>
        <w:pStyle w:val="ConsPlusTitle"/>
        <w:jc w:val="center"/>
        <w:outlineLvl w:val="0"/>
      </w:pPr>
      <w:r>
        <w:t>АДМИНИСТРАЦИЯ ЛИПЕЦКОЙ ОБЛАСТИ</w:t>
      </w:r>
    </w:p>
    <w:p w:rsidR="00C968B0" w:rsidRDefault="00C968B0">
      <w:pPr>
        <w:pStyle w:val="ConsPlusTitle"/>
        <w:jc w:val="center"/>
      </w:pPr>
    </w:p>
    <w:p w:rsidR="00C968B0" w:rsidRDefault="00C968B0">
      <w:pPr>
        <w:pStyle w:val="ConsPlusTitle"/>
        <w:jc w:val="center"/>
      </w:pPr>
      <w:r>
        <w:t>ПОСТАНОВЛЕНИЕ</w:t>
      </w:r>
    </w:p>
    <w:p w:rsidR="00C968B0" w:rsidRDefault="00C968B0">
      <w:pPr>
        <w:pStyle w:val="ConsPlusTitle"/>
        <w:jc w:val="center"/>
      </w:pPr>
      <w:r>
        <w:t>от 20 мая 2016 г. N 230</w:t>
      </w:r>
    </w:p>
    <w:p w:rsidR="00C968B0" w:rsidRDefault="00C968B0">
      <w:pPr>
        <w:pStyle w:val="ConsPlusTitle"/>
        <w:jc w:val="center"/>
      </w:pPr>
    </w:p>
    <w:p w:rsidR="00C968B0" w:rsidRDefault="00C968B0">
      <w:pPr>
        <w:pStyle w:val="ConsPlusTitle"/>
        <w:jc w:val="center"/>
      </w:pPr>
      <w:r>
        <w:t>О ПРЕДСТАВЛЕНИИ СВЕДЕНИЙ О ДОХОДАХ, ОБ ИМУЩЕСТВЕ</w:t>
      </w:r>
    </w:p>
    <w:p w:rsidR="00C968B0" w:rsidRDefault="00C968B0">
      <w:pPr>
        <w:pStyle w:val="ConsPlusTitle"/>
        <w:jc w:val="center"/>
      </w:pPr>
      <w:r>
        <w:t xml:space="preserve">И </w:t>
      </w:r>
      <w:proofErr w:type="gramStart"/>
      <w:r>
        <w:t>ОБЯЗАТЕЛЬСТВАХ</w:t>
      </w:r>
      <w:proofErr w:type="gramEnd"/>
      <w:r>
        <w:t xml:space="preserve"> ИМУЩЕСТВЕННОГО ХАРАКТЕРА ЛИЦАМИ,</w:t>
      </w:r>
    </w:p>
    <w:p w:rsidR="00C968B0" w:rsidRDefault="00C968B0">
      <w:pPr>
        <w:pStyle w:val="ConsPlusTitle"/>
        <w:jc w:val="center"/>
      </w:pPr>
      <w:proofErr w:type="gramStart"/>
      <w:r>
        <w:t>ПОСТУПАЮЩИМИ</w:t>
      </w:r>
      <w:proofErr w:type="gramEnd"/>
      <w:r>
        <w:t xml:space="preserve"> НА ДОЛЖНОСТЬ РУКОВОДИТЕЛЯ ОБЛАСТНОГО</w:t>
      </w:r>
    </w:p>
    <w:p w:rsidR="00C968B0" w:rsidRDefault="00C968B0">
      <w:pPr>
        <w:pStyle w:val="ConsPlusTitle"/>
        <w:jc w:val="center"/>
      </w:pPr>
      <w:r>
        <w:t xml:space="preserve">ГОСУДАРСТВЕННОГО УЧРЕЖДЕНИЯ, И РУКОВОДИТЕЛЯМИ </w:t>
      </w:r>
      <w:proofErr w:type="gramStart"/>
      <w:r>
        <w:t>ОБЛАСТНЫХ</w:t>
      </w:r>
      <w:proofErr w:type="gramEnd"/>
    </w:p>
    <w:p w:rsidR="00C968B0" w:rsidRDefault="00C968B0">
      <w:pPr>
        <w:pStyle w:val="ConsPlusTitle"/>
        <w:jc w:val="center"/>
      </w:pPr>
      <w:r>
        <w:t>ГОСУДАРСТВЕННЫХ УЧРЕЖДЕНИЙ, ПРОВЕРКЕ ДОСТОВЕРНОСТИ И ПОЛНОТЫ</w:t>
      </w:r>
    </w:p>
    <w:p w:rsidR="00C968B0" w:rsidRDefault="00C968B0">
      <w:pPr>
        <w:pStyle w:val="ConsPlusTitle"/>
        <w:jc w:val="center"/>
      </w:pPr>
      <w:r>
        <w:t>ЭТИХ СВЕДЕНИЙ, А ТАКЖЕ РАЗМЕЩЕНИИ ИХ НА ОФИЦИАЛЬНЫХ САЙТАХ</w:t>
      </w:r>
    </w:p>
    <w:p w:rsidR="00C968B0" w:rsidRDefault="00C968B0">
      <w:pPr>
        <w:pStyle w:val="ConsPlusTitle"/>
        <w:jc w:val="center"/>
      </w:pPr>
      <w:r>
        <w:t>АДМИНИСТРАЦИИ ОБЛАСТИ, ИСПОЛНИТЕЛЬНЫХ ОРГАНОВ</w:t>
      </w:r>
    </w:p>
    <w:p w:rsidR="00C968B0" w:rsidRDefault="00C968B0">
      <w:pPr>
        <w:pStyle w:val="ConsPlusTitle"/>
        <w:jc w:val="center"/>
      </w:pPr>
      <w:r>
        <w:t>ГОСУДАРСТВЕННОЙ ВЛАСТИ ОБЛАСТИ И ПРЕДОСТАВЛЕНИИ СРЕДСТВАМ</w:t>
      </w:r>
    </w:p>
    <w:p w:rsidR="00C968B0" w:rsidRDefault="00C968B0">
      <w:pPr>
        <w:pStyle w:val="ConsPlusTitle"/>
        <w:jc w:val="center"/>
      </w:pPr>
      <w:r>
        <w:t>МАССОВОЙ ИНФОРМАЦИИ ДЛЯ ОПУБЛИКОВАНИЯ</w:t>
      </w:r>
    </w:p>
    <w:p w:rsidR="00C968B0" w:rsidRDefault="00C96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68B0">
        <w:trPr>
          <w:jc w:val="center"/>
        </w:trPr>
        <w:tc>
          <w:tcPr>
            <w:tcW w:w="9294" w:type="dxa"/>
            <w:tcBorders>
              <w:top w:val="nil"/>
              <w:left w:val="single" w:sz="24" w:space="0" w:color="CED3F1"/>
              <w:bottom w:val="nil"/>
              <w:right w:val="single" w:sz="24" w:space="0" w:color="F4F3F8"/>
            </w:tcBorders>
            <w:shd w:val="clear" w:color="auto" w:fill="F4F3F8"/>
          </w:tcPr>
          <w:p w:rsidR="00C968B0" w:rsidRDefault="00C968B0">
            <w:pPr>
              <w:pStyle w:val="ConsPlusNormal"/>
              <w:jc w:val="center"/>
            </w:pPr>
            <w:r>
              <w:rPr>
                <w:color w:val="392C69"/>
              </w:rPr>
              <w:t>Список изменяющих документов</w:t>
            </w:r>
          </w:p>
          <w:p w:rsidR="00C968B0" w:rsidRDefault="00C968B0">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Липецкой области</w:t>
            </w:r>
            <w:proofErr w:type="gramEnd"/>
          </w:p>
          <w:p w:rsidR="00C968B0" w:rsidRDefault="00C968B0">
            <w:pPr>
              <w:pStyle w:val="ConsPlusNormal"/>
              <w:jc w:val="center"/>
            </w:pPr>
            <w:r>
              <w:rPr>
                <w:color w:val="392C69"/>
              </w:rPr>
              <w:t>от 18.01.2019 N 16)</w:t>
            </w:r>
          </w:p>
        </w:tc>
      </w:tr>
    </w:tbl>
    <w:p w:rsidR="00C968B0" w:rsidRDefault="00C968B0">
      <w:pPr>
        <w:pStyle w:val="ConsPlusNormal"/>
        <w:jc w:val="both"/>
      </w:pPr>
    </w:p>
    <w:p w:rsidR="00C968B0" w:rsidRDefault="00C968B0">
      <w:pPr>
        <w:pStyle w:val="ConsPlusNormal"/>
        <w:ind w:firstLine="540"/>
        <w:jc w:val="both"/>
      </w:pPr>
      <w:r>
        <w:t xml:space="preserve">В соответствии с </w:t>
      </w:r>
      <w:hyperlink r:id="rId7" w:history="1">
        <w:r>
          <w:rPr>
            <w:color w:val="0000FF"/>
          </w:rPr>
          <w:t>частью четвертой статьи 275</w:t>
        </w:r>
      </w:hyperlink>
      <w:r>
        <w:t xml:space="preserve"> Трудового кодекса Российской Федерации, </w:t>
      </w:r>
      <w:hyperlink r:id="rId8" w:history="1">
        <w:r>
          <w:rPr>
            <w:color w:val="0000FF"/>
          </w:rPr>
          <w:t>статьей 8</w:t>
        </w:r>
      </w:hyperlink>
      <w:r>
        <w:t xml:space="preserve"> Федерального закона от 25 декабря 2008 года N 273-ФЗ "О противодействии коррупции" администрация Липецкой области постановляет:</w:t>
      </w:r>
    </w:p>
    <w:p w:rsidR="00C968B0" w:rsidRDefault="00C968B0">
      <w:pPr>
        <w:pStyle w:val="ConsPlusNormal"/>
        <w:spacing w:before="220"/>
        <w:ind w:firstLine="540"/>
        <w:jc w:val="both"/>
      </w:pPr>
      <w:r>
        <w:t>Утвердить:</w:t>
      </w:r>
    </w:p>
    <w:p w:rsidR="00C968B0" w:rsidRDefault="00C968B0">
      <w:pPr>
        <w:pStyle w:val="ConsPlusNormal"/>
        <w:spacing w:before="220"/>
        <w:ind w:firstLine="540"/>
        <w:jc w:val="both"/>
      </w:pPr>
      <w:hyperlink w:anchor="P51" w:history="1">
        <w:r>
          <w:rPr>
            <w:color w:val="0000FF"/>
          </w:rPr>
          <w:t>Положение</w:t>
        </w:r>
      </w:hyperlink>
      <w:r>
        <w:t xml:space="preserve"> о представлении лицами, поступающими на должность руководителя областного государственного учреждения, и руководителями областных государственных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согласно приложению 1;</w:t>
      </w:r>
    </w:p>
    <w:p w:rsidR="00C968B0" w:rsidRDefault="00C968B0">
      <w:pPr>
        <w:pStyle w:val="ConsPlusNormal"/>
        <w:spacing w:before="220"/>
        <w:ind w:firstLine="540"/>
        <w:jc w:val="both"/>
      </w:pPr>
      <w:hyperlink w:anchor="P104" w:history="1">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должность руководителя областного государственного учреждения, и руководителями областных государственных учреждений согласно приложению 2;</w:t>
      </w:r>
    </w:p>
    <w:p w:rsidR="00C968B0" w:rsidRDefault="00C968B0">
      <w:pPr>
        <w:pStyle w:val="ConsPlusNormal"/>
        <w:spacing w:before="220"/>
        <w:ind w:firstLine="540"/>
        <w:jc w:val="both"/>
      </w:pPr>
      <w:hyperlink w:anchor="P165" w:history="1">
        <w:r>
          <w:rPr>
            <w:color w:val="0000FF"/>
          </w:rPr>
          <w:t>Порядок</w:t>
        </w:r>
      </w:hyperlink>
      <w:r>
        <w:t xml:space="preserve"> размещения сведений о доходах, об имуществе и обязательствах имущественного характера руководителей областных государственных учреждений, их супруг (супругов) и несовершеннолетних детей на официальных сайтах администрации Липецкой области, исполнительных органов государственной власти Липецкой области и предоставления этих сведений средствам массовой информации для опубликования согласно приложению 3.</w:t>
      </w:r>
    </w:p>
    <w:p w:rsidR="00C968B0" w:rsidRDefault="00C968B0">
      <w:pPr>
        <w:pStyle w:val="ConsPlusNormal"/>
        <w:jc w:val="both"/>
      </w:pPr>
    </w:p>
    <w:p w:rsidR="00C968B0" w:rsidRDefault="00C968B0">
      <w:pPr>
        <w:pStyle w:val="ConsPlusNormal"/>
        <w:jc w:val="right"/>
      </w:pPr>
      <w:r>
        <w:t>И.о. главы администрации</w:t>
      </w:r>
    </w:p>
    <w:p w:rsidR="00C968B0" w:rsidRDefault="00C968B0">
      <w:pPr>
        <w:pStyle w:val="ConsPlusNormal"/>
        <w:jc w:val="right"/>
      </w:pPr>
      <w:r>
        <w:t>Липецкой области</w:t>
      </w:r>
    </w:p>
    <w:p w:rsidR="00C968B0" w:rsidRDefault="00C968B0">
      <w:pPr>
        <w:pStyle w:val="ConsPlusNormal"/>
        <w:jc w:val="right"/>
      </w:pPr>
      <w:r>
        <w:t>Ю.Н.БОЖКО</w:t>
      </w: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right"/>
        <w:outlineLvl w:val="0"/>
      </w:pPr>
      <w:r>
        <w:t>Приложение 1</w:t>
      </w:r>
    </w:p>
    <w:p w:rsidR="00C968B0" w:rsidRDefault="00C968B0">
      <w:pPr>
        <w:pStyle w:val="ConsPlusNormal"/>
        <w:jc w:val="right"/>
      </w:pPr>
      <w:r>
        <w:lastRenderedPageBreak/>
        <w:t>к постановлению</w:t>
      </w:r>
    </w:p>
    <w:p w:rsidR="00C968B0" w:rsidRDefault="00C968B0">
      <w:pPr>
        <w:pStyle w:val="ConsPlusNormal"/>
        <w:jc w:val="right"/>
      </w:pPr>
      <w:r>
        <w:t>администрации Липецкой области</w:t>
      </w:r>
    </w:p>
    <w:p w:rsidR="00C968B0" w:rsidRDefault="00C968B0">
      <w:pPr>
        <w:pStyle w:val="ConsPlusNormal"/>
        <w:jc w:val="right"/>
      </w:pPr>
      <w:r>
        <w:t>"О представлении сведений о доходах,</w:t>
      </w:r>
    </w:p>
    <w:p w:rsidR="00C968B0" w:rsidRDefault="00C968B0">
      <w:pPr>
        <w:pStyle w:val="ConsPlusNormal"/>
        <w:jc w:val="right"/>
      </w:pPr>
      <w:r>
        <w:t>об имуществе и обязательствах</w:t>
      </w:r>
    </w:p>
    <w:p w:rsidR="00C968B0" w:rsidRDefault="00C968B0">
      <w:pPr>
        <w:pStyle w:val="ConsPlusNormal"/>
        <w:jc w:val="right"/>
      </w:pPr>
      <w:r>
        <w:t>имущественного характера лицами,</w:t>
      </w:r>
    </w:p>
    <w:p w:rsidR="00C968B0" w:rsidRDefault="00C968B0">
      <w:pPr>
        <w:pStyle w:val="ConsPlusNormal"/>
        <w:jc w:val="right"/>
      </w:pPr>
      <w:proofErr w:type="gramStart"/>
      <w:r>
        <w:t>поступающими</w:t>
      </w:r>
      <w:proofErr w:type="gramEnd"/>
      <w:r>
        <w:t xml:space="preserve"> на должность руководителя</w:t>
      </w:r>
    </w:p>
    <w:p w:rsidR="00C968B0" w:rsidRDefault="00C968B0">
      <w:pPr>
        <w:pStyle w:val="ConsPlusNormal"/>
        <w:jc w:val="right"/>
      </w:pPr>
      <w:r>
        <w:t>областного государственного</w:t>
      </w:r>
    </w:p>
    <w:p w:rsidR="00C968B0" w:rsidRDefault="00C968B0">
      <w:pPr>
        <w:pStyle w:val="ConsPlusNormal"/>
        <w:jc w:val="right"/>
      </w:pPr>
      <w:r>
        <w:t>учреждения, и руководителями</w:t>
      </w:r>
    </w:p>
    <w:p w:rsidR="00C968B0" w:rsidRDefault="00C968B0">
      <w:pPr>
        <w:pStyle w:val="ConsPlusNormal"/>
        <w:jc w:val="right"/>
      </w:pPr>
      <w:r>
        <w:t>областных государственных учреждений,</w:t>
      </w:r>
    </w:p>
    <w:p w:rsidR="00C968B0" w:rsidRDefault="00C968B0">
      <w:pPr>
        <w:pStyle w:val="ConsPlusNormal"/>
        <w:jc w:val="right"/>
      </w:pPr>
      <w:r>
        <w:t>проверке достоверности и полноты</w:t>
      </w:r>
    </w:p>
    <w:p w:rsidR="00C968B0" w:rsidRDefault="00C968B0">
      <w:pPr>
        <w:pStyle w:val="ConsPlusNormal"/>
        <w:jc w:val="right"/>
      </w:pPr>
      <w:r>
        <w:t>этих сведений, а также размещении</w:t>
      </w:r>
    </w:p>
    <w:p w:rsidR="00C968B0" w:rsidRDefault="00C968B0">
      <w:pPr>
        <w:pStyle w:val="ConsPlusNormal"/>
        <w:jc w:val="right"/>
      </w:pPr>
      <w:r>
        <w:t>их на официальных сайтах администрации</w:t>
      </w:r>
    </w:p>
    <w:p w:rsidR="00C968B0" w:rsidRDefault="00C968B0">
      <w:pPr>
        <w:pStyle w:val="ConsPlusNormal"/>
        <w:jc w:val="right"/>
      </w:pPr>
      <w:r>
        <w:t>области, исполнительных органов</w:t>
      </w:r>
    </w:p>
    <w:p w:rsidR="00C968B0" w:rsidRDefault="00C968B0">
      <w:pPr>
        <w:pStyle w:val="ConsPlusNormal"/>
        <w:jc w:val="right"/>
      </w:pPr>
      <w:r>
        <w:t>государственной власти области</w:t>
      </w:r>
    </w:p>
    <w:p w:rsidR="00C968B0" w:rsidRDefault="00C968B0">
      <w:pPr>
        <w:pStyle w:val="ConsPlusNormal"/>
        <w:jc w:val="right"/>
      </w:pPr>
      <w:r>
        <w:t xml:space="preserve">и предоставлении средствам </w:t>
      </w:r>
      <w:proofErr w:type="gramStart"/>
      <w:r>
        <w:t>массовой</w:t>
      </w:r>
      <w:proofErr w:type="gramEnd"/>
    </w:p>
    <w:p w:rsidR="00C968B0" w:rsidRDefault="00C968B0">
      <w:pPr>
        <w:pStyle w:val="ConsPlusNormal"/>
        <w:jc w:val="right"/>
      </w:pPr>
      <w:r>
        <w:t>информации для опубликования"</w:t>
      </w:r>
    </w:p>
    <w:p w:rsidR="00C968B0" w:rsidRDefault="00C968B0">
      <w:pPr>
        <w:pStyle w:val="ConsPlusNormal"/>
        <w:jc w:val="both"/>
      </w:pPr>
    </w:p>
    <w:p w:rsidR="00C968B0" w:rsidRDefault="00C968B0">
      <w:pPr>
        <w:pStyle w:val="ConsPlusTitle"/>
        <w:jc w:val="center"/>
      </w:pPr>
      <w:bookmarkStart w:id="0" w:name="P51"/>
      <w:bookmarkEnd w:id="0"/>
      <w:r>
        <w:t>ПОЛОЖЕНИЕ</w:t>
      </w:r>
    </w:p>
    <w:p w:rsidR="00C968B0" w:rsidRDefault="00C968B0">
      <w:pPr>
        <w:pStyle w:val="ConsPlusTitle"/>
        <w:jc w:val="center"/>
      </w:pPr>
      <w:r>
        <w:t>О ПРЕДСТАВЛЕНИИ ЛИЦАМИ, ПОСТУПАЮЩИМИ НА ДОЛЖНОСТЬ</w:t>
      </w:r>
    </w:p>
    <w:p w:rsidR="00C968B0" w:rsidRDefault="00C968B0">
      <w:pPr>
        <w:pStyle w:val="ConsPlusTitle"/>
        <w:jc w:val="center"/>
      </w:pPr>
      <w:r>
        <w:t>РУКОВОДИТЕЛЯ ОБЛАСТНОГО ГОСУДАРСТВЕННОГО УЧРЕЖДЕНИЯ,</w:t>
      </w:r>
    </w:p>
    <w:p w:rsidR="00C968B0" w:rsidRDefault="00C968B0">
      <w:pPr>
        <w:pStyle w:val="ConsPlusTitle"/>
        <w:jc w:val="center"/>
      </w:pPr>
      <w:r>
        <w:t>И РУКОВОДИТЕЛЯМИ ОБЛАСТНЫХ ГОСУДАРСТВЕННЫХ УЧРЕЖДЕНИЙ</w:t>
      </w:r>
    </w:p>
    <w:p w:rsidR="00C968B0" w:rsidRDefault="00C968B0">
      <w:pPr>
        <w:pStyle w:val="ConsPlusTitle"/>
        <w:jc w:val="center"/>
      </w:pPr>
      <w:r>
        <w:t>СВЕДЕНИЙ О СВОИХ ДОХОДАХ, ОБ ИМУЩЕСТВЕ И ОБЯЗАТЕЛЬСТВАХ</w:t>
      </w:r>
    </w:p>
    <w:p w:rsidR="00C968B0" w:rsidRDefault="00C968B0">
      <w:pPr>
        <w:pStyle w:val="ConsPlusTitle"/>
        <w:jc w:val="center"/>
      </w:pPr>
      <w:r>
        <w:t>ИМУЩЕСТВЕННОГО ХАРАКТЕРА И О ДОХОДАХ, ОБ ИМУЩЕСТВЕ</w:t>
      </w:r>
    </w:p>
    <w:p w:rsidR="00C968B0" w:rsidRDefault="00C968B0">
      <w:pPr>
        <w:pStyle w:val="ConsPlusTitle"/>
        <w:jc w:val="center"/>
      </w:pPr>
      <w:r>
        <w:t xml:space="preserve">И </w:t>
      </w:r>
      <w:proofErr w:type="gramStart"/>
      <w:r>
        <w:t>ОБЯЗАТЕЛЬСТВАХ</w:t>
      </w:r>
      <w:proofErr w:type="gramEnd"/>
      <w:r>
        <w:t xml:space="preserve"> ИМУЩЕСТВЕННОГО ХАРАКТЕРА СВОИХ СУПРУГИ</w:t>
      </w:r>
    </w:p>
    <w:p w:rsidR="00C968B0" w:rsidRDefault="00C968B0">
      <w:pPr>
        <w:pStyle w:val="ConsPlusTitle"/>
        <w:jc w:val="center"/>
      </w:pPr>
      <w:r>
        <w:t>(СУПРУГА) И НЕСОВЕРШЕННОЛЕТНИХ ДЕТЕЙ</w:t>
      </w:r>
    </w:p>
    <w:p w:rsidR="00C968B0" w:rsidRDefault="00C96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68B0">
        <w:trPr>
          <w:jc w:val="center"/>
        </w:trPr>
        <w:tc>
          <w:tcPr>
            <w:tcW w:w="9294" w:type="dxa"/>
            <w:tcBorders>
              <w:top w:val="nil"/>
              <w:left w:val="single" w:sz="24" w:space="0" w:color="CED3F1"/>
              <w:bottom w:val="nil"/>
              <w:right w:val="single" w:sz="24" w:space="0" w:color="F4F3F8"/>
            </w:tcBorders>
            <w:shd w:val="clear" w:color="auto" w:fill="F4F3F8"/>
          </w:tcPr>
          <w:p w:rsidR="00C968B0" w:rsidRDefault="00C968B0">
            <w:pPr>
              <w:pStyle w:val="ConsPlusNormal"/>
              <w:jc w:val="center"/>
            </w:pPr>
            <w:r>
              <w:rPr>
                <w:color w:val="392C69"/>
              </w:rPr>
              <w:t>Список изменяющих документов</w:t>
            </w:r>
          </w:p>
          <w:p w:rsidR="00C968B0" w:rsidRDefault="00C968B0">
            <w:pPr>
              <w:pStyle w:val="ConsPlusNormal"/>
              <w:jc w:val="center"/>
            </w:pPr>
            <w:proofErr w:type="gramStart"/>
            <w:r>
              <w:rPr>
                <w:color w:val="392C69"/>
              </w:rPr>
              <w:t xml:space="preserve">(в ред. </w:t>
            </w:r>
            <w:hyperlink r:id="rId9" w:history="1">
              <w:r>
                <w:rPr>
                  <w:color w:val="0000FF"/>
                </w:rPr>
                <w:t>постановления</w:t>
              </w:r>
            </w:hyperlink>
            <w:r>
              <w:rPr>
                <w:color w:val="392C69"/>
              </w:rPr>
              <w:t xml:space="preserve"> администрации Липецкой области</w:t>
            </w:r>
            <w:proofErr w:type="gramEnd"/>
          </w:p>
          <w:p w:rsidR="00C968B0" w:rsidRDefault="00C968B0">
            <w:pPr>
              <w:pStyle w:val="ConsPlusNormal"/>
              <w:jc w:val="center"/>
            </w:pPr>
            <w:r>
              <w:rPr>
                <w:color w:val="392C69"/>
              </w:rPr>
              <w:t>от 18.01.2019 N 16)</w:t>
            </w:r>
          </w:p>
        </w:tc>
      </w:tr>
    </w:tbl>
    <w:p w:rsidR="00C968B0" w:rsidRDefault="00C968B0">
      <w:pPr>
        <w:pStyle w:val="ConsPlusNormal"/>
        <w:jc w:val="both"/>
      </w:pPr>
    </w:p>
    <w:p w:rsidR="00C968B0" w:rsidRDefault="00C968B0">
      <w:pPr>
        <w:pStyle w:val="ConsPlusNormal"/>
        <w:ind w:firstLine="540"/>
        <w:jc w:val="both"/>
      </w:pPr>
      <w:r>
        <w:t>1. Настоящим Положением определяется порядок представления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968B0" w:rsidRDefault="00C968B0">
      <w:pPr>
        <w:pStyle w:val="ConsPlusNormal"/>
        <w:spacing w:before="220"/>
        <w:ind w:firstLine="540"/>
        <w:jc w:val="both"/>
      </w:pPr>
      <w:bookmarkStart w:id="1" w:name="P64"/>
      <w:bookmarkEnd w:id="1"/>
      <w:r>
        <w:t>2. Лицо, поступающее на должность руководителя областного государственного учреждения, при поступлении на работу представляет в кадровую службу (лицу, ответственному за ведение кадровой работы) работодателя:</w:t>
      </w:r>
    </w:p>
    <w:p w:rsidR="00C968B0" w:rsidRDefault="00C968B0">
      <w:pPr>
        <w:pStyle w:val="ConsPlusNormal"/>
        <w:jc w:val="both"/>
      </w:pPr>
      <w:r>
        <w:t xml:space="preserve">(в ред. </w:t>
      </w:r>
      <w:hyperlink r:id="rId10" w:history="1">
        <w:r>
          <w:rPr>
            <w:color w:val="0000FF"/>
          </w:rPr>
          <w:t>постановления</w:t>
        </w:r>
      </w:hyperlink>
      <w:r>
        <w:t xml:space="preserve"> администрации Липецкой области от 18.01.2019 N 16)</w:t>
      </w:r>
    </w:p>
    <w:p w:rsidR="00C968B0" w:rsidRDefault="00C968B0">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областного государственного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t xml:space="preserve"> месяца, предшествующего месяцу подачи документов для поступления на должность руководителя областного государственного учреждения;</w:t>
      </w:r>
    </w:p>
    <w:p w:rsidR="00C968B0" w:rsidRDefault="00C968B0">
      <w:pPr>
        <w:pStyle w:val="ConsPlusNormal"/>
        <w:spacing w:before="220"/>
        <w:ind w:firstLine="540"/>
        <w:jc w:val="both"/>
      </w:pPr>
      <w:proofErr w:type="gramStart"/>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областного государственного учреждения, а также сведения об имуществе, принадлежащем им </w:t>
      </w:r>
      <w:r>
        <w:lastRenderedPageBreak/>
        <w:t>на праве собственности, и об их обязательствах имущественного характера по состоянию на первое число месяца, предшествующего месяцу</w:t>
      </w:r>
      <w:proofErr w:type="gramEnd"/>
      <w:r>
        <w:t xml:space="preserve"> подачи лицом документов для поступления на должность руководителя областного государственного учреждения.</w:t>
      </w:r>
    </w:p>
    <w:p w:rsidR="00C968B0" w:rsidRDefault="00C968B0">
      <w:pPr>
        <w:pStyle w:val="ConsPlusNormal"/>
        <w:spacing w:before="220"/>
        <w:ind w:firstLine="540"/>
        <w:jc w:val="both"/>
      </w:pPr>
      <w:bookmarkStart w:id="2" w:name="P68"/>
      <w:bookmarkEnd w:id="2"/>
      <w:r>
        <w:t xml:space="preserve">3. Руководитель областного государственного учреждения ежегодно, не позднее 30 апреля года, следующего </w:t>
      </w:r>
      <w:proofErr w:type="gramStart"/>
      <w:r>
        <w:t>за</w:t>
      </w:r>
      <w:proofErr w:type="gramEnd"/>
      <w:r>
        <w:t xml:space="preserve"> </w:t>
      </w:r>
      <w:proofErr w:type="gramStart"/>
      <w:r>
        <w:t>отчетным</w:t>
      </w:r>
      <w:proofErr w:type="gramEnd"/>
      <w:r>
        <w:t>, представляет в кадровую службу (лицу, ответственному за ведение кадровой работы) работодателя:</w:t>
      </w:r>
    </w:p>
    <w:p w:rsidR="00C968B0" w:rsidRDefault="00C968B0">
      <w:pPr>
        <w:pStyle w:val="ConsPlusNormal"/>
        <w:jc w:val="both"/>
      </w:pPr>
      <w:r>
        <w:t xml:space="preserve">(в ред. </w:t>
      </w:r>
      <w:hyperlink r:id="rId11" w:history="1">
        <w:r>
          <w:rPr>
            <w:color w:val="0000FF"/>
          </w:rPr>
          <w:t>постановления</w:t>
        </w:r>
      </w:hyperlink>
      <w:r>
        <w:t xml:space="preserve"> администрации Липецкой области от 18.01.2019 N 16)</w:t>
      </w:r>
    </w:p>
    <w:p w:rsidR="00C968B0" w:rsidRDefault="00C968B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968B0" w:rsidRDefault="00C968B0">
      <w:pPr>
        <w:pStyle w:val="ConsPlusNormal"/>
        <w:spacing w:before="220"/>
        <w:ind w:firstLine="540"/>
        <w:jc w:val="both"/>
      </w:pPr>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968B0" w:rsidRDefault="00C968B0">
      <w:pPr>
        <w:pStyle w:val="ConsPlusNormal"/>
        <w:spacing w:before="220"/>
        <w:ind w:firstLine="540"/>
        <w:jc w:val="both"/>
      </w:pPr>
      <w:r>
        <w:t xml:space="preserve">3.1. </w:t>
      </w:r>
      <w:proofErr w:type="gramStart"/>
      <w:r>
        <w:t xml:space="preserve">Сведения о доходах, об имуществе и обязательствах имущественного характера, указанные в </w:t>
      </w:r>
      <w:hyperlink w:anchor="P64" w:history="1">
        <w:r>
          <w:rPr>
            <w:color w:val="0000FF"/>
          </w:rPr>
          <w:t>пунктах 2</w:t>
        </w:r>
      </w:hyperlink>
      <w:r>
        <w:t xml:space="preserve"> и </w:t>
      </w:r>
      <w:hyperlink w:anchor="P68" w:history="1">
        <w:r>
          <w:rPr>
            <w:color w:val="0000FF"/>
          </w:rPr>
          <w:t>3</w:t>
        </w:r>
      </w:hyperlink>
      <w:r>
        <w:t xml:space="preserve"> настоящего Положения,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C968B0" w:rsidRDefault="00C968B0">
      <w:pPr>
        <w:pStyle w:val="ConsPlusNormal"/>
        <w:jc w:val="both"/>
      </w:pPr>
      <w:r>
        <w:t>(</w:t>
      </w:r>
      <w:proofErr w:type="gramStart"/>
      <w:r>
        <w:t>п</w:t>
      </w:r>
      <w:proofErr w:type="gramEnd"/>
      <w:r>
        <w:t xml:space="preserve">. 3.1 введен </w:t>
      </w:r>
      <w:hyperlink r:id="rId12" w:history="1">
        <w:r>
          <w:rPr>
            <w:color w:val="0000FF"/>
          </w:rPr>
          <w:t>постановлением</w:t>
        </w:r>
      </w:hyperlink>
      <w:r>
        <w:t xml:space="preserve"> администрации Липецкой области от 18.01.2019 N 16)</w:t>
      </w:r>
    </w:p>
    <w:p w:rsidR="00C968B0" w:rsidRDefault="00C968B0">
      <w:pPr>
        <w:pStyle w:val="ConsPlusNormal"/>
        <w:spacing w:before="220"/>
        <w:ind w:firstLine="540"/>
        <w:jc w:val="both"/>
      </w:pPr>
      <w:r>
        <w:t xml:space="preserve">4. </w:t>
      </w:r>
      <w:proofErr w:type="gramStart"/>
      <w:r>
        <w:t xml:space="preserve">В случае если лицо, поступающее на должность руководителя областного государственного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64" w:history="1">
        <w:r>
          <w:rPr>
            <w:color w:val="0000FF"/>
          </w:rPr>
          <w:t>пунктом 2</w:t>
        </w:r>
      </w:hyperlink>
      <w:r>
        <w:t xml:space="preserve"> настоящего Положения.</w:t>
      </w:r>
      <w:proofErr w:type="gramEnd"/>
    </w:p>
    <w:p w:rsidR="00C968B0" w:rsidRDefault="00C968B0">
      <w:pPr>
        <w:pStyle w:val="ConsPlusNormal"/>
        <w:spacing w:before="220"/>
        <w:ind w:firstLine="540"/>
        <w:jc w:val="both"/>
      </w:pPr>
      <w:r>
        <w:t xml:space="preserve">5. В случае если руководитель областного государственного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8" w:history="1">
        <w:r>
          <w:rPr>
            <w:color w:val="0000FF"/>
          </w:rPr>
          <w:t>пункте 3</w:t>
        </w:r>
      </w:hyperlink>
      <w:r>
        <w:t xml:space="preserve"> настоящего Положения.</w:t>
      </w:r>
    </w:p>
    <w:p w:rsidR="00C968B0" w:rsidRDefault="00C968B0">
      <w:pPr>
        <w:pStyle w:val="ConsPlusNormal"/>
        <w:spacing w:before="220"/>
        <w:ind w:firstLine="540"/>
        <w:jc w:val="both"/>
      </w:pPr>
      <w:r>
        <w:t>6. Представленные справки о доходах, об имуществе и обязательствах имущественного характера приобщаются к личным делам руководителей областных государственных учреждений.</w:t>
      </w:r>
    </w:p>
    <w:p w:rsidR="00C968B0" w:rsidRDefault="00C968B0">
      <w:pPr>
        <w:pStyle w:val="ConsPlusNormal"/>
        <w:spacing w:before="220"/>
        <w:ind w:firstLine="540"/>
        <w:jc w:val="both"/>
      </w:pPr>
      <w:r>
        <w:t xml:space="preserve">7. </w:t>
      </w:r>
      <w:proofErr w:type="gramStart"/>
      <w:r>
        <w:t>В случае если лицо, поступающее на должность руководителя областного государственного учреждения, представившее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областного государственного учреждения, эти справки возвращаются ему по его письменному заявлению</w:t>
      </w:r>
      <w:proofErr w:type="gramEnd"/>
      <w:r>
        <w:t xml:space="preserve"> вместе с другими документами.</w:t>
      </w:r>
    </w:p>
    <w:p w:rsidR="00C968B0" w:rsidRDefault="00C968B0">
      <w:pPr>
        <w:pStyle w:val="ConsPlusNormal"/>
        <w:spacing w:before="220"/>
        <w:ind w:firstLine="540"/>
        <w:jc w:val="both"/>
      </w:pPr>
      <w:r>
        <w:t xml:space="preserve">8.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областного государственного учреждения, и руководителем областного </w:t>
      </w:r>
      <w:r>
        <w:lastRenderedPageBreak/>
        <w:t>государственного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C968B0" w:rsidRDefault="00C968B0">
      <w:pPr>
        <w:pStyle w:val="ConsPlusNormal"/>
        <w:spacing w:before="220"/>
        <w:ind w:firstLine="540"/>
        <w:jc w:val="both"/>
      </w:pPr>
      <w:r>
        <w:t xml:space="preserve">9. </w:t>
      </w:r>
      <w:proofErr w:type="gramStart"/>
      <w:r>
        <w:t>Непредставление лицом, поступающим на должность руководителя областного государственного учреждения,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лица на должность руководителя областного государственного учреждения.</w:t>
      </w:r>
      <w:proofErr w:type="gramEnd"/>
    </w:p>
    <w:p w:rsidR="00C968B0" w:rsidRDefault="00C968B0">
      <w:pPr>
        <w:pStyle w:val="ConsPlusNormal"/>
        <w:spacing w:before="220"/>
        <w:ind w:firstLine="540"/>
        <w:jc w:val="both"/>
      </w:pPr>
      <w:r>
        <w:t>10. Непредставление руководителем областного государственного учреждения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применение к нему мер дисциплинарной ответственности.</w:t>
      </w: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right"/>
        <w:outlineLvl w:val="0"/>
      </w:pPr>
      <w:r>
        <w:t>Приложение 2</w:t>
      </w:r>
    </w:p>
    <w:p w:rsidR="00C968B0" w:rsidRDefault="00C968B0">
      <w:pPr>
        <w:pStyle w:val="ConsPlusNormal"/>
        <w:jc w:val="right"/>
      </w:pPr>
      <w:r>
        <w:t>к постановлению</w:t>
      </w:r>
    </w:p>
    <w:p w:rsidR="00C968B0" w:rsidRDefault="00C968B0">
      <w:pPr>
        <w:pStyle w:val="ConsPlusNormal"/>
        <w:jc w:val="right"/>
      </w:pPr>
      <w:r>
        <w:t>администрации Липецкой области</w:t>
      </w:r>
    </w:p>
    <w:p w:rsidR="00C968B0" w:rsidRDefault="00C968B0">
      <w:pPr>
        <w:pStyle w:val="ConsPlusNormal"/>
        <w:jc w:val="right"/>
      </w:pPr>
      <w:r>
        <w:t>"О представлении сведений о доходах,</w:t>
      </w:r>
    </w:p>
    <w:p w:rsidR="00C968B0" w:rsidRDefault="00C968B0">
      <w:pPr>
        <w:pStyle w:val="ConsPlusNormal"/>
        <w:jc w:val="right"/>
      </w:pPr>
      <w:r>
        <w:t>об имуществе и обязательствах</w:t>
      </w:r>
    </w:p>
    <w:p w:rsidR="00C968B0" w:rsidRDefault="00C968B0">
      <w:pPr>
        <w:pStyle w:val="ConsPlusNormal"/>
        <w:jc w:val="right"/>
      </w:pPr>
      <w:r>
        <w:t>имущественного характера лицами,</w:t>
      </w:r>
    </w:p>
    <w:p w:rsidR="00C968B0" w:rsidRDefault="00C968B0">
      <w:pPr>
        <w:pStyle w:val="ConsPlusNormal"/>
        <w:jc w:val="right"/>
      </w:pPr>
      <w:proofErr w:type="gramStart"/>
      <w:r>
        <w:t>поступающими</w:t>
      </w:r>
      <w:proofErr w:type="gramEnd"/>
      <w:r>
        <w:t xml:space="preserve"> на должность руководителя</w:t>
      </w:r>
    </w:p>
    <w:p w:rsidR="00C968B0" w:rsidRDefault="00C968B0">
      <w:pPr>
        <w:pStyle w:val="ConsPlusNormal"/>
        <w:jc w:val="right"/>
      </w:pPr>
      <w:r>
        <w:t>областного государственного</w:t>
      </w:r>
    </w:p>
    <w:p w:rsidR="00C968B0" w:rsidRDefault="00C968B0">
      <w:pPr>
        <w:pStyle w:val="ConsPlusNormal"/>
        <w:jc w:val="right"/>
      </w:pPr>
      <w:r>
        <w:t>учреждения, и руководителями</w:t>
      </w:r>
    </w:p>
    <w:p w:rsidR="00C968B0" w:rsidRDefault="00C968B0">
      <w:pPr>
        <w:pStyle w:val="ConsPlusNormal"/>
        <w:jc w:val="right"/>
      </w:pPr>
      <w:r>
        <w:t>областных государственных учреждений,</w:t>
      </w:r>
    </w:p>
    <w:p w:rsidR="00C968B0" w:rsidRDefault="00C968B0">
      <w:pPr>
        <w:pStyle w:val="ConsPlusNormal"/>
        <w:jc w:val="right"/>
      </w:pPr>
      <w:r>
        <w:t>проверке достоверности и полноты</w:t>
      </w:r>
    </w:p>
    <w:p w:rsidR="00C968B0" w:rsidRDefault="00C968B0">
      <w:pPr>
        <w:pStyle w:val="ConsPlusNormal"/>
        <w:jc w:val="right"/>
      </w:pPr>
      <w:r>
        <w:t>этих сведений, а также размещении</w:t>
      </w:r>
    </w:p>
    <w:p w:rsidR="00C968B0" w:rsidRDefault="00C968B0">
      <w:pPr>
        <w:pStyle w:val="ConsPlusNormal"/>
        <w:jc w:val="right"/>
      </w:pPr>
      <w:r>
        <w:t>их на официальных сайтах администрации</w:t>
      </w:r>
    </w:p>
    <w:p w:rsidR="00C968B0" w:rsidRDefault="00C968B0">
      <w:pPr>
        <w:pStyle w:val="ConsPlusNormal"/>
        <w:jc w:val="right"/>
      </w:pPr>
      <w:r>
        <w:t>области, исполнительных органов</w:t>
      </w:r>
    </w:p>
    <w:p w:rsidR="00C968B0" w:rsidRDefault="00C968B0">
      <w:pPr>
        <w:pStyle w:val="ConsPlusNormal"/>
        <w:jc w:val="right"/>
      </w:pPr>
      <w:r>
        <w:t>государственной власти области</w:t>
      </w:r>
    </w:p>
    <w:p w:rsidR="00C968B0" w:rsidRDefault="00C968B0">
      <w:pPr>
        <w:pStyle w:val="ConsPlusNormal"/>
        <w:jc w:val="right"/>
      </w:pPr>
      <w:r>
        <w:t xml:space="preserve">и предоставлении средствам </w:t>
      </w:r>
      <w:proofErr w:type="gramStart"/>
      <w:r>
        <w:t>массовой</w:t>
      </w:r>
      <w:proofErr w:type="gramEnd"/>
    </w:p>
    <w:p w:rsidR="00C968B0" w:rsidRDefault="00C968B0">
      <w:pPr>
        <w:pStyle w:val="ConsPlusNormal"/>
        <w:jc w:val="right"/>
      </w:pPr>
      <w:r>
        <w:t>информации для опубликования"</w:t>
      </w:r>
    </w:p>
    <w:p w:rsidR="00C968B0" w:rsidRDefault="00C968B0">
      <w:pPr>
        <w:pStyle w:val="ConsPlusNormal"/>
        <w:jc w:val="both"/>
      </w:pPr>
    </w:p>
    <w:p w:rsidR="00C968B0" w:rsidRDefault="00C968B0">
      <w:pPr>
        <w:pStyle w:val="ConsPlusTitle"/>
        <w:jc w:val="center"/>
      </w:pPr>
      <w:bookmarkStart w:id="3" w:name="P104"/>
      <w:bookmarkEnd w:id="3"/>
      <w:r>
        <w:t>ПОЛОЖЕНИЕ</w:t>
      </w:r>
    </w:p>
    <w:p w:rsidR="00C968B0" w:rsidRDefault="00C968B0">
      <w:pPr>
        <w:pStyle w:val="ConsPlusTitle"/>
        <w:jc w:val="center"/>
      </w:pPr>
      <w:r>
        <w:t>О ПРОВЕРКЕ ДОСТОВЕРНОСТИ И ПОЛНОТЫ СВЕДЕНИЙ О ДОХОДАХ,</w:t>
      </w:r>
    </w:p>
    <w:p w:rsidR="00C968B0" w:rsidRDefault="00C968B0">
      <w:pPr>
        <w:pStyle w:val="ConsPlusTitle"/>
        <w:jc w:val="center"/>
      </w:pPr>
      <w:r>
        <w:t>ОБ ИМУЩЕСТВЕ И ОБЯЗАТЕЛЬСТВАХ ИМУЩЕСТВЕННОГО ХАРАКТЕРА,</w:t>
      </w:r>
    </w:p>
    <w:p w:rsidR="00C968B0" w:rsidRDefault="00C968B0">
      <w:pPr>
        <w:pStyle w:val="ConsPlusTitle"/>
        <w:jc w:val="center"/>
      </w:pPr>
      <w:proofErr w:type="gramStart"/>
      <w:r>
        <w:t>ПРЕДСТАВЛЯЕМЫХ</w:t>
      </w:r>
      <w:proofErr w:type="gramEnd"/>
      <w:r>
        <w:t xml:space="preserve"> ЛИЦАМИ, ПОСТУПАЮЩИМИ НА ДОЛЖНОСТЬ</w:t>
      </w:r>
    </w:p>
    <w:p w:rsidR="00C968B0" w:rsidRDefault="00C968B0">
      <w:pPr>
        <w:pStyle w:val="ConsPlusTitle"/>
        <w:jc w:val="center"/>
      </w:pPr>
      <w:r>
        <w:t>РУКОВОДИТЕЛЯ ОБЛАСТНОГО ГОСУДАРСТВЕННОГО УЧРЕЖДЕНИЯ,</w:t>
      </w:r>
    </w:p>
    <w:p w:rsidR="00C968B0" w:rsidRDefault="00C968B0">
      <w:pPr>
        <w:pStyle w:val="ConsPlusTitle"/>
        <w:jc w:val="center"/>
      </w:pPr>
      <w:r>
        <w:t>И РУКОВОДИТЕЛЯМИ ОБЛАСТНЫХ ГОСУДАРСТВЕННЫХ УЧРЕЖДЕНИЙ</w:t>
      </w:r>
    </w:p>
    <w:p w:rsidR="00C968B0" w:rsidRDefault="00C968B0">
      <w:pPr>
        <w:pStyle w:val="ConsPlusNormal"/>
        <w:jc w:val="both"/>
      </w:pPr>
    </w:p>
    <w:p w:rsidR="00C968B0" w:rsidRDefault="00C968B0">
      <w:pPr>
        <w:pStyle w:val="ConsPlusNormal"/>
        <w:ind w:firstLine="540"/>
        <w:jc w:val="both"/>
      </w:pPr>
      <w:bookmarkStart w:id="4" w:name="P111"/>
      <w:bookmarkEnd w:id="4"/>
      <w:r>
        <w:t xml:space="preserve">1. Настоящим Положением устанавливается порядок осуществления проверки достоверности и </w:t>
      </w:r>
      <w:proofErr w:type="gramStart"/>
      <w:r>
        <w:t>полноты</w:t>
      </w:r>
      <w:proofErr w:type="gramEnd"/>
      <w:r>
        <w:t xml:space="preserve"> представленных лицами, поступающими на должность руководителя областного государственного учреждения, а также руководителями областных государственных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проверка).</w:t>
      </w:r>
    </w:p>
    <w:p w:rsidR="00C968B0" w:rsidRDefault="00C968B0">
      <w:pPr>
        <w:pStyle w:val="ConsPlusNormal"/>
        <w:spacing w:before="220"/>
        <w:ind w:firstLine="540"/>
        <w:jc w:val="both"/>
      </w:pPr>
      <w:r>
        <w:t>2. Проверка осуществляется по решению работодателя:</w:t>
      </w:r>
    </w:p>
    <w:p w:rsidR="00C968B0" w:rsidRDefault="00C968B0">
      <w:pPr>
        <w:pStyle w:val="ConsPlusNormal"/>
        <w:spacing w:before="220"/>
        <w:ind w:firstLine="540"/>
        <w:jc w:val="both"/>
      </w:pPr>
      <w:bookmarkStart w:id="5" w:name="P113"/>
      <w:bookmarkEnd w:id="5"/>
      <w:r>
        <w:lastRenderedPageBreak/>
        <w:t>1) в отношении лиц, поступающих на должность руководителя областного государственного учреждения, и руководителей областных государственных учреждений, функции и полномочия учредителя которых осуществляет управление делами администрации Липецкой области, - управлением по вопросам противодействия коррупции, контроля и проверки исполнения администрации Липецкой области;</w:t>
      </w:r>
    </w:p>
    <w:p w:rsidR="00C968B0" w:rsidRDefault="00C968B0">
      <w:pPr>
        <w:pStyle w:val="ConsPlusNormal"/>
        <w:spacing w:before="220"/>
        <w:ind w:firstLine="540"/>
        <w:jc w:val="both"/>
      </w:pPr>
      <w:bookmarkStart w:id="6" w:name="P114"/>
      <w:bookmarkEnd w:id="6"/>
      <w:r>
        <w:t>2) в отношении лиц, поступающих на должность руководителя областного государственного учреждения, и руководителей областных государственных учреждений, функции и полномочия учредителя которых осуществляет исполнительный орган государственной власти Липецкой области, - кадровой службой (лицом, ответственным за ведение кадровой работы) соответствующего исполнительного органа государственной власти Липецкой области.</w:t>
      </w:r>
    </w:p>
    <w:p w:rsidR="00C968B0" w:rsidRDefault="00C968B0">
      <w:pPr>
        <w:pStyle w:val="ConsPlusNormal"/>
        <w:spacing w:before="220"/>
        <w:ind w:firstLine="540"/>
        <w:jc w:val="both"/>
      </w:pPr>
      <w:r>
        <w:t>Решение принимается отдельно в отношении каждого лица, поступающего на должность руководителя областного государственного учреждения, или руководителя областного государственного учреждения и оформляется в письменной форме.</w:t>
      </w:r>
    </w:p>
    <w:p w:rsidR="00C968B0" w:rsidRDefault="00C968B0">
      <w:pPr>
        <w:pStyle w:val="ConsPlusNormal"/>
        <w:spacing w:before="220"/>
        <w:ind w:firstLine="540"/>
        <w:jc w:val="both"/>
      </w:pPr>
      <w:r>
        <w:t xml:space="preserve">3. Основанием для осуществления проверки, предусмотренной </w:t>
      </w:r>
      <w:hyperlink w:anchor="P111"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C968B0" w:rsidRDefault="00C968B0">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C968B0" w:rsidRDefault="00C968B0">
      <w:pPr>
        <w:pStyle w:val="ConsPlusNormal"/>
        <w:spacing w:before="220"/>
        <w:ind w:firstLine="540"/>
        <w:jc w:val="both"/>
      </w:pPr>
      <w:r>
        <w:t xml:space="preserve">2) управлением по вопросам противодействия коррупции, контроля и проверки исполнения администрации Липецкой области в отношении лиц, указанных в </w:t>
      </w:r>
      <w:hyperlink w:anchor="P113" w:history="1">
        <w:r>
          <w:rPr>
            <w:color w:val="0000FF"/>
          </w:rPr>
          <w:t>подпункте 1 пункта 2</w:t>
        </w:r>
      </w:hyperlink>
      <w:r>
        <w:t xml:space="preserve"> настоящего Положения, кадровой службой (лицом, ответственным за ведение кадровой работы) исполнительного органа государственной власти Липецкой области в отношении лиц, указанных в </w:t>
      </w:r>
      <w:hyperlink w:anchor="P114" w:history="1">
        <w:r>
          <w:rPr>
            <w:color w:val="0000FF"/>
          </w:rPr>
          <w:t>подпункте 2 пункта 2</w:t>
        </w:r>
      </w:hyperlink>
      <w:r>
        <w:t xml:space="preserve"> настоящего Положения;</w:t>
      </w:r>
    </w:p>
    <w:p w:rsidR="00C968B0" w:rsidRDefault="00C968B0">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968B0" w:rsidRDefault="00C968B0">
      <w:pPr>
        <w:pStyle w:val="ConsPlusNormal"/>
        <w:spacing w:before="220"/>
        <w:ind w:firstLine="540"/>
        <w:jc w:val="both"/>
      </w:pPr>
      <w:r>
        <w:t>4) Общественной палатой Липецкой области;</w:t>
      </w:r>
    </w:p>
    <w:p w:rsidR="00C968B0" w:rsidRDefault="00C968B0">
      <w:pPr>
        <w:pStyle w:val="ConsPlusNormal"/>
        <w:spacing w:before="220"/>
        <w:ind w:firstLine="540"/>
        <w:jc w:val="both"/>
      </w:pPr>
      <w:r>
        <w:t>5) общероссийскими, областными средствами массовой информации.</w:t>
      </w:r>
    </w:p>
    <w:p w:rsidR="00C968B0" w:rsidRDefault="00C968B0">
      <w:pPr>
        <w:pStyle w:val="ConsPlusNormal"/>
        <w:spacing w:before="220"/>
        <w:ind w:firstLine="540"/>
        <w:jc w:val="both"/>
      </w:pPr>
      <w:r>
        <w:t>4. Информация анонимного характера не может служить основанием для проверки.</w:t>
      </w:r>
    </w:p>
    <w:p w:rsidR="00C968B0" w:rsidRDefault="00C968B0">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968B0" w:rsidRDefault="00C968B0">
      <w:pPr>
        <w:pStyle w:val="ConsPlusNormal"/>
        <w:spacing w:before="220"/>
        <w:ind w:firstLine="540"/>
        <w:jc w:val="both"/>
      </w:pPr>
      <w:r>
        <w:t>6. При осуществлении проверки должностные лица управления по вопросам противодействия коррупции, контроля и проверки исполнения администрации Липецкой области, кадровой службы (лицо, ответственное за ведение кадровой работы) исполнительного органа государственной власти Липецкой области вправе:</w:t>
      </w:r>
    </w:p>
    <w:p w:rsidR="00C968B0" w:rsidRDefault="00C968B0">
      <w:pPr>
        <w:pStyle w:val="ConsPlusNormal"/>
        <w:spacing w:before="220"/>
        <w:ind w:firstLine="540"/>
        <w:jc w:val="both"/>
      </w:pPr>
      <w:proofErr w:type="gramStart"/>
      <w:r>
        <w:t>1) проводить беседу с лицом, поступающим на должность руководителя областного государственного учреждения, а также с руководителем областного государственного учреждения;</w:t>
      </w:r>
      <w:proofErr w:type="gramEnd"/>
    </w:p>
    <w:p w:rsidR="00C968B0" w:rsidRDefault="00C968B0">
      <w:pPr>
        <w:pStyle w:val="ConsPlusNormal"/>
        <w:spacing w:before="220"/>
        <w:ind w:firstLine="540"/>
        <w:jc w:val="both"/>
      </w:pPr>
      <w:proofErr w:type="gramStart"/>
      <w:r>
        <w:t>2) изучать представленные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сведения о доходах, об имуществе и обязательствах имущественного характера и дополнительные материалы;</w:t>
      </w:r>
      <w:proofErr w:type="gramEnd"/>
    </w:p>
    <w:p w:rsidR="00C968B0" w:rsidRDefault="00C968B0">
      <w:pPr>
        <w:pStyle w:val="ConsPlusNormal"/>
        <w:spacing w:before="220"/>
        <w:ind w:firstLine="540"/>
        <w:jc w:val="both"/>
      </w:pPr>
      <w:r>
        <w:lastRenderedPageBreak/>
        <w:t>3) получать от лица, поступающего на должность руководителя областного государственного учреждения, а также руководителя областного государственного учреждения пояснения по представленным им сведениям о доходах, об имуществе и обязательствах имущественного характера и материалам.</w:t>
      </w:r>
    </w:p>
    <w:p w:rsidR="00C968B0" w:rsidRDefault="00C968B0">
      <w:pPr>
        <w:pStyle w:val="ConsPlusNormal"/>
        <w:spacing w:before="220"/>
        <w:ind w:firstLine="540"/>
        <w:jc w:val="both"/>
      </w:pPr>
      <w:r>
        <w:t>7. Начальник управления по вопросам противодействия коррупции, контроля и проверки исполнения администрации Липецкой области, руководитель кадровой службы (лицо, ответственное за ведение кадровой работы) соответствующего исполнительного органа государственной власти Липецкой области обеспечивают:</w:t>
      </w:r>
    </w:p>
    <w:p w:rsidR="00C968B0" w:rsidRDefault="00C968B0">
      <w:pPr>
        <w:pStyle w:val="ConsPlusNormal"/>
        <w:spacing w:before="220"/>
        <w:ind w:firstLine="540"/>
        <w:jc w:val="both"/>
      </w:pPr>
      <w:r>
        <w:t>1) уведомление в письменной форме руководителя областного государственного учреждения о начале в отношении его проверки - в течение 2 рабочих дней со дня принятия решения о начале проверки;</w:t>
      </w:r>
    </w:p>
    <w:p w:rsidR="00C968B0" w:rsidRDefault="00C968B0">
      <w:pPr>
        <w:pStyle w:val="ConsPlusNormal"/>
        <w:spacing w:before="220"/>
        <w:ind w:firstLine="540"/>
        <w:jc w:val="both"/>
      </w:pPr>
      <w:r>
        <w:t xml:space="preserve">2) информирование руководителя областного государственного учреждения в случае его обращения о том, какие представленные им сведения, указанные в </w:t>
      </w:r>
      <w:hyperlink w:anchor="P111" w:history="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руководителем областного государственного учреждения.</w:t>
      </w:r>
    </w:p>
    <w:p w:rsidR="00C968B0" w:rsidRDefault="00C968B0">
      <w:pPr>
        <w:pStyle w:val="ConsPlusNormal"/>
        <w:spacing w:before="220"/>
        <w:ind w:firstLine="540"/>
        <w:jc w:val="both"/>
      </w:pPr>
      <w:r>
        <w:t>8. По окончании проверки должностные лица управления по вопросам противодействия коррупции, контроля и проверки исполнения администрации Липецкой области, кадровой службы (лицо, ответственное за ведение кадровой работы) исполнительного органа государственной власти Липецкой области обязаны ознакомить руководителя областного государственного учреждения с результатами проверки.</w:t>
      </w:r>
    </w:p>
    <w:p w:rsidR="00C968B0" w:rsidRDefault="00C968B0">
      <w:pPr>
        <w:pStyle w:val="ConsPlusNormal"/>
        <w:spacing w:before="220"/>
        <w:ind w:firstLine="540"/>
        <w:jc w:val="both"/>
      </w:pPr>
      <w:r>
        <w:t>9. Руководитель областного государственного учреждения вправе:</w:t>
      </w:r>
    </w:p>
    <w:p w:rsidR="00C968B0" w:rsidRDefault="00C968B0">
      <w:pPr>
        <w:pStyle w:val="ConsPlusNormal"/>
        <w:spacing w:before="220"/>
        <w:ind w:firstLine="540"/>
        <w:jc w:val="both"/>
      </w:pPr>
      <w:r>
        <w:t>1) давать пояснения в письменной форме в ходе проверки, а также по результатам проверки;</w:t>
      </w:r>
    </w:p>
    <w:p w:rsidR="00C968B0" w:rsidRDefault="00C968B0">
      <w:pPr>
        <w:pStyle w:val="ConsPlusNormal"/>
        <w:spacing w:before="220"/>
        <w:ind w:firstLine="540"/>
        <w:jc w:val="both"/>
      </w:pPr>
      <w:r>
        <w:t>2) представлять дополнительные материалы и давать по ним пояснения в письменной форме.</w:t>
      </w:r>
    </w:p>
    <w:p w:rsidR="00C968B0" w:rsidRDefault="00C968B0">
      <w:pPr>
        <w:pStyle w:val="ConsPlusNormal"/>
        <w:spacing w:before="220"/>
        <w:ind w:firstLine="540"/>
        <w:jc w:val="both"/>
      </w:pPr>
      <w:r>
        <w:t>10. По результатам проверки работодатель принимает одно из следующих решений:</w:t>
      </w:r>
    </w:p>
    <w:p w:rsidR="00C968B0" w:rsidRDefault="00C968B0">
      <w:pPr>
        <w:pStyle w:val="ConsPlusNormal"/>
        <w:spacing w:before="220"/>
        <w:ind w:firstLine="540"/>
        <w:jc w:val="both"/>
      </w:pPr>
      <w:r>
        <w:t>1) назначить гражданина, поступающего на должность руководителя областного государственного учреждения, на должность руководителя областного государственного учреждения;</w:t>
      </w:r>
    </w:p>
    <w:p w:rsidR="00C968B0" w:rsidRDefault="00C968B0">
      <w:pPr>
        <w:pStyle w:val="ConsPlusNormal"/>
        <w:spacing w:before="220"/>
        <w:ind w:firstLine="540"/>
        <w:jc w:val="both"/>
      </w:pPr>
      <w:r>
        <w:t>2) отказать гражданину, поступающему на должность руководителя областного государственного учреждения, в назначении на должность руководителя областного государственного учреждения;</w:t>
      </w:r>
    </w:p>
    <w:p w:rsidR="00C968B0" w:rsidRDefault="00C968B0">
      <w:pPr>
        <w:pStyle w:val="ConsPlusNormal"/>
        <w:spacing w:before="220"/>
        <w:ind w:firstLine="540"/>
        <w:jc w:val="both"/>
      </w:pPr>
      <w:r>
        <w:t>3) применить к руководителю областного государственного учреждения меры дисциплинарной ответственности.</w:t>
      </w:r>
    </w:p>
    <w:p w:rsidR="00C968B0" w:rsidRDefault="00C968B0">
      <w:pPr>
        <w:pStyle w:val="ConsPlusNormal"/>
        <w:spacing w:before="220"/>
        <w:ind w:firstLine="540"/>
        <w:jc w:val="both"/>
      </w:pPr>
      <w:r>
        <w:t>11.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C968B0" w:rsidRDefault="00C968B0">
      <w:pPr>
        <w:pStyle w:val="ConsPlusNormal"/>
        <w:spacing w:before="220"/>
        <w:ind w:firstLine="540"/>
        <w:jc w:val="both"/>
      </w:pPr>
      <w:r>
        <w:t>12. Подлинники справок о доходах, об имуществе и обязательствах имущественного характера, полученные при осуществлении проверки, приобщаются к личным делам руководителя областного государственного учреждения.</w:t>
      </w:r>
    </w:p>
    <w:p w:rsidR="00C968B0" w:rsidRDefault="00C968B0">
      <w:pPr>
        <w:pStyle w:val="ConsPlusNormal"/>
        <w:spacing w:before="220"/>
        <w:ind w:firstLine="540"/>
        <w:jc w:val="both"/>
      </w:pPr>
      <w:r>
        <w:t xml:space="preserve">13. Материалы проверки хранятся в управлении по вопросам противодействия коррупции, </w:t>
      </w:r>
      <w:r>
        <w:lastRenderedPageBreak/>
        <w:t>контроля и проверки исполнения администрации Липецкой области или кадровой службе (у лица, ответственного за ведение кадровой работы) исполнительного органа государственной власти Липецкой области в течение трех лет со дня ее окончания, после чего передаются в архив.</w:t>
      </w: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both"/>
      </w:pPr>
    </w:p>
    <w:p w:rsidR="00C968B0" w:rsidRDefault="00C968B0">
      <w:pPr>
        <w:pStyle w:val="ConsPlusNormal"/>
        <w:jc w:val="right"/>
        <w:outlineLvl w:val="0"/>
      </w:pPr>
      <w:r>
        <w:t>Приложение 3</w:t>
      </w:r>
    </w:p>
    <w:p w:rsidR="00C968B0" w:rsidRDefault="00C968B0">
      <w:pPr>
        <w:pStyle w:val="ConsPlusNormal"/>
        <w:jc w:val="right"/>
      </w:pPr>
      <w:r>
        <w:t>к постановлению</w:t>
      </w:r>
    </w:p>
    <w:p w:rsidR="00C968B0" w:rsidRDefault="00C968B0">
      <w:pPr>
        <w:pStyle w:val="ConsPlusNormal"/>
        <w:jc w:val="right"/>
      </w:pPr>
      <w:r>
        <w:t>администрации Липецкой области</w:t>
      </w:r>
    </w:p>
    <w:p w:rsidR="00C968B0" w:rsidRDefault="00C968B0">
      <w:pPr>
        <w:pStyle w:val="ConsPlusNormal"/>
        <w:jc w:val="right"/>
      </w:pPr>
      <w:r>
        <w:t>"О представлении сведений о доходах,</w:t>
      </w:r>
    </w:p>
    <w:p w:rsidR="00C968B0" w:rsidRDefault="00C968B0">
      <w:pPr>
        <w:pStyle w:val="ConsPlusNormal"/>
        <w:jc w:val="right"/>
      </w:pPr>
      <w:r>
        <w:t>об имуществе и обязательствах</w:t>
      </w:r>
    </w:p>
    <w:p w:rsidR="00C968B0" w:rsidRDefault="00C968B0">
      <w:pPr>
        <w:pStyle w:val="ConsPlusNormal"/>
        <w:jc w:val="right"/>
      </w:pPr>
      <w:r>
        <w:t>имущественного характера лицами,</w:t>
      </w:r>
    </w:p>
    <w:p w:rsidR="00C968B0" w:rsidRDefault="00C968B0">
      <w:pPr>
        <w:pStyle w:val="ConsPlusNormal"/>
        <w:jc w:val="right"/>
      </w:pPr>
      <w:proofErr w:type="gramStart"/>
      <w:r>
        <w:t>поступающими</w:t>
      </w:r>
      <w:proofErr w:type="gramEnd"/>
      <w:r>
        <w:t xml:space="preserve"> на должность руководителя</w:t>
      </w:r>
    </w:p>
    <w:p w:rsidR="00C968B0" w:rsidRDefault="00C968B0">
      <w:pPr>
        <w:pStyle w:val="ConsPlusNormal"/>
        <w:jc w:val="right"/>
      </w:pPr>
      <w:r>
        <w:t>областного государственного</w:t>
      </w:r>
    </w:p>
    <w:p w:rsidR="00C968B0" w:rsidRDefault="00C968B0">
      <w:pPr>
        <w:pStyle w:val="ConsPlusNormal"/>
        <w:jc w:val="right"/>
      </w:pPr>
      <w:r>
        <w:t>учреждения, и руководителями</w:t>
      </w:r>
    </w:p>
    <w:p w:rsidR="00C968B0" w:rsidRDefault="00C968B0">
      <w:pPr>
        <w:pStyle w:val="ConsPlusNormal"/>
        <w:jc w:val="right"/>
      </w:pPr>
      <w:r>
        <w:t>областных государственных учреждений,</w:t>
      </w:r>
    </w:p>
    <w:p w:rsidR="00C968B0" w:rsidRDefault="00C968B0">
      <w:pPr>
        <w:pStyle w:val="ConsPlusNormal"/>
        <w:jc w:val="right"/>
      </w:pPr>
      <w:r>
        <w:t>проверке достоверности и полноты</w:t>
      </w:r>
    </w:p>
    <w:p w:rsidR="00C968B0" w:rsidRDefault="00C968B0">
      <w:pPr>
        <w:pStyle w:val="ConsPlusNormal"/>
        <w:jc w:val="right"/>
      </w:pPr>
      <w:r>
        <w:t>этих сведений, а также размещении</w:t>
      </w:r>
    </w:p>
    <w:p w:rsidR="00C968B0" w:rsidRDefault="00C968B0">
      <w:pPr>
        <w:pStyle w:val="ConsPlusNormal"/>
        <w:jc w:val="right"/>
      </w:pPr>
      <w:r>
        <w:t>их на официальных сайтах администрации</w:t>
      </w:r>
    </w:p>
    <w:p w:rsidR="00C968B0" w:rsidRDefault="00C968B0">
      <w:pPr>
        <w:pStyle w:val="ConsPlusNormal"/>
        <w:jc w:val="right"/>
      </w:pPr>
      <w:r>
        <w:t>области, исполнительных органов</w:t>
      </w:r>
    </w:p>
    <w:p w:rsidR="00C968B0" w:rsidRDefault="00C968B0">
      <w:pPr>
        <w:pStyle w:val="ConsPlusNormal"/>
        <w:jc w:val="right"/>
      </w:pPr>
      <w:r>
        <w:t>государственной власти области</w:t>
      </w:r>
    </w:p>
    <w:p w:rsidR="00C968B0" w:rsidRDefault="00C968B0">
      <w:pPr>
        <w:pStyle w:val="ConsPlusNormal"/>
        <w:jc w:val="right"/>
      </w:pPr>
      <w:r>
        <w:t xml:space="preserve">и предоставлении средствам </w:t>
      </w:r>
      <w:proofErr w:type="gramStart"/>
      <w:r>
        <w:t>массовой</w:t>
      </w:r>
      <w:proofErr w:type="gramEnd"/>
    </w:p>
    <w:p w:rsidR="00C968B0" w:rsidRDefault="00C968B0">
      <w:pPr>
        <w:pStyle w:val="ConsPlusNormal"/>
        <w:jc w:val="right"/>
      </w:pPr>
      <w:r>
        <w:t>информации для опубликования"</w:t>
      </w:r>
    </w:p>
    <w:p w:rsidR="00C968B0" w:rsidRDefault="00C968B0">
      <w:pPr>
        <w:pStyle w:val="ConsPlusNormal"/>
        <w:jc w:val="both"/>
      </w:pPr>
    </w:p>
    <w:p w:rsidR="00C968B0" w:rsidRDefault="00C968B0">
      <w:pPr>
        <w:pStyle w:val="ConsPlusTitle"/>
        <w:jc w:val="center"/>
      </w:pPr>
      <w:bookmarkStart w:id="7" w:name="P165"/>
      <w:bookmarkEnd w:id="7"/>
      <w:r>
        <w:t>ПОРЯДОК</w:t>
      </w:r>
    </w:p>
    <w:p w:rsidR="00C968B0" w:rsidRDefault="00C968B0">
      <w:pPr>
        <w:pStyle w:val="ConsPlusTitle"/>
        <w:jc w:val="center"/>
      </w:pPr>
      <w:r>
        <w:t>РАЗМЕЩЕНИЯ СВЕДЕНИЙ О ДОХОДАХ, ОБ ИМУЩЕСТВЕ</w:t>
      </w:r>
    </w:p>
    <w:p w:rsidR="00C968B0" w:rsidRDefault="00C968B0">
      <w:pPr>
        <w:pStyle w:val="ConsPlusTitle"/>
        <w:jc w:val="center"/>
      </w:pPr>
      <w:r>
        <w:t xml:space="preserve">И </w:t>
      </w:r>
      <w:proofErr w:type="gramStart"/>
      <w:r>
        <w:t>ОБЯЗАТЕЛЬСТВАХ</w:t>
      </w:r>
      <w:proofErr w:type="gramEnd"/>
      <w:r>
        <w:t xml:space="preserve"> ИМУЩЕСТВЕННОГО ХАРАКТЕРА</w:t>
      </w:r>
    </w:p>
    <w:p w:rsidR="00C968B0" w:rsidRDefault="00C968B0">
      <w:pPr>
        <w:pStyle w:val="ConsPlusTitle"/>
        <w:jc w:val="center"/>
      </w:pPr>
      <w:r>
        <w:t>РУКОВОДИТЕЛЕЙ ОБЛАСТНЫХ ГОСУДАРСТВЕННЫХ УЧРЕЖДЕНИЙ,</w:t>
      </w:r>
    </w:p>
    <w:p w:rsidR="00C968B0" w:rsidRDefault="00C968B0">
      <w:pPr>
        <w:pStyle w:val="ConsPlusTitle"/>
        <w:jc w:val="center"/>
      </w:pPr>
      <w:r>
        <w:t xml:space="preserve">ИХ СУПРУГ (СУПРУГОВ) И НЕСОВЕРШЕННОЛЕТНИХ ДЕТЕЙ </w:t>
      </w:r>
      <w:proofErr w:type="gramStart"/>
      <w:r>
        <w:t>НА</w:t>
      </w:r>
      <w:proofErr w:type="gramEnd"/>
    </w:p>
    <w:p w:rsidR="00C968B0" w:rsidRDefault="00C968B0">
      <w:pPr>
        <w:pStyle w:val="ConsPlusTitle"/>
        <w:jc w:val="center"/>
      </w:pPr>
      <w:r>
        <w:t xml:space="preserve">ОФИЦИАЛЬНЫХ </w:t>
      </w:r>
      <w:proofErr w:type="gramStart"/>
      <w:r>
        <w:t>САЙТАХ</w:t>
      </w:r>
      <w:proofErr w:type="gramEnd"/>
      <w:r>
        <w:t xml:space="preserve"> АДМИНИСТРАЦИИ ЛИПЕЦКОЙ ОБЛАСТИ,</w:t>
      </w:r>
    </w:p>
    <w:p w:rsidR="00C968B0" w:rsidRDefault="00C968B0">
      <w:pPr>
        <w:pStyle w:val="ConsPlusTitle"/>
        <w:jc w:val="center"/>
      </w:pPr>
      <w:r>
        <w:t>ИСПОЛНИТЕЛЬНЫХ ОРГАНОВ ГОСУДАРСТВЕННОЙ ВЛАСТИ</w:t>
      </w:r>
    </w:p>
    <w:p w:rsidR="00C968B0" w:rsidRDefault="00C968B0">
      <w:pPr>
        <w:pStyle w:val="ConsPlusTitle"/>
        <w:jc w:val="center"/>
      </w:pPr>
      <w:r>
        <w:t>ЛИПЕЦКОЙ ОБЛАСТИ И ПРЕДОСТАВЛЕНИЯ ЭТИХ СВЕДЕНИЙ</w:t>
      </w:r>
    </w:p>
    <w:p w:rsidR="00C968B0" w:rsidRDefault="00C968B0">
      <w:pPr>
        <w:pStyle w:val="ConsPlusTitle"/>
        <w:jc w:val="center"/>
      </w:pPr>
      <w:r>
        <w:t>СРЕДСТВАМ МАССОВОЙ ИНФОРМАЦИИ ДЛЯ ОПУБЛИКОВАНИЯ</w:t>
      </w:r>
    </w:p>
    <w:p w:rsidR="00C968B0" w:rsidRDefault="00C968B0">
      <w:pPr>
        <w:pStyle w:val="ConsPlusNormal"/>
        <w:jc w:val="both"/>
      </w:pPr>
    </w:p>
    <w:p w:rsidR="00C968B0" w:rsidRDefault="00C968B0">
      <w:pPr>
        <w:pStyle w:val="ConsPlusNormal"/>
        <w:ind w:firstLine="540"/>
        <w:jc w:val="both"/>
      </w:pPr>
      <w:r>
        <w:t xml:space="preserve">1. </w:t>
      </w:r>
      <w:proofErr w:type="gramStart"/>
      <w:r>
        <w:t>Настоящий Порядок устанавливает обязанности управления по вопросам противодействия коррупции, контроля и проверки исполнения администрации Липецкой области, кадровой службы (лица, ответственного за ведение кадровой работы) исполнительного органа государственной власти Липецкой области, осуществляющего функции и полномочия учредителя областного государственного учреждения, по размещению сведений о доходах, об имуществе и обязательствах имущественного характера руководителя областного государственного учреждения, его супруги (супруга) и несовершеннолетних детей (далее</w:t>
      </w:r>
      <w:proofErr w:type="gramEnd"/>
      <w:r>
        <w:t xml:space="preserve"> - сведения о доходах, об имуществе и обязательствах имущественного характера) в информационно-телекоммуникационной сети "Интернет" на официальных сайтах администрации Липецкой области, исполнительных органов государственной власти Липецкой области (далее - официальные сайты), а также по предоставлению этих сведений средствам массовой информации для опубликования в связи с их запросами.</w:t>
      </w:r>
    </w:p>
    <w:p w:rsidR="00C968B0" w:rsidRDefault="00C968B0">
      <w:pPr>
        <w:pStyle w:val="ConsPlusNormal"/>
        <w:spacing w:before="220"/>
        <w:ind w:firstLine="540"/>
        <w:jc w:val="both"/>
      </w:pPr>
      <w:r>
        <w:t xml:space="preserve">2. Сведения о доходах, об имуществе и обязательствах имущественного характера, представленные руководителями областных государственных учреждений, функции и полномочия учредителя которых осуществляет управление делами администрации Липецкой области, размещаются управлением по вопросам противодействия коррупции, контроля и проверки исполнения администрации Липецкой области на официальном сайте администрации </w:t>
      </w:r>
      <w:r>
        <w:lastRenderedPageBreak/>
        <w:t>Липецкой области.</w:t>
      </w:r>
    </w:p>
    <w:p w:rsidR="00C968B0" w:rsidRDefault="00C968B0">
      <w:pPr>
        <w:pStyle w:val="ConsPlusNormal"/>
        <w:spacing w:before="220"/>
        <w:ind w:firstLine="540"/>
        <w:jc w:val="both"/>
      </w:pPr>
      <w:proofErr w:type="gramStart"/>
      <w:r>
        <w:t>Сведения о доходах, об имуществе и обязательствах имущественного характера, представленные руководителями областных государственных учреждений, функции и полномочия учредителя которых осуществляют исполнительные органы государственной власти Липецкой области, размещаются кадровой службой (лицом, ответственным за ведение кадровой работы) исполнительного органа государственной власти Липецкой области на официальном сайте соответствующего исполнительного органа государственной власти Липецкой области.</w:t>
      </w:r>
      <w:proofErr w:type="gramEnd"/>
    </w:p>
    <w:p w:rsidR="00C968B0" w:rsidRDefault="00C968B0">
      <w:pPr>
        <w:pStyle w:val="ConsPlusNormal"/>
        <w:spacing w:before="220"/>
        <w:ind w:firstLine="540"/>
        <w:jc w:val="both"/>
      </w:pPr>
      <w:bookmarkStart w:id="8" w:name="P178"/>
      <w:bookmarkEnd w:id="8"/>
      <w:r>
        <w:t>3.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C968B0" w:rsidRDefault="00C968B0">
      <w:pPr>
        <w:pStyle w:val="ConsPlusNormal"/>
        <w:spacing w:before="220"/>
        <w:ind w:firstLine="540"/>
        <w:jc w:val="both"/>
      </w:pPr>
      <w:proofErr w:type="gramStart"/>
      <w:r>
        <w:t>1) перечень объектов недвижимого имущества, принадлежащих руководителю областного государственного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C968B0" w:rsidRDefault="00C968B0">
      <w:pPr>
        <w:pStyle w:val="ConsPlusNormal"/>
        <w:spacing w:before="220"/>
        <w:ind w:firstLine="540"/>
        <w:jc w:val="both"/>
      </w:pPr>
      <w:r>
        <w:t>2) перечень транспортных средств, с указанием вида и марки, принадлежащих на праве собственности руководителю областного государственного учреждения, его супруге (супругу) и несовершеннолетним детям;</w:t>
      </w:r>
    </w:p>
    <w:p w:rsidR="00C968B0" w:rsidRDefault="00C968B0">
      <w:pPr>
        <w:pStyle w:val="ConsPlusNormal"/>
        <w:spacing w:before="220"/>
        <w:ind w:firstLine="540"/>
        <w:jc w:val="both"/>
      </w:pPr>
      <w:r>
        <w:t>3) декларированный годовой доход руководителя областного государственного учреждения, его супруги (супруга) и несовершеннолетних детей.</w:t>
      </w:r>
    </w:p>
    <w:p w:rsidR="00C968B0" w:rsidRDefault="00C968B0">
      <w:pPr>
        <w:pStyle w:val="ConsPlusNormal"/>
        <w:spacing w:before="220"/>
        <w:ind w:firstLine="540"/>
        <w:jc w:val="both"/>
      </w:pPr>
      <w:r>
        <w:t>4. В размещаемых на официальных сайтах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C968B0" w:rsidRDefault="00C968B0">
      <w:pPr>
        <w:pStyle w:val="ConsPlusNormal"/>
        <w:spacing w:before="220"/>
        <w:ind w:firstLine="540"/>
        <w:jc w:val="both"/>
      </w:pPr>
      <w:proofErr w:type="gramStart"/>
      <w:r>
        <w:t xml:space="preserve">1) иные сведения (кроме указанных в </w:t>
      </w:r>
      <w:hyperlink w:anchor="P178" w:history="1">
        <w:r>
          <w:rPr>
            <w:color w:val="0000FF"/>
          </w:rPr>
          <w:t>пункте 3</w:t>
        </w:r>
      </w:hyperlink>
      <w:r>
        <w:t xml:space="preserve"> настоящего Порядка) о доходах руководителя областного государственного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968B0" w:rsidRDefault="00C968B0">
      <w:pPr>
        <w:pStyle w:val="ConsPlusNormal"/>
        <w:spacing w:before="220"/>
        <w:ind w:firstLine="540"/>
        <w:jc w:val="both"/>
      </w:pPr>
      <w:r>
        <w:t>2) персональные данные супруги (супруга), детей и иных членов семьи руководителя областного государственного учреждения;</w:t>
      </w:r>
    </w:p>
    <w:p w:rsidR="00C968B0" w:rsidRDefault="00C968B0">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руководителя областного государственного учреждения, его супруги (супруга), детей и иных членов семьи;</w:t>
      </w:r>
    </w:p>
    <w:p w:rsidR="00C968B0" w:rsidRDefault="00C968B0">
      <w:pPr>
        <w:pStyle w:val="ConsPlusNormal"/>
        <w:spacing w:before="220"/>
        <w:ind w:firstLine="540"/>
        <w:jc w:val="both"/>
      </w:pPr>
      <w:r>
        <w:t>4) данные, позволяющие определить местонахождение объектов недвижимого имущества, принадлежащих руководителю областного государственного учреждения, его супруге (супругу), детям, иным членам семьи на праве собственности или находящихся в их пользовании;</w:t>
      </w:r>
    </w:p>
    <w:p w:rsidR="00C968B0" w:rsidRDefault="00C968B0">
      <w:pPr>
        <w:pStyle w:val="ConsPlusNormal"/>
        <w:spacing w:before="220"/>
        <w:ind w:firstLine="540"/>
        <w:jc w:val="both"/>
      </w:pPr>
      <w:r>
        <w:t>5) информацию, отнесенную к государственной тайне или являющуюся конфиденциальной.</w:t>
      </w:r>
    </w:p>
    <w:p w:rsidR="00C968B0" w:rsidRDefault="00C968B0">
      <w:pPr>
        <w:pStyle w:val="ConsPlusNormal"/>
        <w:spacing w:before="220"/>
        <w:ind w:firstLine="540"/>
        <w:jc w:val="both"/>
      </w:pPr>
      <w:r>
        <w:t xml:space="preserve">5. Сведения о доходах, об имуществе и обязательствах имущественного характера, указанные в </w:t>
      </w:r>
      <w:hyperlink w:anchor="P178" w:history="1">
        <w:r>
          <w:rPr>
            <w:color w:val="0000FF"/>
          </w:rPr>
          <w:t>пункте 3</w:t>
        </w:r>
      </w:hyperlink>
      <w:r>
        <w:t xml:space="preserve"> настоящего Порядка, за весь период замещения лицом должности руководителя областного государственного учреждения находятся на официальных сайтах и ежегодно обновляются в течение 14 рабочих дней со дня истечения срока, установленного для их подачи.</w:t>
      </w:r>
    </w:p>
    <w:p w:rsidR="00C968B0" w:rsidRDefault="00C968B0">
      <w:pPr>
        <w:pStyle w:val="ConsPlusNormal"/>
        <w:spacing w:before="220"/>
        <w:ind w:firstLine="540"/>
        <w:jc w:val="both"/>
      </w:pPr>
      <w:r>
        <w:t>6. Управление по вопросам противодействия коррупции, контроля и проверки исполнения администрации Липецкой области, кадровая служба (лицо, ответственное за ведение кадровой работы) исполнительного органа государственной власти:</w:t>
      </w:r>
    </w:p>
    <w:p w:rsidR="00C968B0" w:rsidRDefault="00C968B0">
      <w:pPr>
        <w:pStyle w:val="ConsPlusNormal"/>
        <w:spacing w:before="220"/>
        <w:ind w:firstLine="540"/>
        <w:jc w:val="both"/>
      </w:pPr>
      <w:r>
        <w:lastRenderedPageBreak/>
        <w:t>1) в течение трех рабочих дней со дня поступления запроса от средства массовой информации сообщают о нем руководителю областного государственного учреждения, в отношении которого поступил запрос;</w:t>
      </w:r>
    </w:p>
    <w:p w:rsidR="00C968B0" w:rsidRDefault="00C968B0">
      <w:pPr>
        <w:pStyle w:val="ConsPlusNormal"/>
        <w:spacing w:before="220"/>
        <w:ind w:firstLine="540"/>
        <w:jc w:val="both"/>
      </w:pPr>
      <w:r>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178" w:history="1">
        <w:r>
          <w:rPr>
            <w:color w:val="0000FF"/>
          </w:rPr>
          <w:t>пункте 3</w:t>
        </w:r>
      </w:hyperlink>
      <w:r>
        <w:t xml:space="preserve"> настоящего Порядка, в том случае, если запрашиваемые сведения отсутствуют на официальном сайте.</w:t>
      </w:r>
    </w:p>
    <w:p w:rsidR="00C968B0" w:rsidRDefault="00C968B0">
      <w:pPr>
        <w:pStyle w:val="ConsPlusNormal"/>
        <w:jc w:val="both"/>
      </w:pPr>
    </w:p>
    <w:p w:rsidR="00C968B0" w:rsidRDefault="00C968B0">
      <w:pPr>
        <w:pStyle w:val="ConsPlusNormal"/>
        <w:jc w:val="both"/>
      </w:pPr>
    </w:p>
    <w:p w:rsidR="00C968B0" w:rsidRDefault="00C968B0">
      <w:pPr>
        <w:pStyle w:val="ConsPlusNormal"/>
        <w:pBdr>
          <w:top w:val="single" w:sz="6" w:space="0" w:color="auto"/>
        </w:pBdr>
        <w:spacing w:before="100" w:after="100"/>
        <w:jc w:val="both"/>
        <w:rPr>
          <w:sz w:val="2"/>
          <w:szCs w:val="2"/>
        </w:rPr>
      </w:pPr>
    </w:p>
    <w:p w:rsidR="008309AB" w:rsidRDefault="008309AB">
      <w:bookmarkStart w:id="9" w:name="_GoBack"/>
      <w:bookmarkEnd w:id="9"/>
    </w:p>
    <w:sectPr w:rsidR="008309AB" w:rsidSect="008D0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B0"/>
    <w:rsid w:val="008309AB"/>
    <w:rsid w:val="00C9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8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8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4E8CD4FDA59DE0A83A415785FD1C53295D90781F8B398366E2EA2DD2F890B8F5C33776076F0A5E0FEDC0E25F0689498E3C3E5960z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4E8CD4FDA59DE0A83A415785FD1C53295D967B1889398366E2EA2DD2F890B8F5C337710E665A0C4DB399B21A4D844191203E52122279C664zAM" TargetMode="External"/><Relationship Id="rId12" Type="http://schemas.openxmlformats.org/officeDocument/2006/relationships/hyperlink" Target="consultantplus://offline/ref=DB4E8CD4FDA59DE0A83A5F5A9391405C2A53CF77128B31D433BDB17085F19AEFB28C6E334A695F0F4BB8CDEA554CD804C5333F5A122070DA487D546Cz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4E8CD4FDA59DE0A83A5F5A9391405C2A53CF77128B31D433BDB17085F19AEFB28C6E334A695F0F4BB8CDE6554CD804C5333F5A122070DA487D546CzCM" TargetMode="External"/><Relationship Id="rId11" Type="http://schemas.openxmlformats.org/officeDocument/2006/relationships/hyperlink" Target="consultantplus://offline/ref=DB4E8CD4FDA59DE0A83A5F5A9391405C2A53CF77128B31D433BDB17085F19AEFB28C6E334A695F0F4BB8CDEB554CD804C5333F5A122070DA487D546CzC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DB4E8CD4FDA59DE0A83A5F5A9391405C2A53CF77128B31D433BDB17085F19AEFB28C6E334A695F0F4BB8CDE4554CD804C5333F5A122070DA487D546CzCM" TargetMode="External"/><Relationship Id="rId4" Type="http://schemas.openxmlformats.org/officeDocument/2006/relationships/webSettings" Target="webSettings.xml"/><Relationship Id="rId9" Type="http://schemas.openxmlformats.org/officeDocument/2006/relationships/hyperlink" Target="consultantplus://offline/ref=DB4E8CD4FDA59DE0A83A5F5A9391405C2A53CF77128B31D433BDB17085F19AEFB28C6E334A695F0F4BB8CDE5554CD804C5333F5A122070DA487D546Cz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3611</Words>
  <Characters>20584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2020-09-11T12:51:00Z</dcterms:created>
  <dcterms:modified xsi:type="dcterms:W3CDTF">2020-09-11T12:53:00Z</dcterms:modified>
</cp:coreProperties>
</file>