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BBA" w:rsidRDefault="00C94BBA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C94BBA" w:rsidRDefault="00C94BBA">
      <w:pPr>
        <w:pStyle w:val="ConsPlusNormal"/>
        <w:jc w:val="both"/>
        <w:outlineLvl w:val="0"/>
      </w:pPr>
    </w:p>
    <w:p w:rsidR="00C94BBA" w:rsidRDefault="00C94BBA">
      <w:pPr>
        <w:pStyle w:val="ConsPlusTitle"/>
        <w:jc w:val="center"/>
        <w:outlineLvl w:val="0"/>
      </w:pPr>
      <w:r>
        <w:t>АДМИНИСТРАЦИЯ ЛИПЕЦКОЙ ОБЛАСТИ</w:t>
      </w:r>
    </w:p>
    <w:p w:rsidR="00C94BBA" w:rsidRDefault="00C94BBA">
      <w:pPr>
        <w:pStyle w:val="ConsPlusTitle"/>
        <w:jc w:val="center"/>
      </w:pPr>
    </w:p>
    <w:p w:rsidR="00C94BBA" w:rsidRDefault="00C94BBA">
      <w:pPr>
        <w:pStyle w:val="ConsPlusTitle"/>
        <w:jc w:val="center"/>
      </w:pPr>
      <w:r>
        <w:t>ПОСТАНОВЛЕНИЕ</w:t>
      </w:r>
    </w:p>
    <w:p w:rsidR="00C94BBA" w:rsidRDefault="00C94BBA">
      <w:pPr>
        <w:pStyle w:val="ConsPlusTitle"/>
        <w:jc w:val="center"/>
      </w:pPr>
      <w:r>
        <w:t>от 10 сентября 2013 г. N 410</w:t>
      </w:r>
    </w:p>
    <w:p w:rsidR="00C94BBA" w:rsidRDefault="00C94BBA">
      <w:pPr>
        <w:pStyle w:val="ConsPlusTitle"/>
        <w:jc w:val="center"/>
      </w:pPr>
    </w:p>
    <w:p w:rsidR="00C94BBA" w:rsidRDefault="00C94BBA">
      <w:pPr>
        <w:pStyle w:val="ConsPlusTitle"/>
        <w:jc w:val="center"/>
      </w:pPr>
      <w:r>
        <w:t>ОБ УТВЕРЖДЕНИИ ПЕРЕЧНЯ ГОСУДАРСТВЕННЫХ УСЛУГ,</w:t>
      </w:r>
    </w:p>
    <w:p w:rsidR="00C94BBA" w:rsidRDefault="00C94BBA">
      <w:pPr>
        <w:pStyle w:val="ConsPlusTitle"/>
        <w:jc w:val="center"/>
      </w:pPr>
      <w:proofErr w:type="gramStart"/>
      <w:r>
        <w:t>ПРЕДОСТАВЛЯЕМЫХ</w:t>
      </w:r>
      <w:proofErr w:type="gramEnd"/>
      <w:r>
        <w:t xml:space="preserve"> ИСПОЛНИТЕЛЬНЫМИ ОРГАНАМИ ГОСУДАРСТВЕННОЙ</w:t>
      </w:r>
    </w:p>
    <w:p w:rsidR="00C94BBA" w:rsidRDefault="00C94BBA">
      <w:pPr>
        <w:pStyle w:val="ConsPlusTitle"/>
        <w:jc w:val="center"/>
      </w:pPr>
      <w:r>
        <w:t>ВЛАСТИ ЛИПЕЦКОЙ ОБЛАСТИ В МНОГОФУНКЦИОНАЛЬНЫХ ЦЕНТРАХ</w:t>
      </w:r>
    </w:p>
    <w:p w:rsidR="00C94BBA" w:rsidRDefault="00C94BBA">
      <w:pPr>
        <w:pStyle w:val="ConsPlusTitle"/>
        <w:jc w:val="center"/>
      </w:pPr>
      <w:r>
        <w:t>ПРЕДОСТАВЛЕНИЯ ГОСУДАРСТВЕННЫХ И МУНИЦИПАЛЬНЫХ УСЛУГ</w:t>
      </w:r>
    </w:p>
    <w:p w:rsidR="00C94BBA" w:rsidRDefault="00C94BB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94BB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94BBA" w:rsidRDefault="00C94BB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94BBA" w:rsidRDefault="00C94BB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Липецкой области</w:t>
            </w:r>
            <w:proofErr w:type="gramEnd"/>
          </w:p>
          <w:p w:rsidR="00C94BBA" w:rsidRDefault="00C94BB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08.05.2015 </w:t>
            </w:r>
            <w:hyperlink r:id="rId6" w:history="1">
              <w:r>
                <w:rPr>
                  <w:color w:val="0000FF"/>
                </w:rPr>
                <w:t>N 232</w:t>
              </w:r>
            </w:hyperlink>
            <w:r>
              <w:rPr>
                <w:color w:val="392C69"/>
              </w:rPr>
              <w:t xml:space="preserve">, от 09.01.2017 </w:t>
            </w:r>
            <w:hyperlink r:id="rId7" w:history="1">
              <w:r>
                <w:rPr>
                  <w:color w:val="0000FF"/>
                </w:rPr>
                <w:t>N 8</w:t>
              </w:r>
            </w:hyperlink>
            <w:r>
              <w:rPr>
                <w:color w:val="392C69"/>
              </w:rPr>
              <w:t xml:space="preserve">, от 28.09.2017 </w:t>
            </w:r>
            <w:hyperlink r:id="rId8" w:history="1">
              <w:r>
                <w:rPr>
                  <w:color w:val="0000FF"/>
                </w:rPr>
                <w:t>N 449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C94BBA" w:rsidRDefault="00C94BBA">
      <w:pPr>
        <w:pStyle w:val="ConsPlusNormal"/>
        <w:jc w:val="center"/>
      </w:pPr>
    </w:p>
    <w:p w:rsidR="00C94BBA" w:rsidRDefault="00C94BBA">
      <w:pPr>
        <w:pStyle w:val="ConsPlusNormal"/>
        <w:ind w:firstLine="540"/>
        <w:jc w:val="both"/>
      </w:pPr>
      <w:r>
        <w:t xml:space="preserve">В </w:t>
      </w:r>
      <w:proofErr w:type="gramStart"/>
      <w:r>
        <w:t>соответствии</w:t>
      </w:r>
      <w:proofErr w:type="gramEnd"/>
      <w:r>
        <w:t xml:space="preserve"> со </w:t>
      </w:r>
      <w:hyperlink r:id="rId9" w:history="1">
        <w:r>
          <w:rPr>
            <w:color w:val="0000FF"/>
          </w:rPr>
          <w:t>статьей 15</w:t>
        </w:r>
      </w:hyperlink>
      <w:r>
        <w:t xml:space="preserve"> Федерального закона от 27 июля 2010 года N 210-ФЗ "Об организации предоставления государственных и муниципальных услуг" администрация Липецкой области постановляет:</w:t>
      </w:r>
    </w:p>
    <w:p w:rsidR="00C94BBA" w:rsidRDefault="00C94BBA">
      <w:pPr>
        <w:pStyle w:val="ConsPlusNormal"/>
        <w:spacing w:before="220"/>
        <w:ind w:firstLine="540"/>
        <w:jc w:val="both"/>
      </w:pPr>
      <w:r>
        <w:t xml:space="preserve">Утвердить </w:t>
      </w:r>
      <w:hyperlink w:anchor="P37" w:history="1">
        <w:r>
          <w:rPr>
            <w:color w:val="0000FF"/>
          </w:rPr>
          <w:t>Перечень</w:t>
        </w:r>
      </w:hyperlink>
      <w:r>
        <w:t xml:space="preserve"> государственных услуг, предоставляемых исполнительными органами государственной власти Липецкой области в многофункциональных центрах предоставления государственных и муниципальных услуг (приложение).</w:t>
      </w:r>
    </w:p>
    <w:p w:rsidR="00C94BBA" w:rsidRDefault="00C94BBA">
      <w:pPr>
        <w:pStyle w:val="ConsPlusNormal"/>
        <w:jc w:val="both"/>
      </w:pPr>
    </w:p>
    <w:p w:rsidR="00C94BBA" w:rsidRDefault="00C94BBA">
      <w:pPr>
        <w:pStyle w:val="ConsPlusNormal"/>
        <w:jc w:val="right"/>
      </w:pPr>
      <w:r>
        <w:t>И.о. главы администрации области</w:t>
      </w:r>
    </w:p>
    <w:p w:rsidR="00C94BBA" w:rsidRDefault="00C94BBA">
      <w:pPr>
        <w:pStyle w:val="ConsPlusNormal"/>
        <w:jc w:val="right"/>
      </w:pPr>
      <w:r>
        <w:t>Ю.Н.БОЖКО</w:t>
      </w:r>
    </w:p>
    <w:p w:rsidR="00C94BBA" w:rsidRDefault="00C94BBA">
      <w:pPr>
        <w:pStyle w:val="ConsPlusNormal"/>
        <w:jc w:val="both"/>
      </w:pPr>
    </w:p>
    <w:p w:rsidR="00C94BBA" w:rsidRDefault="00C94BBA">
      <w:pPr>
        <w:pStyle w:val="ConsPlusNormal"/>
        <w:jc w:val="both"/>
      </w:pPr>
    </w:p>
    <w:p w:rsidR="00C94BBA" w:rsidRDefault="00C94BBA">
      <w:pPr>
        <w:pStyle w:val="ConsPlusNormal"/>
        <w:jc w:val="both"/>
      </w:pPr>
    </w:p>
    <w:p w:rsidR="00C94BBA" w:rsidRDefault="00C94BBA">
      <w:pPr>
        <w:pStyle w:val="ConsPlusNormal"/>
        <w:jc w:val="both"/>
      </w:pPr>
    </w:p>
    <w:p w:rsidR="00C94BBA" w:rsidRDefault="00C94BBA">
      <w:pPr>
        <w:pStyle w:val="ConsPlusNormal"/>
        <w:jc w:val="both"/>
      </w:pPr>
    </w:p>
    <w:p w:rsidR="00C94BBA" w:rsidRDefault="00C94BBA">
      <w:pPr>
        <w:pStyle w:val="ConsPlusNormal"/>
        <w:jc w:val="right"/>
        <w:outlineLvl w:val="0"/>
      </w:pPr>
      <w:r>
        <w:t>Приложение</w:t>
      </w:r>
    </w:p>
    <w:p w:rsidR="00C94BBA" w:rsidRDefault="00C94BBA">
      <w:pPr>
        <w:pStyle w:val="ConsPlusNormal"/>
        <w:jc w:val="right"/>
      </w:pPr>
      <w:r>
        <w:t>к постановлению</w:t>
      </w:r>
    </w:p>
    <w:p w:rsidR="00C94BBA" w:rsidRDefault="00C94BBA">
      <w:pPr>
        <w:pStyle w:val="ConsPlusNormal"/>
        <w:jc w:val="right"/>
      </w:pPr>
      <w:r>
        <w:t>администрации Липецкой</w:t>
      </w:r>
    </w:p>
    <w:p w:rsidR="00C94BBA" w:rsidRDefault="00C94BBA">
      <w:pPr>
        <w:pStyle w:val="ConsPlusNormal"/>
        <w:jc w:val="right"/>
      </w:pPr>
      <w:r>
        <w:t>области "Об утверждении</w:t>
      </w:r>
    </w:p>
    <w:p w:rsidR="00C94BBA" w:rsidRDefault="00C94BBA">
      <w:pPr>
        <w:pStyle w:val="ConsPlusNormal"/>
        <w:jc w:val="right"/>
      </w:pPr>
      <w:r>
        <w:t xml:space="preserve">Перечня </w:t>
      </w:r>
      <w:proofErr w:type="gramStart"/>
      <w:r>
        <w:t>государственных</w:t>
      </w:r>
      <w:proofErr w:type="gramEnd"/>
    </w:p>
    <w:p w:rsidR="00C94BBA" w:rsidRDefault="00C94BBA">
      <w:pPr>
        <w:pStyle w:val="ConsPlusNormal"/>
        <w:jc w:val="right"/>
      </w:pPr>
      <w:r>
        <w:t>услуг, предоставляемых</w:t>
      </w:r>
    </w:p>
    <w:p w:rsidR="00C94BBA" w:rsidRDefault="00C94BBA">
      <w:pPr>
        <w:pStyle w:val="ConsPlusNormal"/>
        <w:jc w:val="right"/>
      </w:pPr>
      <w:r>
        <w:t>исполнительными органами</w:t>
      </w:r>
    </w:p>
    <w:p w:rsidR="00C94BBA" w:rsidRDefault="00C94BBA">
      <w:pPr>
        <w:pStyle w:val="ConsPlusNormal"/>
        <w:jc w:val="right"/>
      </w:pPr>
      <w:r>
        <w:t>государственной власти</w:t>
      </w:r>
    </w:p>
    <w:p w:rsidR="00C94BBA" w:rsidRDefault="00C94BBA">
      <w:pPr>
        <w:pStyle w:val="ConsPlusNormal"/>
        <w:jc w:val="right"/>
      </w:pPr>
      <w:r>
        <w:t>Липецкой области</w:t>
      </w:r>
    </w:p>
    <w:p w:rsidR="00C94BBA" w:rsidRDefault="00C94BBA">
      <w:pPr>
        <w:pStyle w:val="ConsPlusNormal"/>
        <w:jc w:val="right"/>
      </w:pPr>
      <w:r>
        <w:t>в многофункциональных центрах</w:t>
      </w:r>
    </w:p>
    <w:p w:rsidR="00C94BBA" w:rsidRDefault="00C94BBA">
      <w:pPr>
        <w:pStyle w:val="ConsPlusNormal"/>
        <w:jc w:val="right"/>
      </w:pPr>
      <w:r>
        <w:t xml:space="preserve">предоставления </w:t>
      </w:r>
      <w:proofErr w:type="gramStart"/>
      <w:r>
        <w:t>государственных</w:t>
      </w:r>
      <w:proofErr w:type="gramEnd"/>
    </w:p>
    <w:p w:rsidR="00C94BBA" w:rsidRDefault="00C94BBA">
      <w:pPr>
        <w:pStyle w:val="ConsPlusNormal"/>
        <w:jc w:val="right"/>
      </w:pPr>
      <w:r>
        <w:t>и муниципальных услуг"</w:t>
      </w:r>
    </w:p>
    <w:p w:rsidR="00C94BBA" w:rsidRDefault="00C94BBA">
      <w:pPr>
        <w:pStyle w:val="ConsPlusNormal"/>
        <w:jc w:val="both"/>
      </w:pPr>
    </w:p>
    <w:p w:rsidR="00C94BBA" w:rsidRDefault="00C94BBA">
      <w:pPr>
        <w:pStyle w:val="ConsPlusTitle"/>
        <w:jc w:val="center"/>
      </w:pPr>
      <w:bookmarkStart w:id="0" w:name="P37"/>
      <w:bookmarkEnd w:id="0"/>
      <w:r>
        <w:t>ПЕРЕЧЕНЬ</w:t>
      </w:r>
    </w:p>
    <w:p w:rsidR="00C94BBA" w:rsidRDefault="00C94BBA">
      <w:pPr>
        <w:pStyle w:val="ConsPlusTitle"/>
        <w:jc w:val="center"/>
      </w:pPr>
      <w:r>
        <w:t xml:space="preserve">ГОСУДАРСТВЕННЫХ УСЛУГ, ПРЕДОСТАВЛЯЕМЫХ </w:t>
      </w:r>
      <w:proofErr w:type="gramStart"/>
      <w:r>
        <w:t>ИСПОЛНИТЕЛЬНЫМИ</w:t>
      </w:r>
      <w:proofErr w:type="gramEnd"/>
    </w:p>
    <w:p w:rsidR="00C94BBA" w:rsidRDefault="00C94BBA">
      <w:pPr>
        <w:pStyle w:val="ConsPlusTitle"/>
        <w:jc w:val="center"/>
      </w:pPr>
      <w:r>
        <w:t>ОРГАНАМИ ГОСУДАРСТВЕННОЙ ВЛАСТИ ЛИПЕЦКОЙ ОБЛАСТИ</w:t>
      </w:r>
    </w:p>
    <w:p w:rsidR="00C94BBA" w:rsidRDefault="00C94BBA">
      <w:pPr>
        <w:pStyle w:val="ConsPlusTitle"/>
        <w:jc w:val="center"/>
      </w:pPr>
      <w:r>
        <w:t xml:space="preserve">В МНОГОФУНКЦИОНАЛЬНЫХ </w:t>
      </w:r>
      <w:proofErr w:type="gramStart"/>
      <w:r>
        <w:t>ЦЕНТРАХ</w:t>
      </w:r>
      <w:proofErr w:type="gramEnd"/>
      <w:r>
        <w:t xml:space="preserve"> ПРЕДОСТАВЛЕНИЯ ГОСУДАРСТВЕННЫХ</w:t>
      </w:r>
    </w:p>
    <w:p w:rsidR="00C94BBA" w:rsidRDefault="00C94BBA">
      <w:pPr>
        <w:pStyle w:val="ConsPlusTitle"/>
        <w:jc w:val="center"/>
      </w:pPr>
      <w:r>
        <w:t>И МУНИЦИПАЛЬНЫХ УСЛУГ</w:t>
      </w:r>
    </w:p>
    <w:p w:rsidR="00C94BBA" w:rsidRDefault="00C94BB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94BB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94BBA" w:rsidRDefault="00C94BB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94BBA" w:rsidRDefault="00C94BBA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(в ред. </w:t>
            </w:r>
            <w:hyperlink r:id="rId10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Липецкой области от 28.09.2017 N 449)</w:t>
            </w:r>
          </w:p>
        </w:tc>
      </w:tr>
    </w:tbl>
    <w:p w:rsidR="00C94BBA" w:rsidRDefault="00C94BBA">
      <w:pPr>
        <w:pStyle w:val="ConsPlusNormal"/>
        <w:jc w:val="both"/>
      </w:pPr>
    </w:p>
    <w:p w:rsidR="00C94BBA" w:rsidRDefault="00C94BBA">
      <w:pPr>
        <w:pStyle w:val="ConsPlusNormal"/>
        <w:jc w:val="right"/>
      </w:pPr>
      <w:r>
        <w:t>Таблица</w:t>
      </w:r>
    </w:p>
    <w:p w:rsidR="00C94BBA" w:rsidRDefault="00C94BB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8447"/>
      </w:tblGrid>
      <w:tr w:rsidR="00C94BBA">
        <w:tc>
          <w:tcPr>
            <w:tcW w:w="624" w:type="dxa"/>
          </w:tcPr>
          <w:p w:rsidR="00C94BBA" w:rsidRDefault="00C94BBA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447" w:type="dxa"/>
          </w:tcPr>
          <w:p w:rsidR="00C94BBA" w:rsidRDefault="00C94BBA">
            <w:pPr>
              <w:pStyle w:val="ConsPlusNormal"/>
              <w:jc w:val="center"/>
            </w:pPr>
            <w:r>
              <w:t>Наименование услуги</w:t>
            </w:r>
          </w:p>
        </w:tc>
      </w:tr>
      <w:tr w:rsidR="00C94BBA">
        <w:tc>
          <w:tcPr>
            <w:tcW w:w="9071" w:type="dxa"/>
            <w:gridSpan w:val="2"/>
          </w:tcPr>
          <w:p w:rsidR="00C94BBA" w:rsidRDefault="00C94BBA">
            <w:pPr>
              <w:pStyle w:val="ConsPlusNormal"/>
              <w:jc w:val="center"/>
              <w:outlineLvl w:val="1"/>
            </w:pPr>
            <w:r>
              <w:t>I. Государственная жилищная инспекция Липецкой области</w:t>
            </w:r>
          </w:p>
        </w:tc>
      </w:tr>
      <w:tr w:rsidR="00C94BBA">
        <w:tc>
          <w:tcPr>
            <w:tcW w:w="624" w:type="dxa"/>
          </w:tcPr>
          <w:p w:rsidR="00C94BBA" w:rsidRDefault="00C94BB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447" w:type="dxa"/>
          </w:tcPr>
          <w:p w:rsidR="00C94BBA" w:rsidRDefault="00C94BBA">
            <w:pPr>
              <w:pStyle w:val="ConsPlusNormal"/>
            </w:pPr>
            <w:r>
              <w:t>Лицензирование предпринимательской деятельности по управлению многоквартирными домами, осуществляемой юридическими лицами и индивидуальными предпринимателями</w:t>
            </w:r>
          </w:p>
        </w:tc>
      </w:tr>
      <w:tr w:rsidR="00C94BBA">
        <w:tc>
          <w:tcPr>
            <w:tcW w:w="9071" w:type="dxa"/>
            <w:gridSpan w:val="2"/>
          </w:tcPr>
          <w:p w:rsidR="00C94BBA" w:rsidRDefault="00C94BBA">
            <w:pPr>
              <w:pStyle w:val="ConsPlusNormal"/>
              <w:jc w:val="center"/>
              <w:outlineLvl w:val="1"/>
            </w:pPr>
            <w:r>
              <w:t>II. Инспекция гостехнадзора Липецкой области</w:t>
            </w:r>
          </w:p>
        </w:tc>
      </w:tr>
      <w:tr w:rsidR="00C94BBA">
        <w:tc>
          <w:tcPr>
            <w:tcW w:w="624" w:type="dxa"/>
          </w:tcPr>
          <w:p w:rsidR="00C94BBA" w:rsidRDefault="00C94BB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8447" w:type="dxa"/>
          </w:tcPr>
          <w:p w:rsidR="00C94BBA" w:rsidRDefault="00C94BBA">
            <w:pPr>
              <w:pStyle w:val="ConsPlusNormal"/>
            </w:pPr>
            <w:r>
              <w:t>Технический осмотр самоходных машин и других видов техники, зарегистрированных органами, осуществляющими государственный надзор за их техническим состоянием</w:t>
            </w:r>
          </w:p>
        </w:tc>
      </w:tr>
      <w:tr w:rsidR="00C94BBA">
        <w:tc>
          <w:tcPr>
            <w:tcW w:w="624" w:type="dxa"/>
          </w:tcPr>
          <w:p w:rsidR="00C94BBA" w:rsidRDefault="00C94BB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8447" w:type="dxa"/>
          </w:tcPr>
          <w:p w:rsidR="00C94BBA" w:rsidRDefault="00C94BBA">
            <w:pPr>
              <w:pStyle w:val="ConsPlusNormal"/>
            </w:pPr>
            <w:r>
              <w:t>Прием экзаменов на право управления самоходными машинами и выдача удостоверений тракториста-машиниста (тракториста)</w:t>
            </w:r>
          </w:p>
        </w:tc>
      </w:tr>
      <w:tr w:rsidR="00C94BBA">
        <w:tc>
          <w:tcPr>
            <w:tcW w:w="624" w:type="dxa"/>
          </w:tcPr>
          <w:p w:rsidR="00C94BBA" w:rsidRDefault="00C94BB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8447" w:type="dxa"/>
          </w:tcPr>
          <w:p w:rsidR="00C94BBA" w:rsidRDefault="00C94BBA">
            <w:pPr>
              <w:pStyle w:val="ConsPlusNormal"/>
            </w:pPr>
            <w:r>
              <w:t>Регистрация тракторов, самоходных дорожно-строительных и иных машин и прицепов к ним с выдачей государственных регистрационных знаков</w:t>
            </w:r>
          </w:p>
        </w:tc>
      </w:tr>
      <w:tr w:rsidR="00C94BBA">
        <w:tc>
          <w:tcPr>
            <w:tcW w:w="624" w:type="dxa"/>
          </w:tcPr>
          <w:p w:rsidR="00C94BBA" w:rsidRDefault="00C94BB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8447" w:type="dxa"/>
          </w:tcPr>
          <w:p w:rsidR="00C94BBA" w:rsidRDefault="00C94BBA">
            <w:pPr>
              <w:pStyle w:val="ConsPlusNormal"/>
            </w:pPr>
            <w:r>
              <w:t>Выдача учебным учреждениям обязательных свидетельств о соответствии требованиям оборудования и оснащенности учебного процесса для рассмотрения вопроса соответствующими органами об аккредитации и выдаче указанным учреждениям лицензий на право подготовки трактористов и машинистов самоходных машин</w:t>
            </w:r>
          </w:p>
        </w:tc>
      </w:tr>
      <w:tr w:rsidR="00C94BBA">
        <w:tc>
          <w:tcPr>
            <w:tcW w:w="624" w:type="dxa"/>
          </w:tcPr>
          <w:p w:rsidR="00C94BBA" w:rsidRDefault="00C94BB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8447" w:type="dxa"/>
          </w:tcPr>
          <w:p w:rsidR="00C94BBA" w:rsidRDefault="00C94BBA">
            <w:pPr>
              <w:pStyle w:val="ConsPlusNormal"/>
            </w:pPr>
            <w:r>
              <w:t>Оценка технического состояния и определение остаточного ресурса поднадзорных машин и оборудования по запросам владельцев, государственных и других органов</w:t>
            </w:r>
          </w:p>
        </w:tc>
      </w:tr>
      <w:tr w:rsidR="00C94BBA">
        <w:tc>
          <w:tcPr>
            <w:tcW w:w="624" w:type="dxa"/>
          </w:tcPr>
          <w:p w:rsidR="00C94BBA" w:rsidRDefault="00C94BB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8447" w:type="dxa"/>
          </w:tcPr>
          <w:p w:rsidR="00C94BBA" w:rsidRDefault="00C94BBA">
            <w:pPr>
              <w:pStyle w:val="ConsPlusNormal"/>
            </w:pPr>
            <w:r>
              <w:t>Участие в комиссиях по рассмотрению претензий владельцев поднадзорных машин и оборудования по поводу ненадлежащего качества проданной или отремонтированной техники</w:t>
            </w:r>
          </w:p>
        </w:tc>
      </w:tr>
      <w:tr w:rsidR="00C94BBA">
        <w:tc>
          <w:tcPr>
            <w:tcW w:w="624" w:type="dxa"/>
          </w:tcPr>
          <w:p w:rsidR="00C94BBA" w:rsidRDefault="00C94BB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8447" w:type="dxa"/>
          </w:tcPr>
          <w:p w:rsidR="00C94BBA" w:rsidRDefault="00C94BBA">
            <w:pPr>
              <w:pStyle w:val="ConsPlusNormal"/>
            </w:pPr>
            <w:r>
              <w:t>Регистрация аттракционов, эксплуатируемых на территории Липецкой области</w:t>
            </w:r>
          </w:p>
        </w:tc>
      </w:tr>
      <w:tr w:rsidR="00C94BBA">
        <w:tc>
          <w:tcPr>
            <w:tcW w:w="624" w:type="dxa"/>
          </w:tcPr>
          <w:p w:rsidR="00C94BBA" w:rsidRDefault="00C94BB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8447" w:type="dxa"/>
          </w:tcPr>
          <w:p w:rsidR="00C94BBA" w:rsidRDefault="00C94BBA">
            <w:pPr>
              <w:pStyle w:val="ConsPlusNormal"/>
            </w:pPr>
            <w:r>
              <w:t>Выдача бланков паспортов самоходных машин и других видов техники</w:t>
            </w:r>
          </w:p>
        </w:tc>
      </w:tr>
      <w:tr w:rsidR="00C94BBA">
        <w:tc>
          <w:tcPr>
            <w:tcW w:w="9071" w:type="dxa"/>
            <w:gridSpan w:val="2"/>
          </w:tcPr>
          <w:p w:rsidR="00C94BBA" w:rsidRDefault="00C94BBA">
            <w:pPr>
              <w:pStyle w:val="ConsPlusNormal"/>
              <w:jc w:val="center"/>
              <w:outlineLvl w:val="1"/>
            </w:pPr>
            <w:r>
              <w:t>III. Управление дорог и транспорта Липецкой области</w:t>
            </w:r>
          </w:p>
        </w:tc>
      </w:tr>
      <w:tr w:rsidR="00C94BBA">
        <w:tc>
          <w:tcPr>
            <w:tcW w:w="624" w:type="dxa"/>
          </w:tcPr>
          <w:p w:rsidR="00C94BBA" w:rsidRDefault="00C94BB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8447" w:type="dxa"/>
          </w:tcPr>
          <w:p w:rsidR="00C94BBA" w:rsidRDefault="00C94BBA">
            <w:pPr>
              <w:pStyle w:val="ConsPlusNormal"/>
            </w:pPr>
            <w:r>
              <w:t>Выдача и переоформление разрешения на осуществление деятельности по перевозке пассажиров и багажа легковым такси на территории Липецкой области</w:t>
            </w:r>
          </w:p>
        </w:tc>
      </w:tr>
      <w:tr w:rsidR="00C94BBA">
        <w:tc>
          <w:tcPr>
            <w:tcW w:w="624" w:type="dxa"/>
          </w:tcPr>
          <w:p w:rsidR="00C94BBA" w:rsidRDefault="00C94BB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8447" w:type="dxa"/>
          </w:tcPr>
          <w:p w:rsidR="00C94BBA" w:rsidRDefault="00C94BBA">
            <w:pPr>
              <w:pStyle w:val="ConsPlusNormal"/>
            </w:pPr>
            <w:proofErr w:type="gramStart"/>
            <w:r>
              <w:t>Выдача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грузов, в случае, если маршрут, часть маршрута указанного транспортного средства проходят по автомобильным дорогам регионального или межмуниципального значения, участкам таких автомобильных дорог, по автомобильным дорогам местного значения, расположенным на территориях двух и более муниципальных образований (муниципальных районов, городских округов)</w:t>
            </w:r>
            <w:proofErr w:type="gramEnd"/>
          </w:p>
        </w:tc>
      </w:tr>
      <w:tr w:rsidR="00C94BBA">
        <w:tc>
          <w:tcPr>
            <w:tcW w:w="9071" w:type="dxa"/>
            <w:gridSpan w:val="2"/>
          </w:tcPr>
          <w:p w:rsidR="00C94BBA" w:rsidRDefault="00C94BBA">
            <w:pPr>
              <w:pStyle w:val="ConsPlusNormal"/>
              <w:jc w:val="center"/>
              <w:outlineLvl w:val="1"/>
            </w:pPr>
            <w:r>
              <w:t>IV. Управление ЖКХ Липецкой области</w:t>
            </w:r>
          </w:p>
        </w:tc>
      </w:tr>
      <w:tr w:rsidR="00C94BBA">
        <w:tc>
          <w:tcPr>
            <w:tcW w:w="624" w:type="dxa"/>
          </w:tcPr>
          <w:p w:rsidR="00C94BBA" w:rsidRDefault="00C94BBA">
            <w:pPr>
              <w:pStyle w:val="ConsPlusNormal"/>
              <w:jc w:val="center"/>
            </w:pPr>
            <w:r>
              <w:lastRenderedPageBreak/>
              <w:t>12.</w:t>
            </w:r>
          </w:p>
        </w:tc>
        <w:tc>
          <w:tcPr>
            <w:tcW w:w="8447" w:type="dxa"/>
          </w:tcPr>
          <w:p w:rsidR="00C94BBA" w:rsidRDefault="00C94BBA">
            <w:pPr>
              <w:pStyle w:val="ConsPlusNormal"/>
            </w:pPr>
            <w:r>
              <w:t>Предоставление жилых помещений специализированного жилищного фонда Липецкой области детям-сиротам и детям, оставшимся без попечения родителей, а также лицам из их числа</w:t>
            </w:r>
          </w:p>
        </w:tc>
      </w:tr>
      <w:tr w:rsidR="00C94BBA">
        <w:tc>
          <w:tcPr>
            <w:tcW w:w="9071" w:type="dxa"/>
            <w:gridSpan w:val="2"/>
          </w:tcPr>
          <w:p w:rsidR="00C94BBA" w:rsidRDefault="00C94BBA">
            <w:pPr>
              <w:pStyle w:val="ConsPlusNormal"/>
              <w:jc w:val="center"/>
              <w:outlineLvl w:val="1"/>
            </w:pPr>
            <w:r>
              <w:t>V. Управление здравоохранения Липецкой области</w:t>
            </w:r>
          </w:p>
        </w:tc>
      </w:tr>
      <w:tr w:rsidR="00C94BBA">
        <w:tc>
          <w:tcPr>
            <w:tcW w:w="624" w:type="dxa"/>
          </w:tcPr>
          <w:p w:rsidR="00C94BBA" w:rsidRDefault="00C94BB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8447" w:type="dxa"/>
          </w:tcPr>
          <w:p w:rsidR="00C94BBA" w:rsidRDefault="00C94BBA">
            <w:pPr>
              <w:pStyle w:val="ConsPlusNormal"/>
            </w:pPr>
            <w:r>
              <w:t>Компенсация стоимости проезда малообеспеченных граждан к месту лечения, детям - к месту санаторно-курортного лечения и обратно, а также сопровождающему их лицу, меры социальной поддержки которым установлены законодательством области</w:t>
            </w:r>
          </w:p>
        </w:tc>
      </w:tr>
      <w:tr w:rsidR="00C94BBA">
        <w:tc>
          <w:tcPr>
            <w:tcW w:w="624" w:type="dxa"/>
          </w:tcPr>
          <w:p w:rsidR="00C94BBA" w:rsidRDefault="00C94BB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8447" w:type="dxa"/>
          </w:tcPr>
          <w:p w:rsidR="00C94BBA" w:rsidRDefault="00C94BBA">
            <w:pPr>
              <w:pStyle w:val="ConsPlusNormal"/>
            </w:pPr>
            <w:r>
              <w:t>Направление граждан на оказание высокотехнологичной медицинской помощи, не включенной в базовую программу обязательного медицинского страхования, с применением специализированной информационной системы</w:t>
            </w:r>
          </w:p>
        </w:tc>
      </w:tr>
      <w:tr w:rsidR="00C94BBA">
        <w:tc>
          <w:tcPr>
            <w:tcW w:w="9071" w:type="dxa"/>
            <w:gridSpan w:val="2"/>
          </w:tcPr>
          <w:p w:rsidR="00C94BBA" w:rsidRDefault="00C94BBA">
            <w:pPr>
              <w:pStyle w:val="ConsPlusNormal"/>
              <w:jc w:val="center"/>
              <w:outlineLvl w:val="1"/>
            </w:pPr>
            <w:r>
              <w:t>VI. Управление имущественных и земельных отношений Липецкой области</w:t>
            </w:r>
          </w:p>
        </w:tc>
      </w:tr>
      <w:tr w:rsidR="00C94BBA">
        <w:tc>
          <w:tcPr>
            <w:tcW w:w="624" w:type="dxa"/>
          </w:tcPr>
          <w:p w:rsidR="00C94BBA" w:rsidRDefault="00C94BBA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8447" w:type="dxa"/>
          </w:tcPr>
          <w:p w:rsidR="00C94BBA" w:rsidRDefault="00C94BBA">
            <w:pPr>
              <w:pStyle w:val="ConsPlusNormal"/>
            </w:pPr>
            <w:r>
              <w:t>Выдача копий архивных документов, подтверждающих право на владение землей, находящейся в областной собственности и государственная собственность на которую не разграничена, на территории городского округа город Липецк, сельских поселений, входящих в состав Липецкого муниципального района Липецкой области</w:t>
            </w:r>
          </w:p>
        </w:tc>
      </w:tr>
      <w:tr w:rsidR="00C94BBA">
        <w:tc>
          <w:tcPr>
            <w:tcW w:w="624" w:type="dxa"/>
          </w:tcPr>
          <w:p w:rsidR="00C94BBA" w:rsidRDefault="00C94BBA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8447" w:type="dxa"/>
          </w:tcPr>
          <w:p w:rsidR="00C94BBA" w:rsidRDefault="00C94BBA">
            <w:pPr>
              <w:pStyle w:val="ConsPlusNormal"/>
            </w:pPr>
            <w:r>
              <w:t>Постановка граждан, имеющих трех и более детей, на учет в целях предоставления земельного участка на территории городского округа город Липецк Липецкой области</w:t>
            </w:r>
          </w:p>
        </w:tc>
      </w:tr>
      <w:tr w:rsidR="00C94BBA">
        <w:tc>
          <w:tcPr>
            <w:tcW w:w="624" w:type="dxa"/>
          </w:tcPr>
          <w:p w:rsidR="00C94BBA" w:rsidRDefault="00C94BBA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8447" w:type="dxa"/>
          </w:tcPr>
          <w:p w:rsidR="00C94BBA" w:rsidRDefault="00C94BBA">
            <w:pPr>
              <w:pStyle w:val="ConsPlusNormal"/>
            </w:pPr>
            <w:r>
              <w:t>Предоставление земельных участков, государственная собственность на которые не разграничена, на территории городского округа город Липецк, сельских поселений, входящих в состав Липецкого муниципального района Липецкой области, и земельных участков, находящихся в областной собственности, гражданам, имеющим трех и более детей</w:t>
            </w:r>
          </w:p>
        </w:tc>
      </w:tr>
      <w:tr w:rsidR="00C94BBA">
        <w:tc>
          <w:tcPr>
            <w:tcW w:w="624" w:type="dxa"/>
          </w:tcPr>
          <w:p w:rsidR="00C94BBA" w:rsidRDefault="00C94BBA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8447" w:type="dxa"/>
          </w:tcPr>
          <w:p w:rsidR="00C94BBA" w:rsidRDefault="00C94BBA">
            <w:pPr>
              <w:pStyle w:val="ConsPlusNormal"/>
            </w:pPr>
            <w:r>
              <w:t>Предоставление земельного участка, предназначенного для ведения сельскохозяйственного производства, находящегося в областной собственности, в аренду без проведения торгов путем заключения нового договора аренды такого земельного участка</w:t>
            </w:r>
          </w:p>
        </w:tc>
      </w:tr>
      <w:tr w:rsidR="00C94BBA">
        <w:tc>
          <w:tcPr>
            <w:tcW w:w="624" w:type="dxa"/>
          </w:tcPr>
          <w:p w:rsidR="00C94BBA" w:rsidRDefault="00C94BBA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8447" w:type="dxa"/>
          </w:tcPr>
          <w:p w:rsidR="00C94BBA" w:rsidRDefault="00C94BBA">
            <w:pPr>
              <w:pStyle w:val="ConsPlusNormal"/>
            </w:pPr>
            <w:proofErr w:type="gramStart"/>
            <w:r>
              <w:t>Предоставление земельных участков, государственная собственность на которые не разграничена, на территории городского округа город Липецк, сельских поселений, входящих в состав Липецкого муниципального района Липецкой области, и земельных участков, находящихся в областной собственности, для индивидуального жилищного строительства, ведения личного подсобного хозяйства в границах населенного пункта, садоводства, дачного хозяйства, осуществления крестьянским (фермерским) хозяйством деятельности без проведения торгов</w:t>
            </w:r>
            <w:proofErr w:type="gramEnd"/>
          </w:p>
        </w:tc>
      </w:tr>
      <w:tr w:rsidR="00C94BBA">
        <w:tc>
          <w:tcPr>
            <w:tcW w:w="624" w:type="dxa"/>
          </w:tcPr>
          <w:p w:rsidR="00C94BBA" w:rsidRDefault="00C94BBA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8447" w:type="dxa"/>
          </w:tcPr>
          <w:p w:rsidR="00C94BBA" w:rsidRDefault="00C94BBA">
            <w:pPr>
              <w:pStyle w:val="ConsPlusNormal"/>
            </w:pPr>
            <w:proofErr w:type="gramStart"/>
            <w:r>
              <w:t>Предоставление земельных участков, государственная собственность на которые не разграничена, на территории городского округа город Липецк, сельских поселений, входящих в состав Липецкого муниципального района Липецкой области, и земельных участков, находящихся в областной собственности, на которых расположены здания, сооружения</w:t>
            </w:r>
            <w:proofErr w:type="gramEnd"/>
          </w:p>
        </w:tc>
      </w:tr>
      <w:tr w:rsidR="00C94BBA">
        <w:tc>
          <w:tcPr>
            <w:tcW w:w="624" w:type="dxa"/>
          </w:tcPr>
          <w:p w:rsidR="00C94BBA" w:rsidRDefault="00C94BBA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8447" w:type="dxa"/>
          </w:tcPr>
          <w:p w:rsidR="00C94BBA" w:rsidRDefault="00C94BBA">
            <w:pPr>
              <w:pStyle w:val="ConsPlusNormal"/>
            </w:pPr>
            <w:r>
              <w:t>Предоставление государственного имущества Липецкой области в безвозмездное пользование</w:t>
            </w:r>
          </w:p>
        </w:tc>
      </w:tr>
      <w:tr w:rsidR="00C94BBA">
        <w:tc>
          <w:tcPr>
            <w:tcW w:w="624" w:type="dxa"/>
          </w:tcPr>
          <w:p w:rsidR="00C94BBA" w:rsidRDefault="00C94BBA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8447" w:type="dxa"/>
          </w:tcPr>
          <w:p w:rsidR="00C94BBA" w:rsidRDefault="00C94BBA">
            <w:pPr>
              <w:pStyle w:val="ConsPlusNormal"/>
            </w:pPr>
            <w:r>
              <w:t>Предоставление информации об объектах недвижимого имущества, находящихся в собственности Липецкой области и предназначенных для сдачи в аренду</w:t>
            </w:r>
          </w:p>
        </w:tc>
      </w:tr>
      <w:tr w:rsidR="00C94BBA">
        <w:tc>
          <w:tcPr>
            <w:tcW w:w="624" w:type="dxa"/>
          </w:tcPr>
          <w:p w:rsidR="00C94BBA" w:rsidRDefault="00C94BBA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8447" w:type="dxa"/>
          </w:tcPr>
          <w:p w:rsidR="00C94BBA" w:rsidRDefault="00C94BBA">
            <w:pPr>
              <w:pStyle w:val="ConsPlusNormal"/>
            </w:pPr>
            <w:r>
              <w:t>Предоставление государственного имущества Липецкой области в аренду</w:t>
            </w:r>
          </w:p>
        </w:tc>
      </w:tr>
      <w:tr w:rsidR="00C94BBA">
        <w:tc>
          <w:tcPr>
            <w:tcW w:w="9071" w:type="dxa"/>
            <w:gridSpan w:val="2"/>
          </w:tcPr>
          <w:p w:rsidR="00C94BBA" w:rsidRDefault="00C94BBA">
            <w:pPr>
              <w:pStyle w:val="ConsPlusNormal"/>
              <w:jc w:val="center"/>
              <w:outlineLvl w:val="1"/>
            </w:pPr>
            <w:r>
              <w:lastRenderedPageBreak/>
              <w:t>VII. Управление культуры и туризма Липецкой области</w:t>
            </w:r>
          </w:p>
        </w:tc>
      </w:tr>
      <w:tr w:rsidR="00C94BBA">
        <w:tc>
          <w:tcPr>
            <w:tcW w:w="624" w:type="dxa"/>
          </w:tcPr>
          <w:p w:rsidR="00C94BBA" w:rsidRDefault="00C94BBA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8447" w:type="dxa"/>
          </w:tcPr>
          <w:p w:rsidR="00C94BBA" w:rsidRDefault="00C94BBA">
            <w:pPr>
              <w:pStyle w:val="ConsPlusNormal"/>
            </w:pPr>
            <w:r>
              <w:t>Выдача собственнику объекта культурного наследия паспорта объекта культурного наследия</w:t>
            </w:r>
          </w:p>
        </w:tc>
      </w:tr>
      <w:tr w:rsidR="00C94BBA">
        <w:tc>
          <w:tcPr>
            <w:tcW w:w="624" w:type="dxa"/>
          </w:tcPr>
          <w:p w:rsidR="00C94BBA" w:rsidRDefault="00C94BBA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8447" w:type="dxa"/>
          </w:tcPr>
          <w:p w:rsidR="00C94BBA" w:rsidRDefault="00C94BBA">
            <w:pPr>
              <w:pStyle w:val="ConsPlusNormal"/>
            </w:pPr>
            <w:r>
              <w:t>Организация установки и согласования информационных надписей и обозначений на объекты культурного наследия</w:t>
            </w:r>
          </w:p>
        </w:tc>
      </w:tr>
      <w:tr w:rsidR="00C94BBA">
        <w:tc>
          <w:tcPr>
            <w:tcW w:w="624" w:type="dxa"/>
          </w:tcPr>
          <w:p w:rsidR="00C94BBA" w:rsidRDefault="00C94BBA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8447" w:type="dxa"/>
          </w:tcPr>
          <w:p w:rsidR="00C94BBA" w:rsidRDefault="00C94BBA">
            <w:pPr>
              <w:pStyle w:val="ConsPlusNormal"/>
            </w:pPr>
            <w:r>
              <w:t>Аккредитация организаций, осуществляющих классификацию объектов туристской индустрии, включающих гостиницы и иные средства размещения, горнолыжные трассы, пляжи</w:t>
            </w:r>
          </w:p>
        </w:tc>
      </w:tr>
      <w:tr w:rsidR="00C94BBA">
        <w:tc>
          <w:tcPr>
            <w:tcW w:w="624" w:type="dxa"/>
          </w:tcPr>
          <w:p w:rsidR="00C94BBA" w:rsidRDefault="00C94BBA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8447" w:type="dxa"/>
          </w:tcPr>
          <w:p w:rsidR="00C94BBA" w:rsidRDefault="00C94BBA">
            <w:pPr>
              <w:pStyle w:val="ConsPlusNormal"/>
            </w:pPr>
            <w:r>
              <w:t>Выдача задания и разрешения на проведение работ по сохранению объектов культурного наследия, включенных в реестр, выявленных объектов культурного наследия</w:t>
            </w:r>
          </w:p>
        </w:tc>
      </w:tr>
      <w:tr w:rsidR="00C94BBA">
        <w:tc>
          <w:tcPr>
            <w:tcW w:w="624" w:type="dxa"/>
          </w:tcPr>
          <w:p w:rsidR="00C94BBA" w:rsidRDefault="00C94BBA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8447" w:type="dxa"/>
          </w:tcPr>
          <w:p w:rsidR="00C94BBA" w:rsidRDefault="00C94BBA">
            <w:pPr>
              <w:pStyle w:val="ConsPlusNormal"/>
            </w:pPr>
            <w:r>
              <w:t>Согласование проведения землеустроительных, земляных, строительных, мелиоративных, хозяйственных и иных работ и проектов проведения указанных работ</w:t>
            </w:r>
          </w:p>
        </w:tc>
      </w:tr>
      <w:tr w:rsidR="00C94BBA">
        <w:tc>
          <w:tcPr>
            <w:tcW w:w="624" w:type="dxa"/>
          </w:tcPr>
          <w:p w:rsidR="00C94BBA" w:rsidRDefault="00C94BBA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8447" w:type="dxa"/>
          </w:tcPr>
          <w:p w:rsidR="00C94BBA" w:rsidRDefault="00C94BBA">
            <w:pPr>
              <w:pStyle w:val="ConsPlusNormal"/>
            </w:pPr>
            <w:r>
              <w:t>Согласование проектной документации на проведение работ по сохранению объекта культурного наследия</w:t>
            </w:r>
          </w:p>
        </w:tc>
      </w:tr>
      <w:tr w:rsidR="00C94BBA">
        <w:tc>
          <w:tcPr>
            <w:tcW w:w="9071" w:type="dxa"/>
            <w:gridSpan w:val="2"/>
          </w:tcPr>
          <w:p w:rsidR="00C94BBA" w:rsidRDefault="00C94BBA">
            <w:pPr>
              <w:pStyle w:val="ConsPlusNormal"/>
              <w:jc w:val="center"/>
              <w:outlineLvl w:val="1"/>
            </w:pPr>
            <w:r>
              <w:t>VIII. Управление лесного хозяйства Липецкой области</w:t>
            </w:r>
          </w:p>
        </w:tc>
      </w:tr>
      <w:tr w:rsidR="00C94BBA">
        <w:tc>
          <w:tcPr>
            <w:tcW w:w="624" w:type="dxa"/>
          </w:tcPr>
          <w:p w:rsidR="00C94BBA" w:rsidRDefault="00C94BBA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8447" w:type="dxa"/>
          </w:tcPr>
          <w:p w:rsidR="00C94BBA" w:rsidRDefault="00C94BBA">
            <w:pPr>
              <w:pStyle w:val="ConsPlusNormal"/>
            </w:pPr>
            <w:r>
              <w:t>Предоставление гражданам лесных насаждений для заготовки древесины для собственных нужд</w:t>
            </w:r>
          </w:p>
        </w:tc>
      </w:tr>
      <w:tr w:rsidR="00C94BBA">
        <w:tc>
          <w:tcPr>
            <w:tcW w:w="9071" w:type="dxa"/>
            <w:gridSpan w:val="2"/>
          </w:tcPr>
          <w:p w:rsidR="00C94BBA" w:rsidRDefault="00C94BBA">
            <w:pPr>
              <w:pStyle w:val="ConsPlusNormal"/>
              <w:jc w:val="center"/>
              <w:outlineLvl w:val="1"/>
            </w:pPr>
            <w:r>
              <w:t>IX. Управление образования и науки Липецкой области</w:t>
            </w:r>
          </w:p>
        </w:tc>
      </w:tr>
      <w:tr w:rsidR="00C94BBA">
        <w:tc>
          <w:tcPr>
            <w:tcW w:w="624" w:type="dxa"/>
          </w:tcPr>
          <w:p w:rsidR="00C94BBA" w:rsidRDefault="00C94BBA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8447" w:type="dxa"/>
          </w:tcPr>
          <w:p w:rsidR="00C94BBA" w:rsidRDefault="00C94BBA">
            <w:pPr>
              <w:pStyle w:val="ConsPlusNormal"/>
            </w:pPr>
            <w:r>
              <w:t>Назначение и выплата единовременного пособия при передаче ребенка на воспитание в семью</w:t>
            </w:r>
          </w:p>
        </w:tc>
      </w:tr>
      <w:tr w:rsidR="00C94BBA">
        <w:tc>
          <w:tcPr>
            <w:tcW w:w="624" w:type="dxa"/>
          </w:tcPr>
          <w:p w:rsidR="00C94BBA" w:rsidRDefault="00C94BBA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8447" w:type="dxa"/>
          </w:tcPr>
          <w:p w:rsidR="00C94BBA" w:rsidRDefault="00C94BBA">
            <w:pPr>
              <w:pStyle w:val="ConsPlusNormal"/>
            </w:pPr>
            <w:r>
              <w:t>Организация предоставления единовременной социальной выплаты при передаче на воспитание в семью ребенка-сироты или ребенка, оставшегося без попечения родителей</w:t>
            </w:r>
          </w:p>
        </w:tc>
      </w:tr>
      <w:tr w:rsidR="00C94BBA">
        <w:tc>
          <w:tcPr>
            <w:tcW w:w="624" w:type="dxa"/>
          </w:tcPr>
          <w:p w:rsidR="00C94BBA" w:rsidRDefault="00C94BBA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8447" w:type="dxa"/>
          </w:tcPr>
          <w:p w:rsidR="00C94BBA" w:rsidRDefault="00C94BBA">
            <w:pPr>
              <w:pStyle w:val="ConsPlusNormal"/>
            </w:pPr>
            <w:r>
              <w:t>Установление факта невозможности проживания детей-сирот и детей, оставшихся без попечения родителей, лиц из числа детей-сирот и детей, оставшихся без попечения родителей, в ранее занимаемых жилых помещениях</w:t>
            </w:r>
          </w:p>
        </w:tc>
      </w:tr>
      <w:tr w:rsidR="00C94BBA">
        <w:tc>
          <w:tcPr>
            <w:tcW w:w="9071" w:type="dxa"/>
            <w:gridSpan w:val="2"/>
          </w:tcPr>
          <w:p w:rsidR="00C94BBA" w:rsidRDefault="00C94BBA">
            <w:pPr>
              <w:pStyle w:val="ConsPlusNormal"/>
              <w:jc w:val="center"/>
              <w:outlineLvl w:val="1"/>
            </w:pPr>
            <w:r>
              <w:t>X. Управление по охране, использованию объектов животного мира и водных биологических ресурсов Липецкой области</w:t>
            </w:r>
          </w:p>
        </w:tc>
      </w:tr>
      <w:tr w:rsidR="00C94BBA">
        <w:tc>
          <w:tcPr>
            <w:tcW w:w="624" w:type="dxa"/>
          </w:tcPr>
          <w:p w:rsidR="00C94BBA" w:rsidRDefault="00C94BBA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8447" w:type="dxa"/>
          </w:tcPr>
          <w:p w:rsidR="00C94BBA" w:rsidRDefault="00C94BBA">
            <w:pPr>
              <w:pStyle w:val="ConsPlusNormal"/>
            </w:pPr>
            <w:r>
              <w:t>Выдача и аннулирование охотничьих билетов</w:t>
            </w:r>
          </w:p>
        </w:tc>
      </w:tr>
      <w:tr w:rsidR="00C94BBA">
        <w:tc>
          <w:tcPr>
            <w:tcW w:w="9071" w:type="dxa"/>
            <w:gridSpan w:val="2"/>
          </w:tcPr>
          <w:p w:rsidR="00C94BBA" w:rsidRDefault="00C94BBA">
            <w:pPr>
              <w:pStyle w:val="ConsPlusNormal"/>
              <w:jc w:val="center"/>
              <w:outlineLvl w:val="1"/>
            </w:pPr>
            <w:r>
              <w:t>XI. Управление потребительского рынка и ценовой политики Липецкой области</w:t>
            </w:r>
          </w:p>
        </w:tc>
      </w:tr>
      <w:tr w:rsidR="00C94BBA">
        <w:tc>
          <w:tcPr>
            <w:tcW w:w="624" w:type="dxa"/>
          </w:tcPr>
          <w:p w:rsidR="00C94BBA" w:rsidRDefault="00C94BBA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8447" w:type="dxa"/>
          </w:tcPr>
          <w:p w:rsidR="00C94BBA" w:rsidRDefault="00C94BBA">
            <w:pPr>
              <w:pStyle w:val="ConsPlusNormal"/>
            </w:pPr>
            <w:r>
              <w:t>Лицензирование деятельности по заготовке, хранению, переработке и реализации лома черных металлов, цветных металлов</w:t>
            </w:r>
          </w:p>
        </w:tc>
      </w:tr>
      <w:tr w:rsidR="00C94BBA">
        <w:tc>
          <w:tcPr>
            <w:tcW w:w="9071" w:type="dxa"/>
            <w:gridSpan w:val="2"/>
          </w:tcPr>
          <w:p w:rsidR="00C94BBA" w:rsidRDefault="00C94BBA">
            <w:pPr>
              <w:pStyle w:val="ConsPlusNormal"/>
              <w:jc w:val="center"/>
              <w:outlineLvl w:val="1"/>
            </w:pPr>
            <w:r>
              <w:t>XII. Управление социальной защиты населения Липецкой области</w:t>
            </w:r>
          </w:p>
        </w:tc>
      </w:tr>
      <w:tr w:rsidR="00C94BBA">
        <w:tc>
          <w:tcPr>
            <w:tcW w:w="624" w:type="dxa"/>
          </w:tcPr>
          <w:p w:rsidR="00C94BBA" w:rsidRDefault="00C94BBA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8447" w:type="dxa"/>
          </w:tcPr>
          <w:p w:rsidR="00C94BBA" w:rsidRDefault="00C94BBA">
            <w:pPr>
              <w:pStyle w:val="ConsPlusNormal"/>
            </w:pPr>
            <w:r>
              <w:t>Назначение и выплата государственной социальной помощи на основании социального контракта</w:t>
            </w:r>
          </w:p>
        </w:tc>
      </w:tr>
      <w:tr w:rsidR="00C94BBA">
        <w:tc>
          <w:tcPr>
            <w:tcW w:w="624" w:type="dxa"/>
          </w:tcPr>
          <w:p w:rsidR="00C94BBA" w:rsidRDefault="00C94BBA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8447" w:type="dxa"/>
          </w:tcPr>
          <w:p w:rsidR="00C94BBA" w:rsidRDefault="00C94BBA">
            <w:pPr>
              <w:pStyle w:val="ConsPlusNormal"/>
            </w:pPr>
            <w:r>
              <w:t>Назначение единовременной социальной выплаты в связи с рождением (усыновлением) третьего и последующих детей или детей-близнецов</w:t>
            </w:r>
          </w:p>
        </w:tc>
      </w:tr>
      <w:tr w:rsidR="00C94BBA">
        <w:tc>
          <w:tcPr>
            <w:tcW w:w="624" w:type="dxa"/>
          </w:tcPr>
          <w:p w:rsidR="00C94BBA" w:rsidRDefault="00C94BBA">
            <w:pPr>
              <w:pStyle w:val="ConsPlusNormal"/>
              <w:jc w:val="center"/>
            </w:pPr>
            <w:r>
              <w:lastRenderedPageBreak/>
              <w:t>38.</w:t>
            </w:r>
          </w:p>
        </w:tc>
        <w:tc>
          <w:tcPr>
            <w:tcW w:w="8447" w:type="dxa"/>
          </w:tcPr>
          <w:p w:rsidR="00C94BBA" w:rsidRDefault="00C94BBA">
            <w:pPr>
              <w:pStyle w:val="ConsPlusNormal"/>
            </w:pPr>
            <w:r>
              <w:t>Назначение единовременной социальной выплаты лицам из числа детей-сирот и детей, оставшихся без попечения родителей, в связи с рождением ребенка (детей)</w:t>
            </w:r>
          </w:p>
        </w:tc>
      </w:tr>
      <w:tr w:rsidR="00C94BBA">
        <w:tc>
          <w:tcPr>
            <w:tcW w:w="624" w:type="dxa"/>
          </w:tcPr>
          <w:p w:rsidR="00C94BBA" w:rsidRDefault="00C94BBA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8447" w:type="dxa"/>
          </w:tcPr>
          <w:p w:rsidR="00C94BBA" w:rsidRDefault="00C94BBA">
            <w:pPr>
              <w:pStyle w:val="ConsPlusNormal"/>
            </w:pPr>
            <w:r>
              <w:t>Назначение ежемесячной денежной выплаты в связи с рождением третьего и последующих детей до достижения ребенком возраста трех лет</w:t>
            </w:r>
          </w:p>
        </w:tc>
      </w:tr>
      <w:tr w:rsidR="00C94BBA">
        <w:tc>
          <w:tcPr>
            <w:tcW w:w="624" w:type="dxa"/>
          </w:tcPr>
          <w:p w:rsidR="00C94BBA" w:rsidRDefault="00C94BBA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8447" w:type="dxa"/>
          </w:tcPr>
          <w:p w:rsidR="00C94BBA" w:rsidRDefault="00C94BBA">
            <w:pPr>
              <w:pStyle w:val="ConsPlusNormal"/>
            </w:pPr>
            <w:proofErr w:type="gramStart"/>
            <w:r>
              <w:t>Назначение ежемесячной денежной выплаты на проезд в автомобильном транспорте межмуниципального сообщения учащимся муниципальных общеобразовательных организаций, студентам профессиональных образовательных организаций, обучающимся по программам подготовки квалифицированных рабочих (служащих), и студентам очной формы обучения профессиональных образовательных организаций, обучающимся по программам подготовки специалистов среднего звена, и образовательных организаций высшего образования (за период с сентября по июль) из малообеспеченных семей, среднедушевой доход которых ниже величины</w:t>
            </w:r>
            <w:proofErr w:type="gramEnd"/>
            <w:r>
              <w:t xml:space="preserve"> прожиточного минимума, установленного в области в расчете на душу населения</w:t>
            </w:r>
          </w:p>
        </w:tc>
      </w:tr>
      <w:tr w:rsidR="00C94BBA">
        <w:tc>
          <w:tcPr>
            <w:tcW w:w="624" w:type="dxa"/>
          </w:tcPr>
          <w:p w:rsidR="00C94BBA" w:rsidRDefault="00C94BBA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8447" w:type="dxa"/>
          </w:tcPr>
          <w:p w:rsidR="00C94BBA" w:rsidRDefault="00C94BBA">
            <w:pPr>
              <w:pStyle w:val="ConsPlusNormal"/>
            </w:pPr>
            <w:r>
              <w:t>Предоставление ежемесячной денежной выплаты на проезд на автомобильном транспорте общего пользования (кроме такси) на городских и пригородных маршрутах, а также городском электрическом пассажирском транспорте лицам, награжденным орденом "Родительская слава"</w:t>
            </w:r>
          </w:p>
        </w:tc>
      </w:tr>
      <w:tr w:rsidR="00C94BBA">
        <w:tc>
          <w:tcPr>
            <w:tcW w:w="624" w:type="dxa"/>
          </w:tcPr>
          <w:p w:rsidR="00C94BBA" w:rsidRDefault="00C94BBA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8447" w:type="dxa"/>
          </w:tcPr>
          <w:p w:rsidR="00C94BBA" w:rsidRDefault="00C94BBA">
            <w:pPr>
              <w:pStyle w:val="ConsPlusNormal"/>
            </w:pPr>
            <w:proofErr w:type="gramStart"/>
            <w:r>
              <w:t>Назначение и выплата ежемесячной доплаты к пенсии по случаю потери кормильца, назначенной в соответствии с федеральным законодательством, родителям и вдовам (вдовцам), проживающим на территории области, у которых дети и мужья (жены) погибли при исполнении обязанностей военной службы (служебных обязанностей) в Демократической Республике Афганистан, в Чеченской Республике и на прилегающих к ней территориях Российской Федерации, на границе Российской Федерации с другими</w:t>
            </w:r>
            <w:proofErr w:type="gramEnd"/>
            <w:r>
              <w:t xml:space="preserve"> государствами, а также погибли при исполнении обязанностей военной службы (служебных обязанностей) и им присвоено звание Героя Российской Федерации</w:t>
            </w:r>
          </w:p>
        </w:tc>
      </w:tr>
      <w:tr w:rsidR="00C94BBA">
        <w:tc>
          <w:tcPr>
            <w:tcW w:w="624" w:type="dxa"/>
          </w:tcPr>
          <w:p w:rsidR="00C94BBA" w:rsidRDefault="00C94BBA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8447" w:type="dxa"/>
          </w:tcPr>
          <w:p w:rsidR="00C94BBA" w:rsidRDefault="00C94BBA">
            <w:pPr>
              <w:pStyle w:val="ConsPlusNormal"/>
            </w:pPr>
            <w:proofErr w:type="gramStart"/>
            <w:r>
              <w:t>Назначение и выплата ежемесячной доплаты к пенсии по случаю потери кормильца, назначенной в соответствии с федеральным законодательством, детям, не достигшим возраста 18 лет, а также обучающимся по очной форме в образовательных учреждениях всех типов и видов независимо от их организационно-правовой формы, за исключением образовательных учреждений дополнительного образования, до окончания ими такого обучения, но не дольше чем до достижения ими возраста</w:t>
            </w:r>
            <w:proofErr w:type="gramEnd"/>
            <w:r>
              <w:t xml:space="preserve"> 23 лет, </w:t>
            </w:r>
            <w:proofErr w:type="gramStart"/>
            <w:r>
              <w:t>проживающим</w:t>
            </w:r>
            <w:proofErr w:type="gramEnd"/>
            <w:r>
              <w:t xml:space="preserve"> на территории Липецкой области, родители (один из родителей) которых погибли (погиб) при исполнении обязанностей военной службы (служебных обязанностей) в Демократической Республике Афганистан, Чеченской Республике и на прилегающих к ней территориях Российской Федерации, на границе Российской Федерации с другими государствами</w:t>
            </w:r>
          </w:p>
        </w:tc>
      </w:tr>
      <w:tr w:rsidR="00C94BBA">
        <w:tc>
          <w:tcPr>
            <w:tcW w:w="624" w:type="dxa"/>
          </w:tcPr>
          <w:p w:rsidR="00C94BBA" w:rsidRDefault="00C94BBA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8447" w:type="dxa"/>
          </w:tcPr>
          <w:p w:rsidR="00C94BBA" w:rsidRDefault="00C94BBA">
            <w:pPr>
              <w:pStyle w:val="ConsPlusNormal"/>
            </w:pPr>
            <w:r>
              <w:t>Назначение и выплата ежемесячной доплаты к пенсии, назначенной в соответствии с федеральным законодательством лицам, имеющим особые заслуги перед Российской Федерацией</w:t>
            </w:r>
          </w:p>
        </w:tc>
      </w:tr>
      <w:tr w:rsidR="00C94BBA">
        <w:tc>
          <w:tcPr>
            <w:tcW w:w="624" w:type="dxa"/>
          </w:tcPr>
          <w:p w:rsidR="00C94BBA" w:rsidRDefault="00C94BBA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8447" w:type="dxa"/>
          </w:tcPr>
          <w:p w:rsidR="00C94BBA" w:rsidRDefault="00C94BBA">
            <w:pPr>
              <w:pStyle w:val="ConsPlusNormal"/>
            </w:pPr>
            <w:r>
              <w:t>Назначение ежемесячной доплаты к пенсии, назначенной в соответствии с федеральным законодательством, за выдающиеся достижения и особые заслуги перед Липецкой областью</w:t>
            </w:r>
          </w:p>
        </w:tc>
      </w:tr>
      <w:tr w:rsidR="00C94BBA">
        <w:tc>
          <w:tcPr>
            <w:tcW w:w="624" w:type="dxa"/>
          </w:tcPr>
          <w:p w:rsidR="00C94BBA" w:rsidRDefault="00C94BBA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8447" w:type="dxa"/>
          </w:tcPr>
          <w:p w:rsidR="00C94BBA" w:rsidRDefault="00C94BBA">
            <w:pPr>
              <w:pStyle w:val="ConsPlusNormal"/>
            </w:pPr>
            <w:r>
              <w:t>Назначение ежемесячной социальной выплаты малоимущим молодым семьям на компенсацию затрат по найму (поднайму) жилого помещения</w:t>
            </w:r>
          </w:p>
        </w:tc>
      </w:tr>
      <w:tr w:rsidR="00C94BBA">
        <w:tc>
          <w:tcPr>
            <w:tcW w:w="624" w:type="dxa"/>
          </w:tcPr>
          <w:p w:rsidR="00C94BBA" w:rsidRDefault="00C94BBA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8447" w:type="dxa"/>
          </w:tcPr>
          <w:p w:rsidR="00C94BBA" w:rsidRDefault="00C94BBA">
            <w:pPr>
              <w:pStyle w:val="ConsPlusNormal"/>
            </w:pPr>
            <w:r>
              <w:t>Назначение ежемесячной социальной выплаты малоимущим семьям на ребенка (детей) от полутора до трех лет</w:t>
            </w:r>
          </w:p>
        </w:tc>
      </w:tr>
      <w:tr w:rsidR="00C94BBA">
        <w:tc>
          <w:tcPr>
            <w:tcW w:w="624" w:type="dxa"/>
          </w:tcPr>
          <w:p w:rsidR="00C94BBA" w:rsidRDefault="00C94BBA">
            <w:pPr>
              <w:pStyle w:val="ConsPlusNormal"/>
              <w:jc w:val="center"/>
            </w:pPr>
            <w:r>
              <w:lastRenderedPageBreak/>
              <w:t>48.</w:t>
            </w:r>
          </w:p>
        </w:tc>
        <w:tc>
          <w:tcPr>
            <w:tcW w:w="8447" w:type="dxa"/>
          </w:tcPr>
          <w:p w:rsidR="00C94BBA" w:rsidRDefault="00C94BBA">
            <w:pPr>
              <w:pStyle w:val="ConsPlusNormal"/>
            </w:pPr>
            <w:r>
              <w:t>Назначение и выплата государственной социальной помощи в виде социального пособия</w:t>
            </w:r>
          </w:p>
        </w:tc>
      </w:tr>
      <w:tr w:rsidR="00C94BBA">
        <w:tc>
          <w:tcPr>
            <w:tcW w:w="624" w:type="dxa"/>
          </w:tcPr>
          <w:p w:rsidR="00C94BBA" w:rsidRDefault="00C94BBA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8447" w:type="dxa"/>
          </w:tcPr>
          <w:p w:rsidR="00C94BBA" w:rsidRDefault="00C94BBA">
            <w:pPr>
              <w:pStyle w:val="ConsPlusNormal"/>
            </w:pPr>
            <w:r>
              <w:t>Назначение и предоставление ветеранам труда, ветеранам труда Липецкой области, ветеранам военной службы, труженикам тыла, реабилитированным лицам и лицам, пострадавшим от политических репрессий, ежемесячных денежных выплат</w:t>
            </w:r>
          </w:p>
        </w:tc>
      </w:tr>
      <w:tr w:rsidR="00C94BBA">
        <w:tc>
          <w:tcPr>
            <w:tcW w:w="624" w:type="dxa"/>
          </w:tcPr>
          <w:p w:rsidR="00C94BBA" w:rsidRDefault="00C94BBA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8447" w:type="dxa"/>
          </w:tcPr>
          <w:p w:rsidR="00C94BBA" w:rsidRDefault="00C94BBA">
            <w:pPr>
              <w:pStyle w:val="ConsPlusNormal"/>
            </w:pPr>
            <w:r>
              <w:t>Предоставление бесплатного проезда на автомобильном транспорте общего пользования (кроме такси) на городских и пригородных маршрутах, а также городском электрическом пассажирском транспорте детям из многодетных семей - учащимся муниципальных общеобразовательных организаций и частных общеобразовательных организаций, имеющих государственную аккредитацию, на период с сентября по июнь</w:t>
            </w:r>
          </w:p>
        </w:tc>
      </w:tr>
      <w:tr w:rsidR="00C94BBA">
        <w:tc>
          <w:tcPr>
            <w:tcW w:w="624" w:type="dxa"/>
          </w:tcPr>
          <w:p w:rsidR="00C94BBA" w:rsidRDefault="00C94BBA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8447" w:type="dxa"/>
          </w:tcPr>
          <w:p w:rsidR="00C94BBA" w:rsidRDefault="00C94BBA">
            <w:pPr>
              <w:pStyle w:val="ConsPlusNormal"/>
            </w:pPr>
            <w:r>
              <w:t>Назначение пособия на ребенка</w:t>
            </w:r>
          </w:p>
        </w:tc>
      </w:tr>
      <w:tr w:rsidR="00C94BBA">
        <w:tc>
          <w:tcPr>
            <w:tcW w:w="624" w:type="dxa"/>
          </w:tcPr>
          <w:p w:rsidR="00C94BBA" w:rsidRDefault="00C94BBA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8447" w:type="dxa"/>
          </w:tcPr>
          <w:p w:rsidR="00C94BBA" w:rsidRDefault="00C94BBA">
            <w:pPr>
              <w:pStyle w:val="ConsPlusNormal"/>
            </w:pPr>
            <w:r>
              <w:t>Предоставление гражданам денежных выплат на оплату бытового газа в баллонах, твердого топлива, приобретаемого в пределах норм, установленных для продажи населению, и транспортных услуг для доставки этого топлива</w:t>
            </w:r>
          </w:p>
        </w:tc>
      </w:tr>
      <w:tr w:rsidR="00C94BBA">
        <w:tc>
          <w:tcPr>
            <w:tcW w:w="624" w:type="dxa"/>
          </w:tcPr>
          <w:p w:rsidR="00C94BBA" w:rsidRDefault="00C94BBA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8447" w:type="dxa"/>
          </w:tcPr>
          <w:p w:rsidR="00C94BBA" w:rsidRDefault="00C94BBA">
            <w:pPr>
              <w:pStyle w:val="ConsPlusNormal"/>
            </w:pPr>
            <w:r>
              <w:t>Предоставление гражданам денежных выплат на оплату жилого помещения и коммунальных услуг</w:t>
            </w:r>
          </w:p>
        </w:tc>
      </w:tr>
      <w:tr w:rsidR="00C94BBA">
        <w:tc>
          <w:tcPr>
            <w:tcW w:w="624" w:type="dxa"/>
          </w:tcPr>
          <w:p w:rsidR="00C94BBA" w:rsidRDefault="00C94BBA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8447" w:type="dxa"/>
          </w:tcPr>
          <w:p w:rsidR="00C94BBA" w:rsidRDefault="00C94BBA">
            <w:pPr>
              <w:pStyle w:val="ConsPlusNormal"/>
            </w:pPr>
            <w:r>
              <w:t>Предоставление компенсации стоимости подключения жилого помещения к централизованной системе холодного водоснабжения малоимущим многодетным семьям</w:t>
            </w:r>
          </w:p>
        </w:tc>
      </w:tr>
      <w:tr w:rsidR="00C94BBA">
        <w:tc>
          <w:tcPr>
            <w:tcW w:w="624" w:type="dxa"/>
          </w:tcPr>
          <w:p w:rsidR="00C94BBA" w:rsidRDefault="00C94BBA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8447" w:type="dxa"/>
          </w:tcPr>
          <w:p w:rsidR="00C94BBA" w:rsidRDefault="00C94BBA">
            <w:pPr>
              <w:pStyle w:val="ConsPlusNormal"/>
            </w:pPr>
            <w:r>
              <w:t>Предоставление материальной помощи гражданам, находящимся в трудной жизненной ситуации</w:t>
            </w:r>
          </w:p>
        </w:tc>
      </w:tr>
      <w:tr w:rsidR="00C94BBA">
        <w:tc>
          <w:tcPr>
            <w:tcW w:w="624" w:type="dxa"/>
          </w:tcPr>
          <w:p w:rsidR="00C94BBA" w:rsidRDefault="00C94BBA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8447" w:type="dxa"/>
          </w:tcPr>
          <w:p w:rsidR="00C94BBA" w:rsidRDefault="00C94BBA">
            <w:pPr>
              <w:pStyle w:val="ConsPlusNormal"/>
            </w:pPr>
            <w:r>
              <w:t>Предоставление оплаты стоимости газификации малоимущим многодетным семьям, нуждающимся в газификации жилья</w:t>
            </w:r>
          </w:p>
        </w:tc>
      </w:tr>
      <w:tr w:rsidR="00C94BBA">
        <w:tc>
          <w:tcPr>
            <w:tcW w:w="624" w:type="dxa"/>
          </w:tcPr>
          <w:p w:rsidR="00C94BBA" w:rsidRDefault="00C94BBA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8447" w:type="dxa"/>
          </w:tcPr>
          <w:p w:rsidR="00C94BBA" w:rsidRDefault="00C94BBA">
            <w:pPr>
              <w:pStyle w:val="ConsPlusNormal"/>
            </w:pPr>
            <w:r>
              <w:t>Предоставление путевки на санаторно-курортное лечение беременным женщинам из малоимущих молодых семей</w:t>
            </w:r>
          </w:p>
        </w:tc>
      </w:tr>
      <w:tr w:rsidR="00C94BBA">
        <w:tc>
          <w:tcPr>
            <w:tcW w:w="624" w:type="dxa"/>
          </w:tcPr>
          <w:p w:rsidR="00C94BBA" w:rsidRDefault="00C94BBA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8447" w:type="dxa"/>
          </w:tcPr>
          <w:p w:rsidR="00C94BBA" w:rsidRDefault="00C94BBA">
            <w:pPr>
              <w:pStyle w:val="ConsPlusNormal"/>
            </w:pPr>
            <w:r>
              <w:t>Предоставление субсидий на оплату жилого помещения и коммунальных услуг</w:t>
            </w:r>
          </w:p>
        </w:tc>
      </w:tr>
      <w:tr w:rsidR="00C94BBA">
        <w:tc>
          <w:tcPr>
            <w:tcW w:w="624" w:type="dxa"/>
          </w:tcPr>
          <w:p w:rsidR="00C94BBA" w:rsidRDefault="00C94BBA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8447" w:type="dxa"/>
          </w:tcPr>
          <w:p w:rsidR="00C94BBA" w:rsidRDefault="00C94BBA">
            <w:pPr>
              <w:pStyle w:val="ConsPlusNormal"/>
            </w:pPr>
            <w:r>
              <w:t>Присвоение звания "Ветеран труда"</w:t>
            </w:r>
          </w:p>
        </w:tc>
      </w:tr>
      <w:tr w:rsidR="00C94BBA">
        <w:tc>
          <w:tcPr>
            <w:tcW w:w="624" w:type="dxa"/>
          </w:tcPr>
          <w:p w:rsidR="00C94BBA" w:rsidRDefault="00C94BBA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8447" w:type="dxa"/>
          </w:tcPr>
          <w:p w:rsidR="00C94BBA" w:rsidRDefault="00C94BBA">
            <w:pPr>
              <w:pStyle w:val="ConsPlusNormal"/>
            </w:pPr>
            <w:r>
              <w:t>Присвоение звания "Ветеран труда Липецкой области"</w:t>
            </w:r>
          </w:p>
        </w:tc>
      </w:tr>
      <w:tr w:rsidR="00C94BBA">
        <w:tc>
          <w:tcPr>
            <w:tcW w:w="624" w:type="dxa"/>
          </w:tcPr>
          <w:p w:rsidR="00C94BBA" w:rsidRDefault="00C94BBA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8447" w:type="dxa"/>
          </w:tcPr>
          <w:p w:rsidR="00C94BBA" w:rsidRDefault="00C94BBA">
            <w:pPr>
              <w:pStyle w:val="ConsPlusNormal"/>
            </w:pPr>
            <w:r>
              <w:t>Субсидирование процентной ставки по банковским кредитам, полученным в кредитных организациях на территории области на приобретение товаров, работ и услуг в целях удовлетворения личных бытовых нужд</w:t>
            </w:r>
          </w:p>
        </w:tc>
      </w:tr>
      <w:tr w:rsidR="00C94BBA">
        <w:tc>
          <w:tcPr>
            <w:tcW w:w="624" w:type="dxa"/>
          </w:tcPr>
          <w:p w:rsidR="00C94BBA" w:rsidRDefault="00C94BBA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8447" w:type="dxa"/>
          </w:tcPr>
          <w:p w:rsidR="00C94BBA" w:rsidRDefault="00C94BBA">
            <w:pPr>
              <w:pStyle w:val="ConsPlusNormal"/>
            </w:pPr>
            <w:r>
              <w:t>Назначение и выплата единовременной социальной выплаты малоимущим молодым семьям в связи с рождением первого ребенка</w:t>
            </w:r>
          </w:p>
        </w:tc>
      </w:tr>
      <w:tr w:rsidR="00C94BBA">
        <w:tc>
          <w:tcPr>
            <w:tcW w:w="624" w:type="dxa"/>
          </w:tcPr>
          <w:p w:rsidR="00C94BBA" w:rsidRDefault="00C94BBA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8447" w:type="dxa"/>
          </w:tcPr>
          <w:p w:rsidR="00C94BBA" w:rsidRDefault="00C94BBA">
            <w:pPr>
              <w:pStyle w:val="ConsPlusNormal"/>
            </w:pPr>
            <w:r>
              <w:t>Предоставление компенсации расходов на уплату взноса на капитальный ремонт общего имущества в многоквартирном доме отдельным категориям граждан в Липецкой области</w:t>
            </w:r>
          </w:p>
        </w:tc>
      </w:tr>
      <w:tr w:rsidR="00C94BBA">
        <w:tc>
          <w:tcPr>
            <w:tcW w:w="9071" w:type="dxa"/>
            <w:gridSpan w:val="2"/>
          </w:tcPr>
          <w:p w:rsidR="00C94BBA" w:rsidRDefault="00C94BBA">
            <w:pPr>
              <w:pStyle w:val="ConsPlusNormal"/>
              <w:jc w:val="center"/>
              <w:outlineLvl w:val="1"/>
            </w:pPr>
            <w:r>
              <w:t>XIII. Управление строительства и архитектуры Липецкой области</w:t>
            </w:r>
          </w:p>
        </w:tc>
      </w:tr>
      <w:tr w:rsidR="00C94BBA">
        <w:tc>
          <w:tcPr>
            <w:tcW w:w="624" w:type="dxa"/>
          </w:tcPr>
          <w:p w:rsidR="00C94BBA" w:rsidRDefault="00C94BBA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8447" w:type="dxa"/>
          </w:tcPr>
          <w:p w:rsidR="00C94BBA" w:rsidRDefault="00C94BBA">
            <w:pPr>
              <w:pStyle w:val="ConsPlusNormal"/>
            </w:pPr>
            <w:r>
              <w:t>Выдача разрешения на ввод объекта в эксплуатацию</w:t>
            </w:r>
          </w:p>
        </w:tc>
      </w:tr>
      <w:tr w:rsidR="00C94BBA">
        <w:tc>
          <w:tcPr>
            <w:tcW w:w="624" w:type="dxa"/>
          </w:tcPr>
          <w:p w:rsidR="00C94BBA" w:rsidRDefault="00C94BBA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8447" w:type="dxa"/>
          </w:tcPr>
          <w:p w:rsidR="00C94BBA" w:rsidRDefault="00C94BBA">
            <w:pPr>
              <w:pStyle w:val="ConsPlusNormal"/>
            </w:pPr>
            <w:r>
              <w:t>Выдача разрешения на строительство объекта капитального строительства</w:t>
            </w:r>
          </w:p>
        </w:tc>
      </w:tr>
      <w:tr w:rsidR="00C94BBA">
        <w:tc>
          <w:tcPr>
            <w:tcW w:w="9071" w:type="dxa"/>
            <w:gridSpan w:val="2"/>
          </w:tcPr>
          <w:p w:rsidR="00C94BBA" w:rsidRDefault="00C94BBA">
            <w:pPr>
              <w:pStyle w:val="ConsPlusNormal"/>
              <w:jc w:val="center"/>
              <w:outlineLvl w:val="1"/>
            </w:pPr>
            <w:r>
              <w:lastRenderedPageBreak/>
              <w:t>XIV. Управление труда и занятости Липецкой области</w:t>
            </w:r>
          </w:p>
        </w:tc>
      </w:tr>
      <w:tr w:rsidR="00C94BBA">
        <w:tc>
          <w:tcPr>
            <w:tcW w:w="624" w:type="dxa"/>
          </w:tcPr>
          <w:p w:rsidR="00C94BBA" w:rsidRDefault="00C94BBA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8447" w:type="dxa"/>
          </w:tcPr>
          <w:p w:rsidR="00C94BBA" w:rsidRDefault="00C94BBA">
            <w:pPr>
              <w:pStyle w:val="ConsPlusNormal"/>
            </w:pPr>
            <w:r>
              <w:t>Профессиональное обучение и дополнительное профессиональное образование безработных граждан, включая обучение в другой местности</w:t>
            </w:r>
          </w:p>
        </w:tc>
      </w:tr>
      <w:tr w:rsidR="00C94BBA">
        <w:tc>
          <w:tcPr>
            <w:tcW w:w="624" w:type="dxa"/>
          </w:tcPr>
          <w:p w:rsidR="00C94BBA" w:rsidRDefault="00C94BBA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8447" w:type="dxa"/>
          </w:tcPr>
          <w:p w:rsidR="00C94BBA" w:rsidRDefault="00C94BBA">
            <w:pPr>
              <w:pStyle w:val="ConsPlusNormal"/>
            </w:pPr>
            <w:r>
              <w:t>Организация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</w:t>
            </w:r>
          </w:p>
        </w:tc>
      </w:tr>
      <w:tr w:rsidR="00C94BBA">
        <w:tc>
          <w:tcPr>
            <w:tcW w:w="624" w:type="dxa"/>
          </w:tcPr>
          <w:p w:rsidR="00C94BBA" w:rsidRDefault="00C94BBA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8447" w:type="dxa"/>
          </w:tcPr>
          <w:p w:rsidR="00C94BBA" w:rsidRDefault="00C94BBA">
            <w:pPr>
              <w:pStyle w:val="ConsPlusNormal"/>
            </w:pPr>
            <w:r>
              <w:t>Содействие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</w:t>
            </w:r>
          </w:p>
        </w:tc>
      </w:tr>
      <w:tr w:rsidR="00C94BBA">
        <w:tc>
          <w:tcPr>
            <w:tcW w:w="624" w:type="dxa"/>
          </w:tcPr>
          <w:p w:rsidR="00C94BBA" w:rsidRDefault="00C94BBA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8447" w:type="dxa"/>
          </w:tcPr>
          <w:p w:rsidR="00C94BBA" w:rsidRDefault="00C94BBA">
            <w:pPr>
              <w:pStyle w:val="ConsPlusNormal"/>
            </w:pPr>
            <w:r>
              <w:t>Психологическая поддержка безработных граждан</w:t>
            </w:r>
          </w:p>
        </w:tc>
      </w:tr>
      <w:tr w:rsidR="00C94BBA">
        <w:tc>
          <w:tcPr>
            <w:tcW w:w="624" w:type="dxa"/>
          </w:tcPr>
          <w:p w:rsidR="00C94BBA" w:rsidRDefault="00C94BBA">
            <w:pPr>
              <w:pStyle w:val="ConsPlusNormal"/>
              <w:jc w:val="center"/>
            </w:pPr>
            <w:r>
              <w:t>70.</w:t>
            </w:r>
          </w:p>
        </w:tc>
        <w:tc>
          <w:tcPr>
            <w:tcW w:w="8447" w:type="dxa"/>
          </w:tcPr>
          <w:p w:rsidR="00C94BBA" w:rsidRDefault="00C94BBA">
            <w:pPr>
              <w:pStyle w:val="ConsPlusNormal"/>
            </w:pPr>
            <w:r>
              <w:t>Информирование о положении на рынке труда в Липецкой области</w:t>
            </w:r>
          </w:p>
        </w:tc>
      </w:tr>
      <w:tr w:rsidR="00C94BBA">
        <w:tc>
          <w:tcPr>
            <w:tcW w:w="624" w:type="dxa"/>
          </w:tcPr>
          <w:p w:rsidR="00C94BBA" w:rsidRDefault="00C94BBA">
            <w:pPr>
              <w:pStyle w:val="ConsPlusNormal"/>
              <w:jc w:val="center"/>
            </w:pPr>
            <w:r>
              <w:t>71.</w:t>
            </w:r>
          </w:p>
        </w:tc>
        <w:tc>
          <w:tcPr>
            <w:tcW w:w="8447" w:type="dxa"/>
          </w:tcPr>
          <w:p w:rsidR="00C94BBA" w:rsidRDefault="00C94BBA">
            <w:pPr>
              <w:pStyle w:val="ConsPlusNormal"/>
            </w:pPr>
            <w:r>
              <w:t>Социальная адаптация безработных граждан на рынке труда</w:t>
            </w:r>
          </w:p>
        </w:tc>
      </w:tr>
      <w:tr w:rsidR="00C94BBA">
        <w:tc>
          <w:tcPr>
            <w:tcW w:w="624" w:type="dxa"/>
          </w:tcPr>
          <w:p w:rsidR="00C94BBA" w:rsidRDefault="00C94BBA">
            <w:pPr>
              <w:pStyle w:val="ConsPlusNormal"/>
              <w:jc w:val="center"/>
            </w:pPr>
            <w:r>
              <w:t>72.</w:t>
            </w:r>
          </w:p>
        </w:tc>
        <w:tc>
          <w:tcPr>
            <w:tcW w:w="8447" w:type="dxa"/>
          </w:tcPr>
          <w:p w:rsidR="00C94BBA" w:rsidRDefault="00C94BBA">
            <w:pPr>
              <w:pStyle w:val="ConsPlusNormal"/>
            </w:pPr>
            <w:r>
              <w:t>Содействие гражданам в поиске подходящей работы, а работодателям в подборе необходимых работников</w:t>
            </w:r>
          </w:p>
        </w:tc>
      </w:tr>
      <w:tr w:rsidR="00C94BBA">
        <w:tc>
          <w:tcPr>
            <w:tcW w:w="624" w:type="dxa"/>
          </w:tcPr>
          <w:p w:rsidR="00C94BBA" w:rsidRDefault="00C94BBA">
            <w:pPr>
              <w:pStyle w:val="ConsPlusNormal"/>
              <w:jc w:val="center"/>
            </w:pPr>
            <w:r>
              <w:t>73.</w:t>
            </w:r>
          </w:p>
        </w:tc>
        <w:tc>
          <w:tcPr>
            <w:tcW w:w="8447" w:type="dxa"/>
          </w:tcPr>
          <w:p w:rsidR="00C94BBA" w:rsidRDefault="00C94BBA">
            <w:pPr>
              <w:pStyle w:val="ConsPlusNormal"/>
            </w:pPr>
            <w:r>
              <w:t>Организация проведения оплачиваемых общественных работ</w:t>
            </w:r>
          </w:p>
        </w:tc>
      </w:tr>
      <w:tr w:rsidR="00C94BBA">
        <w:tc>
          <w:tcPr>
            <w:tcW w:w="624" w:type="dxa"/>
          </w:tcPr>
          <w:p w:rsidR="00C94BBA" w:rsidRDefault="00C94BBA">
            <w:pPr>
              <w:pStyle w:val="ConsPlusNormal"/>
              <w:jc w:val="center"/>
            </w:pPr>
            <w:r>
              <w:t>74.</w:t>
            </w:r>
          </w:p>
        </w:tc>
        <w:tc>
          <w:tcPr>
            <w:tcW w:w="8447" w:type="dxa"/>
          </w:tcPr>
          <w:p w:rsidR="00C94BBA" w:rsidRDefault="00C94BBA">
            <w:pPr>
              <w:pStyle w:val="ConsPlusNormal"/>
            </w:pPr>
            <w:r>
              <w:t>Организация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лет, имеющих среднее профессиональное образование и ищущих работу впервые</w:t>
            </w:r>
          </w:p>
        </w:tc>
      </w:tr>
      <w:tr w:rsidR="00C94BBA">
        <w:tc>
          <w:tcPr>
            <w:tcW w:w="624" w:type="dxa"/>
          </w:tcPr>
          <w:p w:rsidR="00C94BBA" w:rsidRDefault="00C94BBA">
            <w:pPr>
              <w:pStyle w:val="ConsPlusNormal"/>
              <w:jc w:val="center"/>
            </w:pPr>
            <w:r>
              <w:t>75.</w:t>
            </w:r>
          </w:p>
        </w:tc>
        <w:tc>
          <w:tcPr>
            <w:tcW w:w="8447" w:type="dxa"/>
          </w:tcPr>
          <w:p w:rsidR="00C94BBA" w:rsidRDefault="00C94BBA">
            <w:pPr>
              <w:pStyle w:val="ConsPlusNormal"/>
            </w:pPr>
            <w:proofErr w:type="gramStart"/>
            <w:r>
              <w:t>Содействие самозанятости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безработными,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их государственной регистрации в качестве юридического лица, индивидуального предпринимателя либо крестьянского (фермерского) хозяйства, а также единовременной финансовой помощи на подготовку документов для соответствующей государственной</w:t>
            </w:r>
            <w:proofErr w:type="gramEnd"/>
            <w:r>
              <w:t xml:space="preserve"> регистрации</w:t>
            </w:r>
          </w:p>
        </w:tc>
      </w:tr>
      <w:tr w:rsidR="00C94BBA">
        <w:tc>
          <w:tcPr>
            <w:tcW w:w="624" w:type="dxa"/>
          </w:tcPr>
          <w:p w:rsidR="00C94BBA" w:rsidRDefault="00C94BBA">
            <w:pPr>
              <w:pStyle w:val="ConsPlusNormal"/>
              <w:jc w:val="center"/>
            </w:pPr>
            <w:r>
              <w:t>76.</w:t>
            </w:r>
          </w:p>
        </w:tc>
        <w:tc>
          <w:tcPr>
            <w:tcW w:w="8447" w:type="dxa"/>
          </w:tcPr>
          <w:p w:rsidR="00C94BBA" w:rsidRDefault="00C94BBA">
            <w:pPr>
              <w:pStyle w:val="ConsPlusNormal"/>
            </w:pPr>
            <w:r>
              <w:t>Профессиональное обучение и дополнительное профессиональное образование женщин в период отпуска по уходу за ребенком до достижения им возраста трех лет, включая обучение в другой местности</w:t>
            </w:r>
          </w:p>
        </w:tc>
      </w:tr>
      <w:tr w:rsidR="00C94BBA">
        <w:tc>
          <w:tcPr>
            <w:tcW w:w="9071" w:type="dxa"/>
            <w:gridSpan w:val="2"/>
          </w:tcPr>
          <w:p w:rsidR="00C94BBA" w:rsidRDefault="00C94BBA">
            <w:pPr>
              <w:pStyle w:val="ConsPlusNormal"/>
              <w:jc w:val="center"/>
              <w:outlineLvl w:val="1"/>
            </w:pPr>
            <w:r>
              <w:t>XV. Управление ЗАГС и архивов Липецкой области</w:t>
            </w:r>
          </w:p>
        </w:tc>
      </w:tr>
      <w:tr w:rsidR="00C94BBA">
        <w:tc>
          <w:tcPr>
            <w:tcW w:w="624" w:type="dxa"/>
          </w:tcPr>
          <w:p w:rsidR="00C94BBA" w:rsidRDefault="00C94BBA">
            <w:pPr>
              <w:pStyle w:val="ConsPlusNormal"/>
              <w:jc w:val="center"/>
            </w:pPr>
            <w:r>
              <w:t>77.</w:t>
            </w:r>
          </w:p>
        </w:tc>
        <w:tc>
          <w:tcPr>
            <w:tcW w:w="8447" w:type="dxa"/>
          </w:tcPr>
          <w:p w:rsidR="00C94BBA" w:rsidRDefault="00C94BBA">
            <w:pPr>
              <w:pStyle w:val="ConsPlusNormal"/>
            </w:pPr>
            <w:r>
              <w:t>Проставление штампа Апостиль</w:t>
            </w:r>
          </w:p>
        </w:tc>
      </w:tr>
    </w:tbl>
    <w:p w:rsidR="00C94BBA" w:rsidRDefault="00C94BBA">
      <w:pPr>
        <w:pStyle w:val="ConsPlusNormal"/>
        <w:jc w:val="both"/>
      </w:pPr>
    </w:p>
    <w:p w:rsidR="00C94BBA" w:rsidRDefault="00C94BBA">
      <w:pPr>
        <w:pStyle w:val="ConsPlusNormal"/>
        <w:jc w:val="both"/>
      </w:pPr>
    </w:p>
    <w:p w:rsidR="00C94BBA" w:rsidRDefault="00C94BB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C0685" w:rsidRDefault="006C0685">
      <w:bookmarkStart w:id="1" w:name="_GoBack"/>
      <w:bookmarkEnd w:id="1"/>
    </w:p>
    <w:sectPr w:rsidR="006C0685" w:rsidSect="002B1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BBA"/>
    <w:rsid w:val="005F5E6D"/>
    <w:rsid w:val="006C0685"/>
    <w:rsid w:val="00C94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4B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94B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94BB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4B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94B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94BB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9AB4C59260E96E2FBFD2EEF7DB287E6CD4E79F32A453FCD9E92FAA2BD54B2C8A707D817478A764B721FBE75YD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9AB4C59260E96E2FBFD2EEF7DB287E6CD4E79F32A4038C69492FAA2BD54B2C8A707D817478A764B721FBE75YDL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9AB4C59260E96E2FBFD2EEF7DB287E6CD4E79F3254335CF9992FAA2BD54B2C8A707D817478A764B721FBE75YD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E9AB4C59260E96E2FBFD2EEF7DB287E6CD4E79F32A453FCD9E92FAA2BD54B2C8A707D817478A764B721FBE75YD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9AB4C59260E96E2FBFD30E26BDEDBE9CF4526FB214A3699C0CDA1FFEA5DB89FE04881550578Y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7FEF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2587</Words>
  <Characters>14750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scoric</dc:creator>
  <cp:lastModifiedBy>scoric</cp:lastModifiedBy>
  <cp:revision>1</cp:revision>
  <dcterms:created xsi:type="dcterms:W3CDTF">2017-12-13T11:24:00Z</dcterms:created>
  <dcterms:modified xsi:type="dcterms:W3CDTF">2017-12-13T11:27:00Z</dcterms:modified>
</cp:coreProperties>
</file>