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0584" w14:textId="77777777" w:rsidR="00196AB0" w:rsidRPr="00196AB0" w:rsidRDefault="00196AB0" w:rsidP="00830D8A">
      <w:pPr>
        <w:pStyle w:val="1"/>
        <w:pBdr>
          <w:bottom w:val="single" w:sz="6" w:space="8" w:color="F1F1F1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2315378" w14:textId="77777777" w:rsidR="00196AB0" w:rsidRPr="00196AB0" w:rsidRDefault="00196AB0" w:rsidP="00830D8A">
      <w:pPr>
        <w:pStyle w:val="1"/>
        <w:pBdr>
          <w:bottom w:val="single" w:sz="6" w:space="8" w:color="F1F1F1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95C1D79" w14:textId="77777777" w:rsidR="00510BB4" w:rsidRPr="00196AB0" w:rsidRDefault="002D3FF8" w:rsidP="00830D8A">
      <w:pPr>
        <w:pStyle w:val="1"/>
        <w:pBdr>
          <w:bottom w:val="single" w:sz="6" w:space="8" w:color="F1F1F1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6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Правила внутреннего распорядка для пациентов</w:t>
      </w:r>
      <w:r w:rsidR="00510BB4" w:rsidRPr="00196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0DE3A6F7" w14:textId="77777777" w:rsidR="002D3FF8" w:rsidRPr="00196AB0" w:rsidRDefault="00F00D2F" w:rsidP="00830D8A">
      <w:pPr>
        <w:pStyle w:val="1"/>
        <w:pBdr>
          <w:bottom w:val="single" w:sz="6" w:space="8" w:color="F1F1F1"/>
        </w:pBdr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6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ГУЗ «Задонская ЦРБ»</w:t>
      </w:r>
    </w:p>
    <w:p w14:paraId="71891CCE" w14:textId="77777777" w:rsidR="002D3FF8" w:rsidRPr="00196AB0" w:rsidRDefault="002D3FF8" w:rsidP="00113679">
      <w:pPr>
        <w:numPr>
          <w:ilvl w:val="0"/>
          <w:numId w:val="25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Правила внутреннего распорядка для пациентов </w:t>
      </w:r>
      <w:r w:rsidR="00F00D2F"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ГУЗ «Задонская ЦРБ» (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далее – Правила внутреннего распорядка) – это регламент пребывания пациентов в больнице, установленный с целью обеспечения лечебно-охранительного, санитарно-гигиенического и противоэпидемического режима в учреждении.</w:t>
      </w:r>
    </w:p>
    <w:p w14:paraId="34230B30" w14:textId="77777777" w:rsidR="002D3FF8" w:rsidRPr="00196AB0" w:rsidRDefault="002D3FF8" w:rsidP="00113679">
      <w:pPr>
        <w:numPr>
          <w:ilvl w:val="0"/>
          <w:numId w:val="25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Правила внутреннего распорядка разработаны на основании Законов РФ, приказов и постановлений вышестоящих органов управления здравоохранением, и утверждены приказом главного врача больницы.</w:t>
      </w:r>
    </w:p>
    <w:p w14:paraId="3F71101F" w14:textId="77777777" w:rsidR="002D3FF8" w:rsidRPr="00196AB0" w:rsidRDefault="002D3FF8" w:rsidP="00113679">
      <w:pPr>
        <w:numPr>
          <w:ilvl w:val="0"/>
          <w:numId w:val="25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Правила внутреннего распорядка обязательны для всех пациентов, обратившихся (доставленных) в больницу для оказания медицинской помощи.</w:t>
      </w:r>
    </w:p>
    <w:p w14:paraId="6F844D60" w14:textId="77777777" w:rsidR="002D3FF8" w:rsidRPr="00196AB0" w:rsidRDefault="002D3FF8" w:rsidP="00113679">
      <w:pPr>
        <w:numPr>
          <w:ilvl w:val="0"/>
          <w:numId w:val="25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Правилами внутреннего распорядка пациенты знакомятся под роспись, путем получения памятки или изучая их на специальном информационном стенде.</w:t>
      </w:r>
    </w:p>
    <w:p w14:paraId="41994D18" w14:textId="77777777" w:rsidR="002D3FF8" w:rsidRPr="00196AB0" w:rsidRDefault="002D3FF8" w:rsidP="00113679">
      <w:pPr>
        <w:pStyle w:val="a3"/>
        <w:numPr>
          <w:ilvl w:val="0"/>
          <w:numId w:val="25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Порядок госпитализации, выписки, взаимоотношения врача и пациента в процессе оказания медицинской помощи</w:t>
      </w:r>
    </w:p>
    <w:p w14:paraId="312F56E1" w14:textId="77777777" w:rsidR="002D3FF8" w:rsidRPr="00196AB0" w:rsidRDefault="002D3FF8" w:rsidP="00113679">
      <w:pPr>
        <w:pStyle w:val="a3"/>
        <w:numPr>
          <w:ilvl w:val="0"/>
          <w:numId w:val="25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больных в больнице осуществляется круглосуточно, без выходных, праздничных дней и перерывов.</w:t>
      </w:r>
    </w:p>
    <w:p w14:paraId="0024C252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Госпитализация больных осуществляется:</w:t>
      </w:r>
    </w:p>
    <w:p w14:paraId="1D3F6955" w14:textId="77777777" w:rsidR="002D3FF8" w:rsidRPr="00196AB0" w:rsidRDefault="002D3FF8" w:rsidP="00830D8A">
      <w:pPr>
        <w:numPr>
          <w:ilvl w:val="0"/>
          <w:numId w:val="12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направлениям поликлиники;</w:t>
      </w:r>
    </w:p>
    <w:p w14:paraId="24B8956F" w14:textId="77777777" w:rsidR="002D3FF8" w:rsidRPr="00196AB0" w:rsidRDefault="002D3FF8" w:rsidP="00830D8A">
      <w:pPr>
        <w:numPr>
          <w:ilvl w:val="0"/>
          <w:numId w:val="12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наличии неотложных (экстренных) показаний для госпитализации лиц, обратившихся в больницу самостоятельно;</w:t>
      </w:r>
    </w:p>
    <w:p w14:paraId="584983FC" w14:textId="77777777" w:rsidR="002D3FF8" w:rsidRPr="00196AB0" w:rsidRDefault="002D3FF8" w:rsidP="00830D8A">
      <w:pPr>
        <w:numPr>
          <w:ilvl w:val="0"/>
          <w:numId w:val="12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линии «Скорой медицинской помощи».</w:t>
      </w:r>
    </w:p>
    <w:p w14:paraId="17595163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Определение медицинских показаний для госпитализации лиц, обратившихся самостоятельно или доставленных бригадой скорой медицинской помощи, осуществляет врач приемного отделения в процессе осмотра и обследования больного. В диагностически сложных или спорных случаях вопрос о необходимости госпитализации решается комиссионно, с участием заведующего профильным отделением, заместителя главного врача или ответственного дежурного врача по приемному отделению.</w:t>
      </w:r>
    </w:p>
    <w:p w14:paraId="5893F996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категорического отказа самого пациента от госпитализации при наличии показаний – он должен удостоверить свой отказ подписью в специальном бланке отказа от госпитализации в присутствии дежурного врача или заведующего профильным отделением (ответственного дежурного врача), после получения разъяснений о необходимости госпитализации и последствиях отказа.</w:t>
      </w:r>
    </w:p>
    <w:p w14:paraId="3FDAD94B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Пациент или его законный представитель при поступлении в больницу представляет медицинским работникам приемного отделения следующие документы:</w:t>
      </w:r>
    </w:p>
    <w:p w14:paraId="49CED801" w14:textId="77777777" w:rsidR="002D3FF8" w:rsidRPr="00196AB0" w:rsidRDefault="002D3FF8" w:rsidP="00830D8A">
      <w:pPr>
        <w:numPr>
          <w:ilvl w:val="0"/>
          <w:numId w:val="13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направление на госпитализацию;</w:t>
      </w:r>
    </w:p>
    <w:p w14:paraId="1F417C53" w14:textId="77777777" w:rsidR="002D3FF8" w:rsidRPr="00196AB0" w:rsidRDefault="002D3FF8" w:rsidP="00830D8A">
      <w:pPr>
        <w:numPr>
          <w:ilvl w:val="0"/>
          <w:numId w:val="13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паспорт гражданина Российской Федерации, вид на жительство в Российской Федерации, удостоверение беженца;</w:t>
      </w:r>
    </w:p>
    <w:p w14:paraId="2E4B4D73" w14:textId="77777777" w:rsidR="002D3FF8" w:rsidRPr="00196AB0" w:rsidRDefault="002D3FF8" w:rsidP="00830D8A">
      <w:pPr>
        <w:numPr>
          <w:ilvl w:val="0"/>
          <w:numId w:val="13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паспорт или иной документ его заменяющий, предназначенный для выезда за границу иностранных граждан или лиц без гражданства, выданный соответствующим органом государства гражданской принадлежности либо 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обычного места жительства иностранного гражданина или лица без гражданства, или международной организацией,</w:t>
      </w:r>
    </w:p>
    <w:p w14:paraId="19E711B1" w14:textId="77777777" w:rsidR="002D3FF8" w:rsidRPr="00196AB0" w:rsidRDefault="002D3FF8" w:rsidP="00830D8A">
      <w:pPr>
        <w:numPr>
          <w:ilvl w:val="0"/>
          <w:numId w:val="13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страховой полис на медицинское страхование при плановой госпитализации.</w:t>
      </w:r>
    </w:p>
    <w:p w14:paraId="509E6FC4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Пациенты, нуждающиеся в экстренной медицинской помощи и доставленные не с места жительства, могут быть госпитализированы в больницу без вышеперечисленных документов, с последующим оформлением всей необходимой медицинской документации, для чего лечащий врач информирует семью больного о необходимости предоставления в 3-хдневный срок документов, удостоверяющих личность больного.</w:t>
      </w:r>
    </w:p>
    <w:p w14:paraId="6932A272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Лица, сопровождающие взрослых пациентов, ожидают результатов осмотра в специально отведенном холле приемного отделения. Один из родителей, сопровождающих больных детей в возрасте до 18 лет, может присутствовать при осмотре в приемном отделении ребенка.</w:t>
      </w:r>
    </w:p>
    <w:p w14:paraId="568ECD00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Присутствие сопровождающего лица разрешено при осмотре в приемном отделении взрослого больного, контакт с которым затруднен вследствие его тяжелого состояния или имеющихся нарушений зрения, слуха, психики или передвижения.</w:t>
      </w:r>
    </w:p>
    <w:p w14:paraId="3F5B4DD2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Присутствие сопровождающих лиц, в т.ч. родителей детей, не допускается в операционных, перевязочных, процедурных, манипуляционных и других кабинетах с повышенными требованиями санитарно-противоэпидемического режима.</w:t>
      </w:r>
    </w:p>
    <w:p w14:paraId="2CC53C72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Сопровождающим лицам разрешено участвовать и оказывать содействие медперсоналу приемного отделения в транспортировке больного на госпитализацию в отделения, за исключением отделений реанимации, операционного и диагностического отделений.</w:t>
      </w:r>
    </w:p>
    <w:p w14:paraId="25AC9C03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госпитализации ребенка в возрасте до 4-х лет – один из родителей госпитализируется вместе с ним (для ухода). Необходимость госпитализации родителей для ухода за ребенком – инвалидом в возрасте до 18 лет определяется лечащим врачом при наличии нуждаемости в организации дополнительного ухода. Для госпитализации родителей по уходу за детьми старше 4-х лет на общих основаниях предусмотрена платная услуга.</w:t>
      </w:r>
    </w:p>
    <w:p w14:paraId="69E9D436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оформлении пациента на госпитализацию в приемном отделении вещи, деньги, ценности, документы больного возвращаются сопровождающим родственникам или принимаются на хранение в установленном порядке до выписки. В отделениях больницы разрешено нахождение больных в домашней одежде при условии ее еженедельной смены и домашней обуви (правило не распространяется на лиц, личная одежда которых нуждается в камерной обработке). В палату разрешается взять предметы личной гигиены и посуду (зубную щетку, пасту, мыло, туалетную бумагу, носовые платки, полотенце, бритву, чашку, ложку и др.)</w:t>
      </w:r>
    </w:p>
    <w:p w14:paraId="4A7F1381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приемном отделении обязательно проводится осмотр пациента на наличие инфекционных заболеваний, при необходимости выполняется санитарная или дезинсекционная обработка (в случае выявления распространенного педикулеза волосы могут быть удалены).</w:t>
      </w:r>
    </w:p>
    <w:p w14:paraId="081C0752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обращении (доставке) в больницу лиц с травмами криминального (насильственного) характера или полученных в результате дорожно-транспортного происшествия – сотрудники приемного отделения обязаны информировать органы полиции.</w:t>
      </w:r>
    </w:p>
    <w:p w14:paraId="365184E5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процессе оказания медицинской помощи врач и пациент имеют равные права на уважение их человеческого достоинства и могут защищать его в соответствии с действующим законодательством. Взаимоотношения врача и пациента должны строиться 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 основе взаимного доверия и взаимной ответственности. Пациент – активный участник процесса лечения.</w:t>
      </w:r>
    </w:p>
    <w:p w14:paraId="70641031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 в исключительных случаях вправе отказаться от работы с пациентом, перепоручив его другому специалисту:</w:t>
      </w:r>
    </w:p>
    <w:p w14:paraId="49CE212F" w14:textId="77777777" w:rsidR="002D3FF8" w:rsidRPr="00196AB0" w:rsidRDefault="002D3FF8" w:rsidP="00830D8A">
      <w:pPr>
        <w:numPr>
          <w:ilvl w:val="0"/>
          <w:numId w:val="14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недостаточной компетентности или отсутствии необходимой технической возможности для оказания необходимого вида помощи;</w:t>
      </w:r>
    </w:p>
    <w:p w14:paraId="03DBEBCF" w14:textId="77777777" w:rsidR="002D3FF8" w:rsidRPr="00196AB0" w:rsidRDefault="002D3FF8" w:rsidP="00830D8A">
      <w:pPr>
        <w:numPr>
          <w:ilvl w:val="0"/>
          <w:numId w:val="14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противоречии данного вида медицинской помощи нравственным принципам врача;</w:t>
      </w:r>
    </w:p>
    <w:p w14:paraId="26F20E9C" w14:textId="77777777" w:rsidR="002D3FF8" w:rsidRPr="00196AB0" w:rsidRDefault="002D3FF8" w:rsidP="00830D8A">
      <w:pPr>
        <w:numPr>
          <w:ilvl w:val="0"/>
          <w:numId w:val="14"/>
        </w:num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невозможности установить с пациентом сотрудничество для лечебного процесса.</w:t>
      </w:r>
    </w:p>
    <w:p w14:paraId="2F27492B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 медицинские вмешательства производятся только с согласия пациента, кроме особых случаев, когда тяжесть физического или психического состояния не позволяет пациенту принять осознанное решение, или в других случаях, предусмотренных законодательством.</w:t>
      </w:r>
    </w:p>
    <w:p w14:paraId="112ECFF0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Выписка пациента из больницы производится лечащим врачом по согласованию с заведующим отделением. Оформление выписки по окончании рабочего дня лечащего врача, в выходные и праздничные дни осуществляется дежурным врачом отделения.</w:t>
      </w:r>
    </w:p>
    <w:p w14:paraId="4BEBF172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заявлению пациента или его законного представителя выписка пациента может быть осуществлена досрочно (до излечения или стабилизации состояния) только с </w:t>
      </w:r>
      <w:r w:rsidR="00F00D2F"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ведома заместителя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главного врача. Форма отказа от дальнейшего оказания медицинской помощи пациента (или его законного представителя) подшивается в медицинскую карту стационарного больного.</w:t>
      </w:r>
    </w:p>
    <w:p w14:paraId="359A724A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Временный отпуск домой пациентов, находящихся на стационарном лечении в </w:t>
      </w:r>
      <w:r w:rsidR="00F00D2F"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ГУЗ «Задонская ЦРБ»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запрещен.</w:t>
      </w:r>
    </w:p>
    <w:p w14:paraId="011F4C7D" w14:textId="77777777" w:rsidR="002D3FF8" w:rsidRPr="00196AB0" w:rsidRDefault="002D3FF8" w:rsidP="00830D8A">
      <w:pPr>
        <w:shd w:val="clear" w:color="auto" w:fill="FFFFFF"/>
        <w:spacing w:after="105" w:line="240" w:lineRule="auto"/>
        <w:ind w:left="738" w:right="3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Порядок предоставления информации и справок</w:t>
      </w:r>
    </w:p>
    <w:p w14:paraId="28C61574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день выписки пациенту выдается лист (справка) нетрудоспособности, оформленный в порядке, установленном законодательством. Выписной эпикриз вместе с амбулаторной картой направляется в поликлинику, один экземпляр выдается на руки пациенту.</w:t>
      </w:r>
    </w:p>
    <w:p w14:paraId="5231C5E7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утере пациентом листа (справки) нетрудоспособности дубликат может быть выдан на основании заявления пациента и справки с места работы о том, что пособие по временной нетрудоспособности за этот период времени не выплачивалось.</w:t>
      </w:r>
    </w:p>
    <w:p w14:paraId="5A820E30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Родственникам пациента, находящегося на лечении в больнице, может быть выдана доверенность на однократное получение ежемесячного денежного пособия (пенсии) больного. Наличие оснований для выдачи доверенности и лицо, которому она может быть выдана, определяет лечащий врач, который при этом действует в интересах больного и имеет право отказать в выдаче доверенности в случае сомнений по поводу соблюдения этих интересов. Доверенность заверяется подписями лечащего врача (заведующего отделением), заместителя главного врача и гербовой печатью больницы.</w:t>
      </w:r>
    </w:p>
    <w:p w14:paraId="4A6732BC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 сообщает сведения о состоянии здоровья пациента его близким родственникам, если это обусловлено необходимостью лечения или ухода за ним и не осуществляется против воли больного.</w:t>
      </w:r>
    </w:p>
    <w:p w14:paraId="74123454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Вся информация о состоянии здоровья, проводимом обследовании и лечении предоставляется пациенту лечащим (или дежурным) врачом в доступной форме. Средний и младший медицинский персонал информацию о диагнозе и проводимом лечении пациенту и его родственникам не предоставляет.</w:t>
      </w:r>
    </w:p>
    <w:p w14:paraId="796E7924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Информация медицинского характера о находящихся (находившихся) на лечении пациентах в вышестоящие органы здравоохранения и правоохранительные органы предоставляется в случаях, предусмотренных законодательством Российской Федерации, на основании письменного запроса.</w:t>
      </w:r>
    </w:p>
    <w:p w14:paraId="1E2A5962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состоянии здоровья и диагнозе пациента по телефону третьим лицам медицинскими работниками не предоставляется.</w:t>
      </w:r>
    </w:p>
    <w:p w14:paraId="59B3CF74" w14:textId="77777777" w:rsidR="002D3FF8" w:rsidRPr="00196AB0" w:rsidRDefault="002D3FF8" w:rsidP="00830D8A">
      <w:pPr>
        <w:shd w:val="clear" w:color="auto" w:fill="FFFFFF"/>
        <w:spacing w:after="105" w:line="240" w:lineRule="auto"/>
        <w:ind w:left="720" w:right="3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Порядок посещения пациентов, находящихся на лечении</w:t>
      </w:r>
    </w:p>
    <w:p w14:paraId="622A8096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Посещение пациентов в палатах осуществляется в установленное время или по специальным пропускам, которые выдаются родственникам заведующим отделением или лечащим врачом в случаях тяжелого состояния или затрудненного передвижения больного. Для остальных больных – посещения осуществляются в установленное время в холле больницы.</w:t>
      </w:r>
    </w:p>
    <w:p w14:paraId="1393E678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Время для посещения больных по пропускам в палатах и без пропусков в холле больницы с 11.00 до 14.00 и с 17.00 до 19.00,</w:t>
      </w:r>
    </w:p>
    <w:p w14:paraId="2BFD3341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беседы с лечащим врачом или заведующим отделением и получения пропуска родственники больных должны обратиться в отделение. На беседу с врачами родственники проходят без пропуска, в установленные для приема часы. Информация о времени приема размещена в столе справок больницы, на информационных стендах и на сайте больницы.</w:t>
      </w:r>
    </w:p>
    <w:p w14:paraId="2BA41E27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Пропуск может быть оформлен по заявке самого пациента и передан в стол справок для последующей передачи родственникам.</w:t>
      </w:r>
    </w:p>
    <w:p w14:paraId="52259A54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период карантина, объявленного приказом главного врача больницы, посещения пациентов запрещены. Прием передач и доставка их пациентам осуществляется работниками стола справок.</w:t>
      </w:r>
    </w:p>
    <w:p w14:paraId="079E7265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Посещение пациентов в палатах по пропускам осуществляется в санитарной одежде (медицинском халате), сменной обуви или бахилах. Медицинский халат для посещения пациентов можно также получить в столе справок (при обмене на верхнюю одежду).</w:t>
      </w:r>
    </w:p>
    <w:p w14:paraId="6497330E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15-20 минут </w:t>
      </w:r>
      <w:r w:rsidR="00EE5445"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окончания времени посещений 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дежурные медицинские сестры уведомляют находящихся в отделениях посетителей о закрытии больницы для посещений.</w:t>
      </w:r>
    </w:p>
    <w:p w14:paraId="178E79EE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Работники стола справок несут материальную ответственность за сохранность одежды, за исключением содержимого карманов. </w:t>
      </w:r>
    </w:p>
    <w:p w14:paraId="4FE84AC5" w14:textId="77777777" w:rsidR="00113679" w:rsidRPr="00196AB0" w:rsidRDefault="00113679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196AB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br w:type="page"/>
      </w:r>
    </w:p>
    <w:p w14:paraId="1D8940F5" w14:textId="77777777" w:rsidR="002D3FF8" w:rsidRPr="00196AB0" w:rsidRDefault="002D3FF8" w:rsidP="00830D8A">
      <w:pPr>
        <w:shd w:val="clear" w:color="auto" w:fill="FFFFFF"/>
        <w:spacing w:after="105" w:line="240" w:lineRule="auto"/>
        <w:ind w:left="720" w:right="3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>Правила пребывания больных</w:t>
      </w:r>
    </w:p>
    <w:p w14:paraId="358DC53B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Употребление алкогольных напитков, наркотических средств в период стационарного лечения строго запрещено.</w:t>
      </w:r>
    </w:p>
    <w:p w14:paraId="1AD43430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Курение в помещениях больницы и на лестничных клетках строго запрещено</w:t>
      </w:r>
    </w:p>
    <w:p w14:paraId="59E2E16A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Покидать больницу допускается только с целью кратковременной прогулки (в пределах территории больницы), с ведома дежурного медицинского персонала, при этом уточняется предполагаемое время отсутствия больного.</w:t>
      </w:r>
    </w:p>
    <w:p w14:paraId="6FEE8063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на лечении в больнице необходимо строго придерживаться назначенного врачом режима и диеты, выполнять назначения врача.</w:t>
      </w:r>
    </w:p>
    <w:p w14:paraId="2BC050D9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Ассортимент продуктовых передач из дома должен соответствовать разрешенному врачом списку (в соответствии с назначенной лечебной диетой). Разрешается хранить небольшое количество продуктов в холодильниках для пользования пациентами, при этом пакет с продуктами обязательно подписывать (</w:t>
      </w:r>
      <w:proofErr w:type="gramStart"/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Ф.И.О. ,</w:t>
      </w:r>
      <w:proofErr w:type="gramEnd"/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палата, дата получения передачи) и следить за сроком годности продуктов. При выявлении продуктов, хранение которых не соответствует перечисленным требованиям, а также продуктов с признаками порчи – они изымаются в пищевые отходы.</w:t>
      </w:r>
    </w:p>
    <w:p w14:paraId="0BEA6A7B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Категорически запрещается пользоваться кипятильниками и другими собственными нагревательными приборами, а также совершать иные действия, которые могут повлечь за собой возникновение пожара.</w:t>
      </w:r>
    </w:p>
    <w:p w14:paraId="3B039566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больнице не разрешается выходить на балконы, которые предназначены для соблюдения противопожарных мер и для экстренной эвакуации, не разрешатся выбрасывать мусор через окна и кормить пищевыми отходами птиц.</w:t>
      </w:r>
    </w:p>
    <w:p w14:paraId="1387440C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 всех помещениях и на территории больницы необходимо соблюдать порядок, чистоту, бережно относиться к имуществу учреждения.</w:t>
      </w:r>
    </w:p>
    <w:p w14:paraId="474A399B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Пациент возмещает ущерб в случае утраты или повреждения имущества больницы, а также несет ответственность за иные нарушения в соответствии с действующим законодательством Российской Федерации.</w:t>
      </w:r>
    </w:p>
    <w:p w14:paraId="0590C076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больнице не рекомендуется хранение при себе крупных сумм наличных денежных средств и ценностей, т.к. их сохранность не может быть гарантирована.</w:t>
      </w:r>
    </w:p>
    <w:p w14:paraId="1D34177B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грубого или неоднократного нарушения Правил внутреннего распорядка пациент может быть выписан (по согласованию с главным врачом больницы) с внесением отметки о нарушении режима в лист нетрудоспособности.</w:t>
      </w:r>
    </w:p>
    <w:p w14:paraId="72758E64" w14:textId="77777777" w:rsidR="002D3FF8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возникновении чрезвычайной ситуации в больнице пациент обязан выполнять распоряжения медицинского персонала, в т.ч. оказывать помощь медицинскому персоналу по эвакуации тяжелых больных.</w:t>
      </w:r>
    </w:p>
    <w:p w14:paraId="22E481D3" w14:textId="77777777" w:rsidR="00113679" w:rsidRPr="00196AB0" w:rsidRDefault="00113679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96AB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br w:type="page"/>
      </w:r>
    </w:p>
    <w:p w14:paraId="335539EB" w14:textId="77777777" w:rsidR="002D3FF8" w:rsidRPr="00196AB0" w:rsidRDefault="002D3FF8" w:rsidP="00830D8A">
      <w:pPr>
        <w:pStyle w:val="transition"/>
        <w:shd w:val="clear" w:color="auto" w:fill="FFFFFF"/>
        <w:spacing w:before="0" w:beforeAutospacing="0" w:after="240" w:afterAutospacing="0"/>
        <w:ind w:left="360"/>
        <w:rPr>
          <w:b/>
          <w:color w:val="000000" w:themeColor="text1"/>
          <w:sz w:val="26"/>
          <w:szCs w:val="26"/>
          <w:shd w:val="clear" w:color="auto" w:fill="FFFFFF"/>
        </w:rPr>
      </w:pPr>
      <w:r w:rsidRPr="00196AB0">
        <w:rPr>
          <w:b/>
          <w:color w:val="000000" w:themeColor="text1"/>
          <w:sz w:val="26"/>
          <w:szCs w:val="26"/>
          <w:shd w:val="clear" w:color="auto" w:fill="FFFFFF"/>
        </w:rPr>
        <w:lastRenderedPageBreak/>
        <w:t>Распорядок дня пациентов </w:t>
      </w:r>
    </w:p>
    <w:p w14:paraId="679BC409" w14:textId="77777777" w:rsidR="002D3FF8" w:rsidRPr="00196AB0" w:rsidRDefault="002D3FF8" w:rsidP="00830D8A">
      <w:pPr>
        <w:pStyle w:val="transition"/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Для пациентов, проходящих лечение больницы, устанавливается следующий распорядок дня:</w:t>
      </w:r>
    </w:p>
    <w:p w14:paraId="5DBC7B0A" w14:textId="77777777" w:rsidR="002D3FF8" w:rsidRPr="00196AB0" w:rsidRDefault="00F00D2F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6</w:t>
      </w:r>
      <w:r w:rsidR="002D3FF8" w:rsidRPr="00196AB0">
        <w:rPr>
          <w:color w:val="000000" w:themeColor="text1"/>
          <w:sz w:val="26"/>
          <w:szCs w:val="26"/>
        </w:rPr>
        <w:t>.00    подъем</w:t>
      </w:r>
      <w:r w:rsidR="00113679" w:rsidRPr="00196AB0">
        <w:rPr>
          <w:color w:val="000000" w:themeColor="text1"/>
          <w:sz w:val="26"/>
          <w:szCs w:val="26"/>
        </w:rPr>
        <w:t xml:space="preserve"> больных, проветривание палат</w:t>
      </w:r>
    </w:p>
    <w:p w14:paraId="22C90C72" w14:textId="77777777" w:rsidR="002D3FF8" w:rsidRPr="00196AB0" w:rsidRDefault="00F00D2F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6.00</w:t>
      </w:r>
      <w:r w:rsidR="002D3FF8" w:rsidRPr="00196AB0">
        <w:rPr>
          <w:color w:val="000000" w:themeColor="text1"/>
          <w:sz w:val="26"/>
          <w:szCs w:val="26"/>
        </w:rPr>
        <w:t>-7.</w:t>
      </w:r>
      <w:r w:rsidR="00113679" w:rsidRPr="00196AB0">
        <w:rPr>
          <w:color w:val="000000" w:themeColor="text1"/>
          <w:sz w:val="26"/>
          <w:szCs w:val="26"/>
        </w:rPr>
        <w:t>00</w:t>
      </w:r>
      <w:r w:rsidR="002D3FF8" w:rsidRPr="00196AB0">
        <w:rPr>
          <w:color w:val="000000" w:themeColor="text1"/>
          <w:sz w:val="26"/>
          <w:szCs w:val="26"/>
        </w:rPr>
        <w:t xml:space="preserve">    </w:t>
      </w:r>
      <w:r w:rsidR="00113679" w:rsidRPr="00196AB0">
        <w:rPr>
          <w:color w:val="000000" w:themeColor="text1"/>
          <w:sz w:val="26"/>
          <w:szCs w:val="26"/>
        </w:rPr>
        <w:t>туалет, утренняя зарядка</w:t>
      </w:r>
    </w:p>
    <w:p w14:paraId="15EF34C7" w14:textId="77777777" w:rsidR="002D3FF8" w:rsidRPr="00196AB0" w:rsidRDefault="002D3FF8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7.</w:t>
      </w:r>
      <w:r w:rsidR="00113679" w:rsidRPr="00196AB0">
        <w:rPr>
          <w:color w:val="000000" w:themeColor="text1"/>
          <w:sz w:val="26"/>
          <w:szCs w:val="26"/>
        </w:rPr>
        <w:t>0</w:t>
      </w:r>
      <w:r w:rsidRPr="00196AB0">
        <w:rPr>
          <w:color w:val="000000" w:themeColor="text1"/>
          <w:sz w:val="26"/>
          <w:szCs w:val="26"/>
        </w:rPr>
        <w:t xml:space="preserve">0- 8.00    </w:t>
      </w:r>
      <w:r w:rsidR="00113679" w:rsidRPr="00196AB0">
        <w:rPr>
          <w:color w:val="000000" w:themeColor="text1"/>
          <w:sz w:val="26"/>
          <w:szCs w:val="26"/>
        </w:rPr>
        <w:t>выполнение врачебных назначений</w:t>
      </w:r>
    </w:p>
    <w:p w14:paraId="14C87516" w14:textId="77777777" w:rsidR="002D3FF8" w:rsidRPr="00196AB0" w:rsidRDefault="002D3FF8" w:rsidP="005F38EB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8.00 - 8.</w:t>
      </w:r>
      <w:r w:rsidR="00113679" w:rsidRPr="00196AB0">
        <w:rPr>
          <w:color w:val="000000" w:themeColor="text1"/>
          <w:sz w:val="26"/>
          <w:szCs w:val="26"/>
        </w:rPr>
        <w:t>00</w:t>
      </w:r>
      <w:r w:rsidRPr="00196AB0">
        <w:rPr>
          <w:color w:val="000000" w:themeColor="text1"/>
          <w:sz w:val="26"/>
          <w:szCs w:val="26"/>
        </w:rPr>
        <w:t xml:space="preserve">    </w:t>
      </w:r>
      <w:r w:rsidR="00113679" w:rsidRPr="00196AB0">
        <w:rPr>
          <w:color w:val="000000" w:themeColor="text1"/>
          <w:sz w:val="26"/>
          <w:szCs w:val="26"/>
        </w:rPr>
        <w:t xml:space="preserve">завтрак </w:t>
      </w:r>
    </w:p>
    <w:p w14:paraId="694088B5" w14:textId="77777777" w:rsidR="002D3FF8" w:rsidRPr="00196AB0" w:rsidRDefault="00113679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9.00</w:t>
      </w:r>
      <w:r w:rsidR="002D3FF8" w:rsidRPr="00196AB0">
        <w:rPr>
          <w:color w:val="000000" w:themeColor="text1"/>
          <w:sz w:val="26"/>
          <w:szCs w:val="26"/>
        </w:rPr>
        <w:t>-1</w:t>
      </w:r>
      <w:r w:rsidRPr="00196AB0">
        <w:rPr>
          <w:color w:val="000000" w:themeColor="text1"/>
          <w:sz w:val="26"/>
          <w:szCs w:val="26"/>
        </w:rPr>
        <w:t>2</w:t>
      </w:r>
      <w:r w:rsidR="002D3FF8" w:rsidRPr="00196AB0">
        <w:rPr>
          <w:color w:val="000000" w:themeColor="text1"/>
          <w:sz w:val="26"/>
          <w:szCs w:val="26"/>
        </w:rPr>
        <w:t>.00    обход врачей</w:t>
      </w:r>
      <w:r w:rsidRPr="00196AB0">
        <w:rPr>
          <w:color w:val="000000" w:themeColor="text1"/>
          <w:sz w:val="26"/>
          <w:szCs w:val="26"/>
        </w:rPr>
        <w:t>, выполнение врачебных назначений</w:t>
      </w:r>
    </w:p>
    <w:p w14:paraId="6BC97F0A" w14:textId="77777777" w:rsidR="002D3FF8" w:rsidRPr="00196AB0" w:rsidRDefault="002D3FF8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1</w:t>
      </w:r>
      <w:r w:rsidR="00113679" w:rsidRPr="00196AB0">
        <w:rPr>
          <w:color w:val="000000" w:themeColor="text1"/>
          <w:sz w:val="26"/>
          <w:szCs w:val="26"/>
        </w:rPr>
        <w:t>2</w:t>
      </w:r>
      <w:r w:rsidRPr="00196AB0">
        <w:rPr>
          <w:color w:val="000000" w:themeColor="text1"/>
          <w:sz w:val="26"/>
          <w:szCs w:val="26"/>
        </w:rPr>
        <w:t>.00 - 1</w:t>
      </w:r>
      <w:r w:rsidR="00113679" w:rsidRPr="00196AB0">
        <w:rPr>
          <w:color w:val="000000" w:themeColor="text1"/>
          <w:sz w:val="26"/>
          <w:szCs w:val="26"/>
        </w:rPr>
        <w:t>4</w:t>
      </w:r>
      <w:r w:rsidRPr="00196AB0">
        <w:rPr>
          <w:color w:val="000000" w:themeColor="text1"/>
          <w:sz w:val="26"/>
          <w:szCs w:val="26"/>
        </w:rPr>
        <w:t>.</w:t>
      </w:r>
      <w:r w:rsidR="00113679" w:rsidRPr="00196AB0">
        <w:rPr>
          <w:color w:val="000000" w:themeColor="text1"/>
          <w:sz w:val="26"/>
          <w:szCs w:val="26"/>
        </w:rPr>
        <w:t>0</w:t>
      </w:r>
      <w:r w:rsidRPr="00196AB0">
        <w:rPr>
          <w:color w:val="000000" w:themeColor="text1"/>
          <w:sz w:val="26"/>
          <w:szCs w:val="26"/>
        </w:rPr>
        <w:t xml:space="preserve">0    </w:t>
      </w:r>
      <w:r w:rsidR="00113679" w:rsidRPr="00196AB0">
        <w:rPr>
          <w:color w:val="000000" w:themeColor="text1"/>
          <w:sz w:val="26"/>
          <w:szCs w:val="26"/>
        </w:rPr>
        <w:t>прием передач, посещение тяжело больных</w:t>
      </w:r>
    </w:p>
    <w:p w14:paraId="2C1B8311" w14:textId="77777777" w:rsidR="002D3FF8" w:rsidRPr="00196AB0" w:rsidRDefault="002D3FF8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1</w:t>
      </w:r>
      <w:r w:rsidR="00113679" w:rsidRPr="00196AB0">
        <w:rPr>
          <w:color w:val="000000" w:themeColor="text1"/>
          <w:sz w:val="26"/>
          <w:szCs w:val="26"/>
        </w:rPr>
        <w:t>4</w:t>
      </w:r>
      <w:r w:rsidRPr="00196AB0">
        <w:rPr>
          <w:color w:val="000000" w:themeColor="text1"/>
          <w:sz w:val="26"/>
          <w:szCs w:val="26"/>
        </w:rPr>
        <w:t>.</w:t>
      </w:r>
      <w:r w:rsidR="00113679" w:rsidRPr="00196AB0">
        <w:rPr>
          <w:color w:val="000000" w:themeColor="text1"/>
          <w:sz w:val="26"/>
          <w:szCs w:val="26"/>
        </w:rPr>
        <w:t>0</w:t>
      </w:r>
      <w:r w:rsidRPr="00196AB0">
        <w:rPr>
          <w:color w:val="000000" w:themeColor="text1"/>
          <w:sz w:val="26"/>
          <w:szCs w:val="26"/>
        </w:rPr>
        <w:t>0 -1</w:t>
      </w:r>
      <w:r w:rsidR="00113679" w:rsidRPr="00196AB0">
        <w:rPr>
          <w:color w:val="000000" w:themeColor="text1"/>
          <w:sz w:val="26"/>
          <w:szCs w:val="26"/>
        </w:rPr>
        <w:t>5</w:t>
      </w:r>
      <w:r w:rsidRPr="00196AB0">
        <w:rPr>
          <w:color w:val="000000" w:themeColor="text1"/>
          <w:sz w:val="26"/>
          <w:szCs w:val="26"/>
        </w:rPr>
        <w:t>.</w:t>
      </w:r>
      <w:r w:rsidR="00113679" w:rsidRPr="00196AB0">
        <w:rPr>
          <w:color w:val="000000" w:themeColor="text1"/>
          <w:sz w:val="26"/>
          <w:szCs w:val="26"/>
        </w:rPr>
        <w:t>0</w:t>
      </w:r>
      <w:r w:rsidRPr="00196AB0">
        <w:rPr>
          <w:color w:val="000000" w:themeColor="text1"/>
          <w:sz w:val="26"/>
          <w:szCs w:val="26"/>
        </w:rPr>
        <w:t>0    обед</w:t>
      </w:r>
    </w:p>
    <w:p w14:paraId="367FF453" w14:textId="77777777" w:rsidR="002D3FF8" w:rsidRPr="00196AB0" w:rsidRDefault="00113679" w:rsidP="00113679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15.00-17</w:t>
      </w:r>
      <w:r w:rsidR="002D3FF8" w:rsidRPr="00196AB0">
        <w:rPr>
          <w:color w:val="000000" w:themeColor="text1"/>
          <w:sz w:val="26"/>
          <w:szCs w:val="26"/>
        </w:rPr>
        <w:t xml:space="preserve">.00    </w:t>
      </w:r>
      <w:r w:rsidRPr="00196AB0">
        <w:rPr>
          <w:color w:val="000000" w:themeColor="text1"/>
          <w:sz w:val="26"/>
          <w:szCs w:val="26"/>
        </w:rPr>
        <w:t>время отдыха в палатах</w:t>
      </w:r>
    </w:p>
    <w:p w14:paraId="65CCE320" w14:textId="77777777" w:rsidR="00113679" w:rsidRPr="00196AB0" w:rsidRDefault="00113679" w:rsidP="00113679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ind w:right="-568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 xml:space="preserve">17.00 - 18.00   выполнение врачебных назначений, прием </w:t>
      </w:r>
      <w:proofErr w:type="gramStart"/>
      <w:r w:rsidRPr="00196AB0">
        <w:rPr>
          <w:color w:val="000000" w:themeColor="text1"/>
          <w:sz w:val="26"/>
          <w:szCs w:val="26"/>
        </w:rPr>
        <w:t xml:space="preserve">передач,   </w:t>
      </w:r>
      <w:proofErr w:type="gramEnd"/>
      <w:r w:rsidRPr="00196AB0">
        <w:rPr>
          <w:color w:val="000000" w:themeColor="text1"/>
          <w:sz w:val="26"/>
          <w:szCs w:val="26"/>
        </w:rPr>
        <w:t xml:space="preserve">               посещение тяжело больных, измерение вечерних температур</w:t>
      </w:r>
    </w:p>
    <w:p w14:paraId="00322DB4" w14:textId="77777777" w:rsidR="002D3FF8" w:rsidRPr="00196AB0" w:rsidRDefault="002D3FF8" w:rsidP="00113679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1</w:t>
      </w:r>
      <w:r w:rsidR="00113679" w:rsidRPr="00196AB0">
        <w:rPr>
          <w:color w:val="000000" w:themeColor="text1"/>
          <w:sz w:val="26"/>
          <w:szCs w:val="26"/>
        </w:rPr>
        <w:t>8</w:t>
      </w:r>
      <w:r w:rsidRPr="00196AB0">
        <w:rPr>
          <w:color w:val="000000" w:themeColor="text1"/>
          <w:sz w:val="26"/>
          <w:szCs w:val="26"/>
        </w:rPr>
        <w:t>.00 - 1</w:t>
      </w:r>
      <w:r w:rsidR="00113679" w:rsidRPr="00196AB0">
        <w:rPr>
          <w:color w:val="000000" w:themeColor="text1"/>
          <w:sz w:val="26"/>
          <w:szCs w:val="26"/>
        </w:rPr>
        <w:t>9</w:t>
      </w:r>
      <w:r w:rsidRPr="00196AB0">
        <w:rPr>
          <w:color w:val="000000" w:themeColor="text1"/>
          <w:sz w:val="26"/>
          <w:szCs w:val="26"/>
        </w:rPr>
        <w:t>.00    ужин</w:t>
      </w:r>
    </w:p>
    <w:p w14:paraId="200FF529" w14:textId="77777777" w:rsidR="002D3FF8" w:rsidRPr="00196AB0" w:rsidRDefault="002D3FF8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1</w:t>
      </w:r>
      <w:r w:rsidR="00113679" w:rsidRPr="00196AB0">
        <w:rPr>
          <w:color w:val="000000" w:themeColor="text1"/>
          <w:sz w:val="26"/>
          <w:szCs w:val="26"/>
        </w:rPr>
        <w:t>9</w:t>
      </w:r>
      <w:r w:rsidRPr="00196AB0">
        <w:rPr>
          <w:color w:val="000000" w:themeColor="text1"/>
          <w:sz w:val="26"/>
          <w:szCs w:val="26"/>
        </w:rPr>
        <w:t xml:space="preserve">.00 - </w:t>
      </w:r>
      <w:r w:rsidR="00113679" w:rsidRPr="00196AB0">
        <w:rPr>
          <w:color w:val="000000" w:themeColor="text1"/>
          <w:sz w:val="26"/>
          <w:szCs w:val="26"/>
        </w:rPr>
        <w:t>21.00    выполнение вечерних процедур</w:t>
      </w:r>
    </w:p>
    <w:p w14:paraId="1F3CE42A" w14:textId="77777777" w:rsidR="002D3FF8" w:rsidRPr="00196AB0" w:rsidRDefault="00113679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21</w:t>
      </w:r>
      <w:r w:rsidR="002D3FF8" w:rsidRPr="00196AB0">
        <w:rPr>
          <w:color w:val="000000" w:themeColor="text1"/>
          <w:sz w:val="26"/>
          <w:szCs w:val="26"/>
        </w:rPr>
        <w:t xml:space="preserve">.00 </w:t>
      </w:r>
      <w:r w:rsidRPr="00196AB0">
        <w:rPr>
          <w:color w:val="000000" w:themeColor="text1"/>
          <w:sz w:val="26"/>
          <w:szCs w:val="26"/>
        </w:rPr>
        <w:t>–</w:t>
      </w:r>
      <w:r w:rsidR="002D3FF8" w:rsidRPr="00196AB0">
        <w:rPr>
          <w:color w:val="000000" w:themeColor="text1"/>
          <w:sz w:val="26"/>
          <w:szCs w:val="26"/>
        </w:rPr>
        <w:t xml:space="preserve"> </w:t>
      </w:r>
      <w:r w:rsidRPr="00196AB0">
        <w:rPr>
          <w:color w:val="000000" w:themeColor="text1"/>
          <w:sz w:val="26"/>
          <w:szCs w:val="26"/>
        </w:rPr>
        <w:t>22.00</w:t>
      </w:r>
      <w:r w:rsidR="002D3FF8" w:rsidRPr="00196AB0">
        <w:rPr>
          <w:color w:val="000000" w:themeColor="text1"/>
          <w:sz w:val="26"/>
          <w:szCs w:val="26"/>
        </w:rPr>
        <w:t xml:space="preserve">    </w:t>
      </w:r>
      <w:r w:rsidRPr="00196AB0">
        <w:rPr>
          <w:color w:val="000000" w:themeColor="text1"/>
          <w:sz w:val="26"/>
          <w:szCs w:val="26"/>
        </w:rPr>
        <w:t>вечерний обход дежурного врача</w:t>
      </w:r>
    </w:p>
    <w:p w14:paraId="7E09DEF2" w14:textId="77777777" w:rsidR="00113679" w:rsidRPr="00196AB0" w:rsidRDefault="00113679" w:rsidP="00F00D2F">
      <w:pPr>
        <w:pStyle w:val="transition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22.00-6.00 вечерний туалет и сон</w:t>
      </w:r>
    </w:p>
    <w:p w14:paraId="5BBAD2E3" w14:textId="77777777" w:rsidR="002D3FF8" w:rsidRPr="00196AB0" w:rsidRDefault="002D3FF8" w:rsidP="00830D8A">
      <w:pPr>
        <w:pStyle w:val="transition"/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Места пребывания пациентов в течение дня могут подвергаться проветриванию (в некоторых случаях - кварцеванию), подвергаются влажной уборке, для чего пациенты должны по просьбе медицинского персонала покинуть палаты.</w:t>
      </w:r>
    </w:p>
    <w:p w14:paraId="29393ABD" w14:textId="77777777" w:rsidR="002D3FF8" w:rsidRPr="00196AB0" w:rsidRDefault="002D3FF8" w:rsidP="00830D8A">
      <w:pPr>
        <w:pStyle w:val="transition"/>
        <w:shd w:val="clear" w:color="auto" w:fill="FFFFFF"/>
        <w:spacing w:before="0" w:beforeAutospacing="0" w:after="240" w:afterAutospacing="0"/>
        <w:rPr>
          <w:b/>
          <w:color w:val="000000" w:themeColor="text1"/>
          <w:sz w:val="26"/>
          <w:szCs w:val="26"/>
        </w:rPr>
      </w:pPr>
      <w:r w:rsidRPr="00196AB0">
        <w:rPr>
          <w:b/>
          <w:color w:val="000000" w:themeColor="text1"/>
          <w:sz w:val="26"/>
          <w:szCs w:val="26"/>
        </w:rPr>
        <w:t xml:space="preserve">    Права пациента</w:t>
      </w:r>
    </w:p>
    <w:p w14:paraId="138F2A32" w14:textId="77777777" w:rsidR="002D3FF8" w:rsidRPr="00196AB0" w:rsidRDefault="002D3FF8" w:rsidP="00830D8A">
      <w:pPr>
        <w:pStyle w:val="transition"/>
        <w:shd w:val="clear" w:color="auto" w:fill="FFFFFF"/>
        <w:spacing w:before="0" w:beforeAutospacing="0" w:after="240" w:afterAutospacing="0"/>
        <w:rPr>
          <w:color w:val="000000" w:themeColor="text1"/>
          <w:sz w:val="26"/>
          <w:szCs w:val="26"/>
        </w:rPr>
      </w:pPr>
      <w:r w:rsidRPr="00196AB0">
        <w:rPr>
          <w:color w:val="000000" w:themeColor="text1"/>
          <w:sz w:val="26"/>
          <w:szCs w:val="26"/>
        </w:rPr>
        <w:t> При обращении за медицинской помощью и ее получении пациент имеет право на:</w:t>
      </w:r>
    </w:p>
    <w:p w14:paraId="76528937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уважительное и гуманное отношение со стороны медицинского и обслуживающего персонала;</w:t>
      </w:r>
    </w:p>
    <w:p w14:paraId="57670701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выбор врача (перевод к другому врачу согласовывается с главным врачом больницы); получение информации о фамилии, имени, отчестве, должности и квалификации лечащего врача и других лиц, непосредственно участвующих в оказании медицинской помощи;</w:t>
      </w:r>
    </w:p>
    <w:p w14:paraId="26848D4D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обследование, лечение и содержание в условиях, соответствующих санитарно-гигиеническим требованиям;</w:t>
      </w:r>
    </w:p>
    <w:p w14:paraId="462D97F1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по его просьбе консилиума в случае несогласия с поставленным диагнозом, назначенными методами диагностики и лечения;</w:t>
      </w:r>
    </w:p>
    <w:p w14:paraId="5E2AD1A4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облегчение боли, связанной с заболеванием и (или) медицинским вмешательством, доступными способами и средствами;</w:t>
      </w:r>
    </w:p>
    <w:p w14:paraId="2BB9594B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14:paraId="00A36E7D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информированное добровольное согласие на медицинское вмешательство;</w:t>
      </w:r>
    </w:p>
    <w:p w14:paraId="18D25587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 от оказания (прекращения) медицинского вмешательства;</w:t>
      </w:r>
    </w:p>
    <w:p w14:paraId="5827E4A6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информации о состоянии своего здоровья, о предлагаемых методах обследования и лечения, об их преимуществах, недостатках и степени риска, а также на выбор лиц, которым в интересах пациента может быть предоставлена информация о состоянии его здоровья;</w:t>
      </w:r>
    </w:p>
    <w:p w14:paraId="0D7B9A06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медицинских и иных услуг в рамках программ добровольного медицинского страхования;</w:t>
      </w:r>
    </w:p>
    <w:p w14:paraId="59D08E94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возмещение ущерба в случае причинения вреда его здоровью при оказании медицинской помощи;</w:t>
      </w:r>
    </w:p>
    <w:p w14:paraId="30FA98A9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допуск к нему адвоката или иного законного представителя для защиты его прав;</w:t>
      </w:r>
    </w:p>
    <w:p w14:paraId="18BF5D85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допуск к нему священнослужителя и предоставление условий для религиозных обрядов, в том числе на предоставление отдельного помещения, если это не нарушает внутренний распорядок больницы.</w:t>
      </w:r>
    </w:p>
    <w:p w14:paraId="00736DCB" w14:textId="77777777" w:rsidR="002D3FF8" w:rsidRPr="00196AB0" w:rsidRDefault="002D3FF8" w:rsidP="00113679">
      <w:pPr>
        <w:numPr>
          <w:ilvl w:val="0"/>
          <w:numId w:val="21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информации о платных услугах, которые осуществляются в больнице.</w:t>
      </w:r>
    </w:p>
    <w:p w14:paraId="6747BA3E" w14:textId="77777777" w:rsidR="002D3FF8" w:rsidRPr="00196AB0" w:rsidRDefault="002D3FF8" w:rsidP="00830D8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5C0D0E3" w14:textId="77777777" w:rsidR="002D3FF8" w:rsidRPr="00196AB0" w:rsidRDefault="002D3FF8" w:rsidP="00830D8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Pr="00196A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Порядок разрешения конфликтных ситуаций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11A7D25" w14:textId="77777777" w:rsidR="00EE5445" w:rsidRPr="00196AB0" w:rsidRDefault="002D3FF8" w:rsidP="00830D8A">
      <w:pPr>
        <w:shd w:val="clear" w:color="auto" w:fill="FFFFFF"/>
        <w:spacing w:after="105" w:line="240" w:lineRule="auto"/>
        <w:ind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вопросам оказания медицинской помощи и организации работы отделения пациент может обратиться к лечащему (дежурному) врачу или заведующему отделением. График встреч заведующих отделениями и врачей с родственниками больных утверждается главным врачом больницы и размещается на информационных стендах приемного отделения, стола справок, госпитальных отделений, а также на сайте больницы.</w:t>
      </w:r>
    </w:p>
    <w:p w14:paraId="403F9E67" w14:textId="77777777" w:rsidR="002D3FF8" w:rsidRPr="00196AB0" w:rsidRDefault="002D3FF8" w:rsidP="00830D8A">
      <w:pPr>
        <w:shd w:val="clear" w:color="auto" w:fill="FFFFFF"/>
        <w:spacing w:after="105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Пациенты и их родственники могут направить </w:t>
      </w:r>
      <w:r w:rsidR="00EE5445"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заявления, жалобы и </w:t>
      </w:r>
      <w:r w:rsidR="00F00D2F"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предложения для</w:t>
      </w: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рассмотрения администрацией больницы, для чего организованы следующие формы работы:</w:t>
      </w:r>
    </w:p>
    <w:p w14:paraId="63ACA477" w14:textId="77777777" w:rsidR="002D3FF8" w:rsidRPr="00196AB0" w:rsidRDefault="002D3FF8" w:rsidP="00113679">
      <w:pPr>
        <w:numPr>
          <w:ilvl w:val="0"/>
          <w:numId w:val="23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письменных обращений осуществляется в приемной главного врача в течение рабочего дня;</w:t>
      </w:r>
    </w:p>
    <w:p w14:paraId="712E5B45" w14:textId="77777777" w:rsidR="002D3FF8" w:rsidRPr="00196AB0" w:rsidRDefault="00113679" w:rsidP="00113679">
      <w:pPr>
        <w:numPr>
          <w:ilvl w:val="0"/>
          <w:numId w:val="23"/>
        </w:numPr>
        <w:shd w:val="clear" w:color="auto" w:fill="FFFFFF"/>
        <w:spacing w:after="105" w:line="240" w:lineRule="auto"/>
        <w:ind w:left="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2D3FF8"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личный прием граждан главным врачом и его заместителями по графику (график размещен на информационных стендах больницы);</w:t>
      </w:r>
    </w:p>
    <w:p w14:paraId="1A705171" w14:textId="77777777" w:rsidR="002D3FF8" w:rsidRPr="00196AB0" w:rsidRDefault="002D3FF8" w:rsidP="00830D8A">
      <w:pPr>
        <w:shd w:val="clear" w:color="auto" w:fill="FFFFFF"/>
        <w:spacing w:after="105" w:line="240" w:lineRule="auto"/>
        <w:ind w:left="30" w:right="3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6A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несогласия с решениями, принятыми должностными лицами больницы, заявитель имеет право обжаловать их в вышестоящей организации – Управлении здравоохранения Липецкой области. </w:t>
      </w:r>
    </w:p>
    <w:p w14:paraId="61F11AC4" w14:textId="77777777" w:rsidR="002D3FF8" w:rsidRPr="00196AB0" w:rsidRDefault="002D3FF8" w:rsidP="00830D8A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D3FF8" w:rsidRPr="00196AB0" w:rsidSect="00196AB0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DDE"/>
    <w:multiLevelType w:val="hybridMultilevel"/>
    <w:tmpl w:val="2006C6C6"/>
    <w:lvl w:ilvl="0" w:tplc="041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54008CC"/>
    <w:multiLevelType w:val="multilevel"/>
    <w:tmpl w:val="5146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43C03"/>
    <w:multiLevelType w:val="hybridMultilevel"/>
    <w:tmpl w:val="E81ABC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952B4"/>
    <w:multiLevelType w:val="multilevel"/>
    <w:tmpl w:val="1C9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72065"/>
    <w:multiLevelType w:val="multilevel"/>
    <w:tmpl w:val="E1F0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D7358"/>
    <w:multiLevelType w:val="hybridMultilevel"/>
    <w:tmpl w:val="25AA5B7C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0D482979"/>
    <w:multiLevelType w:val="multilevel"/>
    <w:tmpl w:val="90B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E222E"/>
    <w:multiLevelType w:val="multilevel"/>
    <w:tmpl w:val="FD54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05043"/>
    <w:multiLevelType w:val="multilevel"/>
    <w:tmpl w:val="CA94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C0D51"/>
    <w:multiLevelType w:val="hybridMultilevel"/>
    <w:tmpl w:val="04E8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323EF"/>
    <w:multiLevelType w:val="hybridMultilevel"/>
    <w:tmpl w:val="7DAA7070"/>
    <w:lvl w:ilvl="0" w:tplc="9F227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F70F5"/>
    <w:multiLevelType w:val="hybridMultilevel"/>
    <w:tmpl w:val="8326B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702E"/>
    <w:multiLevelType w:val="hybridMultilevel"/>
    <w:tmpl w:val="B782A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681828"/>
    <w:multiLevelType w:val="hybridMultilevel"/>
    <w:tmpl w:val="DA3CA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669C"/>
    <w:multiLevelType w:val="multilevel"/>
    <w:tmpl w:val="70C8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C3C3F"/>
    <w:multiLevelType w:val="hybridMultilevel"/>
    <w:tmpl w:val="FD229516"/>
    <w:lvl w:ilvl="0" w:tplc="9F227D38">
      <w:start w:val="1"/>
      <w:numFmt w:val="bullet"/>
      <w:lvlText w:val="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6" w15:restartNumberingAfterBreak="0">
    <w:nsid w:val="5AC20433"/>
    <w:multiLevelType w:val="hybridMultilevel"/>
    <w:tmpl w:val="C8C82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F3463"/>
    <w:multiLevelType w:val="hybridMultilevel"/>
    <w:tmpl w:val="0372A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6414"/>
    <w:multiLevelType w:val="hybridMultilevel"/>
    <w:tmpl w:val="560E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94404"/>
    <w:multiLevelType w:val="multilevel"/>
    <w:tmpl w:val="39B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A3AEC"/>
    <w:multiLevelType w:val="hybridMultilevel"/>
    <w:tmpl w:val="80CEFCC6"/>
    <w:lvl w:ilvl="0" w:tplc="041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1" w15:restartNumberingAfterBreak="0">
    <w:nsid w:val="66C67EE8"/>
    <w:multiLevelType w:val="multilevel"/>
    <w:tmpl w:val="DD8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E2496"/>
    <w:multiLevelType w:val="hybridMultilevel"/>
    <w:tmpl w:val="996EB682"/>
    <w:lvl w:ilvl="0" w:tplc="9F227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91B66"/>
    <w:multiLevelType w:val="multilevel"/>
    <w:tmpl w:val="C08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2C7930"/>
    <w:multiLevelType w:val="hybridMultilevel"/>
    <w:tmpl w:val="03B46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</w:num>
  <w:num w:numId="12">
    <w:abstractNumId w:val="13"/>
  </w:num>
  <w:num w:numId="13">
    <w:abstractNumId w:val="11"/>
  </w:num>
  <w:num w:numId="14">
    <w:abstractNumId w:val="16"/>
  </w:num>
  <w:num w:numId="15">
    <w:abstractNumId w:val="5"/>
  </w:num>
  <w:num w:numId="16">
    <w:abstractNumId w:val="24"/>
  </w:num>
  <w:num w:numId="17">
    <w:abstractNumId w:val="0"/>
  </w:num>
  <w:num w:numId="18">
    <w:abstractNumId w:val="20"/>
  </w:num>
  <w:num w:numId="19">
    <w:abstractNumId w:val="2"/>
  </w:num>
  <w:num w:numId="20">
    <w:abstractNumId w:val="12"/>
  </w:num>
  <w:num w:numId="21">
    <w:abstractNumId w:val="15"/>
  </w:num>
  <w:num w:numId="22">
    <w:abstractNumId w:val="9"/>
  </w:num>
  <w:num w:numId="23">
    <w:abstractNumId w:val="10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E2"/>
    <w:rsid w:val="000A101B"/>
    <w:rsid w:val="00113679"/>
    <w:rsid w:val="00196AB0"/>
    <w:rsid w:val="002D3FF8"/>
    <w:rsid w:val="002E13CA"/>
    <w:rsid w:val="00510BB4"/>
    <w:rsid w:val="005213E2"/>
    <w:rsid w:val="005C7509"/>
    <w:rsid w:val="00830D8A"/>
    <w:rsid w:val="00C44DC2"/>
    <w:rsid w:val="00EE5445"/>
    <w:rsid w:val="00F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7479"/>
  <w15:chartTrackingRefBased/>
  <w15:docId w15:val="{5625A5DC-B222-495E-A455-3D5184F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D3F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FF8"/>
  </w:style>
  <w:style w:type="paragraph" w:customStyle="1" w:styleId="transition">
    <w:name w:val="transition"/>
    <w:basedOn w:val="a"/>
    <w:rsid w:val="002D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3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3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E1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Сергей Труфанов</cp:lastModifiedBy>
  <cp:revision>9</cp:revision>
  <cp:lastPrinted>2024-02-29T10:15:00Z</cp:lastPrinted>
  <dcterms:created xsi:type="dcterms:W3CDTF">2016-04-20T12:15:00Z</dcterms:created>
  <dcterms:modified xsi:type="dcterms:W3CDTF">2024-02-29T10:42:00Z</dcterms:modified>
</cp:coreProperties>
</file>