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2B" w:rsidRPr="0064462B" w:rsidRDefault="0064462B" w:rsidP="0064462B">
      <w:pPr>
        <w:shd w:val="clear" w:color="auto" w:fill="FFFFFF"/>
        <w:spacing w:after="240" w:line="336" w:lineRule="atLeast"/>
        <w:jc w:val="center"/>
        <w:rPr>
          <w:rFonts w:ascii="Arial" w:eastAsia="Times New Roman" w:hAnsi="Arial" w:cs="Arial"/>
          <w:color w:val="252020"/>
          <w:sz w:val="40"/>
          <w:szCs w:val="40"/>
          <w:lang w:eastAsia="ru-RU"/>
        </w:rPr>
      </w:pPr>
      <w:r w:rsidRPr="0064462B">
        <w:rPr>
          <w:rFonts w:ascii="Times" w:eastAsia="Times New Roman" w:hAnsi="Times" w:cs="Times"/>
          <w:b/>
          <w:bCs/>
          <w:color w:val="252020"/>
          <w:sz w:val="40"/>
          <w:szCs w:val="40"/>
          <w:lang w:eastAsia="ru-RU"/>
        </w:rPr>
        <w:t>Правила записи на первичный прием/консультацию/обследование</w:t>
      </w:r>
      <w:r>
        <w:rPr>
          <w:rFonts w:ascii="Times" w:eastAsia="Times New Roman" w:hAnsi="Times" w:cs="Times"/>
          <w:b/>
          <w:bCs/>
          <w:color w:val="252020"/>
          <w:sz w:val="40"/>
          <w:szCs w:val="40"/>
          <w:lang w:eastAsia="ru-RU"/>
        </w:rPr>
        <w:t>.</w:t>
      </w:r>
      <w:bookmarkStart w:id="0" w:name="_GoBack"/>
      <w:bookmarkEnd w:id="0"/>
    </w:p>
    <w:p w:rsidR="0064462B" w:rsidRPr="0064462B" w:rsidRDefault="0064462B" w:rsidP="0064462B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252020"/>
          <w:sz w:val="28"/>
          <w:szCs w:val="28"/>
          <w:lang w:eastAsia="ru-RU"/>
        </w:rPr>
      </w:pPr>
      <w:r w:rsidRPr="0064462B">
        <w:rPr>
          <w:rFonts w:ascii="Times" w:eastAsia="Times New Roman" w:hAnsi="Times" w:cs="Times"/>
          <w:color w:val="252020"/>
          <w:sz w:val="28"/>
          <w:szCs w:val="28"/>
          <w:lang w:eastAsia="ru-RU"/>
        </w:rPr>
        <w:t>Первичный прием граждан осуществляется по территориальному принципу прикрепления населения. Подача заявки гражданином на прием может быть выполнена одним из следующих способов:</w:t>
      </w:r>
    </w:p>
    <w:p w:rsidR="0064462B" w:rsidRPr="0064462B" w:rsidRDefault="0064462B" w:rsidP="0064462B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30" w:right="30"/>
        <w:textAlignment w:val="baseline"/>
        <w:rPr>
          <w:rFonts w:ascii="Arial" w:eastAsia="Times New Roman" w:hAnsi="Arial" w:cs="Arial"/>
          <w:color w:val="252020"/>
          <w:sz w:val="28"/>
          <w:szCs w:val="28"/>
          <w:lang w:eastAsia="ru-RU"/>
        </w:rPr>
      </w:pPr>
      <w:r w:rsidRPr="0064462B">
        <w:rPr>
          <w:rFonts w:ascii="Times" w:eastAsia="Times New Roman" w:hAnsi="Times" w:cs="Times"/>
          <w:color w:val="252020"/>
          <w:sz w:val="28"/>
          <w:szCs w:val="28"/>
          <w:lang w:eastAsia="ru-RU"/>
        </w:rPr>
        <w:t>личным обращением в регистратуру медицинской организации;</w:t>
      </w:r>
    </w:p>
    <w:p w:rsidR="0064462B" w:rsidRPr="0064462B" w:rsidRDefault="0064462B" w:rsidP="0064462B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30" w:right="30"/>
        <w:textAlignment w:val="baseline"/>
        <w:rPr>
          <w:rFonts w:ascii="Arial" w:eastAsia="Times New Roman" w:hAnsi="Arial" w:cs="Arial"/>
          <w:color w:val="252020"/>
          <w:sz w:val="28"/>
          <w:szCs w:val="28"/>
          <w:lang w:eastAsia="ru-RU"/>
        </w:rPr>
      </w:pPr>
      <w:r w:rsidRPr="0064462B">
        <w:rPr>
          <w:rFonts w:ascii="Times" w:eastAsia="Times New Roman" w:hAnsi="Times" w:cs="Times"/>
          <w:color w:val="252020"/>
          <w:sz w:val="28"/>
          <w:szCs w:val="28"/>
          <w:lang w:eastAsia="ru-RU"/>
        </w:rPr>
        <w:t>с использованием телефонного обращения в медицинскую организацию;</w:t>
      </w:r>
    </w:p>
    <w:p w:rsidR="0064462B" w:rsidRPr="0064462B" w:rsidRDefault="0064462B" w:rsidP="0064462B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30" w:right="30"/>
        <w:textAlignment w:val="baseline"/>
        <w:rPr>
          <w:rFonts w:ascii="Arial" w:eastAsia="Times New Roman" w:hAnsi="Arial" w:cs="Arial"/>
          <w:color w:val="252020"/>
          <w:sz w:val="28"/>
          <w:szCs w:val="28"/>
          <w:lang w:eastAsia="ru-RU"/>
        </w:rPr>
      </w:pPr>
      <w:r w:rsidRPr="0064462B">
        <w:rPr>
          <w:rFonts w:ascii="Times" w:eastAsia="Times New Roman" w:hAnsi="Times" w:cs="Times"/>
          <w:color w:val="252020"/>
          <w:sz w:val="28"/>
          <w:szCs w:val="28"/>
          <w:lang w:eastAsia="ru-RU"/>
        </w:rPr>
        <w:t> с использованием интернет-услуги «Электронная регистратура».</w:t>
      </w:r>
    </w:p>
    <w:p w:rsidR="0064462B" w:rsidRPr="0064462B" w:rsidRDefault="0064462B" w:rsidP="0064462B">
      <w:pPr>
        <w:shd w:val="clear" w:color="auto" w:fill="FFFFFF"/>
        <w:spacing w:after="0" w:line="360" w:lineRule="atLeast"/>
        <w:textAlignment w:val="baseline"/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eastAsia="ru-RU"/>
        </w:rPr>
      </w:pPr>
    </w:p>
    <w:p w:rsidR="0064462B" w:rsidRPr="0064462B" w:rsidRDefault="0064462B" w:rsidP="0064462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52020"/>
          <w:sz w:val="28"/>
          <w:szCs w:val="28"/>
          <w:lang w:eastAsia="ru-RU"/>
        </w:rPr>
      </w:pPr>
      <w:r w:rsidRPr="0064462B">
        <w:rPr>
          <w:rFonts w:ascii="Times" w:eastAsia="Times New Roman" w:hAnsi="Times" w:cs="Times"/>
          <w:color w:val="252020"/>
          <w:sz w:val="28"/>
          <w:szCs w:val="28"/>
          <w:lang w:eastAsia="ru-RU"/>
        </w:rPr>
        <w:t> Для записи на первичный прием\консультацию\обследование при себе иметь:</w:t>
      </w:r>
    </w:p>
    <w:p w:rsidR="0064462B" w:rsidRPr="0064462B" w:rsidRDefault="0064462B" w:rsidP="0064462B">
      <w:pPr>
        <w:numPr>
          <w:ilvl w:val="0"/>
          <w:numId w:val="3"/>
        </w:numPr>
        <w:shd w:val="clear" w:color="auto" w:fill="FFFFFF"/>
        <w:spacing w:before="100" w:beforeAutospacing="1" w:after="105" w:line="336" w:lineRule="atLeast"/>
        <w:ind w:left="30" w:right="30"/>
        <w:rPr>
          <w:rFonts w:ascii="Arial" w:eastAsia="Times New Roman" w:hAnsi="Arial" w:cs="Arial"/>
          <w:color w:val="252020"/>
          <w:sz w:val="28"/>
          <w:szCs w:val="28"/>
          <w:lang w:eastAsia="ru-RU"/>
        </w:rPr>
      </w:pPr>
      <w:r w:rsidRPr="0064462B">
        <w:rPr>
          <w:rFonts w:ascii="Times" w:eastAsia="Times New Roman" w:hAnsi="Times" w:cs="Times"/>
          <w:color w:val="252020"/>
          <w:sz w:val="28"/>
          <w:szCs w:val="28"/>
          <w:lang w:eastAsia="ru-RU"/>
        </w:rPr>
        <w:t>паспорт для взрослых пациентов;</w:t>
      </w:r>
    </w:p>
    <w:p w:rsidR="0064462B" w:rsidRPr="0064462B" w:rsidRDefault="0064462B" w:rsidP="0064462B">
      <w:pPr>
        <w:numPr>
          <w:ilvl w:val="0"/>
          <w:numId w:val="3"/>
        </w:numPr>
        <w:shd w:val="clear" w:color="auto" w:fill="FFFFFF"/>
        <w:spacing w:before="100" w:beforeAutospacing="1" w:after="105" w:line="336" w:lineRule="atLeast"/>
        <w:ind w:left="30" w:right="30"/>
        <w:rPr>
          <w:rFonts w:ascii="Arial" w:eastAsia="Times New Roman" w:hAnsi="Arial" w:cs="Arial"/>
          <w:color w:val="252020"/>
          <w:sz w:val="28"/>
          <w:szCs w:val="28"/>
          <w:lang w:eastAsia="ru-RU"/>
        </w:rPr>
      </w:pPr>
      <w:r w:rsidRPr="0064462B">
        <w:rPr>
          <w:rFonts w:ascii="Times" w:eastAsia="Times New Roman" w:hAnsi="Times" w:cs="Times"/>
          <w:color w:val="252020"/>
          <w:sz w:val="28"/>
          <w:szCs w:val="28"/>
          <w:lang w:eastAsia="ru-RU"/>
        </w:rPr>
        <w:t>полис обязательного медицинского страхования.</w:t>
      </w:r>
    </w:p>
    <w:p w:rsidR="0064462B" w:rsidRPr="0064462B" w:rsidRDefault="0064462B" w:rsidP="0064462B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252020"/>
          <w:sz w:val="28"/>
          <w:szCs w:val="28"/>
          <w:lang w:eastAsia="ru-RU"/>
        </w:rPr>
      </w:pPr>
      <w:r w:rsidRPr="0064462B">
        <w:rPr>
          <w:rFonts w:ascii="Times" w:eastAsia="Times New Roman" w:hAnsi="Times" w:cs="Times"/>
          <w:color w:val="252020"/>
          <w:sz w:val="28"/>
          <w:szCs w:val="28"/>
          <w:lang w:eastAsia="ru-RU"/>
        </w:rPr>
        <w:t>Плановая медицинская помощь в амбулаторных условиях оказывается по времени, указанному в талоне амбулаторного пациента. Возможно ожидание приема. Время ожидания не должно превышать тридцати минут с момента, назначенного пациенту, за исключением случаев, когда медицинский работник участвует в оказании экстренной/неотложной помощи другому пациенту.</w:t>
      </w:r>
    </w:p>
    <w:p w:rsidR="0064462B" w:rsidRPr="0064462B" w:rsidRDefault="0064462B" w:rsidP="0064462B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252020"/>
          <w:sz w:val="28"/>
          <w:szCs w:val="28"/>
          <w:lang w:eastAsia="ru-RU"/>
        </w:rPr>
      </w:pPr>
      <w:r w:rsidRPr="0064462B">
        <w:rPr>
          <w:rFonts w:ascii="Times" w:eastAsia="Times New Roman" w:hAnsi="Times" w:cs="Times"/>
          <w:color w:val="252020"/>
          <w:sz w:val="28"/>
          <w:szCs w:val="28"/>
          <w:lang w:eastAsia="ru-RU"/>
        </w:rPr>
        <w:t>Очередность к врачу-терапевту участковому, врачу-педиатру участковому, врачу общей практики, возможна от одного до пяти рабочих дней. Сроки ожидания приема врачей-специалистов при оказании первичной специализированной медико-санитарной помощи в плановой форме – не более 10 рабочих дней с момента обращения.</w:t>
      </w:r>
    </w:p>
    <w:p w:rsidR="0064462B" w:rsidRPr="0064462B" w:rsidRDefault="0064462B" w:rsidP="0064462B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252020"/>
          <w:sz w:val="28"/>
          <w:szCs w:val="28"/>
          <w:lang w:eastAsia="ru-RU"/>
        </w:rPr>
      </w:pPr>
      <w:r w:rsidRPr="0064462B">
        <w:rPr>
          <w:rFonts w:ascii="Times" w:eastAsia="Times New Roman" w:hAnsi="Times" w:cs="Times"/>
          <w:color w:val="252020"/>
          <w:sz w:val="28"/>
          <w:szCs w:val="28"/>
          <w:lang w:eastAsia="ru-RU"/>
        </w:rPr>
        <w:t>Проведение диагностических инструментальных и лабораторных исследований при оказании первичной специализированной медико-санитарной помощи в плановой форме не более 10 рабочих дней; проведение компьютерной томографии, магнитно-резонансной томографии и ангиографии при оказании первичной специализированной медико-санитарной помощи в плановой форме — не более 30 рабочих дней.</w:t>
      </w:r>
    </w:p>
    <w:p w:rsidR="00E4768B" w:rsidRPr="0064462B" w:rsidRDefault="00E4768B">
      <w:pPr>
        <w:rPr>
          <w:sz w:val="28"/>
          <w:szCs w:val="28"/>
        </w:rPr>
      </w:pPr>
    </w:p>
    <w:sectPr w:rsidR="00E4768B" w:rsidRPr="0064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1934"/>
    <w:multiLevelType w:val="multilevel"/>
    <w:tmpl w:val="1186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214DD"/>
    <w:multiLevelType w:val="multilevel"/>
    <w:tmpl w:val="919C77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9346B"/>
    <w:multiLevelType w:val="hybridMultilevel"/>
    <w:tmpl w:val="5840E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E6"/>
    <w:rsid w:val="0064462B"/>
    <w:rsid w:val="00927FE6"/>
    <w:rsid w:val="00E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8DBD7-D4D8-49DB-A374-D28E01B7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446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4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62B"/>
    <w:rPr>
      <w:b/>
      <w:bCs/>
    </w:rPr>
  </w:style>
  <w:style w:type="character" w:styleId="a5">
    <w:name w:val="Emphasis"/>
    <w:basedOn w:val="a0"/>
    <w:uiPriority w:val="20"/>
    <w:qFormat/>
    <w:rsid w:val="0064462B"/>
    <w:rPr>
      <w:i/>
      <w:iCs/>
    </w:rPr>
  </w:style>
  <w:style w:type="paragraph" w:customStyle="1" w:styleId="transition">
    <w:name w:val="transition"/>
    <w:basedOn w:val="a"/>
    <w:rsid w:val="0064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2</cp:revision>
  <dcterms:created xsi:type="dcterms:W3CDTF">2016-04-20T08:26:00Z</dcterms:created>
  <dcterms:modified xsi:type="dcterms:W3CDTF">2016-04-20T08:28:00Z</dcterms:modified>
</cp:coreProperties>
</file>