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CA" w:rsidRPr="00CA27CA" w:rsidRDefault="00CA27CA" w:rsidP="00CA27CA">
      <w:pPr>
        <w:pStyle w:val="rtejustify"/>
        <w:jc w:val="center"/>
        <w:rPr>
          <w:sz w:val="28"/>
          <w:szCs w:val="28"/>
        </w:rPr>
      </w:pPr>
      <w:r w:rsidRPr="00CA27CA">
        <w:rPr>
          <w:sz w:val="28"/>
          <w:szCs w:val="28"/>
        </w:rPr>
        <w:t>Правила поведения на воде.</w:t>
      </w:r>
      <w:bookmarkStart w:id="0" w:name="_GoBack"/>
      <w:bookmarkEnd w:id="0"/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Однако она же является источником повышенной опасности.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Умение хорошо плавать - одна из важнейших гарантий безопасного отдыха на воде, </w:t>
      </w:r>
      <w:r>
        <w:rPr>
          <w:rStyle w:val="a3"/>
          <w:sz w:val="21"/>
          <w:szCs w:val="21"/>
        </w:rPr>
        <w:t>но помните, что даже</w:t>
      </w:r>
      <w:r>
        <w:rPr>
          <w:sz w:val="21"/>
          <w:szCs w:val="21"/>
        </w:rPr>
        <w:t xml:space="preserve"> </w:t>
      </w:r>
      <w:r>
        <w:rPr>
          <w:rStyle w:val="a3"/>
          <w:sz w:val="21"/>
          <w:szCs w:val="21"/>
        </w:rPr>
        <w:t>хороший пловец должен соблюдать постоянную осторожность, дисциплину и строго придерживаться правил поведения на воде: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Лучше всего купаться в специально оборудованных местах: пляжах, бассейнах, купальнях. 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Купаться рекомендуется в солнечную безветренную погоду при температуре воды 17-19</w:t>
      </w:r>
      <w:r>
        <w:rPr>
          <w:sz w:val="21"/>
          <w:szCs w:val="21"/>
          <w:vertAlign w:val="superscript"/>
        </w:rPr>
        <w:t>0</w:t>
      </w:r>
      <w:r>
        <w:rPr>
          <w:sz w:val="21"/>
          <w:szCs w:val="21"/>
        </w:rPr>
        <w:t>С, воздуха 20-25</w:t>
      </w:r>
      <w:r>
        <w:rPr>
          <w:sz w:val="21"/>
          <w:szCs w:val="21"/>
          <w:vertAlign w:val="superscript"/>
        </w:rPr>
        <w:t>0</w:t>
      </w:r>
      <w:r>
        <w:rPr>
          <w:sz w:val="21"/>
          <w:szCs w:val="21"/>
        </w:rPr>
        <w:t>С. В воде следует находиться 10-15 минут, перед заплывом необходимо предварительно обтереть тело водой.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1. Изменить стиль плавания - плыть на спине.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2. 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3. При судороге икроножной мышцы необходимо согнуться, двумя руками обхватить стопу пострадавшей ноги и с силой подтянуть стопу к себе.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4. 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5. Произвести </w:t>
      </w:r>
      <w:proofErr w:type="spellStart"/>
      <w:r>
        <w:rPr>
          <w:sz w:val="21"/>
          <w:szCs w:val="21"/>
        </w:rPr>
        <w:t>укалывание</w:t>
      </w:r>
      <w:proofErr w:type="spellEnd"/>
      <w:r>
        <w:rPr>
          <w:sz w:val="21"/>
          <w:szCs w:val="21"/>
        </w:rPr>
        <w:t xml:space="preserve"> любым острым подручным предметом (булавкой, иголкой и т.п.)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6. Уставший пловец должен помнить, что лучшим способом для отдыха на воде является положение «лежа на спине».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Не заплывайте за буйки – там может оказаться резкий обрыв дна, холодный ключ, заросли водорослей и т.п.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Не устраивайте в воде игр, связанных с захватами – в пылу азарта Вы можете послужить причиной того, что партнер вместо воздуха вдохнет воду и потеряет сознание.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rStyle w:val="a3"/>
          <w:sz w:val="21"/>
          <w:szCs w:val="21"/>
        </w:rPr>
        <w:t>Правила оказания помощи при утоплении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1. Перевернуть пострадавшего лицом вниз, опустить голову ниже таза.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2. Очистить ротовую полость.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3. Резко надавить на корень языка.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4. При появлении рвотного и кашлевого рефлексов - добиться полного удаления воды из дыхательных путей и желудка.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5. 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6. Вызвать «Скорую помощь».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Если человек уже погрузился в воду, не оставляйте попыток найти его на глубине, а затем вернуть к жизни. Это можно сделать, если </w:t>
      </w:r>
      <w:proofErr w:type="gramStart"/>
      <w:r>
        <w:rPr>
          <w:sz w:val="21"/>
          <w:szCs w:val="21"/>
        </w:rPr>
        <w:t>утонувший</w:t>
      </w:r>
      <w:proofErr w:type="gramEnd"/>
      <w:r>
        <w:rPr>
          <w:sz w:val="21"/>
          <w:szCs w:val="21"/>
        </w:rPr>
        <w:t xml:space="preserve"> находился в воде не более 6 минут.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  <w:u w:val="single"/>
        </w:rPr>
        <w:t>КАТЕГОРИЧЕСКИ НЕЛЬЗЯ: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ОСТАВЛЯТЬ ПОСТРАДАВШЕГО БЕЗ ВНИМАНИЯ (в любой момент может произойти остановка сердца).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САМОСТОЯТЕЛЬНО ПЕРЕВОЗИТЬ ПОСТРАДАВШЕГО, ЕСЛИ ЕСТЬ ВОЗМОЖНОСТЬ ВЫЗВАТЬ СПАСАТЕЛЬНУЮ СЛУЖБУ.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rStyle w:val="a3"/>
          <w:sz w:val="21"/>
          <w:szCs w:val="21"/>
        </w:rPr>
        <w:lastRenderedPageBreak/>
        <w:t>Попав в быстрое течение, </w:t>
      </w:r>
      <w:r>
        <w:rPr>
          <w:sz w:val="21"/>
          <w:szCs w:val="21"/>
        </w:rPr>
        <w:t>не следует бороться против него, необходимо не нарушая дыхания плыть по течению к берегу.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rStyle w:val="a3"/>
          <w:sz w:val="21"/>
          <w:szCs w:val="21"/>
        </w:rPr>
        <w:t>Оказавшись в водовороте</w:t>
      </w:r>
      <w:r>
        <w:rPr>
          <w:sz w:val="21"/>
          <w:szCs w:val="21"/>
        </w:rPr>
        <w:t xml:space="preserve">, не следует поддаваться страху, терять чувство самообладания. Необходимо набрать </w:t>
      </w:r>
      <w:proofErr w:type="gramStart"/>
      <w:r>
        <w:rPr>
          <w:sz w:val="21"/>
          <w:szCs w:val="21"/>
        </w:rPr>
        <w:t>побольше</w:t>
      </w:r>
      <w:proofErr w:type="gramEnd"/>
      <w:r>
        <w:rPr>
          <w:sz w:val="21"/>
          <w:szCs w:val="21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rStyle w:val="a3"/>
          <w:sz w:val="21"/>
          <w:szCs w:val="21"/>
        </w:rPr>
        <w:t>Запутавшись в водорослях</w:t>
      </w:r>
      <w:r>
        <w:rPr>
          <w:sz w:val="21"/>
          <w:szCs w:val="21"/>
        </w:rPr>
        <w:t>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</w:t>
      </w:r>
      <w:proofErr w:type="gramStart"/>
      <w:r>
        <w:rPr>
          <w:sz w:val="21"/>
          <w:szCs w:val="21"/>
        </w:rPr>
        <w:t>умеющих</w:t>
      </w:r>
      <w:proofErr w:type="gramEnd"/>
      <w:r>
        <w:rPr>
          <w:sz w:val="21"/>
          <w:szCs w:val="21"/>
        </w:rPr>
        <w:t xml:space="preserve"> плавать.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 xml:space="preserve">Для не умеющих плавать и плохо плавающих, особую опасность представляют различные надувные </w:t>
      </w:r>
      <w:proofErr w:type="spellStart"/>
      <w:r>
        <w:rPr>
          <w:sz w:val="21"/>
          <w:szCs w:val="21"/>
        </w:rPr>
        <w:t>плавсредства</w:t>
      </w:r>
      <w:proofErr w:type="spellEnd"/>
      <w:r>
        <w:rPr>
          <w:sz w:val="21"/>
          <w:szCs w:val="21"/>
        </w:rPr>
        <w:t xml:space="preserve">: камеры, пояса, резиновые матрацы и т.п., так </w:t>
      </w:r>
      <w:proofErr w:type="gramStart"/>
      <w:r>
        <w:rPr>
          <w:sz w:val="21"/>
          <w:szCs w:val="21"/>
        </w:rPr>
        <w:t>как</w:t>
      </w:r>
      <w:proofErr w:type="gramEnd"/>
      <w:r>
        <w:rPr>
          <w:sz w:val="21"/>
          <w:szCs w:val="21"/>
        </w:rPr>
        <w:t xml:space="preserve"> сорвавшись с них, не умеющий плавать человек может утонуть.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C078B4" w:rsidRDefault="00C078B4" w:rsidP="00C078B4">
      <w:pPr>
        <w:pStyle w:val="rtejustify"/>
        <w:rPr>
          <w:sz w:val="21"/>
          <w:szCs w:val="21"/>
        </w:rPr>
      </w:pPr>
      <w:r>
        <w:rPr>
          <w:rStyle w:val="a4"/>
          <w:sz w:val="21"/>
          <w:szCs w:val="21"/>
        </w:rPr>
        <w:t>Берегите себя и будьте здоровы!</w:t>
      </w:r>
    </w:p>
    <w:p w:rsidR="00E54710" w:rsidRDefault="00E54710"/>
    <w:sectPr w:rsidR="00E5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F7"/>
    <w:rsid w:val="006F45F7"/>
    <w:rsid w:val="00C078B4"/>
    <w:rsid w:val="00CA27CA"/>
    <w:rsid w:val="00E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078B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78B4"/>
    <w:rPr>
      <w:b/>
      <w:bCs/>
    </w:rPr>
  </w:style>
  <w:style w:type="character" w:styleId="a4">
    <w:name w:val="Emphasis"/>
    <w:basedOn w:val="a0"/>
    <w:uiPriority w:val="20"/>
    <w:qFormat/>
    <w:rsid w:val="00C078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078B4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78B4"/>
    <w:rPr>
      <w:b/>
      <w:bCs/>
    </w:rPr>
  </w:style>
  <w:style w:type="character" w:styleId="a4">
    <w:name w:val="Emphasis"/>
    <w:basedOn w:val="a0"/>
    <w:uiPriority w:val="20"/>
    <w:qFormat/>
    <w:rsid w:val="00C078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9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78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33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13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6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4156</Characters>
  <Application>Microsoft Office Word</Application>
  <DocSecurity>0</DocSecurity>
  <Lines>34</Lines>
  <Paragraphs>9</Paragraphs>
  <ScaleCrop>false</ScaleCrop>
  <Company>ГУЗ Чаплыгинская РБ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2019-06-20T07:19:00Z</dcterms:created>
  <dcterms:modified xsi:type="dcterms:W3CDTF">2019-07-08T11:47:00Z</dcterms:modified>
</cp:coreProperties>
</file>