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F" w:rsidRDefault="00025382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25382">
        <w:rPr>
          <w:noProof/>
          <w:color w:val="002060"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38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Профилактика плоскостопия у детей.</w:t>
      </w:r>
    </w:p>
    <w:p w:rsidR="00025382" w:rsidRPr="00025382" w:rsidRDefault="00025382" w:rsidP="000253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25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Плоскостопие сегодня является распространенной патологией. Очень часто оно развивается еще в младенческом возрасте. </w:t>
      </w:r>
      <w:r w:rsidRPr="00025382">
        <w:rPr>
          <w:rFonts w:ascii="Times New Roman" w:hAnsi="Times New Roman" w:cs="Times New Roman"/>
          <w:sz w:val="28"/>
          <w:szCs w:val="28"/>
        </w:rPr>
        <w:t>Дети до года имеют плоские ступни. Когда ребенок начинает ходить, формируется правильная форма его ножек, мышцы при этом укрепляются. Определенные причины провоцируют развитие плоскостопия еще в возрасте 1–2 года. При этом начинает проявляться деформация стоп. Их поперечный и продольный свод опускается. Если до 3–5 лет физиологический свод стопы не сформировался, то требуется проводить лечение. В детском возрасте терапия практически всегда успешна.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плоскостопия у детей дает очень хорошие результаты. Взрослым, у которых работа связана с длительным стоянием, также необходимо выполнять профилактические действия. Они заключаются в гимнастических упражнениях, ходьбе босиком по неровной поверхности. Полезны в этом случае массажи и водные процедуры.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Водные процедуры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бортике бассейна, можно просто бултыхать ногами в воде. Даже такое простое движение оказывает правильную нагрузку на мышцы стоп. Плавание предотвращает развитие заболеваний позвоночника, суставов. В этом случае следует отдать предпочтение технике кролем или на спине.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полезно делать ванночки для ног. При этом можно использовать отвары лекарственных трав. Для повышения тонуса мышц, следует чередовать ванночки с теплой и холодной водой. Сначала ноги следует хорошо распарить в горячей, затем опустить их в холодную воду. После процедур следует сделать массаж стоп.</w:t>
      </w:r>
    </w:p>
    <w:p w:rsidR="00025382" w:rsidRPr="00A46E81" w:rsidRDefault="00025382" w:rsidP="00025382">
      <w:pPr>
        <w:pStyle w:val="a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46E8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Гимнастика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развития плоскостоп</w:t>
      </w:r>
      <w:r w:rsidR="00A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можно использовать такие простые движения.</w:t>
      </w: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выполняют босиком: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песку или поролону, согнув пальцы ног. При этом упор приходится на внешний край стопы.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наклонной плоскости спускаются, опираясь на внешний край стопы.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Боком нужно пройти по бревну.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естественная зарядка для ступней. Для детей это превращается в веселую игру. Это просто и очень полезно.</w:t>
      </w:r>
    </w:p>
    <w:p w:rsidR="00025382" w:rsidRPr="00A46E81" w:rsidRDefault="00025382" w:rsidP="00025382">
      <w:pPr>
        <w:pStyle w:val="a6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A46E8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Правильная обувь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физических упражнений, ортопеды советуют выбирать правильную обувь. Это немаловажный фактор в профилактике плоскостопия. Требования к обуви следующие: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натурального типа (кожа, хлопок).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Носок широкий.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 детской обуви занимает 1/3 подошвы.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каблук не должен превышать 4 см.</w:t>
      </w:r>
    </w:p>
    <w:p w:rsidR="00025382" w:rsidRP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Подошва гибкая.</w:t>
      </w:r>
    </w:p>
    <w:p w:rsidR="00025382" w:rsidRDefault="00025382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отметить, что обувь должна быть новой. Если ее носил другой человек, нагрузка распределялась особым образом. Другим ногам это пойдет во вред. Туфли, сапоги или кроссовки должны быть удобными и качественными. На этом не стоит экономить.</w:t>
      </w:r>
    </w:p>
    <w:p w:rsidR="00A46E81" w:rsidRDefault="00A46E81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81" w:rsidRDefault="00A46E81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81" w:rsidRPr="00025382" w:rsidRDefault="00A46E81" w:rsidP="000253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педиатр ГУЗ «Липецкая РБ»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Е.В.Мартынова.</w:t>
      </w:r>
    </w:p>
    <w:p w:rsidR="00025382" w:rsidRPr="00025382" w:rsidRDefault="00025382" w:rsidP="0002538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25382" w:rsidRPr="00025382" w:rsidSect="004C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5B6A"/>
    <w:multiLevelType w:val="multilevel"/>
    <w:tmpl w:val="D880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35EEC"/>
    <w:multiLevelType w:val="multilevel"/>
    <w:tmpl w:val="931C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56E6F"/>
    <w:rsid w:val="00025382"/>
    <w:rsid w:val="004C722F"/>
    <w:rsid w:val="00956E6F"/>
    <w:rsid w:val="00A4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2F"/>
  </w:style>
  <w:style w:type="paragraph" w:styleId="3">
    <w:name w:val="heading 3"/>
    <w:basedOn w:val="a"/>
    <w:link w:val="30"/>
    <w:uiPriority w:val="9"/>
    <w:qFormat/>
    <w:rsid w:val="00025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0253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2018-01-27T20:17:00Z</dcterms:created>
  <dcterms:modified xsi:type="dcterms:W3CDTF">2018-01-27T20:29:00Z</dcterms:modified>
</cp:coreProperties>
</file>