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22" w:rsidRPr="00AC3BF9" w:rsidRDefault="00AC3BF9">
      <w:pPr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38250" cy="100012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AC3BF9">
        <w:rPr>
          <w:rFonts w:ascii="Arial Black" w:hAnsi="Arial Black"/>
          <w:color w:val="002060"/>
          <w:sz w:val="28"/>
          <w:szCs w:val="28"/>
        </w:rPr>
        <w:t xml:space="preserve">Профилактика рака молочной </w:t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  <w:r w:rsidRPr="00AC3BF9">
        <w:rPr>
          <w:rFonts w:ascii="Arial Black" w:hAnsi="Arial Black"/>
          <w:color w:val="002060"/>
          <w:sz w:val="28"/>
          <w:szCs w:val="28"/>
        </w:rPr>
        <w:t>железы</w:t>
      </w:r>
    </w:p>
    <w:p w:rsid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11 месяцев 2018 года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маммографического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обследования, у 28 жительниц Липецкого района обнаружены злокачественные опухоли молочной железы.</w:t>
      </w:r>
    </w:p>
    <w:p w:rsid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Диспансеризация, проводимая в 2018 году направлена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раннюю диагностику этого грозного заболевания.</w:t>
      </w:r>
    </w:p>
    <w:p w:rsidR="00AC3BF9" w:rsidRDefault="00AC3BF9" w:rsidP="00AC3BF9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Женщинам в </w:t>
      </w:r>
      <w:r w:rsidRPr="00AC3BF9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возрасте </w:t>
      </w:r>
      <w:r w:rsidRPr="00AC3BF9">
        <w:rPr>
          <w:rFonts w:ascii="Times New Roman" w:hAnsi="Times New Roman" w:cs="Times New Roman"/>
          <w:bCs/>
          <w:sz w:val="28"/>
          <w:szCs w:val="28"/>
          <w:lang w:eastAsia="ru-RU"/>
        </w:rPr>
        <w:t>50, 52, 56, 58, 62, 64, 68, 70 лет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рамках диспансеризации предлагается бесплатно пройти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маммографическое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обследование.</w:t>
      </w:r>
    </w:p>
    <w:p w:rsidR="00AC3BF9" w:rsidRDefault="00AC3BF9" w:rsidP="00AC3BF9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Так стоит ли отказываться от него?</w:t>
      </w:r>
    </w:p>
    <w:p w:rsidR="00AC3BF9" w:rsidRDefault="00AC3BF9" w:rsidP="00AC3BF9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Важно знать основные предпосылки для развития злокачественной опухоли груди.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rg5"/>
      <w:bookmarkStart w:id="1" w:name="rg6"/>
      <w:bookmarkEnd w:id="0"/>
      <w:bookmarkEnd w:id="1"/>
      <w:r w:rsidRPr="00AC3BF9">
        <w:rPr>
          <w:rFonts w:ascii="Times New Roman" w:hAnsi="Times New Roman" w:cs="Times New Roman"/>
          <w:sz w:val="28"/>
          <w:szCs w:val="28"/>
          <w:lang w:eastAsia="ru-RU"/>
        </w:rPr>
        <w:t xml:space="preserve"> Пол. Риск образования опухоли у женщин высок потому, что на клетки груди постоянно оказывают стимулирующее воздействие женские половые </w:t>
      </w:r>
      <w:hyperlink r:id="rId5" w:history="1">
        <w:r w:rsidRPr="00AC3BF9">
          <w:rPr>
            <w:rFonts w:ascii="Times New Roman" w:hAnsi="Times New Roman" w:cs="Times New Roman"/>
            <w:sz w:val="28"/>
            <w:szCs w:val="28"/>
            <w:lang w:eastAsia="ru-RU"/>
          </w:rPr>
          <w:t>гормоны</w:t>
        </w:r>
      </w:hyperlink>
      <w:r w:rsidRPr="00AC3BF9">
        <w:rPr>
          <w:rFonts w:ascii="Times New Roman" w:hAnsi="Times New Roman" w:cs="Times New Roman"/>
          <w:sz w:val="28"/>
          <w:szCs w:val="28"/>
          <w:lang w:eastAsia="ru-RU"/>
        </w:rPr>
        <w:t> эстроген и прогестерон.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Возраст. Риск рака молочной железы повышается с возрастом. Это заболевание встречается у каждой восьмой женщины старше 45 лет и у </w:t>
      </w:r>
      <w:r w:rsidRPr="00AC3BF9">
        <w:rPr>
          <w:rFonts w:ascii="Times New Roman" w:hAnsi="Times New Roman" w:cs="Times New Roman"/>
          <w:bCs/>
          <w:sz w:val="28"/>
          <w:szCs w:val="28"/>
          <w:lang w:eastAsia="ru-RU"/>
        </w:rPr>
        <w:t>двух из трех женщин от 55 лет</w:t>
      </w:r>
      <w:r w:rsidRPr="00AC3BF9">
        <w:rPr>
          <w:rFonts w:ascii="Times New Roman" w:hAnsi="Times New Roman" w:cs="Times New Roman"/>
          <w:sz w:val="28"/>
          <w:szCs w:val="28"/>
          <w:lang w:eastAsia="ru-RU"/>
        </w:rPr>
        <w:t> и старше.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 xml:space="preserve"> Генетика. От пяти до десяти процентов случаев рака молочной железы – прямое следствие генетических дефектов, унаследованных от родителей.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 xml:space="preserve"> Случаи рака груди в семье. Наличие </w:t>
      </w:r>
      <w:r w:rsidRPr="00AC3BF9">
        <w:rPr>
          <w:rFonts w:ascii="Times New Roman" w:hAnsi="Times New Roman" w:cs="Times New Roman"/>
          <w:bCs/>
          <w:sz w:val="28"/>
          <w:szCs w:val="28"/>
          <w:lang w:eastAsia="ru-RU"/>
        </w:rPr>
        <w:t>одного ближайшего родственника с раком молочной железы удваивает риск</w:t>
      </w:r>
      <w:r w:rsidRPr="00AC3BF9">
        <w:rPr>
          <w:rFonts w:ascii="Times New Roman" w:hAnsi="Times New Roman" w:cs="Times New Roman"/>
          <w:sz w:val="28"/>
          <w:szCs w:val="28"/>
          <w:lang w:eastAsia="ru-RU"/>
        </w:rPr>
        <w:t> на развитие этого заболевания. Строгий контроль состояния молочных желез позволяет вовремя заметить начало образования опухоли и удалить ее.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 xml:space="preserve"> Личная история рака молочной железы. Если опухоль была обнаружена в одной груди, риск ее образования во второй повышается в 3–4 раза.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>Употребление алкоголя серьезно увеличивает риск рака груди. Причем этот риск возрастает с количеством выпиваемого спиртного. У тех, кто выпивает от двух до пяти порций алкоголя в день, риск появления злокачественной опухоли молочной железы вырастает в полтора раза.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AC3BF9">
          <w:rPr>
            <w:rFonts w:ascii="Times New Roman" w:hAnsi="Times New Roman" w:cs="Times New Roman"/>
            <w:sz w:val="28"/>
            <w:szCs w:val="28"/>
            <w:lang w:eastAsia="ru-RU"/>
          </w:rPr>
          <w:t>Избыточный вес</w:t>
        </w:r>
      </w:hyperlink>
      <w:r w:rsidRPr="00AC3BF9">
        <w:rPr>
          <w:rFonts w:ascii="Times New Roman" w:hAnsi="Times New Roman" w:cs="Times New Roman"/>
          <w:sz w:val="28"/>
          <w:szCs w:val="28"/>
          <w:lang w:eastAsia="ru-RU"/>
        </w:rPr>
        <w:t>. Женский половой гормон эстроген вырабатывают не только яичники. Он производится и в жировой ткани. Поэтому большие дозы эстрогена и его более продолжительное воздействие на ткани желез у полных женщин повышает риск появления раковой опухоли.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AC3BF9">
          <w:rPr>
            <w:rFonts w:ascii="Times New Roman" w:hAnsi="Times New Roman" w:cs="Times New Roman"/>
            <w:sz w:val="28"/>
            <w:szCs w:val="28"/>
            <w:lang w:eastAsia="ru-RU"/>
          </w:rPr>
          <w:t>Сидячий образ жизни</w:t>
        </w:r>
      </w:hyperlink>
      <w:r w:rsidRPr="00AC3BF9">
        <w:rPr>
          <w:rFonts w:ascii="Times New Roman" w:hAnsi="Times New Roman" w:cs="Times New Roman"/>
          <w:sz w:val="28"/>
          <w:szCs w:val="28"/>
          <w:lang w:eastAsia="ru-RU"/>
        </w:rPr>
        <w:t>. Исследования показали, что всего 10 часов прогулок в неделю снижают риск рака груди почти на 20 процентов.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 xml:space="preserve"> Курение. Потребление табачных изделий и </w:t>
      </w:r>
      <w:hyperlink r:id="rId8" w:history="1">
        <w:r w:rsidRPr="00AC3BF9">
          <w:rPr>
            <w:rFonts w:ascii="Times New Roman" w:hAnsi="Times New Roman" w:cs="Times New Roman"/>
            <w:sz w:val="28"/>
            <w:szCs w:val="28"/>
            <w:lang w:eastAsia="ru-RU"/>
          </w:rPr>
          <w:t>пассивное курение</w:t>
        </w:r>
      </w:hyperlink>
      <w:r w:rsidRPr="00AC3BF9">
        <w:rPr>
          <w:rFonts w:ascii="Times New Roman" w:hAnsi="Times New Roman" w:cs="Times New Roman"/>
          <w:sz w:val="28"/>
          <w:szCs w:val="28"/>
          <w:lang w:eastAsia="ru-RU"/>
        </w:rPr>
        <w:t> повышают риск развития рака груди.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Плотные ткани молочных желез. Женщины, у которых большой объем ткани железы и мало жировой, имеют более высокий риск возникновения рака молочной железы.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Отдельные виды доброкачественных опухолей груди повышают риск рака молочной железы. Женщинам, у которых обнаружены такие опухоли, надо тщательно контролировать состояние самих молочных желез и регулярно проходить осмотр.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>Особенности менструального периода. Если менструации у женщин начались очень рано (до 12 лет), а менопауза началась очень поздно (после 55 лет), риск развития рака груди повышен. Это связано с более продолжительным воздействием гормонов эстрогена и прогестерона на ткани молочной железы. Бездетность или поздние роды. У бездетных женщин и тех, кто родил детей после 30 лет, риск развития рака груди выше. Наличие многих беременностей и беременности до 30 лет снижают риск рака молочной железы.</w:t>
      </w:r>
    </w:p>
    <w:p w:rsidR="00AC3BF9" w:rsidRP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3BF9">
        <w:rPr>
          <w:rFonts w:ascii="Times New Roman" w:hAnsi="Times New Roman" w:cs="Times New Roman"/>
          <w:sz w:val="28"/>
          <w:szCs w:val="28"/>
          <w:lang w:eastAsia="ru-RU"/>
        </w:rPr>
        <w:t> Кормление грудью снижает вероятность рака груди. Риск развития рака молочной железы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таких женщин </w:t>
      </w:r>
      <w:r w:rsidRPr="00AC3B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C3BF9">
        <w:rPr>
          <w:rFonts w:ascii="Times New Roman" w:hAnsi="Times New Roman" w:cs="Times New Roman"/>
          <w:bCs/>
          <w:sz w:val="28"/>
          <w:szCs w:val="28"/>
          <w:lang w:eastAsia="ru-RU"/>
        </w:rPr>
        <w:t>в два раза ниже</w:t>
      </w:r>
      <w:r w:rsidRPr="00AC3BF9">
        <w:rPr>
          <w:rFonts w:ascii="Times New Roman" w:hAnsi="Times New Roman" w:cs="Times New Roman"/>
          <w:sz w:val="28"/>
          <w:szCs w:val="28"/>
          <w:lang w:eastAsia="ru-RU"/>
        </w:rPr>
        <w:t>, чем у женщин, никогда не кормивших грудью.</w:t>
      </w:r>
    </w:p>
    <w:p w:rsid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rg7"/>
      <w:bookmarkEnd w:id="2"/>
      <w:r w:rsidRPr="00AC3BF9">
        <w:rPr>
          <w:rFonts w:ascii="Times New Roman" w:hAnsi="Times New Roman" w:cs="Times New Roman"/>
          <w:sz w:val="28"/>
          <w:szCs w:val="28"/>
          <w:lang w:eastAsia="ru-RU"/>
        </w:rPr>
        <w:t>Поводом для обращения к врачу должно стать появление </w:t>
      </w:r>
      <w:r w:rsidRPr="00AC3BF9">
        <w:rPr>
          <w:rFonts w:ascii="Times New Roman" w:hAnsi="Times New Roman" w:cs="Times New Roman"/>
          <w:bCs/>
          <w:sz w:val="28"/>
          <w:szCs w:val="28"/>
          <w:lang w:eastAsia="ru-RU"/>
        </w:rPr>
        <w:t>уплотнения и любые другие изменения</w:t>
      </w:r>
      <w:r w:rsidRPr="00AC3BF9">
        <w:rPr>
          <w:rFonts w:ascii="Times New Roman" w:hAnsi="Times New Roman" w:cs="Times New Roman"/>
          <w:sz w:val="28"/>
          <w:szCs w:val="28"/>
          <w:lang w:eastAsia="ru-RU"/>
        </w:rPr>
        <w:t> в молочной железе, в районе соска или ареолы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откладывайте визит к врачу!</w:t>
      </w:r>
    </w:p>
    <w:p w:rsid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Вы не прошли маммографию в рамках диспансеризации – воспользуйтесь этой возможностью или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подозрении на заболевание , обратитесь к своему врачу акушер – гинекологу!</w:t>
      </w:r>
    </w:p>
    <w:p w:rsid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BF9" w:rsidRDefault="00AC3BF9" w:rsidP="00AC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Врач онколог ГУЗ «Липецкая РБ»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С.В.Афанасьева.</w:t>
      </w:r>
    </w:p>
    <w:sectPr w:rsidR="00AC3BF9" w:rsidSect="00AA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BF9"/>
    <w:rsid w:val="00AA6822"/>
    <w:rsid w:val="00AC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2"/>
  </w:style>
  <w:style w:type="paragraph" w:styleId="2">
    <w:name w:val="heading 2"/>
    <w:basedOn w:val="a"/>
    <w:link w:val="20"/>
    <w:uiPriority w:val="9"/>
    <w:qFormat/>
    <w:rsid w:val="00AC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C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3BF9"/>
    <w:rPr>
      <w:color w:val="0000FF"/>
      <w:u w:val="single"/>
    </w:rPr>
  </w:style>
  <w:style w:type="paragraph" w:styleId="a7">
    <w:name w:val="No Spacing"/>
    <w:uiPriority w:val="1"/>
    <w:qFormat/>
    <w:rsid w:val="00AC3B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glavnoe/passivnoe-kure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dvizhenie/glavnoe/gipodinam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zdorovo.ru/profilaktika/lishnij-ves/lishnij-ves-i-ego-opasnosti" TargetMode="External"/><Relationship Id="rId5" Type="http://schemas.openxmlformats.org/officeDocument/2006/relationships/hyperlink" Target="http://www.takzdorovo.ru/profilaktika/obraz-zhizni/dlya-chego-nuzhny-gormon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2018-11-24T15:28:00Z</dcterms:created>
  <dcterms:modified xsi:type="dcterms:W3CDTF">2018-11-24T15:47:00Z</dcterms:modified>
</cp:coreProperties>
</file>