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F0" w:rsidRDefault="000E65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E65F0" w:rsidRDefault="000E65F0">
      <w:pPr>
        <w:pStyle w:val="ConsPlusNormal"/>
        <w:jc w:val="both"/>
        <w:outlineLvl w:val="0"/>
      </w:pPr>
    </w:p>
    <w:p w:rsidR="000E65F0" w:rsidRDefault="000E65F0">
      <w:pPr>
        <w:pStyle w:val="ConsPlusTitle"/>
        <w:jc w:val="center"/>
        <w:outlineLvl w:val="0"/>
      </w:pPr>
      <w:r>
        <w:t>АДМИНИСТРАЦИЯ ЛИПЕЦКОЙ ОБЛАСТИ</w:t>
      </w:r>
    </w:p>
    <w:p w:rsidR="000E65F0" w:rsidRDefault="000E65F0">
      <w:pPr>
        <w:pStyle w:val="ConsPlusTitle"/>
        <w:jc w:val="center"/>
      </w:pPr>
    </w:p>
    <w:p w:rsidR="000E65F0" w:rsidRDefault="000E65F0">
      <w:pPr>
        <w:pStyle w:val="ConsPlusTitle"/>
        <w:jc w:val="center"/>
      </w:pPr>
      <w:r>
        <w:t>РАСПОРЯЖЕНИЕ</w:t>
      </w:r>
    </w:p>
    <w:p w:rsidR="000E65F0" w:rsidRDefault="000E65F0">
      <w:pPr>
        <w:pStyle w:val="ConsPlusTitle"/>
        <w:jc w:val="center"/>
      </w:pPr>
      <w:r>
        <w:t>от 20 февраля 2018 г. N 78-р</w:t>
      </w:r>
    </w:p>
    <w:p w:rsidR="000E65F0" w:rsidRDefault="000E65F0">
      <w:pPr>
        <w:pStyle w:val="ConsPlusTitle"/>
        <w:jc w:val="center"/>
      </w:pPr>
    </w:p>
    <w:p w:rsidR="000E65F0" w:rsidRDefault="000E65F0">
      <w:pPr>
        <w:pStyle w:val="ConsPlusTitle"/>
        <w:jc w:val="center"/>
      </w:pPr>
      <w:r>
        <w:t>О СОЗДАНИИ СОВЕТА ПО ВОПРОСАМ ДОБРОВОЛЬЧЕСТВА (ВОЛОНТЕРСТВА)</w:t>
      </w:r>
    </w:p>
    <w:p w:rsidR="000E65F0" w:rsidRDefault="000E65F0">
      <w:pPr>
        <w:pStyle w:val="ConsPlusTitle"/>
        <w:jc w:val="center"/>
      </w:pPr>
      <w:r>
        <w:t>В ЛИПЕЦКОЙ ОБЛАСТИ</w:t>
      </w:r>
    </w:p>
    <w:p w:rsidR="000E65F0" w:rsidRDefault="000E65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E65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65F0" w:rsidRDefault="000E65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65F0" w:rsidRDefault="000E65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Липецкой области от 09.07.2019 </w:t>
            </w:r>
            <w:hyperlink r:id="rId6" w:history="1">
              <w:r>
                <w:rPr>
                  <w:color w:val="0000FF"/>
                </w:rPr>
                <w:t>N 426-р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E65F0" w:rsidRDefault="000E65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7" w:history="1">
              <w:r>
                <w:rPr>
                  <w:color w:val="0000FF"/>
                </w:rPr>
                <w:t>N 842-р</w:t>
              </w:r>
            </w:hyperlink>
            <w:r>
              <w:rPr>
                <w:color w:val="392C69"/>
              </w:rPr>
              <w:t xml:space="preserve">, от 22.07.2020 </w:t>
            </w:r>
            <w:hyperlink r:id="rId8" w:history="1">
              <w:r>
                <w:rPr>
                  <w:color w:val="0000FF"/>
                </w:rPr>
                <w:t>N 516-р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ind w:firstLine="540"/>
        <w:jc w:val="both"/>
      </w:pPr>
      <w:r>
        <w:t>В целях дальнейшего развития добровольчества (волонтерства) в Липецкой области:</w:t>
      </w:r>
    </w:p>
    <w:p w:rsidR="000E65F0" w:rsidRDefault="000E65F0">
      <w:pPr>
        <w:pStyle w:val="ConsPlusNormal"/>
        <w:spacing w:before="220"/>
        <w:ind w:firstLine="540"/>
        <w:jc w:val="both"/>
      </w:pPr>
      <w:r>
        <w:t xml:space="preserve">1. Создать Совет по вопросам добровольчества (волонтерства) в Липецкой области в </w:t>
      </w:r>
      <w:hyperlink w:anchor="P31" w:history="1">
        <w:r>
          <w:rPr>
            <w:color w:val="0000FF"/>
          </w:rPr>
          <w:t>составе</w:t>
        </w:r>
      </w:hyperlink>
      <w:r>
        <w:t xml:space="preserve"> согласно приложению 1.</w:t>
      </w:r>
    </w:p>
    <w:p w:rsidR="000E65F0" w:rsidRDefault="000E65F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85" w:history="1">
        <w:r>
          <w:rPr>
            <w:color w:val="0000FF"/>
          </w:rPr>
          <w:t>Положение</w:t>
        </w:r>
      </w:hyperlink>
      <w:r>
        <w:t xml:space="preserve"> о Совете по вопросам добровольчества (волонтерства) в Липецкой области согласно приложению 2.</w:t>
      </w:r>
    </w:p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jc w:val="right"/>
      </w:pPr>
      <w:r>
        <w:t>Глава администрации</w:t>
      </w:r>
    </w:p>
    <w:p w:rsidR="000E65F0" w:rsidRDefault="000E65F0">
      <w:pPr>
        <w:pStyle w:val="ConsPlusNormal"/>
        <w:jc w:val="right"/>
      </w:pPr>
      <w:r>
        <w:t>Липецкой области</w:t>
      </w:r>
    </w:p>
    <w:p w:rsidR="000E65F0" w:rsidRDefault="000E65F0">
      <w:pPr>
        <w:pStyle w:val="ConsPlusNormal"/>
        <w:jc w:val="right"/>
      </w:pPr>
      <w:r>
        <w:t>О.П.КОРОЛЕВ</w:t>
      </w:r>
    </w:p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jc w:val="right"/>
        <w:outlineLvl w:val="0"/>
      </w:pPr>
      <w:r>
        <w:t>Приложение 1</w:t>
      </w:r>
    </w:p>
    <w:p w:rsidR="000E65F0" w:rsidRDefault="000E65F0">
      <w:pPr>
        <w:pStyle w:val="ConsPlusNormal"/>
        <w:jc w:val="right"/>
      </w:pPr>
      <w:r>
        <w:t>к распоряжению</w:t>
      </w:r>
    </w:p>
    <w:p w:rsidR="000E65F0" w:rsidRDefault="000E65F0">
      <w:pPr>
        <w:pStyle w:val="ConsPlusNormal"/>
        <w:jc w:val="right"/>
      </w:pPr>
      <w:r>
        <w:t>администрации Липецкой области</w:t>
      </w:r>
    </w:p>
    <w:p w:rsidR="000E65F0" w:rsidRDefault="000E65F0">
      <w:pPr>
        <w:pStyle w:val="ConsPlusNormal"/>
        <w:jc w:val="right"/>
      </w:pPr>
      <w:r>
        <w:t>"О создании Совета по вопросам</w:t>
      </w:r>
    </w:p>
    <w:p w:rsidR="000E65F0" w:rsidRDefault="000E65F0">
      <w:pPr>
        <w:pStyle w:val="ConsPlusNormal"/>
        <w:jc w:val="right"/>
      </w:pPr>
      <w:r>
        <w:t>добровольчества (волонтерства)</w:t>
      </w:r>
    </w:p>
    <w:p w:rsidR="000E65F0" w:rsidRDefault="000E65F0">
      <w:pPr>
        <w:pStyle w:val="ConsPlusNormal"/>
        <w:jc w:val="right"/>
      </w:pPr>
      <w:r>
        <w:t>в Липецкой области"</w:t>
      </w:r>
    </w:p>
    <w:p w:rsidR="000E65F0" w:rsidRDefault="000E65F0">
      <w:pPr>
        <w:pStyle w:val="ConsPlusNormal"/>
        <w:jc w:val="both"/>
      </w:pPr>
    </w:p>
    <w:p w:rsidR="000E65F0" w:rsidRDefault="000E65F0">
      <w:pPr>
        <w:pStyle w:val="ConsPlusTitle"/>
        <w:jc w:val="center"/>
      </w:pPr>
      <w:bookmarkStart w:id="0" w:name="P31"/>
      <w:bookmarkEnd w:id="0"/>
      <w:r>
        <w:t>СОСТАВ</w:t>
      </w:r>
    </w:p>
    <w:p w:rsidR="000E65F0" w:rsidRDefault="000E65F0">
      <w:pPr>
        <w:pStyle w:val="ConsPlusTitle"/>
        <w:jc w:val="center"/>
      </w:pPr>
      <w:r>
        <w:t>СОВЕТА ПО ВОПРОСАМ ДОБРОВОЛЬЧЕСТВА (ВОЛОНТЕРСТВА)</w:t>
      </w:r>
    </w:p>
    <w:p w:rsidR="000E65F0" w:rsidRDefault="000E65F0">
      <w:pPr>
        <w:pStyle w:val="ConsPlusTitle"/>
        <w:jc w:val="center"/>
      </w:pPr>
      <w:r>
        <w:t>В ЛИПЕЦКОЙ ОБЛАСТИ</w:t>
      </w:r>
    </w:p>
    <w:p w:rsidR="000E65F0" w:rsidRDefault="000E65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E65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65F0" w:rsidRDefault="000E65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65F0" w:rsidRDefault="000E65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  <w:proofErr w:type="gramEnd"/>
          </w:p>
          <w:p w:rsidR="000E65F0" w:rsidRDefault="000E65F0">
            <w:pPr>
              <w:pStyle w:val="ConsPlusNormal"/>
              <w:jc w:val="center"/>
            </w:pPr>
            <w:r>
              <w:rPr>
                <w:color w:val="392C69"/>
              </w:rPr>
              <w:t>от 22.07.2020 N 516-р)</w:t>
            </w:r>
          </w:p>
        </w:tc>
      </w:tr>
    </w:tbl>
    <w:p w:rsidR="000E65F0" w:rsidRDefault="000E65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118"/>
        <w:gridCol w:w="5329"/>
      </w:tblGrid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Артамонов</w:t>
            </w:r>
          </w:p>
          <w:p w:rsidR="000E65F0" w:rsidRDefault="000E65F0">
            <w:pPr>
              <w:pStyle w:val="ConsPlusNormal"/>
            </w:pPr>
            <w:r>
              <w:t>Игорь Георгиевич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глава администрации Липецкой области, председатель Совета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Рябченко</w:t>
            </w:r>
          </w:p>
          <w:p w:rsidR="000E65F0" w:rsidRDefault="000E65F0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заместитель главы администрации Липецкой области, заместитель председателя Совета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Карелина</w:t>
            </w:r>
          </w:p>
          <w:p w:rsidR="000E65F0" w:rsidRDefault="000E65F0">
            <w:pPr>
              <w:pStyle w:val="ConsPlusNormal"/>
            </w:pPr>
            <w:r>
              <w:t>Светлана Ивановна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 xml:space="preserve">- директор </w:t>
            </w:r>
            <w:proofErr w:type="gramStart"/>
            <w:r>
              <w:t>Г(</w:t>
            </w:r>
            <w:proofErr w:type="gramEnd"/>
            <w:r>
              <w:t>О) БУ "Управление молодежной политики", ответственный секретарь Совета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Члены Совета: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</w:pP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Наролина</w:t>
            </w:r>
          </w:p>
          <w:p w:rsidR="000E65F0" w:rsidRDefault="000E65F0">
            <w:pPr>
              <w:pStyle w:val="ConsPlusNormal"/>
            </w:pPr>
            <w:r>
              <w:t>Кристина Николаевна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начальника управления культуры и туризма Липецкой области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Гончарова</w:t>
            </w:r>
          </w:p>
          <w:p w:rsidR="000E65F0" w:rsidRDefault="000E65F0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начальник управления государственной службы и кадровой работы администрации Липецкой области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Глебов</w:t>
            </w:r>
          </w:p>
          <w:p w:rsidR="000E65F0" w:rsidRDefault="000E65F0">
            <w:pPr>
              <w:pStyle w:val="ConsPlusNormal"/>
            </w:pPr>
            <w:r>
              <w:t>Александр Васильевич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начальник управления по охране, использованию объектов животного мира и водных биологических ресурсов Липецкой области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Дуванов</w:t>
            </w:r>
          </w:p>
          <w:p w:rsidR="000E65F0" w:rsidRDefault="000E65F0">
            <w:pPr>
              <w:pStyle w:val="ConsPlusNormal"/>
            </w:pPr>
            <w:r>
              <w:t>Алексей Васильевич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начальник управления административных органов Липецкой области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Калугина</w:t>
            </w:r>
          </w:p>
          <w:p w:rsidR="000E65F0" w:rsidRDefault="000E65F0">
            <w:pPr>
              <w:pStyle w:val="ConsPlusNormal"/>
            </w:pPr>
            <w:r>
              <w:t>Наталья Александровна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начальник управления информационной политики Липецкой области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Курбатов</w:t>
            </w:r>
          </w:p>
          <w:p w:rsidR="000E65F0" w:rsidRDefault="000E65F0">
            <w:pPr>
              <w:pStyle w:val="ConsPlusNormal"/>
            </w:pPr>
            <w:r>
              <w:t>Сергей Михайлович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начальник управления экономического развития Липецкой области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Грушихин</w:t>
            </w:r>
          </w:p>
          <w:p w:rsidR="000E65F0" w:rsidRDefault="000E65F0">
            <w:pPr>
              <w:pStyle w:val="ConsPlusNormal"/>
            </w:pPr>
            <w:r>
              <w:t>Алексей Михайлович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начальник управления по охране объектов культурного наследия Липецкой области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Белоглазова</w:t>
            </w:r>
          </w:p>
          <w:p w:rsidR="000E65F0" w:rsidRDefault="000E65F0">
            <w:pPr>
              <w:pStyle w:val="ConsPlusNormal"/>
            </w:pPr>
            <w:r>
              <w:t>Ольга Николаевна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начальник управления социальной защиты населения Липецкой области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Рощупкина</w:t>
            </w:r>
          </w:p>
          <w:p w:rsidR="000E65F0" w:rsidRDefault="000E65F0">
            <w:pPr>
              <w:pStyle w:val="ConsPlusNormal"/>
            </w:pPr>
            <w:r>
              <w:t>Галина Павловна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начальник управления экологии и природных ресурсов Липецкой области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Шуршуков</w:t>
            </w:r>
          </w:p>
          <w:p w:rsidR="000E65F0" w:rsidRDefault="000E65F0">
            <w:pPr>
              <w:pStyle w:val="ConsPlusNormal"/>
            </w:pPr>
            <w:r>
              <w:t>Юрий Юрьевич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начальник управления здравоохранения Липецкой области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Загеева</w:t>
            </w:r>
          </w:p>
          <w:p w:rsidR="000E65F0" w:rsidRDefault="000E65F0">
            <w:pPr>
              <w:pStyle w:val="ConsPlusNormal"/>
            </w:pPr>
            <w:r>
              <w:t>Лилия Александровна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начальника управления образования и науки Липецкой области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Елманов</w:t>
            </w:r>
          </w:p>
          <w:p w:rsidR="000E65F0" w:rsidRDefault="000E65F0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начальника управления внутренней политики Липецкой области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Маринин</w:t>
            </w:r>
          </w:p>
          <w:p w:rsidR="000E65F0" w:rsidRDefault="000E65F0">
            <w:pPr>
              <w:pStyle w:val="ConsPlusNormal"/>
            </w:pPr>
            <w:r>
              <w:t>Михаил Валериевич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начальник управления физической культуры и спорта Липецкой области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Бурмыкина</w:t>
            </w:r>
          </w:p>
          <w:p w:rsidR="000E65F0" w:rsidRDefault="000E65F0">
            <w:pPr>
              <w:pStyle w:val="ConsPlusNormal"/>
            </w:pPr>
            <w:r>
              <w:t>Ирина Викторовна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председатель Общественной палаты Липецкой области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Латунов</w:t>
            </w:r>
          </w:p>
          <w:p w:rsidR="000E65F0" w:rsidRDefault="000E65F0">
            <w:pPr>
              <w:pStyle w:val="ConsPlusNormal"/>
            </w:pPr>
            <w:r>
              <w:t>Олег Михайлович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начальник УМВД России по Липецкой области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Воронов</w:t>
            </w:r>
          </w:p>
          <w:p w:rsidR="000E65F0" w:rsidRDefault="000E65F0">
            <w:pPr>
              <w:pStyle w:val="ConsPlusNormal"/>
            </w:pPr>
            <w:r>
              <w:t>Олег Сергеевич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 xml:space="preserve">- временно </w:t>
            </w:r>
            <w:proofErr w:type="gramStart"/>
            <w:r>
              <w:t>исполняющий</w:t>
            </w:r>
            <w:proofErr w:type="gramEnd"/>
            <w:r>
              <w:t xml:space="preserve"> должность начальника Главного управления МЧС России по Липецкой области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Герасимова</w:t>
            </w:r>
          </w:p>
          <w:p w:rsidR="000E65F0" w:rsidRDefault="000E65F0">
            <w:pPr>
              <w:pStyle w:val="ConsPlusNormal"/>
            </w:pPr>
            <w:r>
              <w:t>Евгения Николаевна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 xml:space="preserve">- ректор ФГБОУ </w:t>
            </w:r>
            <w:proofErr w:type="gramStart"/>
            <w:r>
              <w:t>ВО</w:t>
            </w:r>
            <w:proofErr w:type="gramEnd"/>
            <w:r>
              <w:t xml:space="preserve"> "Елецкий государственный университет имени И.А. Бунина"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Моисеев</w:t>
            </w:r>
          </w:p>
          <w:p w:rsidR="000E65F0" w:rsidRDefault="000E65F0">
            <w:pPr>
              <w:pStyle w:val="ConsPlusNormal"/>
            </w:pPr>
            <w:r>
              <w:t>Александр Дмитриевич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 xml:space="preserve">- директор Липецкого филиала ФГБОУ </w:t>
            </w:r>
            <w:proofErr w:type="gramStart"/>
            <w:r>
              <w:t>ВО</w:t>
            </w:r>
            <w:proofErr w:type="gramEnd"/>
            <w:r>
              <w:t xml:space="preserve">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Нестерова</w:t>
            </w:r>
          </w:p>
          <w:p w:rsidR="000E65F0" w:rsidRDefault="000E65F0">
            <w:pPr>
              <w:pStyle w:val="ConsPlusNormal"/>
            </w:pPr>
            <w:r>
              <w:t>Надежда Николаевна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 xml:space="preserve">- директор Липецкого филиала ФГБОУ </w:t>
            </w:r>
            <w:proofErr w:type="gramStart"/>
            <w:r>
              <w:t>ВО</w:t>
            </w:r>
            <w:proofErr w:type="gramEnd"/>
            <w:r>
              <w:t xml:space="preserve"> "Финансовый университет при Правительстве Российской Федерации"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Сараев</w:t>
            </w:r>
          </w:p>
          <w:p w:rsidR="000E65F0" w:rsidRDefault="000E65F0">
            <w:pPr>
              <w:pStyle w:val="ConsPlusNormal"/>
            </w:pPr>
            <w:r>
              <w:t>Павел Викторович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 xml:space="preserve">- ректор ФГБОУ </w:t>
            </w:r>
            <w:proofErr w:type="gramStart"/>
            <w:r>
              <w:t>ВО</w:t>
            </w:r>
            <w:proofErr w:type="gramEnd"/>
            <w:r>
              <w:t xml:space="preserve"> "Липецкий государственный технический университет"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Федина</w:t>
            </w:r>
          </w:p>
          <w:p w:rsidR="000E65F0" w:rsidRDefault="000E65F0">
            <w:pPr>
              <w:pStyle w:val="ConsPlusNormal"/>
            </w:pPr>
            <w:r>
              <w:t>Нина Владимировна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 xml:space="preserve">- ректор ФГБОУ </w:t>
            </w:r>
            <w:proofErr w:type="gramStart"/>
            <w:r>
              <w:t>ВО</w:t>
            </w:r>
            <w:proofErr w:type="gramEnd"/>
            <w:r>
              <w:t xml:space="preserve"> "Липецкий государственный педагогический университет им. П.П. Семенова-Тян-Шанского"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Прибыткова</w:t>
            </w:r>
          </w:p>
          <w:p w:rsidR="000E65F0" w:rsidRDefault="000E65F0">
            <w:pPr>
              <w:pStyle w:val="ConsPlusNormal"/>
            </w:pPr>
            <w:r>
              <w:t>Виктория Васильевна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 xml:space="preserve">- начальник отдела добровольческих инициатив </w:t>
            </w:r>
            <w:proofErr w:type="gramStart"/>
            <w:r>
              <w:t>Г(</w:t>
            </w:r>
            <w:proofErr w:type="gramEnd"/>
            <w:r>
              <w:t>О) БУ "Управление молодежной политики"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Махова</w:t>
            </w:r>
          </w:p>
          <w:p w:rsidR="000E65F0" w:rsidRDefault="000E65F0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директор ОГБУ "Липецкий дом-интернат для престарелых и инвалидов общего типа"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Репникова</w:t>
            </w:r>
          </w:p>
          <w:p w:rsidR="000E65F0" w:rsidRDefault="000E65F0">
            <w:pPr>
              <w:pStyle w:val="ConsPlusNormal"/>
            </w:pPr>
            <w:r>
              <w:t>Марина Александровна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президент Липецкой региональной общественной организации инвалидов "Школа Мастеров"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Аксенов</w:t>
            </w:r>
          </w:p>
          <w:p w:rsidR="000E65F0" w:rsidRDefault="000E65F0">
            <w:pPr>
              <w:pStyle w:val="ConsPlusNormal"/>
            </w:pPr>
            <w:r>
              <w:t>Дмитрий Александрович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координатор регионального отделения ВОД "Волонтеры Победы"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Звягин</w:t>
            </w:r>
          </w:p>
          <w:p w:rsidR="000E65F0" w:rsidRDefault="000E65F0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координатор регионального отделения ВОД "Волонтеры-медики"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Лаврентьев</w:t>
            </w:r>
          </w:p>
          <w:p w:rsidR="000E65F0" w:rsidRDefault="000E65F0">
            <w:pPr>
              <w:pStyle w:val="ConsPlusNormal"/>
            </w:pPr>
            <w:r>
              <w:t>Владимир Васильевич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председатель правления Липецкой областной ассоциации промышленных предприятий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Телин</w:t>
            </w:r>
          </w:p>
          <w:p w:rsidR="000E65F0" w:rsidRDefault="000E65F0">
            <w:pPr>
              <w:pStyle w:val="ConsPlusNormal"/>
            </w:pPr>
            <w:r>
              <w:t>Вячеслав Александрович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руководитель Липецкой областной общественной организации "Поиск пропавших детей"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Щукин</w:t>
            </w:r>
          </w:p>
          <w:p w:rsidR="000E65F0" w:rsidRDefault="000E65F0">
            <w:pPr>
              <w:pStyle w:val="ConsPlusNormal"/>
            </w:pPr>
            <w:r>
              <w:t>Виктор Геннадиевич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>- председатель Липецкой областной общественной организации "Российский союз молодежи" (по согласованию)</w:t>
            </w:r>
          </w:p>
        </w:tc>
      </w:tr>
      <w:tr w:rsidR="000E65F0">
        <w:tc>
          <w:tcPr>
            <w:tcW w:w="579" w:type="dxa"/>
          </w:tcPr>
          <w:p w:rsidR="000E65F0" w:rsidRDefault="000E65F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18" w:type="dxa"/>
          </w:tcPr>
          <w:p w:rsidR="000E65F0" w:rsidRDefault="000E65F0">
            <w:pPr>
              <w:pStyle w:val="ConsPlusNormal"/>
            </w:pPr>
            <w:r>
              <w:t>Щукина</w:t>
            </w:r>
          </w:p>
          <w:p w:rsidR="000E65F0" w:rsidRDefault="000E65F0">
            <w:pPr>
              <w:pStyle w:val="ConsPlusNormal"/>
            </w:pPr>
            <w:r>
              <w:t>Екатерина Ивановна</w:t>
            </w:r>
          </w:p>
        </w:tc>
        <w:tc>
          <w:tcPr>
            <w:tcW w:w="5329" w:type="dxa"/>
          </w:tcPr>
          <w:p w:rsidR="000E65F0" w:rsidRDefault="000E65F0">
            <w:pPr>
              <w:pStyle w:val="ConsPlusNormal"/>
              <w:jc w:val="both"/>
            </w:pPr>
            <w:r>
              <w:t xml:space="preserve">- заместитель директора </w:t>
            </w:r>
            <w:proofErr w:type="gramStart"/>
            <w:r>
              <w:t>Г(</w:t>
            </w:r>
            <w:proofErr w:type="gramEnd"/>
            <w:r>
              <w:t>О) БУ "Управление молодежной политики" (по согласованию)</w:t>
            </w:r>
          </w:p>
        </w:tc>
      </w:tr>
    </w:tbl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jc w:val="right"/>
        <w:outlineLvl w:val="0"/>
      </w:pPr>
      <w:r>
        <w:t>Приложение 2</w:t>
      </w:r>
    </w:p>
    <w:p w:rsidR="000E65F0" w:rsidRDefault="000E65F0">
      <w:pPr>
        <w:pStyle w:val="ConsPlusNormal"/>
        <w:jc w:val="right"/>
      </w:pPr>
      <w:r>
        <w:t>к распоряжению</w:t>
      </w:r>
    </w:p>
    <w:p w:rsidR="000E65F0" w:rsidRDefault="000E65F0">
      <w:pPr>
        <w:pStyle w:val="ConsPlusNormal"/>
        <w:jc w:val="right"/>
      </w:pPr>
      <w:r>
        <w:lastRenderedPageBreak/>
        <w:t>администрации Липецкой области</w:t>
      </w:r>
    </w:p>
    <w:p w:rsidR="000E65F0" w:rsidRDefault="000E65F0">
      <w:pPr>
        <w:pStyle w:val="ConsPlusNormal"/>
        <w:jc w:val="right"/>
      </w:pPr>
      <w:r>
        <w:t>"О создании Совета по вопросам</w:t>
      </w:r>
    </w:p>
    <w:p w:rsidR="000E65F0" w:rsidRDefault="000E65F0">
      <w:pPr>
        <w:pStyle w:val="ConsPlusNormal"/>
        <w:jc w:val="right"/>
      </w:pPr>
      <w:r>
        <w:t>добровольчества (волонтерства)</w:t>
      </w:r>
    </w:p>
    <w:p w:rsidR="000E65F0" w:rsidRDefault="000E65F0">
      <w:pPr>
        <w:pStyle w:val="ConsPlusNormal"/>
        <w:jc w:val="right"/>
      </w:pPr>
      <w:r>
        <w:t>в Липецкой области"</w:t>
      </w:r>
    </w:p>
    <w:p w:rsidR="000E65F0" w:rsidRDefault="000E65F0">
      <w:pPr>
        <w:pStyle w:val="ConsPlusNormal"/>
        <w:jc w:val="both"/>
      </w:pPr>
    </w:p>
    <w:p w:rsidR="000E65F0" w:rsidRDefault="000E65F0">
      <w:pPr>
        <w:pStyle w:val="ConsPlusTitle"/>
        <w:jc w:val="center"/>
      </w:pPr>
      <w:bookmarkStart w:id="1" w:name="P185"/>
      <w:bookmarkEnd w:id="1"/>
      <w:r>
        <w:t>ПОЛОЖЕНИЕ</w:t>
      </w:r>
    </w:p>
    <w:p w:rsidR="000E65F0" w:rsidRDefault="000E65F0">
      <w:pPr>
        <w:pStyle w:val="ConsPlusTitle"/>
        <w:jc w:val="center"/>
      </w:pPr>
      <w:r>
        <w:t>О СОВЕТЕ ПО ВОПРОСАМ ДОБРОВОЛЬЧЕСТВА (ВОЛОНТЕРСТВА)</w:t>
      </w:r>
    </w:p>
    <w:p w:rsidR="000E65F0" w:rsidRDefault="000E65F0">
      <w:pPr>
        <w:pStyle w:val="ConsPlusTitle"/>
        <w:jc w:val="center"/>
      </w:pPr>
      <w:r>
        <w:t>В ЛИПЕЦКОЙ ОБЛАСТИ</w:t>
      </w:r>
    </w:p>
    <w:p w:rsidR="000E65F0" w:rsidRDefault="000E65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E65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65F0" w:rsidRDefault="000E65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65F0" w:rsidRDefault="000E65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Липецкой области от 09.07.2019 N 426-р)</w:t>
            </w:r>
          </w:p>
        </w:tc>
      </w:tr>
    </w:tbl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ind w:firstLine="540"/>
        <w:jc w:val="both"/>
      </w:pPr>
      <w:r>
        <w:t xml:space="preserve">1. </w:t>
      </w:r>
      <w:proofErr w:type="gramStart"/>
      <w:r>
        <w:t>Совет по вопросам добровольчества (волонтерства) в Липецкой области (далее - Совет) является консультативным органом, созданным для осуществления взаимодействия добровольцев, органов государственной власти Липецкой области, общественных объединений, предприятий, организаций при реализации добровольческой (волонтерской) деятельности.</w:t>
      </w:r>
      <w:proofErr w:type="gramEnd"/>
    </w:p>
    <w:p w:rsidR="000E65F0" w:rsidRDefault="000E65F0">
      <w:pPr>
        <w:pStyle w:val="ConsPlusNormal"/>
        <w:spacing w:before="220"/>
        <w:ind w:firstLine="540"/>
        <w:jc w:val="both"/>
      </w:pPr>
      <w:r>
        <w:t xml:space="preserve">2. В своей деятельности Совет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Липецкой области, а также настоящим Положением.</w:t>
      </w:r>
    </w:p>
    <w:p w:rsidR="000E65F0" w:rsidRDefault="000E65F0">
      <w:pPr>
        <w:pStyle w:val="ConsPlusNormal"/>
        <w:spacing w:before="220"/>
        <w:ind w:firstLine="540"/>
        <w:jc w:val="both"/>
      </w:pPr>
      <w:r>
        <w:t>3. Основными задачами Совета являются:</w:t>
      </w:r>
    </w:p>
    <w:p w:rsidR="000E65F0" w:rsidRDefault="000E65F0">
      <w:pPr>
        <w:pStyle w:val="ConsPlusNormal"/>
        <w:spacing w:before="220"/>
        <w:ind w:firstLine="540"/>
        <w:jc w:val="both"/>
      </w:pPr>
      <w:r>
        <w:t>разработка рекомендаций по вопросам развития добровольчества (волонтерства);</w:t>
      </w:r>
    </w:p>
    <w:p w:rsidR="000E65F0" w:rsidRDefault="000E65F0">
      <w:pPr>
        <w:pStyle w:val="ConsPlusNormal"/>
        <w:spacing w:before="220"/>
        <w:ind w:firstLine="540"/>
        <w:jc w:val="both"/>
      </w:pPr>
      <w:r>
        <w:t>информирование главы администрации Липецкой области о процессах, происходящих в сфере добровольчества (волонтерства);</w:t>
      </w:r>
    </w:p>
    <w:p w:rsidR="000E65F0" w:rsidRDefault="000E65F0">
      <w:pPr>
        <w:pStyle w:val="ConsPlusNormal"/>
        <w:spacing w:before="220"/>
        <w:ind w:firstLine="540"/>
        <w:jc w:val="both"/>
      </w:pPr>
      <w:r>
        <w:t>координация деятельности и обеспечение взаимодействия управлений, входящих в структуру администрации Липецкой области, исполнительных органов государственной власти Липецкой области, органов местного самоуправления муниципальных образований Липецкой области, общественных и образовательных организаций в сфере добровольчества (волонтерства).</w:t>
      </w:r>
    </w:p>
    <w:p w:rsidR="000E65F0" w:rsidRDefault="000E65F0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09.07.2019 N 426-р)</w:t>
      </w:r>
    </w:p>
    <w:p w:rsidR="000E65F0" w:rsidRDefault="000E65F0">
      <w:pPr>
        <w:pStyle w:val="ConsPlusNormal"/>
        <w:spacing w:before="220"/>
        <w:ind w:firstLine="540"/>
        <w:jc w:val="both"/>
      </w:pPr>
      <w:r>
        <w:t>4. Совет для осуществления возложенных на него задач имеет право:</w:t>
      </w:r>
    </w:p>
    <w:p w:rsidR="000E65F0" w:rsidRDefault="000E65F0">
      <w:pPr>
        <w:pStyle w:val="ConsPlusNormal"/>
        <w:spacing w:before="220"/>
        <w:ind w:firstLine="540"/>
        <w:jc w:val="both"/>
      </w:pPr>
      <w:r>
        <w:t>запрашивать и получать в установленном порядке необходимые для деятельности Совета документы и материалы у управлений, входящих в структуру администрации Липецкой области, исполнительных органов государственной власти Липецкой области, органов местного самоуправления муниципальных образований Липецкой области;</w:t>
      </w:r>
    </w:p>
    <w:p w:rsidR="000E65F0" w:rsidRDefault="000E65F0">
      <w:pPr>
        <w:pStyle w:val="ConsPlusNormal"/>
        <w:spacing w:before="220"/>
        <w:ind w:firstLine="540"/>
        <w:jc w:val="both"/>
      </w:pPr>
      <w:r>
        <w:t>вносить предложения в администрацию Липецкой области, исполнительным органам государственной власти Липецкой области по вопросам развития добровольчества.</w:t>
      </w:r>
    </w:p>
    <w:p w:rsidR="000E65F0" w:rsidRDefault="000E65F0">
      <w:pPr>
        <w:pStyle w:val="ConsPlusNormal"/>
        <w:spacing w:before="220"/>
        <w:ind w:firstLine="540"/>
        <w:jc w:val="both"/>
      </w:pPr>
      <w:r>
        <w:t>5. Заседания Совета проводятся по мере необходимости. Для проработки вопросов, подготовки заседаний, проведения экспертных и аналитических работ Совет может создавать рабочие группы, действующие под руководством одного из членов Совета.</w:t>
      </w:r>
    </w:p>
    <w:p w:rsidR="000E65F0" w:rsidRDefault="000E65F0">
      <w:pPr>
        <w:pStyle w:val="ConsPlusNormal"/>
        <w:spacing w:before="220"/>
        <w:ind w:firstLine="540"/>
        <w:jc w:val="both"/>
      </w:pPr>
      <w:r>
        <w:t>6. Организационно-техническое обеспечение деятельности Совета осуществляет управление информационной политики Липецкой области.</w:t>
      </w:r>
    </w:p>
    <w:p w:rsidR="000E65F0" w:rsidRDefault="000E65F0">
      <w:pPr>
        <w:pStyle w:val="ConsPlusNormal"/>
        <w:jc w:val="both"/>
      </w:pPr>
      <w:r>
        <w:t xml:space="preserve">(п. 6 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09.07.2019 N 426-р)</w:t>
      </w:r>
    </w:p>
    <w:p w:rsidR="000E65F0" w:rsidRDefault="000E65F0">
      <w:pPr>
        <w:pStyle w:val="ConsPlusNormal"/>
        <w:spacing w:before="220"/>
        <w:ind w:firstLine="540"/>
        <w:jc w:val="both"/>
      </w:pPr>
      <w:r>
        <w:t xml:space="preserve">7. Заседание Совета проводит председатель Совета или по его поручению заместитель председателя Совета. Заседания Совета считаются правомочными, если на них присутствует более </w:t>
      </w:r>
      <w:r>
        <w:lastRenderedPageBreak/>
        <w:t>половины его членов.</w:t>
      </w:r>
    </w:p>
    <w:p w:rsidR="000E65F0" w:rsidRDefault="000E65F0">
      <w:pPr>
        <w:pStyle w:val="ConsPlusNormal"/>
        <w:spacing w:before="220"/>
        <w:ind w:firstLine="540"/>
        <w:jc w:val="both"/>
      </w:pPr>
      <w:r>
        <w:t>8. Решения Совета принимаются открытым голосованием и считаются принятыми, если они поддержаны простым большинством голосов членов Совета, присутствующих на его заседании.</w:t>
      </w:r>
    </w:p>
    <w:p w:rsidR="000E65F0" w:rsidRDefault="000E65F0">
      <w:pPr>
        <w:pStyle w:val="ConsPlusNormal"/>
        <w:spacing w:before="220"/>
        <w:ind w:firstLine="540"/>
        <w:jc w:val="both"/>
      </w:pPr>
      <w:r>
        <w:t>9. Решения Совета оформляются протоколом, который подписывается председательствующим на заседании Совета.</w:t>
      </w:r>
    </w:p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jc w:val="both"/>
      </w:pPr>
    </w:p>
    <w:p w:rsidR="000E65F0" w:rsidRDefault="000E65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180B" w:rsidRDefault="0062180B">
      <w:bookmarkStart w:id="2" w:name="_GoBack"/>
      <w:bookmarkEnd w:id="2"/>
    </w:p>
    <w:sectPr w:rsidR="0062180B" w:rsidSect="0056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F0"/>
    <w:rsid w:val="000E65F0"/>
    <w:rsid w:val="0062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6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65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6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65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ABBE5639341933C5F8E7A30789BED27C34703BCE90DA8BE3583BDDE68E76A8BD9A3ABEBA7360377C44E473177EF710625203E741947880470ED16GBo5K" TargetMode="External"/><Relationship Id="rId13" Type="http://schemas.openxmlformats.org/officeDocument/2006/relationships/hyperlink" Target="consultantplus://offline/ref=299ABBE5639341933C5F8E7A30789BED27C34703B4E003A1BE3EDEB7D631EB688CD6FCBCECEE3A0277C44F463E28EA64177D2C396C0740911872EFG1o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ABBE5639341933C5F8E7A30789BED27C34703BCE90EA8BB3283BDDE68E76A8BD9A3ABEBA7360377C44E473177EF710625203E741947880470ED16GBo5K" TargetMode="External"/><Relationship Id="rId12" Type="http://schemas.openxmlformats.org/officeDocument/2006/relationships/hyperlink" Target="consultantplus://offline/ref=299ABBE5639341933C5F8E7A30789BED27C34703B4E003A1BE3EDEB7D631EB688CD6FCBCECEE3A0277C44E4E3E28EA64177D2C396C0740911872EFG1o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9ABBE5639341933C5F8E7A30789BED27C34703B4E003A1BE3EDEB7D631EB688CD6FCBCECEE3A0277C44E433E28EA64177D2C396C0740911872EFG1o5K" TargetMode="External"/><Relationship Id="rId11" Type="http://schemas.openxmlformats.org/officeDocument/2006/relationships/hyperlink" Target="consultantplus://offline/ref=299ABBE5639341933C5F90772614C7E225C01E0BB6BF56F4B7348BEF8968BB2FDDD0A9F9B6E33C1C75C44CG4o6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9ABBE5639341933C5F8E7A30789BED27C34703B4E003A1BE3EDEB7D631EB688CD6FCBCECEE3A0277C44E4F3E28EA64177D2C396C0740911872EFG1o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9ABBE5639341933C5F8E7A30789BED27C34703BCE90DA8BE3583BDDE68E76A8BD9A3ABEBA7360377C44E473177EF710625203E741947880470ED16GBo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yysh</dc:creator>
  <cp:lastModifiedBy>yysh</cp:lastModifiedBy>
  <cp:revision>1</cp:revision>
  <dcterms:created xsi:type="dcterms:W3CDTF">2021-07-16T10:39:00Z</dcterms:created>
  <dcterms:modified xsi:type="dcterms:W3CDTF">2021-07-16T10:42:00Z</dcterms:modified>
</cp:coreProperties>
</file>