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5B" w:rsidRDefault="00214989" w:rsidP="000735B3">
      <w:pPr>
        <w:shd w:val="clear" w:color="auto" w:fill="FFFFFF"/>
        <w:ind w:firstLine="142"/>
        <w:jc w:val="center"/>
        <w:outlineLvl w:val="0"/>
        <w:rPr>
          <w:rFonts w:cs="Times New Roman"/>
          <w:b/>
          <w:i/>
          <w:szCs w:val="24"/>
          <w:shd w:val="clear" w:color="auto" w:fill="FFFFFF"/>
        </w:rPr>
      </w:pPr>
      <w:bookmarkStart w:id="0" w:name="_GoBack"/>
      <w:bookmarkEnd w:id="0"/>
      <w:r w:rsidRPr="001D2A5B">
        <w:rPr>
          <w:rFonts w:cs="Times New Roman"/>
          <w:b/>
          <w:i/>
          <w:szCs w:val="24"/>
          <w:shd w:val="clear" w:color="auto" w:fill="FFFFFF"/>
        </w:rPr>
        <w:t>Сколиозы у подростков</w:t>
      </w:r>
    </w:p>
    <w:p w:rsidR="000735B3" w:rsidRPr="001D2A5B" w:rsidRDefault="000735B3" w:rsidP="000735B3">
      <w:pPr>
        <w:shd w:val="clear" w:color="auto" w:fill="FFFFFF"/>
        <w:ind w:firstLine="142"/>
        <w:jc w:val="center"/>
        <w:outlineLvl w:val="0"/>
        <w:rPr>
          <w:rFonts w:cs="Times New Roman"/>
          <w:b/>
          <w:i/>
          <w:szCs w:val="24"/>
          <w:shd w:val="clear" w:color="auto" w:fill="FFFFFF"/>
        </w:rPr>
      </w:pPr>
    </w:p>
    <w:p w:rsidR="001D2A5B" w:rsidRPr="000735B3" w:rsidRDefault="00214989" w:rsidP="000735B3">
      <w:pPr>
        <w:shd w:val="clear" w:color="auto" w:fill="FFFFFF"/>
        <w:ind w:firstLine="142"/>
        <w:outlineLvl w:val="0"/>
        <w:rPr>
          <w:rFonts w:eastAsia="Times New Roman" w:cs="Times New Roman"/>
          <w:bCs/>
          <w:iCs/>
          <w:kern w:val="36"/>
          <w:szCs w:val="24"/>
          <w:lang w:eastAsia="ru-RU"/>
        </w:rPr>
      </w:pPr>
      <w:r w:rsidRPr="001D2A5B">
        <w:rPr>
          <w:rFonts w:cs="Times New Roman"/>
          <w:szCs w:val="24"/>
          <w:shd w:val="clear" w:color="auto" w:fill="FFFFFF"/>
        </w:rPr>
        <w:t>В последнее время, дети всё чаще страдают заболеваниями позвоночника и опорно-двигательного аппарата.</w:t>
      </w:r>
      <w:r w:rsidR="00441D28">
        <w:rPr>
          <w:rFonts w:cs="Times New Roman"/>
          <w:szCs w:val="24"/>
          <w:shd w:val="clear" w:color="auto" w:fill="FFFFFF"/>
        </w:rPr>
        <w:t xml:space="preserve"> К этим заболеваниям относятся </w:t>
      </w:r>
      <w:r w:rsidRPr="001D2A5B">
        <w:rPr>
          <w:rFonts w:cs="Times New Roman"/>
          <w:szCs w:val="24"/>
          <w:shd w:val="clear" w:color="auto" w:fill="FFFFFF"/>
        </w:rPr>
        <w:t xml:space="preserve"> искри</w:t>
      </w:r>
      <w:r w:rsidR="00441D28">
        <w:rPr>
          <w:rFonts w:cs="Times New Roman"/>
          <w:szCs w:val="24"/>
          <w:shd w:val="clear" w:color="auto" w:fill="FFFFFF"/>
        </w:rPr>
        <w:t xml:space="preserve">вления позвоночника (сколиоз), </w:t>
      </w:r>
      <w:r w:rsidRPr="001D2A5B">
        <w:rPr>
          <w:rFonts w:cs="Times New Roman"/>
          <w:szCs w:val="24"/>
          <w:shd w:val="clear" w:color="auto" w:fill="FFFFFF"/>
        </w:rPr>
        <w:t xml:space="preserve"> остеохондроз, артрит, артроз и другие заболевания. Развитие заболеваний у детей может быть связанно с нарушением обмена веществ, неправильным питанием, вредными привычками</w:t>
      </w:r>
      <w:r w:rsidR="00ED2458">
        <w:rPr>
          <w:rFonts w:cs="Times New Roman"/>
          <w:szCs w:val="24"/>
          <w:shd w:val="clear" w:color="auto" w:fill="FFFFFF"/>
        </w:rPr>
        <w:t>,</w:t>
      </w:r>
      <w:r w:rsidRPr="001D2A5B">
        <w:rPr>
          <w:rFonts w:cs="Times New Roman"/>
          <w:szCs w:val="24"/>
          <w:shd w:val="clear" w:color="auto" w:fill="FFFFFF"/>
        </w:rPr>
        <w:t xml:space="preserve"> которые дети приобретают уже в раннем возрасте</w:t>
      </w:r>
      <w:r w:rsidR="00ED2458">
        <w:rPr>
          <w:rFonts w:cs="Times New Roman"/>
          <w:szCs w:val="24"/>
          <w:shd w:val="clear" w:color="auto" w:fill="FFFFFF"/>
        </w:rPr>
        <w:t>,</w:t>
      </w:r>
      <w:r w:rsidRPr="001D2A5B">
        <w:rPr>
          <w:rFonts w:cs="Times New Roman"/>
          <w:szCs w:val="24"/>
          <w:shd w:val="clear" w:color="auto" w:fill="FFFFFF"/>
        </w:rPr>
        <w:t xml:space="preserve"> и неправильным образом жизни, а точнее игнорированием спорта в пользу компьютера и игровых пристав</w:t>
      </w:r>
      <w:r w:rsidR="00ED2458">
        <w:rPr>
          <w:rFonts w:cs="Times New Roman"/>
          <w:szCs w:val="24"/>
          <w:shd w:val="clear" w:color="auto" w:fill="FFFFFF"/>
        </w:rPr>
        <w:t>ок.</w:t>
      </w:r>
    </w:p>
    <w:p w:rsidR="000520D8" w:rsidRPr="001D2A5B" w:rsidRDefault="000520D8" w:rsidP="001D2A5B">
      <w:pPr>
        <w:pStyle w:val="a3"/>
        <w:shd w:val="clear" w:color="auto" w:fill="FFFFFF"/>
        <w:spacing w:before="0" w:beforeAutospacing="0" w:after="0" w:afterAutospacing="0"/>
      </w:pPr>
      <w:r w:rsidRPr="001D2A5B">
        <w:t xml:space="preserve">   Гиподинамия (снижение двигательной активности и силы мышечных сокращений) наблюдается и у взрослых, и у детей, которые даже в школу предпочитают ездить на транспорте, а не ходить пешком. Несколько часов на уроках, затем внеклассные занятия, часто не связанные со спортом, – здесь много не побегае</w:t>
      </w:r>
      <w:r w:rsidR="00441D28">
        <w:t xml:space="preserve">шь. Приплюсуйте к этому </w:t>
      </w:r>
      <w:r w:rsidRPr="001D2A5B">
        <w:t xml:space="preserve"> сидение за выполнением домашних заданий, у компьютера, телевизора – и увидите, что на активный отдых времени не остается. </w:t>
      </w: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Результаты подсчетов неутешительны: уроки физкультуры (2 часа в неделю) иногда бассейн, ритмическая гимнастика или модные у мальчишек школы восточных единоборств – вот и все. В плотном распорядке дня школьника нет места ни для прогулок, ни для игр на свежем воздухе.</w:t>
      </w:r>
      <w:r w:rsidRPr="001D2A5B">
        <w:br/>
      </w:r>
    </w:p>
    <w:p w:rsidR="000520D8" w:rsidRPr="001D2A5B" w:rsidRDefault="000520D8" w:rsidP="00B8207E">
      <w:pPr>
        <w:pStyle w:val="a3"/>
        <w:shd w:val="clear" w:color="auto" w:fill="FFFFFF"/>
        <w:spacing w:before="0" w:beforeAutospacing="0" w:after="0" w:afterAutospacing="0"/>
        <w:ind w:firstLine="142"/>
        <w:rPr>
          <w:shd w:val="clear" w:color="auto" w:fill="FFFFFF"/>
        </w:rPr>
      </w:pPr>
      <w:r w:rsidRPr="001D2A5B">
        <w:rPr>
          <w:shd w:val="clear" w:color="auto" w:fill="FFFFFF"/>
        </w:rPr>
        <w:t>Примерно у 70% детей имеются нарушения осанки, а у 10% – сколиоз, или боковое искривление позвоночника.</w:t>
      </w:r>
      <w:r w:rsidR="00441D28">
        <w:rPr>
          <w:shd w:val="clear" w:color="auto" w:fill="FFFFFF"/>
        </w:rPr>
        <w:t xml:space="preserve"> В Задонской поликлинике на диспансерном наблюдении находится</w:t>
      </w:r>
      <w:r w:rsidR="003665F3">
        <w:rPr>
          <w:shd w:val="clear" w:color="auto" w:fill="FFFFFF"/>
        </w:rPr>
        <w:t xml:space="preserve"> 70 детей и подростков с нарушением осанки и сколиозом, что составляет 69,1 на 1000.</w:t>
      </w: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Здоровый позвоночник изогнут в форме буквы «S», которая наилучшим образом помогает ему выдерживать вертикальную нагрузку в положении стоя. Четыре естественных изгиба позвоночника лучше всего различимы при виде сбоку: это лордоз (выпуклость кпереди) в шейном и поясничном отделах</w:t>
      </w:r>
      <w:r w:rsidR="00B8207E">
        <w:t>,</w:t>
      </w:r>
      <w:r w:rsidRPr="001D2A5B">
        <w:t xml:space="preserve"> и кифоз (выпуклость кзади) в грудном и крестцовом отделах.</w:t>
      </w: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Дефектом осанки считается увеличенный грудной кифоз, приводящий к сутулости, либо увеличенный поясничный лордоз, проявляющийся выпячиванием таза кзади, а живота кпереди.</w:t>
      </w:r>
    </w:p>
    <w:p w:rsidR="000520D8" w:rsidRPr="001D2A5B" w:rsidRDefault="000520D8" w:rsidP="00B8207E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У детей с дефектами осанки голова часто наклонена вперед, а плечевые суставы приведены так, что грудная клетка кажется запавшей. Такая осанка характерна для подростков в период полового созревания</w:t>
      </w: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Ребенок с дефектом осанки должен больше двигаться и заниматься физкультурой, но это отнюдь не значит, что его не следует лечить с помощью реабилитационных упражнений. Дошкольников полезно записать на ритмическую гимнастику, а школьникам лучше всего дополнить уроки физкультуры занятиями лечебной гимнастикой. Если позволяют условия, установите в детской шведскую стенку и постарайтесь выделить в недельном р</w:t>
      </w:r>
      <w:r w:rsidR="005C0809">
        <w:t>аспорядке ребенка время на уроки</w:t>
      </w:r>
      <w:r w:rsidRPr="001D2A5B">
        <w:t xml:space="preserve"> плавания.</w:t>
      </w:r>
    </w:p>
    <w:p w:rsidR="000520D8" w:rsidRPr="001D2A5B" w:rsidRDefault="000520D8" w:rsidP="00B8207E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Для детей с дефектами осанки обязателен регулярный врачебный осмотр, чтобы не допустить более серьезных деформаций позвоночника.</w:t>
      </w:r>
      <w:r w:rsidR="00DE5BD9">
        <w:t xml:space="preserve"> Не должны оставаться в стороне и родители</w:t>
      </w:r>
      <w:r w:rsidR="00142992">
        <w:t>.</w:t>
      </w: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. Мало болею</w:t>
      </w:r>
      <w:r w:rsidR="00124644">
        <w:t>щий ребенок реже бывает у врача.</w:t>
      </w:r>
      <w:r w:rsidRPr="001D2A5B">
        <w:t xml:space="preserve"> Поэтому</w:t>
      </w:r>
      <w:r w:rsidR="006F2FD6">
        <w:t xml:space="preserve"> раз в 3-4 месяца разденьте его  </w:t>
      </w:r>
      <w:r w:rsidRPr="001D2A5B">
        <w:t xml:space="preserve"> до трусов и внимательно осмотрите его спину. Оцените положение головы, симметрию плеч, линию позвоночника, симметрию коленей и стоп. Встав сбоку, оцените изгиб позвоночника, а спереди – симметрию грудной клетки.</w:t>
      </w:r>
    </w:p>
    <w:p w:rsidR="000520D8" w:rsidRPr="001D2A5B" w:rsidRDefault="000520D8" w:rsidP="00B8207E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При осмотре спины обратите внимание на ее симметрию. Позвоночный столб и межъягодичная складка должны составлять одну прямую линию. Склоненная набок голова, разновысокие плечи, отстающие от грудной стенки края лопаток, уменьшенный треугольник талии с одной стороны, одна нога ко</w:t>
      </w:r>
      <w:r w:rsidR="006F2FD6">
        <w:t>роче другой, наметившееся</w:t>
      </w:r>
      <w:r w:rsidRPr="001D2A5B">
        <w:t xml:space="preserve"> явное искривление позвоночника – все эти симптомы требуют немедленного обращения к </w:t>
      </w:r>
      <w:r w:rsidRPr="001D2A5B">
        <w:lastRenderedPageBreak/>
        <w:t>семейному врачу или педиатру, который направит ре</w:t>
      </w:r>
      <w:r w:rsidR="006F2FD6">
        <w:t xml:space="preserve">бенка на </w:t>
      </w:r>
      <w:r w:rsidR="00941440">
        <w:t xml:space="preserve"> дообследование и ортопедическое лечение.</w:t>
      </w:r>
    </w:p>
    <w:p w:rsidR="000520D8" w:rsidRPr="001D2A5B" w:rsidRDefault="000520D8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. На рентгеновском снимке вра</w:t>
      </w:r>
      <w:r w:rsidR="00124644">
        <w:t xml:space="preserve">ч измеряет </w:t>
      </w:r>
      <w:r w:rsidRPr="001D2A5B">
        <w:t xml:space="preserve"> угол искривления и определяет, является ли данная деформация нарушением осанки или сколиозом. Деформация, превышающая 10% – это сколиоз</w:t>
      </w:r>
      <w:r w:rsidR="00941440">
        <w:t xml:space="preserve">. </w:t>
      </w:r>
      <w:r w:rsidRPr="001D2A5B">
        <w:t>В зависимости от величины угла искривления различают 4 степени сколиоза:</w:t>
      </w:r>
    </w:p>
    <w:p w:rsidR="001D2A5B" w:rsidRDefault="00C55683" w:rsidP="001D2A5B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Любой сколиоз требует лечения, которое может быть консервативным (без хирургического вмешательства), реабилитационно</w:t>
      </w:r>
      <w:r w:rsidR="00B8207E">
        <w:t xml:space="preserve"> – </w:t>
      </w:r>
      <w:r w:rsidRPr="001D2A5B">
        <w:t>ортопедическим</w:t>
      </w:r>
      <w:r w:rsidR="00B8207E">
        <w:t>,</w:t>
      </w:r>
      <w:r w:rsidRPr="001D2A5B">
        <w:t xml:space="preserve"> либ</w:t>
      </w:r>
      <w:r w:rsidR="00B056C9">
        <w:t xml:space="preserve">о оперативным. Лечение </w:t>
      </w:r>
      <w:r w:rsidRPr="001D2A5B">
        <w:t xml:space="preserve"> искривлений– </w:t>
      </w:r>
      <w:proofErr w:type="gramStart"/>
      <w:r w:rsidRPr="001D2A5B">
        <w:t>ве</w:t>
      </w:r>
      <w:proofErr w:type="gramEnd"/>
      <w:r w:rsidRPr="001D2A5B">
        <w:t>сьма кропотливое дело, требующее систематического подхода, ежедневного выполнения специально подобранных упражнений, дисциплины со стороны ребенка и родительского контроля.</w:t>
      </w:r>
    </w:p>
    <w:p w:rsidR="001D2A5B" w:rsidRPr="001D2A5B" w:rsidRDefault="00C55683" w:rsidP="00B8207E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.</w:t>
      </w:r>
      <w:r w:rsidR="00B056C9">
        <w:t xml:space="preserve"> В Задонском кабинете лечебной физкультуры прошли лечение в 2015</w:t>
      </w:r>
      <w:r w:rsidR="005C0809">
        <w:t>6 году 69</w:t>
      </w:r>
      <w:r w:rsidR="00B056C9">
        <w:t xml:space="preserve"> детей и подростков.</w:t>
      </w:r>
      <w:r w:rsidRPr="001D2A5B">
        <w:t xml:space="preserve"> Эффект лечения закрепляется ношением специального ортопедического корсета, который предотвращает дальнейшее искривление по мере роста маленького пациента. Сколиоз прогрессирует вплоть до окончания периода роста (примерно до 17 лет у девочек</w:t>
      </w:r>
      <w:r w:rsidR="00BB3082">
        <w:t xml:space="preserve"> и 20лет у юношей</w:t>
      </w:r>
      <w:r w:rsidRPr="001D2A5B">
        <w:t>), а это означает несколько лет интенсивных упражнений, в зависимости от момента выявления недуга.</w:t>
      </w:r>
    </w:p>
    <w:p w:rsidR="00C55683" w:rsidRPr="001D2A5B" w:rsidRDefault="00C55683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. Профилактика начинается с младенчества, имея целью разгрузку неокрепшего позвоночника. Для этого следует чаще класть малыша на живот и не допускать, чтобы его голова создавала вертикальное давление на позвоночник. Когда ребенок чуть подрастет:</w:t>
      </w:r>
    </w:p>
    <w:p w:rsidR="00C55683" w:rsidRPr="001D2A5B" w:rsidRDefault="00C55683" w:rsidP="00C55683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1D2A5B">
        <w:rPr>
          <w:rFonts w:eastAsia="Times New Roman" w:cs="Times New Roman"/>
          <w:szCs w:val="24"/>
          <w:lang w:eastAsia="ru-RU"/>
        </w:rPr>
        <w:t> правильно держим его на руках (ни в коем случае не усаживать его на одну руку);</w:t>
      </w:r>
    </w:p>
    <w:p w:rsidR="00C55683" w:rsidRPr="001D2A5B" w:rsidRDefault="00C55683" w:rsidP="00C55683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1D2A5B">
        <w:rPr>
          <w:rFonts w:eastAsia="Times New Roman" w:cs="Times New Roman"/>
          <w:szCs w:val="24"/>
          <w:lang w:eastAsia="ru-RU"/>
        </w:rPr>
        <w:t> правильно подбираем модель прогулочной коляски (мягкое сиденье, амортизирующее давление головы на позвоночник, довольно жесткая спинка);</w:t>
      </w:r>
    </w:p>
    <w:p w:rsidR="00C55683" w:rsidRPr="001D2A5B" w:rsidRDefault="00C55683" w:rsidP="00C55683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1D2A5B">
        <w:rPr>
          <w:rFonts w:eastAsia="Times New Roman" w:cs="Times New Roman"/>
          <w:szCs w:val="24"/>
          <w:lang w:eastAsia="ru-RU"/>
        </w:rPr>
        <w:t> позаботьтесь о достаточной двигательной активности (частые прогулки и игры на свежем воздухе, уроки плавания);</w:t>
      </w:r>
    </w:p>
    <w:p w:rsidR="00C55683" w:rsidRPr="001D2A5B" w:rsidRDefault="00C55683" w:rsidP="00C55683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1D2A5B">
        <w:rPr>
          <w:rFonts w:eastAsia="Times New Roman" w:cs="Times New Roman"/>
          <w:szCs w:val="24"/>
          <w:lang w:eastAsia="ru-RU"/>
        </w:rPr>
        <w:t> он должен чаще сидеть по-турецки или лежать на животе (например, перед телевизором).</w:t>
      </w:r>
    </w:p>
    <w:p w:rsidR="001D2A5B" w:rsidRDefault="00C55683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Школьнику нужен удобный письменный стол (желательно с наклонной столешницей) и стул с мягким сиденьем, высота которого отвечает росту ребенка (</w:t>
      </w:r>
      <w:r w:rsidR="007853D9">
        <w:t>обе его стопы  стоят</w:t>
      </w:r>
      <w:r w:rsidRPr="001D2A5B">
        <w:t xml:space="preserve"> на полу). При сидении за столом локти ребенка должны лежать на столешнице. Детская обувь должна иметь толстую мягкую подошву</w:t>
      </w:r>
      <w:r w:rsidR="002712AD">
        <w:t xml:space="preserve">, или хотя бы </w:t>
      </w:r>
      <w:r w:rsidRPr="001D2A5B">
        <w:t xml:space="preserve"> стельку, оберегающую позвоночник от микротравм при ходьбе по асфальту. Лучше всего подходят кроссовки.</w:t>
      </w:r>
    </w:p>
    <w:p w:rsidR="001D2A5B" w:rsidRDefault="002712AD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>
        <w:t xml:space="preserve">Сидение, </w:t>
      </w:r>
      <w:r w:rsidR="00C55683" w:rsidRPr="001D2A5B">
        <w:t xml:space="preserve"> наименее </w:t>
      </w:r>
      <w:r>
        <w:t xml:space="preserve">полезную для позвоночника позу, </w:t>
      </w:r>
      <w:r w:rsidR="00C55683" w:rsidRPr="001D2A5B">
        <w:t xml:space="preserve"> следует ограничивать.</w:t>
      </w:r>
      <w:r>
        <w:t xml:space="preserve"> Необходимо  регулярно делать перерывы. </w:t>
      </w:r>
      <w:r w:rsidR="00C55683" w:rsidRPr="001D2A5B">
        <w:t>Огромное значение имеют подвижные игры на свежем воздухе. Особенно рекомендуется ежедневная 20-минутная прогулка быстрым походным шагом.</w:t>
      </w:r>
      <w:r w:rsidR="007853D9">
        <w:t xml:space="preserve"> Родителям необходимо</w:t>
      </w:r>
      <w:r w:rsidR="00AA5B0F">
        <w:t xml:space="preserve"> подавать пример своим детям в занятиях физкультурой и спортом, преодолевать в себе тягу</w:t>
      </w:r>
      <w:r w:rsidR="00CC5F95">
        <w:t xml:space="preserve"> к бесполезному сидению у телевизора и компьютера.</w:t>
      </w:r>
    </w:p>
    <w:p w:rsidR="00C55683" w:rsidRPr="001D2A5B" w:rsidRDefault="00C55683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 w:rsidRPr="001D2A5B">
        <w:t>Только человек, осознающий жизненную потребность в движении и спорте</w:t>
      </w:r>
      <w:r w:rsidR="00622B9F">
        <w:t>,</w:t>
      </w:r>
      <w:r w:rsidRPr="001D2A5B">
        <w:t xml:space="preserve"> способен активно обороняться от влияния «сидячей цивилизации» и на долгие годы сохранить здоровье опорно-двигательного аппарата.</w:t>
      </w:r>
    </w:p>
    <w:p w:rsidR="00214989" w:rsidRPr="001D2A5B" w:rsidRDefault="009B2C77" w:rsidP="0021498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нашем городе созданы все условия для занятий физкультурой и спортом, профилактики и лечения</w:t>
      </w:r>
      <w:r w:rsidR="00800888">
        <w:rPr>
          <w:rFonts w:eastAsia="Times New Roman" w:cs="Times New Roman"/>
          <w:szCs w:val="24"/>
          <w:lang w:eastAsia="ru-RU"/>
        </w:rPr>
        <w:t xml:space="preserve"> заболеваний опорно</w:t>
      </w:r>
      <w:r w:rsidR="00B8207E">
        <w:rPr>
          <w:rFonts w:eastAsia="Times New Roman" w:cs="Times New Roman"/>
          <w:szCs w:val="24"/>
          <w:lang w:eastAsia="ru-RU"/>
        </w:rPr>
        <w:t xml:space="preserve">  –</w:t>
      </w:r>
      <w:r w:rsidR="00800888">
        <w:rPr>
          <w:rFonts w:eastAsia="Times New Roman" w:cs="Times New Roman"/>
          <w:szCs w:val="24"/>
          <w:lang w:eastAsia="ru-RU"/>
        </w:rPr>
        <w:t xml:space="preserve"> двигательного аппарата</w:t>
      </w:r>
      <w:r w:rsidR="00B8207E">
        <w:rPr>
          <w:rFonts w:eastAsia="Times New Roman" w:cs="Times New Roman"/>
          <w:szCs w:val="24"/>
          <w:lang w:eastAsia="ru-RU"/>
        </w:rPr>
        <w:t xml:space="preserve"> –</w:t>
      </w:r>
      <w:r w:rsidR="00800888">
        <w:rPr>
          <w:rFonts w:eastAsia="Times New Roman" w:cs="Times New Roman"/>
          <w:szCs w:val="24"/>
          <w:lang w:eastAsia="ru-RU"/>
        </w:rPr>
        <w:t xml:space="preserve"> это наличие бассейна, ледового дворца, лыжной базы, кабинета лечебной физкультуры в поликлинике Задонской МРБ. </w:t>
      </w:r>
    </w:p>
    <w:p w:rsidR="00214989" w:rsidRPr="001D2A5B" w:rsidRDefault="00214989" w:rsidP="00214989">
      <w:pPr>
        <w:shd w:val="clear" w:color="auto" w:fill="FFFFFF"/>
        <w:ind w:left="360" w:firstLine="0"/>
        <w:rPr>
          <w:rFonts w:eastAsia="Times New Roman" w:cs="Times New Roman"/>
          <w:szCs w:val="24"/>
          <w:lang w:eastAsia="ru-RU"/>
        </w:rPr>
      </w:pPr>
    </w:p>
    <w:p w:rsidR="00C55683" w:rsidRPr="001D2A5B" w:rsidRDefault="00C55683" w:rsidP="00C55683">
      <w:pPr>
        <w:shd w:val="clear" w:color="auto" w:fill="FFFFFF"/>
        <w:ind w:firstLine="142"/>
        <w:rPr>
          <w:rFonts w:eastAsia="Times New Roman" w:cs="Times New Roman"/>
          <w:szCs w:val="24"/>
          <w:lang w:eastAsia="ru-RU"/>
        </w:rPr>
      </w:pPr>
    </w:p>
    <w:p w:rsidR="00C55683" w:rsidRPr="001D2A5B" w:rsidRDefault="00800888" w:rsidP="00C55683">
      <w:pPr>
        <w:pStyle w:val="a3"/>
        <w:shd w:val="clear" w:color="auto" w:fill="FFFFFF"/>
        <w:spacing w:before="0" w:beforeAutospacing="0" w:after="0" w:afterAutospacing="0"/>
        <w:ind w:firstLine="142"/>
      </w:pPr>
      <w:r>
        <w:t xml:space="preserve">  </w:t>
      </w:r>
      <w:r w:rsidR="00B8207E">
        <w:t xml:space="preserve">           </w:t>
      </w:r>
      <w:r>
        <w:t xml:space="preserve">    Врач</w:t>
      </w:r>
      <w:r w:rsidR="00B8207E">
        <w:t xml:space="preserve"> –</w:t>
      </w:r>
      <w:r>
        <w:t xml:space="preserve"> физиотерапевт</w:t>
      </w:r>
      <w:r w:rsidR="00B8207E">
        <w:t xml:space="preserve"> </w:t>
      </w:r>
      <w:proofErr w:type="gramStart"/>
      <w:r w:rsidR="002712AD">
        <w:t>Задонской</w:t>
      </w:r>
      <w:proofErr w:type="gramEnd"/>
      <w:r w:rsidR="002712AD">
        <w:t xml:space="preserve"> МРБ  </w:t>
      </w:r>
      <w:r w:rsidR="00FE0880">
        <w:t>Н. Ю. Тяжкороб</w:t>
      </w:r>
    </w:p>
    <w:p w:rsidR="00C55683" w:rsidRPr="001D2A5B" w:rsidRDefault="00C55683" w:rsidP="00C55683">
      <w:pPr>
        <w:pStyle w:val="a3"/>
        <w:shd w:val="clear" w:color="auto" w:fill="FFFFFF"/>
        <w:spacing w:before="0" w:beforeAutospacing="0" w:after="0" w:afterAutospacing="0"/>
        <w:ind w:firstLine="142"/>
      </w:pPr>
    </w:p>
    <w:p w:rsidR="00C55683" w:rsidRPr="001D2A5B" w:rsidRDefault="00C55683" w:rsidP="000735B3">
      <w:pPr>
        <w:pStyle w:val="a3"/>
        <w:shd w:val="clear" w:color="auto" w:fill="FFFFFF"/>
        <w:spacing w:before="0" w:beforeAutospacing="0"/>
        <w:jc w:val="center"/>
      </w:pPr>
    </w:p>
    <w:p w:rsidR="00C55683" w:rsidRPr="001D2A5B" w:rsidRDefault="00C55683" w:rsidP="00C55683">
      <w:pPr>
        <w:pStyle w:val="a3"/>
        <w:shd w:val="clear" w:color="auto" w:fill="FFFFFF"/>
        <w:spacing w:before="0" w:beforeAutospacing="0" w:after="0" w:afterAutospacing="0"/>
        <w:ind w:firstLine="142"/>
      </w:pP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 w:line="272" w:lineRule="atLeast"/>
        <w:ind w:firstLine="142"/>
      </w:pPr>
    </w:p>
    <w:p w:rsidR="000520D8" w:rsidRPr="001D2A5B" w:rsidRDefault="000520D8" w:rsidP="000520D8">
      <w:pPr>
        <w:pStyle w:val="a3"/>
        <w:shd w:val="clear" w:color="auto" w:fill="FFFFFF"/>
        <w:spacing w:before="0" w:beforeAutospacing="0" w:after="0" w:afterAutospacing="0"/>
        <w:ind w:firstLine="142"/>
      </w:pPr>
    </w:p>
    <w:p w:rsidR="000520D8" w:rsidRPr="001D2A5B" w:rsidRDefault="000520D8">
      <w:pPr>
        <w:rPr>
          <w:rFonts w:cs="Times New Roman"/>
          <w:szCs w:val="24"/>
        </w:rPr>
      </w:pPr>
    </w:p>
    <w:sectPr w:rsidR="000520D8" w:rsidRPr="001D2A5B" w:rsidSect="006130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B71"/>
    <w:multiLevelType w:val="multilevel"/>
    <w:tmpl w:val="C4A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5273A"/>
    <w:multiLevelType w:val="multilevel"/>
    <w:tmpl w:val="298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9F7"/>
    <w:multiLevelType w:val="multilevel"/>
    <w:tmpl w:val="F14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703CB"/>
    <w:multiLevelType w:val="multilevel"/>
    <w:tmpl w:val="87AE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20D8"/>
    <w:rsid w:val="00010D87"/>
    <w:rsid w:val="0004679F"/>
    <w:rsid w:val="000520D8"/>
    <w:rsid w:val="000735B3"/>
    <w:rsid w:val="000B6853"/>
    <w:rsid w:val="000F1152"/>
    <w:rsid w:val="00124644"/>
    <w:rsid w:val="00142992"/>
    <w:rsid w:val="00144FEF"/>
    <w:rsid w:val="00187C1D"/>
    <w:rsid w:val="001D2A5B"/>
    <w:rsid w:val="00214989"/>
    <w:rsid w:val="0027069F"/>
    <w:rsid w:val="002712AD"/>
    <w:rsid w:val="003665F3"/>
    <w:rsid w:val="00423008"/>
    <w:rsid w:val="00441D28"/>
    <w:rsid w:val="004956EF"/>
    <w:rsid w:val="005C0809"/>
    <w:rsid w:val="005D4D1E"/>
    <w:rsid w:val="006130C6"/>
    <w:rsid w:val="00622B9F"/>
    <w:rsid w:val="00657BAC"/>
    <w:rsid w:val="006F2FD6"/>
    <w:rsid w:val="007853D9"/>
    <w:rsid w:val="007D303D"/>
    <w:rsid w:val="00800888"/>
    <w:rsid w:val="00804FE4"/>
    <w:rsid w:val="00851C44"/>
    <w:rsid w:val="00883348"/>
    <w:rsid w:val="008A69CC"/>
    <w:rsid w:val="00941440"/>
    <w:rsid w:val="009454EB"/>
    <w:rsid w:val="00995671"/>
    <w:rsid w:val="00997D07"/>
    <w:rsid w:val="009B2C77"/>
    <w:rsid w:val="00A024A6"/>
    <w:rsid w:val="00AA5B0F"/>
    <w:rsid w:val="00B056C9"/>
    <w:rsid w:val="00B34E81"/>
    <w:rsid w:val="00B8207E"/>
    <w:rsid w:val="00BB3082"/>
    <w:rsid w:val="00BB6C04"/>
    <w:rsid w:val="00C356A9"/>
    <w:rsid w:val="00C44DB8"/>
    <w:rsid w:val="00C55683"/>
    <w:rsid w:val="00CC5F95"/>
    <w:rsid w:val="00D05C74"/>
    <w:rsid w:val="00DD506B"/>
    <w:rsid w:val="00DE5BD9"/>
    <w:rsid w:val="00E90ADC"/>
    <w:rsid w:val="00E95E48"/>
    <w:rsid w:val="00ED2458"/>
    <w:rsid w:val="00F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48"/>
  </w:style>
  <w:style w:type="paragraph" w:styleId="1">
    <w:name w:val="heading 1"/>
    <w:basedOn w:val="a"/>
    <w:link w:val="10"/>
    <w:uiPriority w:val="9"/>
    <w:qFormat/>
    <w:rsid w:val="000520D8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2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0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0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520D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Pipok</dc:creator>
  <cp:lastModifiedBy>Pipok</cp:lastModifiedBy>
  <cp:revision>4</cp:revision>
  <dcterms:created xsi:type="dcterms:W3CDTF">2016-04-11T08:15:00Z</dcterms:created>
  <dcterms:modified xsi:type="dcterms:W3CDTF">2017-09-05T15:59:00Z</dcterms:modified>
</cp:coreProperties>
</file>