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FE" w:rsidRDefault="007860B6">
      <w:r>
        <w:rPr>
          <w:rFonts w:ascii="Verdana" w:hAnsi="Verdana"/>
          <w:color w:val="000000"/>
          <w:sz w:val="21"/>
          <w:szCs w:val="21"/>
        </w:rPr>
        <w:t xml:space="preserve">Скромная ромашка – символ </w:t>
      </w:r>
      <w:bookmarkStart w:id="0" w:name="_GoBack"/>
      <w:r>
        <w:rPr>
          <w:rFonts w:ascii="Verdana" w:hAnsi="Verdana"/>
          <w:color w:val="000000"/>
          <w:sz w:val="21"/>
          <w:szCs w:val="21"/>
        </w:rPr>
        <w:t xml:space="preserve">любви и верности </w:t>
      </w:r>
      <w:r>
        <w:rPr>
          <w:rFonts w:ascii="Verdana" w:hAnsi="Verdana"/>
          <w:color w:val="000000"/>
          <w:sz w:val="21"/>
          <w:szCs w:val="21"/>
        </w:rPr>
        <w:br/>
      </w:r>
      <w:bookmarkEnd w:id="0"/>
      <w:r>
        <w:rPr>
          <w:rFonts w:ascii="Verdana" w:hAnsi="Verdana"/>
          <w:color w:val="000000"/>
          <w:sz w:val="21"/>
          <w:szCs w:val="21"/>
        </w:rPr>
        <w:br/>
        <w:t xml:space="preserve">8 июля в России отмечают День семьи, любви и верности. История празднования уходит корнями к храму Святой Троицы Свято-Троицкого монастыря в городе Муроме Владимирской области. Там покоятся мощи святых супругов Петра и </w:t>
      </w:r>
      <w:proofErr w:type="spellStart"/>
      <w:r>
        <w:rPr>
          <w:rFonts w:ascii="Verdana" w:hAnsi="Verdana"/>
          <w:color w:val="000000"/>
          <w:sz w:val="21"/>
          <w:szCs w:val="21"/>
        </w:rPr>
        <w:t>Февронии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которые считаются покровителями христианского брака. </w:t>
      </w:r>
      <w:r>
        <w:rPr>
          <w:rFonts w:ascii="Verdana" w:hAnsi="Verdana"/>
          <w:color w:val="000000"/>
          <w:sz w:val="21"/>
          <w:szCs w:val="21"/>
        </w:rPr>
        <w:br/>
        <w:t xml:space="preserve">Пётр и </w:t>
      </w:r>
      <w:proofErr w:type="spellStart"/>
      <w:r>
        <w:rPr>
          <w:rFonts w:ascii="Verdana" w:hAnsi="Verdana"/>
          <w:color w:val="000000"/>
          <w:sz w:val="21"/>
          <w:szCs w:val="21"/>
        </w:rPr>
        <w:t>Феврония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подвергались испытаниям и опасностям за то, что хранили верность друг другу. Согласно преданию, </w:t>
      </w:r>
      <w:proofErr w:type="spellStart"/>
      <w:r>
        <w:rPr>
          <w:rFonts w:ascii="Verdana" w:hAnsi="Verdana"/>
          <w:color w:val="000000"/>
          <w:sz w:val="21"/>
          <w:szCs w:val="21"/>
        </w:rPr>
        <w:t>муромский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князь Пётр женился на простой девушке </w:t>
      </w:r>
      <w:proofErr w:type="spellStart"/>
      <w:r>
        <w:rPr>
          <w:rFonts w:ascii="Verdana" w:hAnsi="Verdana"/>
          <w:color w:val="000000"/>
          <w:sz w:val="21"/>
          <w:szCs w:val="21"/>
        </w:rPr>
        <w:t>Февронии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которая спасла его жизнь и поразила своей мудростью. Однако </w:t>
      </w:r>
      <w:proofErr w:type="spellStart"/>
      <w:r>
        <w:rPr>
          <w:rFonts w:ascii="Verdana" w:hAnsi="Verdana"/>
          <w:color w:val="000000"/>
          <w:sz w:val="21"/>
          <w:szCs w:val="21"/>
        </w:rPr>
        <w:t>муромские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бояре враждебно отнеслись к княгине, поскольку она не принадлежала к знатному роду. Они поставили князя перед выбором – расстаться с женой или оставить Муром. Пётр не предал жену ради власти и отправился вместе с ней в изгнание. Святые прошли через все испытания и договорились умереть в один час, поскольку не могли жить друг без друга. И даже похоронить себя они завещали вместе.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Символом Дня семьи, любви и верности стала ромашка. </w:t>
      </w:r>
      <w:r>
        <w:rPr>
          <w:rFonts w:ascii="Verdana" w:hAnsi="Verdana"/>
          <w:color w:val="000000"/>
          <w:sz w:val="21"/>
          <w:szCs w:val="21"/>
        </w:rPr>
        <w:br/>
        <w:t xml:space="preserve">Этот полевой цветок является ее ярким олицетворением России, своеобразным символом мечты о любви.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Этот праздник – ещё один повод задуматься об отношениях современных мужчин и женщин.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Большинство из нас хотело бы иметь гармоничные, здоровые отношения со своими близкими, в первую очередь – с мужьями и женами. Однако дружные, гармоничные и счастливые семьи встречаются всё реже. Почему это происходит? Ведь мало кто сознательно создает сложности, никто специально не стремится заставить ближнего страдать, ссориться и разводиться.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Дело в том, что большинству из нас нужно учиться отношениям. Так же, как мы учимся на юристов, математиков или химиков. Когда мы хотим стать профессионалом в чем-либо, нам не приходит в голову сразу же начинать работать по специальности. А если и приходит, мы не удивляемся ошибкам и проблемам, готовы терпеливо набираться опыта у тех, кто уже его имеет. Обычно мы все же сначала читаем книги, посещаем курсы, поступаем в институт. В то же время наука общения, не менее сложная, чем высшая математика или экономика, почему-то редко получает столько внимания.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Мало кто готов специально обучаться ей. Это просто не принято. </w:t>
      </w:r>
      <w:r>
        <w:rPr>
          <w:rFonts w:ascii="Verdana" w:hAnsi="Verdana"/>
          <w:color w:val="000000"/>
          <w:sz w:val="21"/>
          <w:szCs w:val="21"/>
        </w:rPr>
        <w:br/>
        <w:t xml:space="preserve">А ведь умение жить в семье это не то, с чем мы рождаемся. Хотя, есть одно исключение – люди из семей, где родители сознательно строили свои взаимоотношения полными любви. Такие люди с детства впитали модель гармоничного взаимодействия, им нет необходимости специально учиться. Но таких семей, к сожалению, немного. Очень часто можно наблюдать незрелость в отношениях, которая проявляется в попытках переложить ответственность за своё счастье на другого человека; в завышенных ожиданиях от партнёра, что он будет прикладывать все усилия, чтобы строить и развивать отношения так, чтобы удовлетворять все потребности другого.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Успех в построении действительно долговечных и гармоничных супружеских отношений во многом зависит от понимания, что любовь – это не данность, её нужно создавать, а отношения – строить и это большой, но благодарный труд. Рецепты, которые помогут в создании и построении могут быть разными. Главное – найти тот рецепт, который подойдет именно вашей паре.</w:t>
      </w:r>
    </w:p>
    <w:sectPr w:rsidR="005F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41"/>
    <w:rsid w:val="005F66FE"/>
    <w:rsid w:val="007860B6"/>
    <w:rsid w:val="0084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>ГУЗ Чаплыгинская РБ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2020-07-08T06:49:00Z</dcterms:created>
  <dcterms:modified xsi:type="dcterms:W3CDTF">2020-07-08T06:50:00Z</dcterms:modified>
</cp:coreProperties>
</file>