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10" w:rsidRDefault="00BB0510" w:rsidP="00CC6178">
      <w:pPr>
        <w:spacing w:after="225" w:line="240" w:lineRule="auto"/>
        <w:jc w:val="center"/>
        <w:rPr>
          <w:rFonts w:ascii="Georgia" w:eastAsia="Times New Roman" w:hAnsi="Georgia" w:cs="Times New Roman"/>
          <w:b/>
          <w:bCs/>
          <w:color w:val="C0504D" w:themeColor="accent2"/>
          <w:sz w:val="48"/>
          <w:szCs w:val="48"/>
          <w:lang w:eastAsia="ru-RU"/>
        </w:rPr>
      </w:pPr>
      <w:r w:rsidRPr="00CC6178">
        <w:rPr>
          <w:rFonts w:ascii="Georgia" w:eastAsia="Times New Roman" w:hAnsi="Georgia" w:cs="Times New Roman"/>
          <w:b/>
          <w:bCs/>
          <w:color w:val="C0504D" w:themeColor="accent2"/>
          <w:sz w:val="48"/>
          <w:szCs w:val="48"/>
          <w:lang w:eastAsia="ru-RU"/>
        </w:rPr>
        <w:t>Советы и запреты.</w:t>
      </w:r>
    </w:p>
    <w:p w:rsidR="00CC6178" w:rsidRPr="00CC6178" w:rsidRDefault="00CC6178" w:rsidP="00CC6178">
      <w:pPr>
        <w:spacing w:after="225" w:line="240" w:lineRule="auto"/>
        <w:jc w:val="center"/>
        <w:rPr>
          <w:rFonts w:ascii="Georgia" w:eastAsia="Times New Roman" w:hAnsi="Georgia" w:cs="Times New Roman"/>
          <w:b/>
          <w:bCs/>
          <w:color w:val="C0504D" w:themeColor="accent2"/>
          <w:sz w:val="48"/>
          <w:szCs w:val="48"/>
          <w:lang w:eastAsia="ru-RU"/>
        </w:rPr>
      </w:pP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203AF0F0" wp14:editId="1039E8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2000250"/>
            <wp:effectExtent l="0" t="0" r="0" b="0"/>
            <wp:wrapSquare wrapText="bothSides"/>
            <wp:docPr id="1" name="Рисунок 1" descr="http://www.medprof-uu.ru/upload/images/edazim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prof-uu.ru/upload/images/edazimo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наступлением холодов наша иммунная система становится особенно уязвимой: сказываются сокращение светового дня, нехватка витаминов и замедление некоторых обменных процессов в организме. Чтобы не стать мишенью для многочисленных болезнетворных бактерий, необходимо повышать естественную сопротивляемость к инфекциям. Немаловажную</w:t>
      </w:r>
      <w:r w:rsidRPr="00CC6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6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в этом играет правильное питание.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Сбалансированное питание предполагает снабжение организма необходимыми элементами – витаминами, минералами, жирами, белками и углеводами – в достаточных количествах. Это придаёт нам дополнительную энергию и позволяет эффективнее противостоять различного рода заболеваниям. 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морозного климата мы меньше двигаемся и начинаем больше есть, чтобы согреться и сохранить энергию. Снижение активности нередко ведёт к появлению лишних килограммов. Диетологи уверены: сезонные колебания веса – нормальное явление, поэтому беспокоиться из-за этого не стоит.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Жиры, которые обеспечивают организм калориями, столь необходимыми ему в холодный зимний период, содержатся в растительном масле – подсолнечном, оливковом, соевом, кукурузном, а также в молочных продуктах и жирном мясе. Суточная норма жиров – не менее 30 гр., причём две трети этого количества должны составлять жиры растительного происхождения.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избегайте продуктов, содержащих животные и растительные белки – мясо, рыбу, птицу, сою, бобовые, яйца, сыр, творог.</w:t>
      </w:r>
      <w:proofErr w:type="gramEnd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способствуют образованию антител и повышают сопротивляемость организма бактериям. Белки, содержащиеся в кисломолочных продуктах, легко усваиваются и нормализуют кишечную флору. Суточная норма потребления белков составляет 70-100 гр.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Углеводы, содержащиеся в кашах, хлебе, злаках, мясе, картофеле и сладостях, служат главным источником энергии для организма. Их недостаток приводит к снижению иммунитета и развитию простудных заболеваний. Крупы – источники медленных углеводов – позволяют создать длительное чувство насыщения, поэтому на завтрак можно съесть кашу.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Фрукты, овощи и зелень – обязательные составляющие зимнего меню. Они являются источником множества полезных витаминов, которые позволят улучшить состояние здоровья и укрепить иммунитет. 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отвечающий за состояние кожи, волос и способность организма противостоять стрессу и болезням, содержится в клюкве, облепихе, шиповнике, смородине, мочёных яблоках, цитрусовых и киви. А квашеная капуста вообще настоящий кладезь витамина</w:t>
      </w:r>
      <w:proofErr w:type="gramStart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150 гр. этого продукта содержат необходимую человеку суточную дозу. 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группы</w:t>
      </w:r>
      <w:proofErr w:type="gramStart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Е, регулирующие обмен веществ в организме и позволяющие поддерживать кожу и волосы в хорошем состоянии, есть в жирных сортах рыбы, молочных продуктах, зелени, сливочном масле, шиповнике, яйцах и печени. В двух столовых ложках нерафинированного растительного масла содержится дневная норма витамина Е.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группы</w:t>
      </w:r>
      <w:proofErr w:type="gramStart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выработке энергии, играют важную роль в процессе жирового обмена и в выработке некоторых важных гормонов. Их источниками являются квашеная капуста, рыба, печень, мясо, бобовые, яйца, сыр и молочные продукты. 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становится меньше солнечного света, необходимого для выработки витамина D. Его дефицит можно восполнить употреблением в пищу яиц, жирной морской рыбы, молочных продуктов, печени трески, овсянки и петрушки.</w:t>
      </w:r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Минералы являются вторыми по значимости элементами после воды: они отвечают за поддержание многих важных процессов внутри клеток организма. </w:t>
      </w:r>
      <w:proofErr w:type="gramStart"/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продуктов, богатых минералами, входят сухофрукты, капуста, оливки, семечки, орехи, сыр, картофель, морские водоросли, яйца, мясо и йогурт.</w:t>
      </w:r>
      <w:proofErr w:type="gramEnd"/>
    </w:p>
    <w:p w:rsidR="00E14AA9" w:rsidRPr="00CC6178" w:rsidRDefault="00E14AA9" w:rsidP="00CC6178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мнение, что тёплое питьё и горячая пища позволяют дольше сохранять чувство сытости в холодное время года. Очень полезны в этом отношении овощные и куриные супы, рагу из овощей, каши, зелёный или </w:t>
      </w: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травяной чай, компот из сухофруктов, и морс из ягод. Не забывайте, что варёные овощи – прекрасный источник витаминов. </w:t>
      </w:r>
    </w:p>
    <w:p w:rsidR="00BB0510" w:rsidRPr="00BB0510" w:rsidRDefault="00E14AA9" w:rsidP="00CC6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диет зимой лучше воздержаться, поскольку организм и так находится в ослабленном состоянии. А вот разгрузочные дни – рыбные, кефирные или творожные – будут как раз</w:t>
      </w:r>
      <w:r w:rsidRPr="00BB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кстати.</w:t>
      </w:r>
      <w:r w:rsidRPr="00BB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AA9" w:rsidRPr="00CC6178" w:rsidRDefault="00E14AA9" w:rsidP="00027A74">
      <w:pPr>
        <w:spacing w:line="240" w:lineRule="auto"/>
        <w:jc w:val="center"/>
        <w:rPr>
          <w:rFonts w:ascii="Georgia" w:eastAsia="Times New Roman" w:hAnsi="Georgia" w:cs="Times New Roman"/>
          <w:b/>
          <w:color w:val="C0504D" w:themeColor="accent2"/>
          <w:sz w:val="48"/>
          <w:szCs w:val="48"/>
          <w:lang w:eastAsia="ru-RU"/>
        </w:rPr>
      </w:pPr>
      <w:r w:rsidRPr="00CC6178">
        <w:rPr>
          <w:rFonts w:ascii="Georgia" w:eastAsia="Times New Roman" w:hAnsi="Georgia" w:cs="Times New Roman"/>
          <w:b/>
          <w:color w:val="C0504D" w:themeColor="accent2"/>
          <w:sz w:val="48"/>
          <w:szCs w:val="48"/>
          <w:lang w:eastAsia="ru-RU"/>
        </w:rPr>
        <w:t>Главное – не злоупотреблять.</w:t>
      </w:r>
    </w:p>
    <w:p w:rsidR="00CC6178" w:rsidRPr="00B616AC" w:rsidRDefault="00CC6178" w:rsidP="00027A74">
      <w:pPr>
        <w:spacing w:line="240" w:lineRule="auto"/>
        <w:jc w:val="center"/>
        <w:rPr>
          <w:rFonts w:ascii="Georgia" w:eastAsia="Times New Roman" w:hAnsi="Georgia" w:cs="Times New Roman"/>
          <w:b/>
          <w:color w:val="C0504D" w:themeColor="accent2"/>
          <w:sz w:val="36"/>
          <w:szCs w:val="36"/>
          <w:lang w:eastAsia="ru-RU"/>
        </w:rPr>
      </w:pPr>
    </w:p>
    <w:p w:rsidR="00B13DD7" w:rsidRPr="00CC6178" w:rsidRDefault="00CC6178">
      <w:pPr>
        <w:rPr>
          <w:rFonts w:ascii="Times New Roman" w:hAnsi="Times New Roman" w:cs="Times New Roman"/>
          <w:sz w:val="28"/>
          <w:szCs w:val="28"/>
        </w:rPr>
      </w:pPr>
      <w:r w:rsidRPr="00CC6178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178">
        <w:rPr>
          <w:rFonts w:ascii="Times New Roman" w:hAnsi="Times New Roman" w:cs="Times New Roman"/>
          <w:sz w:val="28"/>
          <w:szCs w:val="28"/>
        </w:rPr>
        <w:t xml:space="preserve"> ГУЗ « </w:t>
      </w:r>
      <w:proofErr w:type="spellStart"/>
      <w:r w:rsidRPr="00CC6178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CC6178">
        <w:rPr>
          <w:rFonts w:ascii="Times New Roman" w:hAnsi="Times New Roman" w:cs="Times New Roman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13DD7" w:rsidRPr="00CC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BC"/>
    <w:rsid w:val="00027A74"/>
    <w:rsid w:val="00120ABC"/>
    <w:rsid w:val="0076688A"/>
    <w:rsid w:val="00827E30"/>
    <w:rsid w:val="00B13DD7"/>
    <w:rsid w:val="00B616AC"/>
    <w:rsid w:val="00BB0510"/>
    <w:rsid w:val="00CC6178"/>
    <w:rsid w:val="00E1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16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11</cp:revision>
  <dcterms:created xsi:type="dcterms:W3CDTF">2017-09-22T13:01:00Z</dcterms:created>
  <dcterms:modified xsi:type="dcterms:W3CDTF">2017-10-12T10:51:00Z</dcterms:modified>
</cp:coreProperties>
</file>