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48" w:rsidRPr="00DD49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bookmarkStart w:id="0" w:name="_GoBack"/>
      <w:bookmarkEnd w:id="0"/>
      <w:r w:rsidRPr="00DD494E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Н</w:t>
      </w:r>
      <w:r w:rsidR="00DD494E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ОВАЯ МЕРА СОЦИАЛЬНОЙ ПОДДЕРЖКИ</w:t>
      </w:r>
      <w:r w:rsidRPr="00DD494E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</w:t>
      </w:r>
    </w:p>
    <w:p w:rsidR="00363527" w:rsidRPr="00DD49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DD494E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при рождении первого ребенка</w:t>
      </w:r>
    </w:p>
    <w:p w:rsidR="00C71BB6" w:rsidRDefault="00C71BB6" w:rsidP="00C71BB6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000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4E0FBA" wp14:editId="54BE1029">
            <wp:extent cx="2385391" cy="1958009"/>
            <wp:effectExtent l="171450" t="171450" r="358140" b="366395"/>
            <wp:docPr id="7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863" cy="1962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12E1" wp14:editId="3FE62A1D">
                <wp:simplePos x="0" y="0"/>
                <wp:positionH relativeFrom="column">
                  <wp:posOffset>3278505</wp:posOffset>
                </wp:positionH>
                <wp:positionV relativeFrom="paragraph">
                  <wp:posOffset>168579</wp:posOffset>
                </wp:positionV>
                <wp:extent cx="2886710" cy="1769110"/>
                <wp:effectExtent l="0" t="0" r="8890" b="25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76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1BB6" w:rsidRPr="00A66D48" w:rsidRDefault="00C71BB6" w:rsidP="00C71BB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66D48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</w:rPr>
                              <w:t>Единовременная социальная выплата женщинам, родившим первого ребенка в возрасте от 18 до 24 лет (включительно)</w:t>
                            </w:r>
                          </w:p>
                          <w:p w:rsidR="00C71BB6" w:rsidRDefault="00C71BB6" w:rsidP="00C71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912E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58.15pt;margin-top:13.25pt;width:227.3pt;height:13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OVXgIAAJkEAAAOAAAAZHJzL2Uyb0RvYy54bWysVEtu2zAQ3RfoHQjuG1mu4zhG5MBN4KJA&#10;kARIiqxpiooFUByWpC25l+kpuirQM/hIfaTsJE27KuoFPT/OcN680dl512i2Uc7XZAqeHw04U0ZS&#10;WZvHgn++X7ybcOaDMKXQZFTBt8rz89nbN2etnaohrUiXyjEkMX7a2oKvQrDTLPNypRrhj8gqA2dF&#10;rhEBqnvMSidaZG90NhwMxllLrrSOpPIe1sveyWcpf1UpGW6qyqvAdMHxtpBOl85lPLPZmZg+OmFX&#10;tdw/Q/zDKxpRGxR9SnUpgmBrV/+RqqmlI09VOJLUZFRVtVSpB3STD151c7cSVqVeAI63TzD5/5dW&#10;Xm9uHavLgo84M6LBiHbfdj93P3bf2Sii01o/RdCdRVjoPlCHKR/sHsbYdFe5Jv6jHQY/cN4+Yau6&#10;wCSMw8lkfJLDJeHLT8anORTkz56vW+fDR0UNi0LBHYaXMBWbKx/60ENIrOZJ1+Wi1jopW3+hHdsI&#10;zBn0KKnlTAsfYCz4Iv321X67pg1rCz5+fzxIlQzFfH0pbWJelTi0rx+x6HuOUuiW3R6gJZVb4OOo&#10;55e3clGjhys84FY4EAp9Y0nCDY5KE0rSXuJsRe7r3+wxHnOGl7MWBC24/7IWTqGvTwYMOM1Ho8jo&#10;pIyOT4ZQ3EvP8qXHrJsLAjY51tHKJMb4oA9i5ah5wC7NY1W4hJGoXfBwEC9CvzbYRanm8xQEDlsR&#10;rsydlTF1BCxO6L57EM7uxxjAgGs6UFlMX02zj403Dc3Xgao6jToC3KMKikQF/E9k2e9qXLCXeop6&#10;/qLMfgEAAP//AwBQSwMEFAAGAAgAAAAhAPkoDlzjAAAACgEAAA8AAABkcnMvZG93bnJldi54bWxM&#10;j1FLwzAUhd8F/0O4gm8u6UbrVpsOEUUHlrkq+Jq117ba3JQkW+t+vfFJHy/n45zvZutJ9+yI1nWG&#10;JEQzAQypMnVHjYS314erJTDnFdWqN4QSvtHBOj8/y1Ram5F2eCx9w0IJuVRJaL0fUs5d1aJWbmYG&#10;pJB9GKuVD6dteG3VGMp1z+dCJFyrjsJCqwa8a7H6Kg9awvtYPtrtZvP5MjwVp+2pLJ7xvpDy8mK6&#10;vQHmcfJ/MPzqB3XIg9PeHKh2rJcQR8kioBLmSQwsAKtrsQK2l7AQcQQ8z/j/F/IfAAAA//8DAFBL&#10;AQItABQABgAIAAAAIQC2gziS/gAAAOEBAAATAAAAAAAAAAAAAAAAAAAAAABbQ29udGVudF9UeXBl&#10;c10ueG1sUEsBAi0AFAAGAAgAAAAhADj9If/WAAAAlAEAAAsAAAAAAAAAAAAAAAAALwEAAF9yZWxz&#10;Ly5yZWxzUEsBAi0AFAAGAAgAAAAhAAVsY5VeAgAAmQQAAA4AAAAAAAAAAAAAAAAALgIAAGRycy9l&#10;Mm9Eb2MueG1sUEsBAi0AFAAGAAgAAAAhAPkoDlzjAAAACgEAAA8AAAAAAAAAAAAAAAAAuAQAAGRy&#10;cy9kb3ducmV2LnhtbFBLBQYAAAAABAAEAPMAAADIBQAAAAA=&#10;" fillcolor="window" stroked="f" strokeweight=".5pt">
                <v:textbox>
                  <w:txbxContent>
                    <w:p w:rsidR="00C71BB6" w:rsidRPr="00A66D48" w:rsidRDefault="00C71BB6" w:rsidP="00C71BB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A66D48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</w:rPr>
                        <w:t>Единовременная социальная выплата женщинам, родившим первого ребенка в возрасте от 18 до 24 лет (включительно)</w:t>
                      </w:r>
                    </w:p>
                    <w:p w:rsidR="00C71BB6" w:rsidRDefault="00C71BB6" w:rsidP="00C71BB6"/>
                  </w:txbxContent>
                </v:textbox>
              </v:shape>
            </w:pict>
          </mc:Fallback>
        </mc:AlternateContent>
      </w:r>
    </w:p>
    <w:p w:rsidR="00A66D48" w:rsidRPr="00371934" w:rsidRDefault="00A66D48" w:rsidP="00A66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FFFF"/>
          <w:sz w:val="32"/>
          <w:szCs w:val="32"/>
          <w:lang w:eastAsia="ru-RU"/>
        </w:rPr>
      </w:pPr>
      <w:r w:rsidRPr="00A66D48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0000"/>
        </w:rPr>
        <w:t xml:space="preserve"> </w:t>
      </w:r>
      <w:r w:rsidRPr="0056534E">
        <w:rPr>
          <w:rFonts w:ascii="Times New Roman" w:hAnsi="Times New Roman" w:cs="Times New Roman"/>
          <w:b/>
          <w:color w:val="FFFFFF" w:themeColor="background1"/>
          <w:sz w:val="28"/>
          <w:szCs w:val="28"/>
          <w:shd w:val="clear" w:color="auto" w:fill="FF0000"/>
        </w:rPr>
        <w:t>Законодательная база</w:t>
      </w:r>
      <w:r w:rsidRPr="0056534E">
        <w:rPr>
          <w:rFonts w:ascii="Times New Roman" w:eastAsia="Times New Roman" w:hAnsi="Times New Roman" w:cs="Times New Roman"/>
          <w:b/>
          <w:i/>
          <w:color w:val="FFFFFF" w:themeColor="background1"/>
          <w:sz w:val="32"/>
          <w:szCs w:val="32"/>
          <w:lang w:eastAsia="ru-RU"/>
        </w:rPr>
        <w:t xml:space="preserve"> </w:t>
      </w:r>
      <w:r w:rsidRPr="00371934">
        <w:rPr>
          <w:rFonts w:ascii="Times New Roman" w:eastAsia="Times New Roman" w:hAnsi="Times New Roman" w:cs="Times New Roman"/>
          <w:b/>
          <w:i/>
          <w:color w:val="FFFFFF"/>
          <w:sz w:val="32"/>
          <w:szCs w:val="32"/>
          <w:lang w:eastAsia="ru-RU"/>
        </w:rPr>
        <w:t>база</w:t>
      </w:r>
    </w:p>
    <w:p w:rsidR="0056534E" w:rsidRPr="00A66D48" w:rsidRDefault="0056534E" w:rsidP="00A66D4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371934" w:rsidRPr="00371934" w:rsidRDefault="00371934" w:rsidP="00A66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Липецкой области от 27.03.2009 №259-ОЗ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областью».</w:t>
      </w:r>
    </w:p>
    <w:p w:rsidR="00371934" w:rsidRPr="005653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6534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Получатель социальной выплаты</w:t>
      </w:r>
    </w:p>
    <w:p w:rsidR="00371934" w:rsidRDefault="00371934" w:rsidP="003719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9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Женщина, родившая первого ребенка, в возрасте от 18 до 24 лет (включительно).</w:t>
      </w:r>
      <w:r w:rsidRPr="00371934">
        <w:rPr>
          <w:rFonts w:ascii="Times New Roman" w:eastAsia="Calibri" w:hAnsi="Times New Roman" w:cs="Times New Roman"/>
          <w:sz w:val="28"/>
          <w:szCs w:val="28"/>
        </w:rPr>
        <w:t xml:space="preserve"> Право женщины на единовременную выплату прекращается и возникает у отца ребенка при условии совместного проживания с ребенком в случаях смерти женщины, объявления ее умершей, лишения женщины родительских прав.</w:t>
      </w:r>
    </w:p>
    <w:p w:rsidR="00A66D48" w:rsidRPr="00A66D48" w:rsidRDefault="00A66D48" w:rsidP="00371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1934" w:rsidRPr="005653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6534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Условия социальной выплаты</w:t>
      </w:r>
    </w:p>
    <w:p w:rsidR="0056534E" w:rsidRDefault="00371934" w:rsidP="00A66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934">
        <w:rPr>
          <w:rFonts w:ascii="Times New Roman" w:eastAsia="Calibri" w:hAnsi="Times New Roman" w:cs="Times New Roman"/>
          <w:sz w:val="28"/>
          <w:szCs w:val="28"/>
        </w:rPr>
        <w:t>Право на единовременную социальную выплату женщинам, родившим первого ребенка в возрасте от 18 до 24 лет (включительно), возникает у женщины при условии рождения ребенка после 31 декабря 2018 года и совместного проживания с ребенком.</w:t>
      </w:r>
    </w:p>
    <w:p w:rsidR="00371934" w:rsidRPr="0056534E" w:rsidRDefault="00371934" w:rsidP="00A66D48">
      <w:pPr>
        <w:shd w:val="clear" w:color="auto" w:fill="FF000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FFFF" w:themeColor="background1"/>
          <w:sz w:val="16"/>
          <w:szCs w:val="16"/>
        </w:rPr>
      </w:pPr>
      <w:r w:rsidRPr="0056534E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Размер социальной выплаты</w:t>
      </w:r>
    </w:p>
    <w:p w:rsidR="00371934" w:rsidRDefault="00371934" w:rsidP="003719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1934">
        <w:rPr>
          <w:rFonts w:ascii="Times New Roman" w:eastAsia="Times New Roman" w:hAnsi="Times New Roman" w:cs="Times New Roman"/>
          <w:bCs/>
          <w:sz w:val="28"/>
          <w:szCs w:val="28"/>
        </w:rPr>
        <w:t>Размер единовременной выплаты -85 000рублей.</w:t>
      </w:r>
    </w:p>
    <w:p w:rsidR="00371934" w:rsidRPr="00A66D48" w:rsidRDefault="00371934" w:rsidP="003719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8"/>
          <w:szCs w:val="8"/>
        </w:rPr>
      </w:pPr>
    </w:p>
    <w:p w:rsidR="00371934" w:rsidRPr="0056534E" w:rsidRDefault="00371934" w:rsidP="00A66D48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6534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Сроки подачи заявления</w:t>
      </w:r>
    </w:p>
    <w:p w:rsidR="00371934" w:rsidRDefault="00371934" w:rsidP="003719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19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Заявление о назначении единовременной </w:t>
      </w:r>
      <w:r w:rsidRPr="00371934">
        <w:rPr>
          <w:rFonts w:ascii="Times New Roman" w:eastAsia="Times New Roman" w:hAnsi="Times New Roman" w:cs="Times New Roman"/>
          <w:bCs/>
          <w:sz w:val="28"/>
          <w:szCs w:val="28"/>
        </w:rPr>
        <w:t>выплаты</w:t>
      </w:r>
      <w:r w:rsidRPr="00371934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подано в любое время, </w:t>
      </w:r>
      <w:r w:rsidRPr="003719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условии </w:t>
      </w:r>
      <w:r w:rsidRPr="003719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обращения за назначением не позднее одного года со дня рождения первого ребенка.</w:t>
      </w:r>
    </w:p>
    <w:p w:rsidR="00C1284A" w:rsidRPr="00A66D48" w:rsidRDefault="00C1284A" w:rsidP="003719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ru-RU"/>
        </w:rPr>
      </w:pPr>
    </w:p>
    <w:p w:rsidR="00371934" w:rsidRPr="0056534E" w:rsidRDefault="00371934" w:rsidP="0056534E">
      <w:pPr>
        <w:shd w:val="clear" w:color="auto" w:fill="FF000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56534E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eastAsia="ru-RU"/>
        </w:rPr>
        <w:t>Необходимые документы</w:t>
      </w:r>
    </w:p>
    <w:p w:rsidR="00C1284A" w:rsidRPr="00C1284A" w:rsidRDefault="00C1284A" w:rsidP="00C128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28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1.Документ, удостоверяющий личность;</w:t>
      </w:r>
    </w:p>
    <w:p w:rsidR="00C1284A" w:rsidRPr="00C1284A" w:rsidRDefault="00C1284A" w:rsidP="00C128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C1284A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 рождении ребенка</w:t>
      </w:r>
      <w:r w:rsidRPr="00C12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84A" w:rsidRPr="00C1284A" w:rsidRDefault="00C1284A" w:rsidP="00C128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1284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совместное проживание ребенка с заявителем, выданный организацией, уполномоченной на его выдачу;</w:t>
      </w:r>
    </w:p>
    <w:p w:rsidR="00C1284A" w:rsidRDefault="00C1284A" w:rsidP="006917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обращении за выплатой отцом ребенка, необходимо предоставить </w:t>
      </w:r>
      <w:r w:rsidRPr="00C1284A">
        <w:rPr>
          <w:rFonts w:ascii="Times New Roman" w:eastAsia="Calibri" w:hAnsi="Times New Roman" w:cs="Times New Roman"/>
          <w:sz w:val="28"/>
          <w:szCs w:val="28"/>
        </w:rPr>
        <w:t>документ, подтверждающий объявление женщины умершей, лишение ее родительских прав, совершение женщиной в отношении своего ребенка умышленного преступления.</w:t>
      </w:r>
    </w:p>
    <w:p w:rsidR="0069174F" w:rsidRPr="0069174F" w:rsidRDefault="0069174F" w:rsidP="006917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371934" w:rsidRPr="0056534E" w:rsidRDefault="00C1284A" w:rsidP="0069174F">
      <w:pPr>
        <w:shd w:val="clear" w:color="auto" w:fill="FF000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56534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Куда обращаться </w:t>
      </w:r>
    </w:p>
    <w:p w:rsidR="00DD494E" w:rsidRDefault="00C1284A" w:rsidP="00C71BB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12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выплаты заявителю необходимо обратиться в</w:t>
      </w:r>
      <w:r w:rsidRPr="00C1284A">
        <w:rPr>
          <w:rFonts w:ascii="Times New Roman" w:eastAsia="Calibri" w:hAnsi="Times New Roman" w:cs="Times New Roman"/>
          <w:iCs/>
          <w:sz w:val="28"/>
          <w:szCs w:val="28"/>
        </w:rPr>
        <w:t xml:space="preserve"> учреждение социальной защиты населения по адресу:</w:t>
      </w:r>
      <w:r w:rsidR="00DD494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1284A">
        <w:rPr>
          <w:rFonts w:ascii="Times New Roman" w:eastAsia="Calibri" w:hAnsi="Times New Roman" w:cs="Times New Roman"/>
          <w:iCs/>
          <w:sz w:val="28"/>
          <w:szCs w:val="28"/>
        </w:rPr>
        <w:t xml:space="preserve"> г. Липецк, ул. Зегеля, д.2, каб. 29. </w:t>
      </w:r>
    </w:p>
    <w:p w:rsidR="00C1284A" w:rsidRPr="00371934" w:rsidRDefault="00C71BB6" w:rsidP="00C71B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F13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для консультаций:</w:t>
      </w:r>
      <w:r w:rsidRPr="00E66481">
        <w:rPr>
          <w:rFonts w:ascii="Times New Roman" w:eastAsia="Times New Roman" w:hAnsi="Times New Roman" w:cs="Times New Roman"/>
          <w:sz w:val="28"/>
          <w:szCs w:val="28"/>
          <w:lang w:eastAsia="ru-RU"/>
        </w:rPr>
        <w:t>. 25-70-</w:t>
      </w:r>
      <w:r w:rsidRPr="007F13E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25-70-91</w:t>
      </w:r>
    </w:p>
    <w:sectPr w:rsidR="00C1284A" w:rsidRPr="00371934" w:rsidSect="00C71BB6">
      <w:pgSz w:w="11906" w:h="16838"/>
      <w:pgMar w:top="425" w:right="425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34"/>
    <w:rsid w:val="001C628C"/>
    <w:rsid w:val="002642D1"/>
    <w:rsid w:val="00363527"/>
    <w:rsid w:val="00371934"/>
    <w:rsid w:val="003C181A"/>
    <w:rsid w:val="0056534E"/>
    <w:rsid w:val="0069174F"/>
    <w:rsid w:val="007F13EA"/>
    <w:rsid w:val="00A66D48"/>
    <w:rsid w:val="00C1284A"/>
    <w:rsid w:val="00C71BB6"/>
    <w:rsid w:val="00D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13756-E8E9-41EB-9CB6-9C45B86C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7EFA-DC42-4A7A-9DBB-726CE6A3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seryakova-ia</dc:creator>
  <cp:lastModifiedBy>КейдияДВ</cp:lastModifiedBy>
  <cp:revision>2</cp:revision>
  <cp:lastPrinted>2019-01-16T10:19:00Z</cp:lastPrinted>
  <dcterms:created xsi:type="dcterms:W3CDTF">2019-02-05T13:34:00Z</dcterms:created>
  <dcterms:modified xsi:type="dcterms:W3CDTF">2019-02-05T13:34:00Z</dcterms:modified>
</cp:coreProperties>
</file>