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9F2" w:rsidRPr="00F63649" w:rsidRDefault="0096163D" w:rsidP="00DA5E14">
      <w:pPr>
        <w:jc w:val="center"/>
        <w:rPr>
          <w:b/>
          <w:sz w:val="28"/>
          <w:szCs w:val="28"/>
        </w:rPr>
      </w:pPr>
      <w:r>
        <w:rPr>
          <w:noProof/>
        </w:rPr>
        <w:drawing>
          <wp:anchor distT="0" distB="0" distL="114300" distR="114300" simplePos="0" relativeHeight="251657728" behindDoc="1" locked="0" layoutInCell="1" allowOverlap="1">
            <wp:simplePos x="0" y="0"/>
            <wp:positionH relativeFrom="column">
              <wp:posOffset>-481330</wp:posOffset>
            </wp:positionH>
            <wp:positionV relativeFrom="paragraph">
              <wp:posOffset>-390525</wp:posOffset>
            </wp:positionV>
            <wp:extent cx="7235190" cy="10186670"/>
            <wp:effectExtent l="19050" t="0" r="3810" b="0"/>
            <wp:wrapNone/>
            <wp:docPr id="8" name="Рисунок 2" descr="Титул тариф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итул тарифного"/>
                    <pic:cNvPicPr>
                      <a:picLocks noChangeAspect="1" noChangeArrowheads="1"/>
                    </pic:cNvPicPr>
                  </pic:nvPicPr>
                  <pic:blipFill>
                    <a:blip r:embed="rId8"/>
                    <a:srcRect/>
                    <a:stretch>
                      <a:fillRect/>
                    </a:stretch>
                  </pic:blipFill>
                  <pic:spPr bwMode="auto">
                    <a:xfrm>
                      <a:off x="0" y="0"/>
                      <a:ext cx="7235190" cy="10186670"/>
                    </a:xfrm>
                    <a:prstGeom prst="rect">
                      <a:avLst/>
                    </a:prstGeom>
                    <a:noFill/>
                    <a:ln w="9525">
                      <a:noFill/>
                      <a:miter lim="800000"/>
                      <a:headEnd/>
                      <a:tailEnd/>
                    </a:ln>
                  </pic:spPr>
                </pic:pic>
              </a:graphicData>
            </a:graphic>
          </wp:anchor>
        </w:drawing>
      </w: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42367D" w:rsidP="00DA5E14">
      <w:pPr>
        <w:jc w:val="center"/>
        <w:rPr>
          <w:b/>
          <w:sz w:val="28"/>
          <w:szCs w:val="28"/>
        </w:rPr>
      </w:pPr>
      <w:r w:rsidRPr="00F63649">
        <w:rPr>
          <w:b/>
          <w:sz w:val="28"/>
          <w:szCs w:val="28"/>
        </w:rPr>
        <w:t xml:space="preserve">(в редакции от </w:t>
      </w:r>
      <w:r w:rsidR="00F74EEE">
        <w:rPr>
          <w:b/>
          <w:sz w:val="28"/>
          <w:szCs w:val="28"/>
        </w:rPr>
        <w:t>23</w:t>
      </w:r>
      <w:r w:rsidR="00C02416" w:rsidRPr="00F63649">
        <w:rPr>
          <w:b/>
          <w:sz w:val="28"/>
          <w:szCs w:val="28"/>
        </w:rPr>
        <w:t>.</w:t>
      </w:r>
      <w:r w:rsidR="00F74EEE">
        <w:rPr>
          <w:b/>
          <w:sz w:val="28"/>
          <w:szCs w:val="28"/>
        </w:rPr>
        <w:t>10.</w:t>
      </w:r>
      <w:r w:rsidR="00C02416" w:rsidRPr="00F63649">
        <w:rPr>
          <w:b/>
          <w:sz w:val="28"/>
          <w:szCs w:val="28"/>
        </w:rPr>
        <w:t>2018г.</w:t>
      </w:r>
      <w:r w:rsidRPr="00F63649">
        <w:rPr>
          <w:b/>
          <w:sz w:val="28"/>
          <w:szCs w:val="28"/>
        </w:rPr>
        <w:t>)</w:t>
      </w: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2D09F2" w:rsidRPr="00F63649" w:rsidRDefault="002D09F2" w:rsidP="00DA5E14">
      <w:pPr>
        <w:jc w:val="center"/>
        <w:rPr>
          <w:b/>
          <w:sz w:val="28"/>
          <w:szCs w:val="28"/>
        </w:rPr>
      </w:pPr>
    </w:p>
    <w:p w:rsidR="0091025D" w:rsidRPr="00F63649" w:rsidRDefault="0091025D" w:rsidP="00DA5E14">
      <w:pPr>
        <w:jc w:val="center"/>
        <w:rPr>
          <w:b/>
          <w:sz w:val="28"/>
          <w:szCs w:val="28"/>
        </w:rPr>
      </w:pPr>
      <w:r w:rsidRPr="00F63649">
        <w:rPr>
          <w:b/>
          <w:sz w:val="28"/>
          <w:szCs w:val="28"/>
        </w:rPr>
        <w:lastRenderedPageBreak/>
        <w:t>СОДЕРЖАНИЕ</w:t>
      </w:r>
    </w:p>
    <w:p w:rsidR="00441D80" w:rsidRPr="00F63649" w:rsidRDefault="00441D80" w:rsidP="00DA5E14">
      <w:pPr>
        <w:jc w:val="center"/>
        <w:rPr>
          <w:b/>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336"/>
        <w:gridCol w:w="8164"/>
        <w:gridCol w:w="636"/>
      </w:tblGrid>
      <w:tr w:rsidR="0091025D" w:rsidRPr="00F63649" w:rsidTr="00637711">
        <w:trPr>
          <w:trHeight w:val="313"/>
        </w:trPr>
        <w:tc>
          <w:tcPr>
            <w:tcW w:w="0" w:type="auto"/>
          </w:tcPr>
          <w:p w:rsidR="0091025D" w:rsidRPr="00F63649" w:rsidRDefault="0091025D" w:rsidP="00F5593A">
            <w:pPr>
              <w:rPr>
                <w:sz w:val="28"/>
                <w:szCs w:val="28"/>
              </w:rPr>
            </w:pPr>
            <w:r w:rsidRPr="00F63649">
              <w:rPr>
                <w:sz w:val="28"/>
                <w:szCs w:val="28"/>
              </w:rPr>
              <w:t>1.</w:t>
            </w:r>
          </w:p>
        </w:tc>
        <w:tc>
          <w:tcPr>
            <w:tcW w:w="0" w:type="auto"/>
          </w:tcPr>
          <w:p w:rsidR="0091025D" w:rsidRPr="00F63649" w:rsidRDefault="0091025D" w:rsidP="00441D80">
            <w:pPr>
              <w:jc w:val="both"/>
              <w:rPr>
                <w:sz w:val="28"/>
                <w:szCs w:val="28"/>
              </w:rPr>
            </w:pPr>
            <w:r w:rsidRPr="00F63649">
              <w:rPr>
                <w:b/>
                <w:sz w:val="28"/>
                <w:szCs w:val="28"/>
              </w:rPr>
              <w:t>Общие положения……………………………………………………</w:t>
            </w:r>
          </w:p>
        </w:tc>
        <w:tc>
          <w:tcPr>
            <w:tcW w:w="636" w:type="dxa"/>
            <w:vAlign w:val="bottom"/>
          </w:tcPr>
          <w:p w:rsidR="0091025D" w:rsidRPr="00F63649" w:rsidRDefault="00FD3D9E" w:rsidP="00441D80">
            <w:pPr>
              <w:jc w:val="center"/>
              <w:rPr>
                <w:sz w:val="28"/>
                <w:szCs w:val="28"/>
              </w:rPr>
            </w:pPr>
            <w:r w:rsidRPr="00F63649">
              <w:rPr>
                <w:sz w:val="28"/>
                <w:szCs w:val="28"/>
              </w:rPr>
              <w:t>6</w:t>
            </w:r>
          </w:p>
          <w:p w:rsidR="001F68E9" w:rsidRPr="00F63649" w:rsidRDefault="001F68E9" w:rsidP="00441D80">
            <w:pPr>
              <w:jc w:val="center"/>
              <w:rPr>
                <w:sz w:val="28"/>
                <w:szCs w:val="28"/>
              </w:rPr>
            </w:pPr>
          </w:p>
        </w:tc>
      </w:tr>
      <w:tr w:rsidR="0091025D" w:rsidRPr="00F63649" w:rsidTr="00637711">
        <w:trPr>
          <w:trHeight w:val="251"/>
        </w:trPr>
        <w:tc>
          <w:tcPr>
            <w:tcW w:w="0" w:type="auto"/>
          </w:tcPr>
          <w:p w:rsidR="0091025D" w:rsidRPr="00F63649" w:rsidRDefault="0091025D" w:rsidP="00F5593A">
            <w:pPr>
              <w:rPr>
                <w:sz w:val="28"/>
                <w:szCs w:val="28"/>
              </w:rPr>
            </w:pPr>
            <w:r w:rsidRPr="00F63649">
              <w:rPr>
                <w:sz w:val="28"/>
                <w:szCs w:val="28"/>
              </w:rPr>
              <w:t>1.1</w:t>
            </w:r>
          </w:p>
        </w:tc>
        <w:tc>
          <w:tcPr>
            <w:tcW w:w="0" w:type="auto"/>
          </w:tcPr>
          <w:p w:rsidR="0091025D" w:rsidRPr="00F63649" w:rsidRDefault="0091025D" w:rsidP="00441D80">
            <w:pPr>
              <w:jc w:val="both"/>
              <w:rPr>
                <w:sz w:val="28"/>
                <w:szCs w:val="28"/>
              </w:rPr>
            </w:pPr>
            <w:r w:rsidRPr="00F63649">
              <w:rPr>
                <w:sz w:val="28"/>
                <w:szCs w:val="28"/>
              </w:rPr>
              <w:t xml:space="preserve">Представители сторон, заключивших тарифное соглашение……... </w:t>
            </w:r>
          </w:p>
        </w:tc>
        <w:tc>
          <w:tcPr>
            <w:tcW w:w="636" w:type="dxa"/>
            <w:vAlign w:val="bottom"/>
          </w:tcPr>
          <w:p w:rsidR="0091025D" w:rsidRPr="00F63649" w:rsidRDefault="00FD3D9E" w:rsidP="00441D80">
            <w:pPr>
              <w:jc w:val="center"/>
              <w:rPr>
                <w:sz w:val="28"/>
                <w:szCs w:val="28"/>
              </w:rPr>
            </w:pPr>
            <w:r w:rsidRPr="00F63649">
              <w:rPr>
                <w:sz w:val="28"/>
                <w:szCs w:val="28"/>
              </w:rPr>
              <w:t>6</w:t>
            </w:r>
          </w:p>
        </w:tc>
      </w:tr>
      <w:tr w:rsidR="0091025D" w:rsidRPr="00F63649" w:rsidTr="00637711">
        <w:trPr>
          <w:trHeight w:val="355"/>
        </w:trPr>
        <w:tc>
          <w:tcPr>
            <w:tcW w:w="0" w:type="auto"/>
          </w:tcPr>
          <w:p w:rsidR="0091025D" w:rsidRPr="00F63649" w:rsidRDefault="0091025D" w:rsidP="00F5593A">
            <w:pPr>
              <w:rPr>
                <w:sz w:val="28"/>
                <w:szCs w:val="28"/>
              </w:rPr>
            </w:pPr>
            <w:r w:rsidRPr="00F63649">
              <w:rPr>
                <w:sz w:val="28"/>
                <w:szCs w:val="28"/>
              </w:rPr>
              <w:t>1.2</w:t>
            </w:r>
          </w:p>
        </w:tc>
        <w:tc>
          <w:tcPr>
            <w:tcW w:w="0" w:type="auto"/>
          </w:tcPr>
          <w:p w:rsidR="0091025D" w:rsidRPr="00F63649" w:rsidRDefault="0091025D" w:rsidP="00441D80">
            <w:pPr>
              <w:jc w:val="both"/>
              <w:rPr>
                <w:sz w:val="28"/>
                <w:szCs w:val="28"/>
              </w:rPr>
            </w:pPr>
            <w:r w:rsidRPr="00F63649">
              <w:rPr>
                <w:sz w:val="28"/>
                <w:szCs w:val="28"/>
              </w:rPr>
              <w:t>Предмет тарифного соглашения……………………………………..</w:t>
            </w:r>
          </w:p>
        </w:tc>
        <w:tc>
          <w:tcPr>
            <w:tcW w:w="636" w:type="dxa"/>
            <w:vAlign w:val="bottom"/>
          </w:tcPr>
          <w:p w:rsidR="0091025D" w:rsidRPr="00F63649" w:rsidRDefault="00FD3D9E" w:rsidP="00441D80">
            <w:pPr>
              <w:jc w:val="center"/>
              <w:rPr>
                <w:sz w:val="28"/>
                <w:szCs w:val="28"/>
              </w:rPr>
            </w:pPr>
            <w:r w:rsidRPr="00F63649">
              <w:rPr>
                <w:sz w:val="28"/>
                <w:szCs w:val="28"/>
              </w:rPr>
              <w:t>6</w:t>
            </w:r>
          </w:p>
        </w:tc>
      </w:tr>
      <w:tr w:rsidR="0091025D" w:rsidRPr="00F63649" w:rsidTr="00637711">
        <w:trPr>
          <w:trHeight w:val="261"/>
        </w:trPr>
        <w:tc>
          <w:tcPr>
            <w:tcW w:w="0" w:type="auto"/>
          </w:tcPr>
          <w:p w:rsidR="0091025D" w:rsidRPr="00F63649" w:rsidRDefault="0091025D" w:rsidP="00F5593A">
            <w:pPr>
              <w:rPr>
                <w:sz w:val="28"/>
                <w:szCs w:val="28"/>
              </w:rPr>
            </w:pPr>
            <w:r w:rsidRPr="00F63649">
              <w:rPr>
                <w:sz w:val="28"/>
                <w:szCs w:val="28"/>
              </w:rPr>
              <w:t>1.3.</w:t>
            </w:r>
          </w:p>
        </w:tc>
        <w:tc>
          <w:tcPr>
            <w:tcW w:w="0" w:type="auto"/>
          </w:tcPr>
          <w:p w:rsidR="0091025D" w:rsidRPr="00F63649" w:rsidRDefault="0091025D" w:rsidP="00441D80">
            <w:pPr>
              <w:jc w:val="both"/>
              <w:rPr>
                <w:sz w:val="28"/>
                <w:szCs w:val="28"/>
              </w:rPr>
            </w:pPr>
            <w:r w:rsidRPr="00F63649">
              <w:rPr>
                <w:sz w:val="28"/>
                <w:szCs w:val="28"/>
              </w:rPr>
              <w:t>Нормативные документы…………………………………………….</w:t>
            </w:r>
          </w:p>
        </w:tc>
        <w:tc>
          <w:tcPr>
            <w:tcW w:w="636" w:type="dxa"/>
            <w:vAlign w:val="bottom"/>
          </w:tcPr>
          <w:p w:rsidR="0091025D" w:rsidRPr="00F63649" w:rsidRDefault="00FD3D9E" w:rsidP="00441D80">
            <w:pPr>
              <w:jc w:val="center"/>
              <w:rPr>
                <w:sz w:val="28"/>
                <w:szCs w:val="28"/>
              </w:rPr>
            </w:pPr>
            <w:r w:rsidRPr="00F63649">
              <w:rPr>
                <w:sz w:val="28"/>
                <w:szCs w:val="28"/>
              </w:rPr>
              <w:t>7</w:t>
            </w:r>
          </w:p>
        </w:tc>
      </w:tr>
      <w:tr w:rsidR="0091025D" w:rsidRPr="00F63649" w:rsidTr="00637711">
        <w:trPr>
          <w:trHeight w:val="351"/>
        </w:trPr>
        <w:tc>
          <w:tcPr>
            <w:tcW w:w="0" w:type="auto"/>
          </w:tcPr>
          <w:p w:rsidR="0091025D" w:rsidRPr="00F63649" w:rsidRDefault="0091025D" w:rsidP="00F5593A">
            <w:pPr>
              <w:rPr>
                <w:sz w:val="28"/>
                <w:szCs w:val="28"/>
              </w:rPr>
            </w:pPr>
            <w:r w:rsidRPr="00F63649">
              <w:rPr>
                <w:sz w:val="28"/>
                <w:szCs w:val="28"/>
              </w:rPr>
              <w:t>1.4.</w:t>
            </w:r>
          </w:p>
        </w:tc>
        <w:tc>
          <w:tcPr>
            <w:tcW w:w="0" w:type="auto"/>
          </w:tcPr>
          <w:p w:rsidR="0091025D" w:rsidRPr="00F63649" w:rsidRDefault="0091025D" w:rsidP="00441D80">
            <w:pPr>
              <w:jc w:val="both"/>
              <w:rPr>
                <w:sz w:val="28"/>
                <w:szCs w:val="28"/>
              </w:rPr>
            </w:pPr>
            <w:r w:rsidRPr="00F63649">
              <w:rPr>
                <w:sz w:val="28"/>
                <w:szCs w:val="28"/>
              </w:rPr>
              <w:t>Основные понятия и определения…………………………………...</w:t>
            </w:r>
          </w:p>
        </w:tc>
        <w:tc>
          <w:tcPr>
            <w:tcW w:w="636" w:type="dxa"/>
            <w:vAlign w:val="bottom"/>
          </w:tcPr>
          <w:p w:rsidR="0091025D" w:rsidRPr="00F63649" w:rsidRDefault="00FD3D9E" w:rsidP="00441D80">
            <w:pPr>
              <w:jc w:val="center"/>
              <w:rPr>
                <w:sz w:val="28"/>
                <w:szCs w:val="28"/>
              </w:rPr>
            </w:pPr>
            <w:r w:rsidRPr="00F63649">
              <w:rPr>
                <w:sz w:val="28"/>
                <w:szCs w:val="28"/>
              </w:rPr>
              <w:t>8</w:t>
            </w:r>
          </w:p>
          <w:p w:rsidR="001F68E9" w:rsidRPr="00F63649" w:rsidRDefault="001F68E9" w:rsidP="00441D80">
            <w:pPr>
              <w:jc w:val="center"/>
              <w:rPr>
                <w:sz w:val="28"/>
                <w:szCs w:val="28"/>
              </w:rPr>
            </w:pPr>
          </w:p>
        </w:tc>
      </w:tr>
      <w:tr w:rsidR="0091025D" w:rsidRPr="00F63649" w:rsidTr="00637711">
        <w:trPr>
          <w:trHeight w:val="271"/>
        </w:trPr>
        <w:tc>
          <w:tcPr>
            <w:tcW w:w="0" w:type="auto"/>
          </w:tcPr>
          <w:p w:rsidR="0091025D" w:rsidRPr="00F63649" w:rsidRDefault="0091025D" w:rsidP="00F5593A">
            <w:pPr>
              <w:rPr>
                <w:sz w:val="28"/>
                <w:szCs w:val="28"/>
              </w:rPr>
            </w:pPr>
            <w:r w:rsidRPr="00F63649">
              <w:rPr>
                <w:sz w:val="28"/>
                <w:szCs w:val="28"/>
              </w:rPr>
              <w:t>2.</w:t>
            </w:r>
          </w:p>
        </w:tc>
        <w:tc>
          <w:tcPr>
            <w:tcW w:w="0" w:type="auto"/>
          </w:tcPr>
          <w:p w:rsidR="0091025D" w:rsidRPr="00F63649" w:rsidRDefault="0091025D" w:rsidP="00441D80">
            <w:pPr>
              <w:jc w:val="both"/>
              <w:rPr>
                <w:sz w:val="28"/>
                <w:szCs w:val="28"/>
              </w:rPr>
            </w:pPr>
            <w:r w:rsidRPr="00F63649">
              <w:rPr>
                <w:b/>
                <w:sz w:val="28"/>
                <w:szCs w:val="28"/>
              </w:rPr>
              <w:t>Способы оплаты медицинской помощи………………………….</w:t>
            </w:r>
          </w:p>
        </w:tc>
        <w:tc>
          <w:tcPr>
            <w:tcW w:w="636" w:type="dxa"/>
            <w:vAlign w:val="bottom"/>
          </w:tcPr>
          <w:p w:rsidR="0091025D" w:rsidRPr="00F63649" w:rsidRDefault="00FD3D9E" w:rsidP="00441D80">
            <w:pPr>
              <w:jc w:val="center"/>
              <w:rPr>
                <w:sz w:val="28"/>
                <w:szCs w:val="28"/>
              </w:rPr>
            </w:pPr>
            <w:r w:rsidRPr="00F63649">
              <w:rPr>
                <w:sz w:val="28"/>
                <w:szCs w:val="28"/>
              </w:rPr>
              <w:t>9</w:t>
            </w:r>
          </w:p>
        </w:tc>
      </w:tr>
      <w:tr w:rsidR="0091025D" w:rsidRPr="00F63649" w:rsidTr="00637711">
        <w:trPr>
          <w:trHeight w:val="375"/>
        </w:trPr>
        <w:tc>
          <w:tcPr>
            <w:tcW w:w="0" w:type="auto"/>
          </w:tcPr>
          <w:p w:rsidR="0091025D" w:rsidRPr="00F63649" w:rsidRDefault="0091025D" w:rsidP="00F5593A">
            <w:pPr>
              <w:rPr>
                <w:sz w:val="28"/>
                <w:szCs w:val="28"/>
              </w:rPr>
            </w:pPr>
            <w:r w:rsidRPr="00F63649">
              <w:rPr>
                <w:sz w:val="28"/>
                <w:szCs w:val="28"/>
              </w:rPr>
              <w:t>2.1.</w:t>
            </w:r>
          </w:p>
        </w:tc>
        <w:tc>
          <w:tcPr>
            <w:tcW w:w="0" w:type="auto"/>
          </w:tcPr>
          <w:p w:rsidR="0091025D" w:rsidRPr="00F63649" w:rsidRDefault="0091025D" w:rsidP="00441D80">
            <w:pPr>
              <w:jc w:val="both"/>
              <w:rPr>
                <w:sz w:val="28"/>
                <w:szCs w:val="28"/>
              </w:rPr>
            </w:pPr>
            <w:r w:rsidRPr="00F63649">
              <w:rPr>
                <w:sz w:val="28"/>
                <w:szCs w:val="28"/>
              </w:rPr>
              <w:t>Общие положения…………………………………………………….</w:t>
            </w:r>
          </w:p>
        </w:tc>
        <w:tc>
          <w:tcPr>
            <w:tcW w:w="636" w:type="dxa"/>
            <w:vAlign w:val="bottom"/>
          </w:tcPr>
          <w:p w:rsidR="0091025D" w:rsidRPr="00F63649" w:rsidRDefault="00FD3D9E" w:rsidP="00441D80">
            <w:pPr>
              <w:jc w:val="center"/>
              <w:rPr>
                <w:sz w:val="28"/>
                <w:szCs w:val="28"/>
              </w:rPr>
            </w:pPr>
            <w:r w:rsidRPr="00F63649">
              <w:rPr>
                <w:sz w:val="28"/>
                <w:szCs w:val="28"/>
              </w:rPr>
              <w:t>9</w:t>
            </w:r>
          </w:p>
        </w:tc>
      </w:tr>
      <w:tr w:rsidR="0091025D" w:rsidRPr="00F63649" w:rsidTr="00637711">
        <w:tc>
          <w:tcPr>
            <w:tcW w:w="0" w:type="auto"/>
          </w:tcPr>
          <w:p w:rsidR="0091025D" w:rsidRPr="00F63649" w:rsidRDefault="0091025D" w:rsidP="00F5593A">
            <w:pPr>
              <w:rPr>
                <w:sz w:val="28"/>
                <w:szCs w:val="28"/>
              </w:rPr>
            </w:pPr>
            <w:r w:rsidRPr="00F63649">
              <w:rPr>
                <w:sz w:val="28"/>
                <w:szCs w:val="28"/>
              </w:rPr>
              <w:t>2.2</w:t>
            </w:r>
          </w:p>
        </w:tc>
        <w:tc>
          <w:tcPr>
            <w:tcW w:w="0" w:type="auto"/>
          </w:tcPr>
          <w:p w:rsidR="0091025D" w:rsidRPr="00F63649" w:rsidRDefault="0091025D" w:rsidP="00441D80">
            <w:pPr>
              <w:jc w:val="both"/>
              <w:rPr>
                <w:sz w:val="28"/>
                <w:szCs w:val="28"/>
              </w:rPr>
            </w:pPr>
            <w:r w:rsidRPr="00F63649">
              <w:rPr>
                <w:sz w:val="28"/>
                <w:szCs w:val="28"/>
              </w:rPr>
              <w:t>Оплата медицинской помощи, оказанной в амбулаторных условиях……………………………………………………………….</w:t>
            </w:r>
          </w:p>
        </w:tc>
        <w:tc>
          <w:tcPr>
            <w:tcW w:w="636" w:type="dxa"/>
            <w:vAlign w:val="bottom"/>
          </w:tcPr>
          <w:p w:rsidR="0091025D" w:rsidRPr="00F63649" w:rsidRDefault="00463686" w:rsidP="00441D80">
            <w:pPr>
              <w:jc w:val="center"/>
              <w:rPr>
                <w:sz w:val="28"/>
                <w:szCs w:val="28"/>
              </w:rPr>
            </w:pPr>
            <w:r w:rsidRPr="00F63649">
              <w:rPr>
                <w:sz w:val="28"/>
                <w:szCs w:val="28"/>
              </w:rPr>
              <w:t>19</w:t>
            </w:r>
          </w:p>
        </w:tc>
      </w:tr>
      <w:tr w:rsidR="0091025D" w:rsidRPr="00F63649" w:rsidTr="00637711">
        <w:trPr>
          <w:trHeight w:hRule="exact" w:val="681"/>
        </w:trPr>
        <w:tc>
          <w:tcPr>
            <w:tcW w:w="0" w:type="auto"/>
          </w:tcPr>
          <w:p w:rsidR="0091025D" w:rsidRPr="00F63649" w:rsidRDefault="0091025D" w:rsidP="00F5593A">
            <w:pPr>
              <w:rPr>
                <w:sz w:val="28"/>
                <w:szCs w:val="28"/>
              </w:rPr>
            </w:pPr>
            <w:r w:rsidRPr="00F63649">
              <w:rPr>
                <w:sz w:val="28"/>
                <w:szCs w:val="28"/>
              </w:rPr>
              <w:t>2.2.1</w:t>
            </w:r>
          </w:p>
        </w:tc>
        <w:tc>
          <w:tcPr>
            <w:tcW w:w="0" w:type="auto"/>
          </w:tcPr>
          <w:p w:rsidR="0091025D" w:rsidRPr="00F63649" w:rsidRDefault="0091025D" w:rsidP="00441D80">
            <w:pPr>
              <w:spacing w:after="200"/>
              <w:jc w:val="both"/>
              <w:rPr>
                <w:sz w:val="28"/>
                <w:szCs w:val="28"/>
              </w:rPr>
            </w:pPr>
            <w:r w:rsidRPr="00F63649">
              <w:rPr>
                <w:sz w:val="28"/>
                <w:szCs w:val="28"/>
              </w:rPr>
              <w:t>Перечень медицинских организаций, оказывающих медицинскую помощь в амбулаторных условиях</w:t>
            </w:r>
            <w:r w:rsidR="00C33A23" w:rsidRPr="00F63649">
              <w:rPr>
                <w:sz w:val="28"/>
                <w:szCs w:val="28"/>
              </w:rPr>
              <w:t>…………………………………..</w:t>
            </w:r>
          </w:p>
        </w:tc>
        <w:tc>
          <w:tcPr>
            <w:tcW w:w="636" w:type="dxa"/>
            <w:vAlign w:val="bottom"/>
          </w:tcPr>
          <w:p w:rsidR="0091025D" w:rsidRPr="00F63649" w:rsidRDefault="00463686" w:rsidP="00441D80">
            <w:pPr>
              <w:jc w:val="center"/>
              <w:rPr>
                <w:sz w:val="28"/>
                <w:szCs w:val="28"/>
              </w:rPr>
            </w:pPr>
            <w:r w:rsidRPr="00F63649">
              <w:rPr>
                <w:sz w:val="28"/>
                <w:szCs w:val="28"/>
              </w:rPr>
              <w:t>19</w:t>
            </w:r>
          </w:p>
        </w:tc>
      </w:tr>
      <w:tr w:rsidR="0091025D" w:rsidRPr="00F63649" w:rsidTr="00637711">
        <w:tc>
          <w:tcPr>
            <w:tcW w:w="0" w:type="auto"/>
          </w:tcPr>
          <w:p w:rsidR="0091025D" w:rsidRPr="00F63649" w:rsidRDefault="0091025D" w:rsidP="00F5593A">
            <w:pPr>
              <w:rPr>
                <w:sz w:val="28"/>
                <w:szCs w:val="28"/>
              </w:rPr>
            </w:pPr>
            <w:r w:rsidRPr="00F63649">
              <w:rPr>
                <w:sz w:val="28"/>
                <w:szCs w:val="28"/>
              </w:rPr>
              <w:t>2.2.1.1</w:t>
            </w:r>
          </w:p>
        </w:tc>
        <w:tc>
          <w:tcPr>
            <w:tcW w:w="0" w:type="auto"/>
          </w:tcPr>
          <w:p w:rsidR="0091025D" w:rsidRPr="00F63649" w:rsidRDefault="0091025D" w:rsidP="00441D80">
            <w:pPr>
              <w:jc w:val="both"/>
              <w:rPr>
                <w:sz w:val="28"/>
                <w:szCs w:val="28"/>
              </w:rPr>
            </w:pPr>
            <w:r w:rsidRPr="00F63649">
              <w:rPr>
                <w:sz w:val="28"/>
                <w:szCs w:val="28"/>
              </w:rPr>
              <w:t>Перечень медицинских организаций (структурных подразделений медицинских организаций), имеющих прикрепившихся лиц, оплата медицинской помощи в которых осуществляется по подушевому нормативу финансирования на прикрепившихся лиц……………………………………………………………………..</w:t>
            </w:r>
          </w:p>
        </w:tc>
        <w:tc>
          <w:tcPr>
            <w:tcW w:w="636" w:type="dxa"/>
            <w:vAlign w:val="bottom"/>
          </w:tcPr>
          <w:p w:rsidR="0091025D" w:rsidRPr="00F63649" w:rsidRDefault="00463686" w:rsidP="00441D80">
            <w:pPr>
              <w:jc w:val="center"/>
              <w:rPr>
                <w:sz w:val="28"/>
                <w:szCs w:val="28"/>
              </w:rPr>
            </w:pPr>
            <w:r w:rsidRPr="00F63649">
              <w:rPr>
                <w:sz w:val="28"/>
                <w:szCs w:val="28"/>
              </w:rPr>
              <w:t>19</w:t>
            </w:r>
          </w:p>
        </w:tc>
      </w:tr>
      <w:tr w:rsidR="0091025D" w:rsidRPr="00F63649" w:rsidTr="00637711">
        <w:tc>
          <w:tcPr>
            <w:tcW w:w="0" w:type="auto"/>
          </w:tcPr>
          <w:p w:rsidR="0091025D" w:rsidRPr="00F63649" w:rsidRDefault="0091025D" w:rsidP="00F5593A">
            <w:pPr>
              <w:rPr>
                <w:sz w:val="28"/>
                <w:szCs w:val="28"/>
              </w:rPr>
            </w:pPr>
            <w:r w:rsidRPr="00F63649">
              <w:rPr>
                <w:sz w:val="28"/>
                <w:szCs w:val="28"/>
              </w:rPr>
              <w:t>2.2.1.2</w:t>
            </w:r>
          </w:p>
        </w:tc>
        <w:tc>
          <w:tcPr>
            <w:tcW w:w="0" w:type="auto"/>
          </w:tcPr>
          <w:p w:rsidR="0091025D" w:rsidRPr="00F63649" w:rsidRDefault="0091025D" w:rsidP="009F6FCE">
            <w:pPr>
              <w:jc w:val="both"/>
              <w:rPr>
                <w:sz w:val="28"/>
                <w:szCs w:val="28"/>
              </w:rPr>
            </w:pPr>
            <w:r w:rsidRPr="00F63649">
              <w:rPr>
                <w:sz w:val="28"/>
                <w:szCs w:val="28"/>
              </w:rPr>
              <w:t>Перечень медицинских организаций (структурных подразделений медицинских организаций), не имеющих прикрепившихся лиц, оплата медицинской помощи в которых осуществляется за единицу объема медицинской помощи - за медицинскую услугу, за посещение, за</w:t>
            </w:r>
            <w:r w:rsidR="002A1BDB" w:rsidRPr="00F63649">
              <w:rPr>
                <w:sz w:val="28"/>
                <w:szCs w:val="28"/>
              </w:rPr>
              <w:t xml:space="preserve"> обращение (законченный случай, за УЕТ</w:t>
            </w:r>
            <w:r w:rsidR="009F6FCE" w:rsidRPr="00F63649">
              <w:rPr>
                <w:sz w:val="28"/>
                <w:szCs w:val="28"/>
              </w:rPr>
              <w:t>)</w:t>
            </w:r>
            <w:r w:rsidRPr="00F63649">
              <w:rPr>
                <w:sz w:val="28"/>
                <w:szCs w:val="28"/>
              </w:rPr>
              <w:t xml:space="preserve"> </w:t>
            </w:r>
            <w:r w:rsidR="009F6FCE" w:rsidRPr="00F63649">
              <w:rPr>
                <w:sz w:val="28"/>
                <w:szCs w:val="28"/>
              </w:rPr>
              <w:t>……...</w:t>
            </w:r>
          </w:p>
        </w:tc>
        <w:tc>
          <w:tcPr>
            <w:tcW w:w="636" w:type="dxa"/>
            <w:vAlign w:val="bottom"/>
          </w:tcPr>
          <w:p w:rsidR="0091025D" w:rsidRPr="00F63649" w:rsidRDefault="00463686" w:rsidP="004B3D38">
            <w:pPr>
              <w:jc w:val="center"/>
              <w:rPr>
                <w:sz w:val="28"/>
                <w:szCs w:val="28"/>
              </w:rPr>
            </w:pPr>
            <w:r w:rsidRPr="00F63649">
              <w:rPr>
                <w:sz w:val="28"/>
                <w:szCs w:val="28"/>
              </w:rPr>
              <w:t>20</w:t>
            </w:r>
          </w:p>
        </w:tc>
      </w:tr>
      <w:tr w:rsidR="0091025D" w:rsidRPr="00F63649" w:rsidTr="00637711">
        <w:tc>
          <w:tcPr>
            <w:tcW w:w="0" w:type="auto"/>
          </w:tcPr>
          <w:p w:rsidR="0091025D" w:rsidRPr="00F63649" w:rsidRDefault="0091025D" w:rsidP="00F5593A">
            <w:pPr>
              <w:rPr>
                <w:sz w:val="28"/>
                <w:szCs w:val="28"/>
              </w:rPr>
            </w:pPr>
            <w:r w:rsidRPr="00F63649">
              <w:rPr>
                <w:sz w:val="28"/>
                <w:szCs w:val="28"/>
              </w:rPr>
              <w:t>2.2.2</w:t>
            </w:r>
          </w:p>
        </w:tc>
        <w:tc>
          <w:tcPr>
            <w:tcW w:w="0" w:type="auto"/>
          </w:tcPr>
          <w:p w:rsidR="0091025D" w:rsidRPr="00F63649" w:rsidRDefault="0091025D" w:rsidP="00441D80">
            <w:pPr>
              <w:jc w:val="both"/>
              <w:rPr>
                <w:sz w:val="28"/>
                <w:szCs w:val="28"/>
              </w:rPr>
            </w:pPr>
            <w:r w:rsidRPr="00F63649">
              <w:rPr>
                <w:sz w:val="28"/>
                <w:szCs w:val="28"/>
              </w:rPr>
              <w:t>Порядок оплаты амбулаторной медицинской помощи…………….</w:t>
            </w:r>
          </w:p>
        </w:tc>
        <w:tc>
          <w:tcPr>
            <w:tcW w:w="636" w:type="dxa"/>
            <w:vAlign w:val="bottom"/>
          </w:tcPr>
          <w:p w:rsidR="0091025D" w:rsidRPr="00F63649" w:rsidRDefault="00463686" w:rsidP="00441D80">
            <w:pPr>
              <w:jc w:val="center"/>
              <w:rPr>
                <w:sz w:val="28"/>
                <w:szCs w:val="28"/>
              </w:rPr>
            </w:pPr>
            <w:r w:rsidRPr="00F63649">
              <w:rPr>
                <w:sz w:val="28"/>
                <w:szCs w:val="28"/>
              </w:rPr>
              <w:t>21</w:t>
            </w:r>
          </w:p>
        </w:tc>
      </w:tr>
      <w:tr w:rsidR="005A24F9" w:rsidRPr="00F63649" w:rsidTr="00637711">
        <w:tc>
          <w:tcPr>
            <w:tcW w:w="0" w:type="auto"/>
          </w:tcPr>
          <w:p w:rsidR="0091025D" w:rsidRPr="00F63649" w:rsidRDefault="0091025D" w:rsidP="00F5593A">
            <w:pPr>
              <w:rPr>
                <w:sz w:val="28"/>
                <w:szCs w:val="28"/>
              </w:rPr>
            </w:pPr>
            <w:r w:rsidRPr="00F63649">
              <w:rPr>
                <w:sz w:val="28"/>
                <w:szCs w:val="28"/>
              </w:rPr>
              <w:t>2.2.2.1</w:t>
            </w:r>
          </w:p>
        </w:tc>
        <w:tc>
          <w:tcPr>
            <w:tcW w:w="0" w:type="auto"/>
          </w:tcPr>
          <w:p w:rsidR="0091025D" w:rsidRPr="00F63649" w:rsidRDefault="0091025D" w:rsidP="00441D80">
            <w:pPr>
              <w:jc w:val="both"/>
              <w:rPr>
                <w:sz w:val="28"/>
                <w:szCs w:val="28"/>
              </w:rPr>
            </w:pPr>
            <w:r w:rsidRPr="00F63649">
              <w:rPr>
                <w:sz w:val="28"/>
                <w:szCs w:val="28"/>
              </w:rPr>
              <w:t xml:space="preserve">Порядок оплаты  медицинской помощи (медицинских услуг), оказанной в поликлиниках МО (структурных подразделениях МО), имеющих прикрепившихся лиц, оплата медицинской помощи в которых </w:t>
            </w:r>
            <w:r w:rsidR="00C33A23" w:rsidRPr="00F63649">
              <w:rPr>
                <w:sz w:val="28"/>
                <w:szCs w:val="28"/>
              </w:rPr>
              <w:t xml:space="preserve">осуществляется </w:t>
            </w:r>
            <w:r w:rsidRPr="00F63649">
              <w:rPr>
                <w:sz w:val="28"/>
                <w:szCs w:val="28"/>
              </w:rPr>
              <w:t>по подушевому нормативу финансирования на прикре</w:t>
            </w:r>
            <w:r w:rsidR="00C33A23" w:rsidRPr="00F63649">
              <w:rPr>
                <w:sz w:val="28"/>
                <w:szCs w:val="28"/>
              </w:rPr>
              <w:t>пившихся лиц…………………………..</w:t>
            </w:r>
          </w:p>
        </w:tc>
        <w:tc>
          <w:tcPr>
            <w:tcW w:w="636" w:type="dxa"/>
            <w:vAlign w:val="bottom"/>
          </w:tcPr>
          <w:p w:rsidR="0091025D" w:rsidRPr="00F63649" w:rsidRDefault="0091025D" w:rsidP="0032746B">
            <w:pPr>
              <w:jc w:val="center"/>
              <w:rPr>
                <w:sz w:val="28"/>
                <w:szCs w:val="28"/>
              </w:rPr>
            </w:pPr>
            <w:r w:rsidRPr="00F63649">
              <w:rPr>
                <w:sz w:val="28"/>
                <w:szCs w:val="28"/>
              </w:rPr>
              <w:t>2</w:t>
            </w:r>
            <w:r w:rsidR="0032746B" w:rsidRPr="00F63649">
              <w:rPr>
                <w:sz w:val="28"/>
                <w:szCs w:val="28"/>
              </w:rPr>
              <w:t>4</w:t>
            </w:r>
          </w:p>
        </w:tc>
      </w:tr>
      <w:tr w:rsidR="0091025D" w:rsidRPr="00F63649" w:rsidTr="00637711">
        <w:tc>
          <w:tcPr>
            <w:tcW w:w="0" w:type="auto"/>
          </w:tcPr>
          <w:p w:rsidR="0091025D" w:rsidRPr="00F63649" w:rsidRDefault="0091025D" w:rsidP="00F5593A">
            <w:pPr>
              <w:rPr>
                <w:sz w:val="28"/>
                <w:szCs w:val="28"/>
              </w:rPr>
            </w:pPr>
            <w:r w:rsidRPr="00F63649">
              <w:rPr>
                <w:sz w:val="28"/>
                <w:szCs w:val="28"/>
              </w:rPr>
              <w:t>2.2.2.2</w:t>
            </w:r>
          </w:p>
        </w:tc>
        <w:tc>
          <w:tcPr>
            <w:tcW w:w="0" w:type="auto"/>
          </w:tcPr>
          <w:p w:rsidR="0091025D" w:rsidRPr="00F63649" w:rsidRDefault="0091025D" w:rsidP="00D56789">
            <w:pPr>
              <w:jc w:val="both"/>
              <w:rPr>
                <w:sz w:val="28"/>
                <w:szCs w:val="28"/>
              </w:rPr>
            </w:pPr>
            <w:r w:rsidRPr="00F63649">
              <w:rPr>
                <w:sz w:val="28"/>
                <w:szCs w:val="28"/>
              </w:rPr>
              <w:t>Порядок оплаты  медицинской помощи (медицинских услуг), оказанной в поликлиниках МО (структурных подразделениях МО),</w:t>
            </w:r>
            <w:r w:rsidR="00D56789" w:rsidRPr="00F63649">
              <w:rPr>
                <w:sz w:val="28"/>
                <w:szCs w:val="28"/>
              </w:rPr>
              <w:t xml:space="preserve"> не имеющих прикрепившихся лиц </w:t>
            </w:r>
            <w:r w:rsidRPr="00F63649">
              <w:rPr>
                <w:sz w:val="28"/>
                <w:szCs w:val="28"/>
              </w:rPr>
              <w:t>…</w:t>
            </w:r>
            <w:r w:rsidR="00D56789" w:rsidRPr="00F63649">
              <w:rPr>
                <w:sz w:val="28"/>
                <w:szCs w:val="28"/>
              </w:rPr>
              <w:t>…………</w:t>
            </w:r>
            <w:r w:rsidR="004064F0" w:rsidRPr="00F63649">
              <w:rPr>
                <w:sz w:val="28"/>
                <w:szCs w:val="28"/>
              </w:rPr>
              <w:t>.</w:t>
            </w:r>
            <w:r w:rsidR="00D56789" w:rsidRPr="00F63649">
              <w:rPr>
                <w:sz w:val="28"/>
                <w:szCs w:val="28"/>
              </w:rPr>
              <w:t>……………</w:t>
            </w:r>
          </w:p>
        </w:tc>
        <w:tc>
          <w:tcPr>
            <w:tcW w:w="636" w:type="dxa"/>
            <w:vAlign w:val="bottom"/>
          </w:tcPr>
          <w:p w:rsidR="0091025D" w:rsidRPr="00F63649" w:rsidRDefault="00590162" w:rsidP="0069188C">
            <w:pPr>
              <w:jc w:val="center"/>
              <w:rPr>
                <w:sz w:val="28"/>
                <w:szCs w:val="28"/>
              </w:rPr>
            </w:pPr>
            <w:r w:rsidRPr="00F63649">
              <w:rPr>
                <w:sz w:val="28"/>
                <w:szCs w:val="28"/>
              </w:rPr>
              <w:t>3</w:t>
            </w:r>
            <w:r w:rsidR="0069188C" w:rsidRPr="00F63649">
              <w:rPr>
                <w:sz w:val="28"/>
                <w:szCs w:val="28"/>
              </w:rPr>
              <w:t>2</w:t>
            </w:r>
          </w:p>
        </w:tc>
      </w:tr>
      <w:tr w:rsidR="0091025D" w:rsidRPr="00F63649" w:rsidTr="00637711">
        <w:tc>
          <w:tcPr>
            <w:tcW w:w="0" w:type="auto"/>
          </w:tcPr>
          <w:p w:rsidR="0091025D" w:rsidRPr="00F63649" w:rsidRDefault="0091025D" w:rsidP="00F5593A">
            <w:pPr>
              <w:rPr>
                <w:sz w:val="28"/>
                <w:szCs w:val="28"/>
              </w:rPr>
            </w:pPr>
            <w:r w:rsidRPr="00F63649">
              <w:rPr>
                <w:sz w:val="28"/>
                <w:szCs w:val="28"/>
              </w:rPr>
              <w:t>2.3.</w:t>
            </w:r>
          </w:p>
        </w:tc>
        <w:tc>
          <w:tcPr>
            <w:tcW w:w="0" w:type="auto"/>
          </w:tcPr>
          <w:p w:rsidR="0091025D" w:rsidRPr="00F63649" w:rsidRDefault="0091025D" w:rsidP="00441D80">
            <w:pPr>
              <w:jc w:val="both"/>
              <w:rPr>
                <w:sz w:val="28"/>
                <w:szCs w:val="28"/>
              </w:rPr>
            </w:pPr>
            <w:r w:rsidRPr="00F63649">
              <w:rPr>
                <w:sz w:val="28"/>
                <w:szCs w:val="28"/>
              </w:rPr>
              <w:t>Оплата медицинской помощи, оказанной в круглосуточных стационарах………………………</w:t>
            </w:r>
            <w:r w:rsidR="004064F0" w:rsidRPr="00F63649">
              <w:rPr>
                <w:sz w:val="28"/>
                <w:szCs w:val="28"/>
              </w:rPr>
              <w:t>………………...</w:t>
            </w:r>
            <w:r w:rsidRPr="00F63649">
              <w:rPr>
                <w:sz w:val="28"/>
                <w:szCs w:val="28"/>
              </w:rPr>
              <w:t>………………...</w:t>
            </w:r>
          </w:p>
        </w:tc>
        <w:tc>
          <w:tcPr>
            <w:tcW w:w="636" w:type="dxa"/>
            <w:vAlign w:val="bottom"/>
          </w:tcPr>
          <w:p w:rsidR="0091025D" w:rsidRPr="00F63649" w:rsidRDefault="0091025D" w:rsidP="0069188C">
            <w:pPr>
              <w:jc w:val="center"/>
              <w:rPr>
                <w:sz w:val="28"/>
                <w:szCs w:val="28"/>
              </w:rPr>
            </w:pPr>
            <w:r w:rsidRPr="00F63649">
              <w:rPr>
                <w:sz w:val="28"/>
                <w:szCs w:val="28"/>
              </w:rPr>
              <w:t>4</w:t>
            </w:r>
            <w:r w:rsidR="0069188C" w:rsidRPr="00F63649">
              <w:rPr>
                <w:sz w:val="28"/>
                <w:szCs w:val="28"/>
              </w:rPr>
              <w:t>1</w:t>
            </w:r>
          </w:p>
        </w:tc>
      </w:tr>
      <w:tr w:rsidR="0091025D" w:rsidRPr="00F63649" w:rsidTr="00637711">
        <w:tc>
          <w:tcPr>
            <w:tcW w:w="0" w:type="auto"/>
          </w:tcPr>
          <w:p w:rsidR="0091025D" w:rsidRPr="00F63649" w:rsidRDefault="0091025D" w:rsidP="00F5593A">
            <w:pPr>
              <w:rPr>
                <w:sz w:val="28"/>
                <w:szCs w:val="28"/>
              </w:rPr>
            </w:pPr>
            <w:r w:rsidRPr="00F63649">
              <w:rPr>
                <w:sz w:val="28"/>
                <w:szCs w:val="28"/>
              </w:rPr>
              <w:t>2.3.1</w:t>
            </w:r>
          </w:p>
        </w:tc>
        <w:tc>
          <w:tcPr>
            <w:tcW w:w="0" w:type="auto"/>
          </w:tcPr>
          <w:p w:rsidR="0091025D" w:rsidRPr="00F63649" w:rsidRDefault="0091025D" w:rsidP="00441D80">
            <w:pPr>
              <w:jc w:val="both"/>
              <w:rPr>
                <w:sz w:val="28"/>
                <w:szCs w:val="28"/>
              </w:rPr>
            </w:pPr>
            <w:r w:rsidRPr="00F63649">
              <w:rPr>
                <w:sz w:val="28"/>
                <w:szCs w:val="28"/>
              </w:rPr>
              <w:t>Перечень стационаров медицинских организаций, (структ</w:t>
            </w:r>
            <w:r w:rsidR="009A656A" w:rsidRPr="00F63649">
              <w:rPr>
                <w:sz w:val="28"/>
                <w:szCs w:val="28"/>
              </w:rPr>
              <w:t xml:space="preserve">урных подразделений медицинских </w:t>
            </w:r>
            <w:r w:rsidRPr="00F63649">
              <w:rPr>
                <w:sz w:val="28"/>
                <w:szCs w:val="28"/>
              </w:rPr>
              <w:t>орг</w:t>
            </w:r>
            <w:r w:rsidR="009A656A" w:rsidRPr="00F63649">
              <w:rPr>
                <w:sz w:val="28"/>
                <w:szCs w:val="28"/>
              </w:rPr>
              <w:t>анизаций)…………………………</w:t>
            </w:r>
          </w:p>
        </w:tc>
        <w:tc>
          <w:tcPr>
            <w:tcW w:w="636" w:type="dxa"/>
            <w:vAlign w:val="bottom"/>
          </w:tcPr>
          <w:p w:rsidR="0091025D" w:rsidRPr="00F63649" w:rsidRDefault="0091025D" w:rsidP="00441D80">
            <w:pPr>
              <w:jc w:val="center"/>
              <w:rPr>
                <w:sz w:val="28"/>
                <w:szCs w:val="28"/>
              </w:rPr>
            </w:pPr>
            <w:r w:rsidRPr="00F63649">
              <w:rPr>
                <w:sz w:val="28"/>
                <w:szCs w:val="28"/>
              </w:rPr>
              <w:t>4</w:t>
            </w:r>
            <w:r w:rsidR="0069188C" w:rsidRPr="00F63649">
              <w:rPr>
                <w:sz w:val="28"/>
                <w:szCs w:val="28"/>
              </w:rPr>
              <w:t>1</w:t>
            </w:r>
          </w:p>
        </w:tc>
      </w:tr>
      <w:tr w:rsidR="0091025D" w:rsidRPr="00F63649" w:rsidTr="00637711">
        <w:tc>
          <w:tcPr>
            <w:tcW w:w="0" w:type="auto"/>
          </w:tcPr>
          <w:p w:rsidR="0091025D" w:rsidRPr="00F63649" w:rsidRDefault="0091025D" w:rsidP="00F5593A">
            <w:pPr>
              <w:rPr>
                <w:sz w:val="28"/>
                <w:szCs w:val="28"/>
              </w:rPr>
            </w:pPr>
            <w:r w:rsidRPr="00F63649">
              <w:rPr>
                <w:sz w:val="28"/>
                <w:szCs w:val="28"/>
              </w:rPr>
              <w:t>2.3.2</w:t>
            </w:r>
          </w:p>
        </w:tc>
        <w:tc>
          <w:tcPr>
            <w:tcW w:w="0" w:type="auto"/>
          </w:tcPr>
          <w:p w:rsidR="0091025D" w:rsidRPr="00F63649" w:rsidRDefault="0091025D" w:rsidP="00441D80">
            <w:pPr>
              <w:jc w:val="both"/>
              <w:rPr>
                <w:sz w:val="28"/>
                <w:szCs w:val="28"/>
              </w:rPr>
            </w:pPr>
            <w:r w:rsidRPr="00F63649">
              <w:rPr>
                <w:sz w:val="28"/>
                <w:szCs w:val="28"/>
              </w:rPr>
              <w:t>Порядок оплаты медицинской помощи, оказанной в круглосуточных стационарах ………………………………………..</w:t>
            </w:r>
          </w:p>
        </w:tc>
        <w:tc>
          <w:tcPr>
            <w:tcW w:w="636" w:type="dxa"/>
            <w:vAlign w:val="bottom"/>
          </w:tcPr>
          <w:p w:rsidR="0091025D" w:rsidRPr="00F63649" w:rsidRDefault="0091025D" w:rsidP="0069188C">
            <w:pPr>
              <w:jc w:val="center"/>
              <w:rPr>
                <w:sz w:val="28"/>
                <w:szCs w:val="28"/>
              </w:rPr>
            </w:pPr>
            <w:r w:rsidRPr="00F63649">
              <w:rPr>
                <w:sz w:val="28"/>
                <w:szCs w:val="28"/>
              </w:rPr>
              <w:t>4</w:t>
            </w:r>
            <w:r w:rsidR="0069188C" w:rsidRPr="00F63649">
              <w:rPr>
                <w:sz w:val="28"/>
                <w:szCs w:val="28"/>
              </w:rPr>
              <w:t>2</w:t>
            </w:r>
          </w:p>
        </w:tc>
      </w:tr>
      <w:tr w:rsidR="0091025D" w:rsidRPr="00F63649" w:rsidTr="00637711">
        <w:trPr>
          <w:trHeight w:val="473"/>
        </w:trPr>
        <w:tc>
          <w:tcPr>
            <w:tcW w:w="0" w:type="auto"/>
          </w:tcPr>
          <w:p w:rsidR="0091025D" w:rsidRPr="00F63649" w:rsidRDefault="0091025D" w:rsidP="00F5593A">
            <w:pPr>
              <w:rPr>
                <w:sz w:val="28"/>
                <w:szCs w:val="28"/>
              </w:rPr>
            </w:pPr>
            <w:r w:rsidRPr="00F63649">
              <w:rPr>
                <w:sz w:val="28"/>
                <w:szCs w:val="28"/>
              </w:rPr>
              <w:t>2.4.</w:t>
            </w:r>
          </w:p>
        </w:tc>
        <w:tc>
          <w:tcPr>
            <w:tcW w:w="0" w:type="auto"/>
          </w:tcPr>
          <w:p w:rsidR="0091025D" w:rsidRPr="00F63649" w:rsidRDefault="0091025D" w:rsidP="00441D80">
            <w:pPr>
              <w:jc w:val="both"/>
              <w:rPr>
                <w:sz w:val="28"/>
                <w:szCs w:val="28"/>
              </w:rPr>
            </w:pPr>
            <w:r w:rsidRPr="00F63649">
              <w:rPr>
                <w:sz w:val="28"/>
                <w:szCs w:val="28"/>
              </w:rPr>
              <w:t xml:space="preserve">Оплата медицинской помощи, оказанной </w:t>
            </w:r>
            <w:r w:rsidR="00C33A23" w:rsidRPr="00F63649">
              <w:rPr>
                <w:sz w:val="28"/>
                <w:szCs w:val="28"/>
              </w:rPr>
              <w:t>в</w:t>
            </w:r>
            <w:r w:rsidRPr="00F63649">
              <w:rPr>
                <w:sz w:val="28"/>
                <w:szCs w:val="28"/>
              </w:rPr>
              <w:t xml:space="preserve"> дневн</w:t>
            </w:r>
            <w:r w:rsidR="00C33A23" w:rsidRPr="00F63649">
              <w:rPr>
                <w:sz w:val="28"/>
                <w:szCs w:val="28"/>
              </w:rPr>
              <w:t xml:space="preserve">ых </w:t>
            </w:r>
            <w:r w:rsidRPr="00F63649">
              <w:rPr>
                <w:sz w:val="28"/>
                <w:szCs w:val="28"/>
              </w:rPr>
              <w:t xml:space="preserve"> стационара</w:t>
            </w:r>
            <w:r w:rsidR="00C33A23" w:rsidRPr="00F63649">
              <w:rPr>
                <w:sz w:val="28"/>
                <w:szCs w:val="28"/>
              </w:rPr>
              <w:t>х</w:t>
            </w:r>
            <w:r w:rsidRPr="00F63649">
              <w:rPr>
                <w:sz w:val="28"/>
                <w:szCs w:val="28"/>
              </w:rPr>
              <w:t>…………………………………………………</w:t>
            </w:r>
            <w:r w:rsidR="00C33A23" w:rsidRPr="00F63649">
              <w:rPr>
                <w:sz w:val="28"/>
                <w:szCs w:val="28"/>
              </w:rPr>
              <w:t>…………</w:t>
            </w:r>
          </w:p>
        </w:tc>
        <w:tc>
          <w:tcPr>
            <w:tcW w:w="636" w:type="dxa"/>
            <w:vAlign w:val="bottom"/>
          </w:tcPr>
          <w:p w:rsidR="0091025D" w:rsidRPr="00F63649" w:rsidRDefault="0069188C" w:rsidP="00EE0F7C">
            <w:pPr>
              <w:jc w:val="center"/>
              <w:rPr>
                <w:sz w:val="28"/>
                <w:szCs w:val="28"/>
              </w:rPr>
            </w:pPr>
            <w:r w:rsidRPr="00F63649">
              <w:rPr>
                <w:sz w:val="28"/>
                <w:szCs w:val="28"/>
              </w:rPr>
              <w:t>69</w:t>
            </w:r>
          </w:p>
        </w:tc>
      </w:tr>
      <w:tr w:rsidR="00441D80" w:rsidRPr="00F63649" w:rsidTr="00637711">
        <w:tc>
          <w:tcPr>
            <w:tcW w:w="0" w:type="auto"/>
          </w:tcPr>
          <w:p w:rsidR="0091025D" w:rsidRPr="00F63649" w:rsidRDefault="0091025D" w:rsidP="00F5593A">
            <w:pPr>
              <w:rPr>
                <w:sz w:val="28"/>
                <w:szCs w:val="28"/>
              </w:rPr>
            </w:pPr>
            <w:r w:rsidRPr="00F63649">
              <w:rPr>
                <w:sz w:val="28"/>
                <w:szCs w:val="28"/>
              </w:rPr>
              <w:t>2.4.1</w:t>
            </w:r>
          </w:p>
        </w:tc>
        <w:tc>
          <w:tcPr>
            <w:tcW w:w="0" w:type="auto"/>
          </w:tcPr>
          <w:p w:rsidR="0091025D" w:rsidRPr="00F63649" w:rsidRDefault="0020565A" w:rsidP="00441D80">
            <w:pPr>
              <w:jc w:val="both"/>
              <w:rPr>
                <w:sz w:val="28"/>
                <w:szCs w:val="28"/>
              </w:rPr>
            </w:pPr>
            <w:r w:rsidRPr="00F63649">
              <w:rPr>
                <w:sz w:val="28"/>
                <w:szCs w:val="28"/>
              </w:rPr>
              <w:t xml:space="preserve">Перечень медицинских организаций, оказывающих медицинскую помощь в дневных стационарах…………………………………… </w:t>
            </w:r>
            <w:r w:rsidR="00441D80" w:rsidRPr="00F63649">
              <w:rPr>
                <w:sz w:val="28"/>
                <w:szCs w:val="28"/>
              </w:rPr>
              <w:t xml:space="preserve"> </w:t>
            </w:r>
          </w:p>
        </w:tc>
        <w:tc>
          <w:tcPr>
            <w:tcW w:w="636" w:type="dxa"/>
            <w:vAlign w:val="bottom"/>
          </w:tcPr>
          <w:p w:rsidR="00441D80" w:rsidRPr="00F63649" w:rsidRDefault="00441D80" w:rsidP="00441D80">
            <w:pPr>
              <w:rPr>
                <w:sz w:val="28"/>
                <w:szCs w:val="28"/>
              </w:rPr>
            </w:pPr>
          </w:p>
          <w:p w:rsidR="002B568F" w:rsidRPr="00F63649" w:rsidRDefault="0069188C" w:rsidP="002B568F">
            <w:pPr>
              <w:jc w:val="center"/>
              <w:rPr>
                <w:sz w:val="28"/>
                <w:szCs w:val="28"/>
              </w:rPr>
            </w:pPr>
            <w:r w:rsidRPr="00F63649">
              <w:rPr>
                <w:sz w:val="28"/>
                <w:szCs w:val="28"/>
              </w:rPr>
              <w:t>69</w:t>
            </w:r>
          </w:p>
          <w:p w:rsidR="002B568F" w:rsidRPr="00F63649" w:rsidRDefault="002B568F" w:rsidP="00441D80">
            <w:pPr>
              <w:jc w:val="center"/>
              <w:rPr>
                <w:sz w:val="28"/>
                <w:szCs w:val="28"/>
              </w:rPr>
            </w:pPr>
          </w:p>
        </w:tc>
      </w:tr>
      <w:tr w:rsidR="00441D80" w:rsidRPr="00F63649" w:rsidTr="00637711">
        <w:tc>
          <w:tcPr>
            <w:tcW w:w="0" w:type="auto"/>
          </w:tcPr>
          <w:p w:rsidR="0091025D" w:rsidRPr="00F63649" w:rsidRDefault="0091025D" w:rsidP="00F5593A">
            <w:pPr>
              <w:rPr>
                <w:sz w:val="28"/>
                <w:szCs w:val="28"/>
              </w:rPr>
            </w:pPr>
          </w:p>
        </w:tc>
        <w:tc>
          <w:tcPr>
            <w:tcW w:w="0" w:type="auto"/>
          </w:tcPr>
          <w:p w:rsidR="0091025D" w:rsidRPr="00F63649" w:rsidRDefault="0091025D" w:rsidP="00441D80">
            <w:pPr>
              <w:jc w:val="both"/>
              <w:rPr>
                <w:sz w:val="28"/>
                <w:szCs w:val="28"/>
              </w:rPr>
            </w:pPr>
          </w:p>
        </w:tc>
        <w:tc>
          <w:tcPr>
            <w:tcW w:w="636" w:type="dxa"/>
            <w:vAlign w:val="bottom"/>
          </w:tcPr>
          <w:p w:rsidR="0091025D" w:rsidRPr="00F63649" w:rsidRDefault="0091025D" w:rsidP="00441D80">
            <w:pPr>
              <w:jc w:val="center"/>
              <w:rPr>
                <w:sz w:val="28"/>
                <w:szCs w:val="28"/>
              </w:rPr>
            </w:pPr>
          </w:p>
        </w:tc>
      </w:tr>
      <w:tr w:rsidR="0091025D" w:rsidRPr="00F63649" w:rsidTr="00637711">
        <w:tc>
          <w:tcPr>
            <w:tcW w:w="0" w:type="auto"/>
          </w:tcPr>
          <w:p w:rsidR="0091025D" w:rsidRPr="00F63649" w:rsidRDefault="0091025D" w:rsidP="00F5593A">
            <w:pPr>
              <w:rPr>
                <w:sz w:val="28"/>
                <w:szCs w:val="28"/>
              </w:rPr>
            </w:pPr>
          </w:p>
        </w:tc>
        <w:tc>
          <w:tcPr>
            <w:tcW w:w="0" w:type="auto"/>
          </w:tcPr>
          <w:p w:rsidR="0091025D" w:rsidRPr="00F63649" w:rsidRDefault="0091025D" w:rsidP="00C81A57">
            <w:pPr>
              <w:jc w:val="both"/>
              <w:rPr>
                <w:sz w:val="28"/>
                <w:szCs w:val="28"/>
              </w:rPr>
            </w:pPr>
          </w:p>
        </w:tc>
        <w:tc>
          <w:tcPr>
            <w:tcW w:w="636" w:type="dxa"/>
            <w:vAlign w:val="bottom"/>
          </w:tcPr>
          <w:p w:rsidR="0091025D" w:rsidRPr="00F63649" w:rsidRDefault="0091025D" w:rsidP="00E53AA0">
            <w:pPr>
              <w:jc w:val="center"/>
              <w:rPr>
                <w:sz w:val="28"/>
                <w:szCs w:val="28"/>
              </w:rPr>
            </w:pPr>
          </w:p>
        </w:tc>
      </w:tr>
      <w:tr w:rsidR="0091025D" w:rsidRPr="00F63649" w:rsidTr="00637711">
        <w:tc>
          <w:tcPr>
            <w:tcW w:w="0" w:type="auto"/>
          </w:tcPr>
          <w:p w:rsidR="0091025D" w:rsidRPr="00F63649" w:rsidRDefault="0091025D" w:rsidP="00F5593A">
            <w:pPr>
              <w:rPr>
                <w:sz w:val="28"/>
                <w:szCs w:val="28"/>
              </w:rPr>
            </w:pPr>
            <w:r w:rsidRPr="00F63649">
              <w:rPr>
                <w:sz w:val="28"/>
                <w:szCs w:val="28"/>
              </w:rPr>
              <w:t>2.4.2</w:t>
            </w:r>
          </w:p>
        </w:tc>
        <w:tc>
          <w:tcPr>
            <w:tcW w:w="0" w:type="auto"/>
          </w:tcPr>
          <w:p w:rsidR="0091025D" w:rsidRPr="00F63649" w:rsidRDefault="0091025D" w:rsidP="00441D80">
            <w:pPr>
              <w:jc w:val="both"/>
              <w:rPr>
                <w:sz w:val="28"/>
                <w:szCs w:val="28"/>
              </w:rPr>
            </w:pPr>
            <w:r w:rsidRPr="00F63649">
              <w:rPr>
                <w:sz w:val="28"/>
                <w:szCs w:val="28"/>
              </w:rPr>
              <w:t>Порядок оплаты медицинской помощи, оказанной в дневных стационарах……………………………………………………………</w:t>
            </w:r>
          </w:p>
        </w:tc>
        <w:tc>
          <w:tcPr>
            <w:tcW w:w="636" w:type="dxa"/>
            <w:vAlign w:val="bottom"/>
          </w:tcPr>
          <w:p w:rsidR="0091025D" w:rsidRPr="00F63649" w:rsidRDefault="0069188C" w:rsidP="00F91F8B">
            <w:pPr>
              <w:jc w:val="center"/>
              <w:rPr>
                <w:sz w:val="28"/>
                <w:szCs w:val="28"/>
              </w:rPr>
            </w:pPr>
            <w:r w:rsidRPr="00F63649">
              <w:rPr>
                <w:sz w:val="28"/>
                <w:szCs w:val="28"/>
              </w:rPr>
              <w:t>71</w:t>
            </w:r>
          </w:p>
        </w:tc>
      </w:tr>
      <w:tr w:rsidR="0091025D" w:rsidRPr="00F63649" w:rsidTr="00637711">
        <w:tc>
          <w:tcPr>
            <w:tcW w:w="0" w:type="auto"/>
          </w:tcPr>
          <w:p w:rsidR="0091025D" w:rsidRPr="00F63649" w:rsidRDefault="0091025D" w:rsidP="00F5593A">
            <w:pPr>
              <w:rPr>
                <w:sz w:val="28"/>
                <w:szCs w:val="28"/>
              </w:rPr>
            </w:pPr>
            <w:r w:rsidRPr="00F63649">
              <w:rPr>
                <w:sz w:val="28"/>
                <w:szCs w:val="28"/>
              </w:rPr>
              <w:t>2.5</w:t>
            </w:r>
          </w:p>
        </w:tc>
        <w:tc>
          <w:tcPr>
            <w:tcW w:w="0" w:type="auto"/>
          </w:tcPr>
          <w:p w:rsidR="0091025D" w:rsidRPr="00F63649" w:rsidRDefault="0091025D" w:rsidP="00441D80">
            <w:pPr>
              <w:jc w:val="both"/>
              <w:rPr>
                <w:sz w:val="28"/>
                <w:szCs w:val="28"/>
              </w:rPr>
            </w:pPr>
            <w:r w:rsidRPr="00F63649">
              <w:rPr>
                <w:sz w:val="28"/>
                <w:szCs w:val="28"/>
              </w:rPr>
              <w:t>Оплата скорой медицинской помощи………………</w:t>
            </w:r>
            <w:r w:rsidR="002547A2" w:rsidRPr="00F63649">
              <w:rPr>
                <w:sz w:val="28"/>
                <w:szCs w:val="28"/>
              </w:rPr>
              <w:t>………...</w:t>
            </w:r>
            <w:r w:rsidRPr="00F63649">
              <w:rPr>
                <w:sz w:val="28"/>
                <w:szCs w:val="28"/>
              </w:rPr>
              <w:t>……..</w:t>
            </w:r>
          </w:p>
        </w:tc>
        <w:tc>
          <w:tcPr>
            <w:tcW w:w="636" w:type="dxa"/>
            <w:vAlign w:val="bottom"/>
          </w:tcPr>
          <w:p w:rsidR="0091025D" w:rsidRPr="00F63649" w:rsidRDefault="00463686" w:rsidP="00A4040B">
            <w:pPr>
              <w:jc w:val="center"/>
              <w:rPr>
                <w:sz w:val="28"/>
                <w:szCs w:val="28"/>
              </w:rPr>
            </w:pPr>
            <w:r w:rsidRPr="00F63649">
              <w:rPr>
                <w:sz w:val="28"/>
                <w:szCs w:val="28"/>
              </w:rPr>
              <w:t>8</w:t>
            </w:r>
            <w:r w:rsidR="00A4040B">
              <w:rPr>
                <w:sz w:val="28"/>
                <w:szCs w:val="28"/>
              </w:rPr>
              <w:t>0</w:t>
            </w:r>
          </w:p>
        </w:tc>
      </w:tr>
      <w:tr w:rsidR="0091025D" w:rsidRPr="00F63649" w:rsidTr="00637711">
        <w:tc>
          <w:tcPr>
            <w:tcW w:w="0" w:type="auto"/>
          </w:tcPr>
          <w:p w:rsidR="0091025D" w:rsidRPr="00F63649" w:rsidRDefault="0091025D" w:rsidP="00F5593A">
            <w:pPr>
              <w:rPr>
                <w:sz w:val="28"/>
                <w:szCs w:val="28"/>
              </w:rPr>
            </w:pPr>
            <w:r w:rsidRPr="00F63649">
              <w:rPr>
                <w:sz w:val="28"/>
                <w:szCs w:val="28"/>
              </w:rPr>
              <w:t>2.5.1</w:t>
            </w:r>
          </w:p>
        </w:tc>
        <w:tc>
          <w:tcPr>
            <w:tcW w:w="0" w:type="auto"/>
          </w:tcPr>
          <w:p w:rsidR="0091025D" w:rsidRPr="00F63649" w:rsidRDefault="00E27D63" w:rsidP="009303A1">
            <w:pPr>
              <w:jc w:val="both"/>
              <w:rPr>
                <w:sz w:val="28"/>
                <w:szCs w:val="28"/>
              </w:rPr>
            </w:pPr>
            <w:r w:rsidRPr="00F63649">
              <w:rPr>
                <w:sz w:val="28"/>
                <w:szCs w:val="28"/>
              </w:rPr>
              <w:t xml:space="preserve">Перечень медицинских организаций (структурных подразделений медицинских организаций), </w:t>
            </w:r>
            <w:r w:rsidR="009303A1" w:rsidRPr="00F63649">
              <w:rPr>
                <w:sz w:val="28"/>
                <w:szCs w:val="28"/>
              </w:rPr>
              <w:t>оказывающих</w:t>
            </w:r>
            <w:r w:rsidRPr="00F63649">
              <w:rPr>
                <w:sz w:val="28"/>
                <w:szCs w:val="28"/>
              </w:rPr>
              <w:t xml:space="preserve"> скор</w:t>
            </w:r>
            <w:r w:rsidR="009303A1" w:rsidRPr="00F63649">
              <w:rPr>
                <w:sz w:val="28"/>
                <w:szCs w:val="28"/>
              </w:rPr>
              <w:t>ую</w:t>
            </w:r>
            <w:r w:rsidRPr="00F63649">
              <w:rPr>
                <w:sz w:val="28"/>
                <w:szCs w:val="28"/>
              </w:rPr>
              <w:t xml:space="preserve"> медицинск</w:t>
            </w:r>
            <w:r w:rsidR="009303A1" w:rsidRPr="00F63649">
              <w:rPr>
                <w:sz w:val="28"/>
                <w:szCs w:val="28"/>
              </w:rPr>
              <w:t>ую</w:t>
            </w:r>
            <w:r w:rsidRPr="00F63649">
              <w:rPr>
                <w:sz w:val="28"/>
                <w:szCs w:val="28"/>
              </w:rPr>
              <w:t xml:space="preserve"> помощ</w:t>
            </w:r>
            <w:r w:rsidR="009303A1" w:rsidRPr="00F63649">
              <w:rPr>
                <w:sz w:val="28"/>
                <w:szCs w:val="28"/>
              </w:rPr>
              <w:t>ь</w:t>
            </w:r>
            <w:r w:rsidRPr="00F63649">
              <w:rPr>
                <w:sz w:val="28"/>
                <w:szCs w:val="28"/>
              </w:rPr>
              <w:t xml:space="preserve"> </w:t>
            </w:r>
            <w:r w:rsidR="009303A1" w:rsidRPr="00F63649">
              <w:rPr>
                <w:sz w:val="28"/>
                <w:szCs w:val="28"/>
              </w:rPr>
              <w:t>………………….</w:t>
            </w:r>
            <w:r w:rsidR="0091025D" w:rsidRPr="00F63649">
              <w:rPr>
                <w:sz w:val="28"/>
                <w:szCs w:val="28"/>
              </w:rPr>
              <w:t>…………………………</w:t>
            </w:r>
            <w:r w:rsidRPr="00F63649">
              <w:rPr>
                <w:sz w:val="28"/>
                <w:szCs w:val="28"/>
              </w:rPr>
              <w:t>…………………</w:t>
            </w:r>
          </w:p>
        </w:tc>
        <w:tc>
          <w:tcPr>
            <w:tcW w:w="636" w:type="dxa"/>
            <w:vAlign w:val="bottom"/>
          </w:tcPr>
          <w:p w:rsidR="0091025D" w:rsidRPr="00F63649" w:rsidRDefault="00A4040B" w:rsidP="009303A1">
            <w:pPr>
              <w:jc w:val="center"/>
              <w:rPr>
                <w:sz w:val="28"/>
                <w:szCs w:val="28"/>
              </w:rPr>
            </w:pPr>
            <w:r>
              <w:rPr>
                <w:sz w:val="28"/>
                <w:szCs w:val="28"/>
              </w:rPr>
              <w:t>80</w:t>
            </w:r>
          </w:p>
        </w:tc>
      </w:tr>
      <w:tr w:rsidR="0091025D" w:rsidRPr="00F63649" w:rsidTr="00637711">
        <w:tc>
          <w:tcPr>
            <w:tcW w:w="0" w:type="auto"/>
          </w:tcPr>
          <w:p w:rsidR="0091025D" w:rsidRPr="00F63649" w:rsidRDefault="0091025D" w:rsidP="00F5593A">
            <w:pPr>
              <w:rPr>
                <w:sz w:val="28"/>
                <w:szCs w:val="28"/>
              </w:rPr>
            </w:pPr>
            <w:r w:rsidRPr="00F63649">
              <w:rPr>
                <w:sz w:val="28"/>
                <w:szCs w:val="28"/>
              </w:rPr>
              <w:t>2.5.2</w:t>
            </w:r>
          </w:p>
        </w:tc>
        <w:tc>
          <w:tcPr>
            <w:tcW w:w="0" w:type="auto"/>
          </w:tcPr>
          <w:p w:rsidR="0091025D" w:rsidRPr="00F63649" w:rsidRDefault="00E27D63" w:rsidP="00441D80">
            <w:pPr>
              <w:jc w:val="both"/>
              <w:rPr>
                <w:sz w:val="28"/>
                <w:szCs w:val="28"/>
              </w:rPr>
            </w:pPr>
            <w:r w:rsidRPr="00F63649">
              <w:rPr>
                <w:sz w:val="28"/>
                <w:szCs w:val="28"/>
              </w:rPr>
              <w:t>Порядок оплаты медицинских услуг скорой медицинской помощи………………………………………………………………..</w:t>
            </w:r>
          </w:p>
        </w:tc>
        <w:tc>
          <w:tcPr>
            <w:tcW w:w="636" w:type="dxa"/>
            <w:vAlign w:val="bottom"/>
          </w:tcPr>
          <w:p w:rsidR="006A52A2" w:rsidRPr="00F63649" w:rsidRDefault="006A52A2" w:rsidP="00441D80">
            <w:pPr>
              <w:jc w:val="center"/>
              <w:rPr>
                <w:sz w:val="28"/>
                <w:szCs w:val="28"/>
              </w:rPr>
            </w:pPr>
          </w:p>
          <w:p w:rsidR="0091025D" w:rsidRPr="00F63649" w:rsidRDefault="00A4040B" w:rsidP="00441D80">
            <w:pPr>
              <w:jc w:val="center"/>
              <w:rPr>
                <w:sz w:val="28"/>
                <w:szCs w:val="28"/>
              </w:rPr>
            </w:pPr>
            <w:r>
              <w:rPr>
                <w:sz w:val="28"/>
                <w:szCs w:val="28"/>
              </w:rPr>
              <w:t>80</w:t>
            </w:r>
          </w:p>
          <w:p w:rsidR="001F68E9" w:rsidRPr="00F63649" w:rsidRDefault="001F68E9" w:rsidP="00441D80">
            <w:pPr>
              <w:jc w:val="center"/>
              <w:rPr>
                <w:sz w:val="28"/>
                <w:szCs w:val="28"/>
                <w:lang w:val="en-US"/>
              </w:rPr>
            </w:pPr>
          </w:p>
        </w:tc>
      </w:tr>
      <w:tr w:rsidR="0091025D" w:rsidRPr="00F63649" w:rsidTr="00637711">
        <w:tc>
          <w:tcPr>
            <w:tcW w:w="0" w:type="auto"/>
          </w:tcPr>
          <w:p w:rsidR="0091025D" w:rsidRPr="00F63649" w:rsidRDefault="0091025D" w:rsidP="00F5593A">
            <w:pPr>
              <w:rPr>
                <w:sz w:val="28"/>
                <w:szCs w:val="28"/>
              </w:rPr>
            </w:pPr>
            <w:r w:rsidRPr="00F63649">
              <w:rPr>
                <w:sz w:val="28"/>
                <w:szCs w:val="28"/>
              </w:rPr>
              <w:t>3.</w:t>
            </w:r>
          </w:p>
        </w:tc>
        <w:tc>
          <w:tcPr>
            <w:tcW w:w="0" w:type="auto"/>
          </w:tcPr>
          <w:p w:rsidR="0091025D" w:rsidRPr="00F63649" w:rsidRDefault="0091025D" w:rsidP="00E53AA0">
            <w:pPr>
              <w:jc w:val="both"/>
              <w:rPr>
                <w:sz w:val="28"/>
                <w:szCs w:val="28"/>
              </w:rPr>
            </w:pPr>
            <w:r w:rsidRPr="00F63649">
              <w:rPr>
                <w:b/>
                <w:sz w:val="28"/>
                <w:szCs w:val="28"/>
              </w:rPr>
              <w:t>Размер и структура тарифов на оплату медицинской помощи</w:t>
            </w:r>
          </w:p>
        </w:tc>
        <w:tc>
          <w:tcPr>
            <w:tcW w:w="636" w:type="dxa"/>
            <w:vAlign w:val="bottom"/>
          </w:tcPr>
          <w:p w:rsidR="0091025D" w:rsidRPr="00F63649" w:rsidRDefault="00A4040B" w:rsidP="00441D80">
            <w:pPr>
              <w:jc w:val="center"/>
              <w:rPr>
                <w:sz w:val="28"/>
                <w:szCs w:val="28"/>
              </w:rPr>
            </w:pPr>
            <w:r>
              <w:rPr>
                <w:sz w:val="28"/>
                <w:szCs w:val="28"/>
              </w:rPr>
              <w:t>82</w:t>
            </w:r>
          </w:p>
          <w:p w:rsidR="001F68E9" w:rsidRPr="00F63649" w:rsidRDefault="001F68E9" w:rsidP="00441D80">
            <w:pPr>
              <w:jc w:val="center"/>
              <w:rPr>
                <w:sz w:val="28"/>
                <w:szCs w:val="28"/>
              </w:rPr>
            </w:pPr>
          </w:p>
        </w:tc>
      </w:tr>
      <w:tr w:rsidR="0091025D" w:rsidRPr="00F63649" w:rsidTr="00637711">
        <w:tc>
          <w:tcPr>
            <w:tcW w:w="0" w:type="auto"/>
          </w:tcPr>
          <w:p w:rsidR="0091025D" w:rsidRPr="00F63649" w:rsidRDefault="0091025D" w:rsidP="00F5593A">
            <w:pPr>
              <w:rPr>
                <w:sz w:val="28"/>
                <w:szCs w:val="28"/>
              </w:rPr>
            </w:pPr>
            <w:r w:rsidRPr="00F63649">
              <w:rPr>
                <w:sz w:val="28"/>
                <w:szCs w:val="28"/>
              </w:rPr>
              <w:t>3.1.</w:t>
            </w:r>
          </w:p>
        </w:tc>
        <w:tc>
          <w:tcPr>
            <w:tcW w:w="0" w:type="auto"/>
          </w:tcPr>
          <w:p w:rsidR="0091025D" w:rsidRPr="00F63649" w:rsidRDefault="0091025D" w:rsidP="00441D80">
            <w:pPr>
              <w:jc w:val="both"/>
              <w:rPr>
                <w:sz w:val="28"/>
                <w:szCs w:val="28"/>
              </w:rPr>
            </w:pPr>
            <w:r w:rsidRPr="00F63649">
              <w:rPr>
                <w:sz w:val="28"/>
                <w:szCs w:val="28"/>
              </w:rPr>
              <w:t>Размер и структура тарифов на оплату амбулаторной медицинской помощи ………………………………………………..</w:t>
            </w:r>
          </w:p>
        </w:tc>
        <w:tc>
          <w:tcPr>
            <w:tcW w:w="636" w:type="dxa"/>
            <w:vAlign w:val="bottom"/>
          </w:tcPr>
          <w:p w:rsidR="0091025D" w:rsidRPr="00F63649" w:rsidRDefault="00A4040B" w:rsidP="00441D80">
            <w:pPr>
              <w:jc w:val="center"/>
              <w:rPr>
                <w:sz w:val="28"/>
                <w:szCs w:val="28"/>
              </w:rPr>
            </w:pPr>
            <w:r>
              <w:rPr>
                <w:sz w:val="28"/>
                <w:szCs w:val="28"/>
              </w:rPr>
              <w:t>82</w:t>
            </w:r>
          </w:p>
        </w:tc>
      </w:tr>
      <w:tr w:rsidR="0091025D" w:rsidRPr="00F63649" w:rsidTr="00637711">
        <w:tc>
          <w:tcPr>
            <w:tcW w:w="0" w:type="auto"/>
          </w:tcPr>
          <w:p w:rsidR="0091025D" w:rsidRPr="00F63649" w:rsidRDefault="0091025D" w:rsidP="00F5593A">
            <w:pPr>
              <w:rPr>
                <w:sz w:val="28"/>
                <w:szCs w:val="28"/>
              </w:rPr>
            </w:pPr>
            <w:r w:rsidRPr="00F63649">
              <w:rPr>
                <w:sz w:val="28"/>
                <w:szCs w:val="28"/>
              </w:rPr>
              <w:t>3.1.1</w:t>
            </w:r>
          </w:p>
        </w:tc>
        <w:tc>
          <w:tcPr>
            <w:tcW w:w="0" w:type="auto"/>
          </w:tcPr>
          <w:p w:rsidR="0091025D" w:rsidRPr="00F63649" w:rsidRDefault="0091025D" w:rsidP="00441D80">
            <w:pPr>
              <w:jc w:val="both"/>
              <w:rPr>
                <w:sz w:val="28"/>
                <w:szCs w:val="28"/>
              </w:rPr>
            </w:pPr>
            <w:r w:rsidRPr="00F63649">
              <w:rPr>
                <w:sz w:val="28"/>
                <w:szCs w:val="28"/>
              </w:rPr>
              <w:t xml:space="preserve">Средний размер финансового обеспечения </w:t>
            </w:r>
            <w:r w:rsidR="005A24F9" w:rsidRPr="00F63649">
              <w:rPr>
                <w:sz w:val="28"/>
                <w:szCs w:val="28"/>
              </w:rPr>
              <w:t xml:space="preserve">амбулаторной </w:t>
            </w:r>
            <w:r w:rsidRPr="00F63649">
              <w:rPr>
                <w:sz w:val="28"/>
                <w:szCs w:val="28"/>
              </w:rPr>
              <w:t>медицинской помощи на 1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w:t>
            </w:r>
            <w:r w:rsidR="005A24F9" w:rsidRPr="00F63649">
              <w:rPr>
                <w:sz w:val="28"/>
                <w:szCs w:val="28"/>
              </w:rPr>
              <w:t>раммой ОМС……………….</w:t>
            </w:r>
          </w:p>
        </w:tc>
        <w:tc>
          <w:tcPr>
            <w:tcW w:w="636" w:type="dxa"/>
            <w:vAlign w:val="bottom"/>
          </w:tcPr>
          <w:p w:rsidR="0091025D" w:rsidRPr="00F63649" w:rsidRDefault="00A4040B" w:rsidP="00441D80">
            <w:pPr>
              <w:jc w:val="center"/>
              <w:rPr>
                <w:sz w:val="28"/>
                <w:szCs w:val="28"/>
              </w:rPr>
            </w:pPr>
            <w:r>
              <w:rPr>
                <w:sz w:val="28"/>
                <w:szCs w:val="28"/>
              </w:rPr>
              <w:t>82</w:t>
            </w:r>
          </w:p>
        </w:tc>
      </w:tr>
      <w:tr w:rsidR="0091025D" w:rsidRPr="00F63649" w:rsidTr="00637711">
        <w:tc>
          <w:tcPr>
            <w:tcW w:w="0" w:type="auto"/>
          </w:tcPr>
          <w:p w:rsidR="0091025D" w:rsidRPr="00F63649" w:rsidRDefault="0091025D" w:rsidP="00F5593A">
            <w:pPr>
              <w:ind w:right="-108"/>
              <w:rPr>
                <w:sz w:val="28"/>
                <w:szCs w:val="28"/>
              </w:rPr>
            </w:pPr>
            <w:r w:rsidRPr="00F63649">
              <w:rPr>
                <w:sz w:val="28"/>
                <w:szCs w:val="28"/>
              </w:rPr>
              <w:t>3.1.2</w:t>
            </w:r>
          </w:p>
        </w:tc>
        <w:tc>
          <w:tcPr>
            <w:tcW w:w="0" w:type="auto"/>
          </w:tcPr>
          <w:p w:rsidR="0091025D" w:rsidRPr="00F63649" w:rsidRDefault="0091025D" w:rsidP="00441D80">
            <w:pPr>
              <w:jc w:val="both"/>
              <w:rPr>
                <w:sz w:val="28"/>
                <w:szCs w:val="28"/>
              </w:rPr>
            </w:pPr>
            <w:r w:rsidRPr="00F63649">
              <w:rPr>
                <w:sz w:val="28"/>
                <w:szCs w:val="28"/>
              </w:rPr>
              <w:t>Размер подушевого норматива финансирования медицинских организаций……………………………………………………………</w:t>
            </w:r>
          </w:p>
        </w:tc>
        <w:tc>
          <w:tcPr>
            <w:tcW w:w="636" w:type="dxa"/>
            <w:vAlign w:val="bottom"/>
          </w:tcPr>
          <w:p w:rsidR="0091025D" w:rsidRPr="00F63649" w:rsidRDefault="0069188C" w:rsidP="0033712E">
            <w:pPr>
              <w:jc w:val="center"/>
              <w:rPr>
                <w:sz w:val="28"/>
                <w:szCs w:val="28"/>
              </w:rPr>
            </w:pPr>
            <w:r w:rsidRPr="00F63649">
              <w:rPr>
                <w:sz w:val="28"/>
                <w:szCs w:val="28"/>
              </w:rPr>
              <w:t>83</w:t>
            </w:r>
          </w:p>
        </w:tc>
      </w:tr>
      <w:tr w:rsidR="0091025D" w:rsidRPr="00F63649" w:rsidTr="00637711">
        <w:tc>
          <w:tcPr>
            <w:tcW w:w="0" w:type="auto"/>
          </w:tcPr>
          <w:p w:rsidR="0091025D" w:rsidRPr="00F63649" w:rsidRDefault="0091025D" w:rsidP="00F5593A">
            <w:pPr>
              <w:rPr>
                <w:sz w:val="28"/>
                <w:szCs w:val="28"/>
              </w:rPr>
            </w:pPr>
            <w:r w:rsidRPr="00F63649">
              <w:rPr>
                <w:sz w:val="28"/>
                <w:szCs w:val="28"/>
              </w:rPr>
              <w:t>3.1.3</w:t>
            </w:r>
          </w:p>
        </w:tc>
        <w:tc>
          <w:tcPr>
            <w:tcW w:w="0" w:type="auto"/>
          </w:tcPr>
          <w:p w:rsidR="0091025D" w:rsidRPr="00F63649" w:rsidRDefault="0091025D" w:rsidP="007C3026">
            <w:pPr>
              <w:jc w:val="both"/>
              <w:rPr>
                <w:sz w:val="28"/>
                <w:szCs w:val="28"/>
              </w:rPr>
            </w:pPr>
            <w:r w:rsidRPr="00F63649">
              <w:rPr>
                <w:sz w:val="28"/>
                <w:szCs w:val="28"/>
              </w:rPr>
              <w:t>Тарифы на оплату единиц объема амбулаторно</w:t>
            </w:r>
            <w:r w:rsidR="008C134A" w:rsidRPr="00F63649">
              <w:rPr>
                <w:sz w:val="28"/>
                <w:szCs w:val="28"/>
              </w:rPr>
              <w:t>й медицинской</w:t>
            </w:r>
            <w:r w:rsidRPr="00F63649">
              <w:rPr>
                <w:sz w:val="28"/>
                <w:szCs w:val="28"/>
              </w:rPr>
              <w:t xml:space="preserve"> помощи (медицинская услуга, посещение, обращение, законченный случай диспансеризации), </w:t>
            </w:r>
            <w:r w:rsidR="007C3026" w:rsidRPr="00F63649">
              <w:rPr>
                <w:sz w:val="28"/>
                <w:szCs w:val="28"/>
              </w:rPr>
              <w:t>……………</w:t>
            </w:r>
            <w:r w:rsidR="00187410" w:rsidRPr="00F63649">
              <w:rPr>
                <w:sz w:val="28"/>
                <w:szCs w:val="28"/>
              </w:rPr>
              <w:t>……….</w:t>
            </w:r>
            <w:r w:rsidR="007C3026" w:rsidRPr="00F63649">
              <w:rPr>
                <w:sz w:val="28"/>
                <w:szCs w:val="28"/>
              </w:rPr>
              <w:t>…</w:t>
            </w:r>
            <w:r w:rsidR="002547A2" w:rsidRPr="00F63649">
              <w:rPr>
                <w:sz w:val="28"/>
                <w:szCs w:val="28"/>
              </w:rPr>
              <w:t>..</w:t>
            </w:r>
            <w:r w:rsidRPr="00F63649">
              <w:rPr>
                <w:sz w:val="28"/>
                <w:szCs w:val="28"/>
              </w:rPr>
              <w:t>…</w:t>
            </w:r>
          </w:p>
        </w:tc>
        <w:tc>
          <w:tcPr>
            <w:tcW w:w="636" w:type="dxa"/>
            <w:vAlign w:val="bottom"/>
          </w:tcPr>
          <w:p w:rsidR="0091025D" w:rsidRPr="00F63649" w:rsidRDefault="0091025D" w:rsidP="00441D80">
            <w:pPr>
              <w:jc w:val="center"/>
              <w:rPr>
                <w:sz w:val="28"/>
                <w:szCs w:val="28"/>
              </w:rPr>
            </w:pPr>
          </w:p>
          <w:p w:rsidR="0091025D" w:rsidRPr="00F63649" w:rsidRDefault="0091025D" w:rsidP="00441D80">
            <w:pPr>
              <w:jc w:val="center"/>
              <w:rPr>
                <w:sz w:val="28"/>
                <w:szCs w:val="28"/>
              </w:rPr>
            </w:pPr>
          </w:p>
          <w:p w:rsidR="0091025D" w:rsidRPr="00F63649" w:rsidRDefault="00A4040B" w:rsidP="007C3026">
            <w:pPr>
              <w:jc w:val="center"/>
              <w:rPr>
                <w:sz w:val="28"/>
                <w:szCs w:val="28"/>
              </w:rPr>
            </w:pPr>
            <w:r>
              <w:rPr>
                <w:sz w:val="28"/>
                <w:szCs w:val="28"/>
              </w:rPr>
              <w:t>83</w:t>
            </w:r>
          </w:p>
        </w:tc>
      </w:tr>
      <w:tr w:rsidR="0091025D" w:rsidRPr="00F63649" w:rsidTr="00637711">
        <w:tc>
          <w:tcPr>
            <w:tcW w:w="0" w:type="auto"/>
          </w:tcPr>
          <w:p w:rsidR="0091025D" w:rsidRPr="00F63649" w:rsidRDefault="0091025D" w:rsidP="00F5593A">
            <w:pPr>
              <w:rPr>
                <w:sz w:val="28"/>
                <w:szCs w:val="28"/>
              </w:rPr>
            </w:pPr>
            <w:r w:rsidRPr="00F63649">
              <w:rPr>
                <w:sz w:val="28"/>
                <w:szCs w:val="28"/>
              </w:rPr>
              <w:t>3.1.3.1</w:t>
            </w:r>
          </w:p>
        </w:tc>
        <w:tc>
          <w:tcPr>
            <w:tcW w:w="0" w:type="auto"/>
          </w:tcPr>
          <w:p w:rsidR="0091025D" w:rsidRPr="00F63649" w:rsidRDefault="0091025D" w:rsidP="00441D80">
            <w:pPr>
              <w:jc w:val="both"/>
              <w:rPr>
                <w:sz w:val="28"/>
                <w:szCs w:val="28"/>
              </w:rPr>
            </w:pPr>
            <w:r w:rsidRPr="00F63649">
              <w:rPr>
                <w:sz w:val="28"/>
                <w:szCs w:val="28"/>
              </w:rPr>
              <w:t>Тарифы на оплату посещений, обращений………………………….</w:t>
            </w:r>
          </w:p>
        </w:tc>
        <w:tc>
          <w:tcPr>
            <w:tcW w:w="636" w:type="dxa"/>
            <w:vAlign w:val="bottom"/>
          </w:tcPr>
          <w:p w:rsidR="0091025D" w:rsidRPr="00F63649" w:rsidRDefault="00A4040B" w:rsidP="00441D80">
            <w:pPr>
              <w:jc w:val="center"/>
              <w:rPr>
                <w:sz w:val="28"/>
                <w:szCs w:val="28"/>
              </w:rPr>
            </w:pPr>
            <w:r>
              <w:rPr>
                <w:sz w:val="28"/>
                <w:szCs w:val="28"/>
              </w:rPr>
              <w:t>83</w:t>
            </w:r>
          </w:p>
        </w:tc>
      </w:tr>
      <w:tr w:rsidR="0091025D" w:rsidRPr="00F63649" w:rsidTr="00637711">
        <w:tc>
          <w:tcPr>
            <w:tcW w:w="0" w:type="auto"/>
          </w:tcPr>
          <w:p w:rsidR="0091025D" w:rsidRPr="00F63649" w:rsidRDefault="0091025D" w:rsidP="00F5593A">
            <w:pPr>
              <w:rPr>
                <w:sz w:val="28"/>
                <w:szCs w:val="28"/>
              </w:rPr>
            </w:pPr>
            <w:r w:rsidRPr="00F63649">
              <w:rPr>
                <w:sz w:val="28"/>
                <w:szCs w:val="28"/>
              </w:rPr>
              <w:t>3.1.3.2</w:t>
            </w:r>
          </w:p>
        </w:tc>
        <w:tc>
          <w:tcPr>
            <w:tcW w:w="0" w:type="auto"/>
          </w:tcPr>
          <w:p w:rsidR="0091025D" w:rsidRPr="00F63649" w:rsidRDefault="0091025D" w:rsidP="00441D80">
            <w:pPr>
              <w:jc w:val="both"/>
              <w:rPr>
                <w:sz w:val="28"/>
                <w:szCs w:val="28"/>
              </w:rPr>
            </w:pPr>
            <w:r w:rsidRPr="00F63649">
              <w:rPr>
                <w:sz w:val="28"/>
                <w:szCs w:val="28"/>
              </w:rPr>
              <w:t>Тарифы по стоматологии……………………………………………..</w:t>
            </w:r>
          </w:p>
        </w:tc>
        <w:tc>
          <w:tcPr>
            <w:tcW w:w="636" w:type="dxa"/>
            <w:vAlign w:val="bottom"/>
          </w:tcPr>
          <w:p w:rsidR="00655F40" w:rsidRPr="00F63649" w:rsidRDefault="00A4040B" w:rsidP="00655F40">
            <w:pPr>
              <w:jc w:val="center"/>
              <w:rPr>
                <w:sz w:val="28"/>
                <w:szCs w:val="28"/>
                <w:lang w:val="en-US"/>
              </w:rPr>
            </w:pPr>
            <w:r>
              <w:rPr>
                <w:sz w:val="28"/>
                <w:szCs w:val="28"/>
              </w:rPr>
              <w:t>84</w:t>
            </w:r>
          </w:p>
        </w:tc>
      </w:tr>
      <w:tr w:rsidR="00655F40" w:rsidRPr="00F63649" w:rsidTr="00637711">
        <w:tc>
          <w:tcPr>
            <w:tcW w:w="0" w:type="auto"/>
          </w:tcPr>
          <w:p w:rsidR="00655F40" w:rsidRPr="00F63649" w:rsidRDefault="00655F40" w:rsidP="00F5593A">
            <w:pPr>
              <w:rPr>
                <w:sz w:val="28"/>
                <w:szCs w:val="28"/>
              </w:rPr>
            </w:pPr>
            <w:r w:rsidRPr="00F63649">
              <w:rPr>
                <w:sz w:val="28"/>
                <w:szCs w:val="28"/>
              </w:rPr>
              <w:t>3.1.3.2.1.</w:t>
            </w:r>
          </w:p>
        </w:tc>
        <w:tc>
          <w:tcPr>
            <w:tcW w:w="0" w:type="auto"/>
          </w:tcPr>
          <w:p w:rsidR="00655F40" w:rsidRPr="00F63649" w:rsidRDefault="00655F40" w:rsidP="00441D80">
            <w:pPr>
              <w:jc w:val="both"/>
              <w:rPr>
                <w:sz w:val="28"/>
                <w:szCs w:val="28"/>
              </w:rPr>
            </w:pPr>
            <w:r w:rsidRPr="00F63649">
              <w:rPr>
                <w:sz w:val="28"/>
                <w:szCs w:val="28"/>
              </w:rPr>
              <w:t>Классификатор основных медицинских услуг по оказанию первичной медико-санитарной специализированной стоматологической помощи, оказанной в амбулаторных условиях</w:t>
            </w:r>
          </w:p>
        </w:tc>
        <w:tc>
          <w:tcPr>
            <w:tcW w:w="636" w:type="dxa"/>
            <w:vAlign w:val="bottom"/>
          </w:tcPr>
          <w:p w:rsidR="00655F40" w:rsidRPr="00F63649" w:rsidRDefault="00655F40" w:rsidP="00441D80">
            <w:pPr>
              <w:jc w:val="center"/>
              <w:rPr>
                <w:sz w:val="28"/>
                <w:szCs w:val="28"/>
              </w:rPr>
            </w:pPr>
          </w:p>
          <w:p w:rsidR="00655F40" w:rsidRPr="00F63649" w:rsidRDefault="00655F40" w:rsidP="00441D80">
            <w:pPr>
              <w:jc w:val="center"/>
              <w:rPr>
                <w:sz w:val="28"/>
                <w:szCs w:val="28"/>
              </w:rPr>
            </w:pPr>
          </w:p>
          <w:p w:rsidR="00655F40" w:rsidRPr="00F63649" w:rsidRDefault="00A4040B" w:rsidP="00441D80">
            <w:pPr>
              <w:jc w:val="center"/>
              <w:rPr>
                <w:sz w:val="28"/>
                <w:szCs w:val="28"/>
              </w:rPr>
            </w:pPr>
            <w:r>
              <w:rPr>
                <w:sz w:val="28"/>
                <w:szCs w:val="28"/>
              </w:rPr>
              <w:t>84</w:t>
            </w:r>
          </w:p>
        </w:tc>
      </w:tr>
      <w:tr w:rsidR="0091025D" w:rsidRPr="00F63649" w:rsidTr="00637711">
        <w:tc>
          <w:tcPr>
            <w:tcW w:w="0" w:type="auto"/>
          </w:tcPr>
          <w:p w:rsidR="0091025D" w:rsidRPr="00F63649" w:rsidRDefault="0091025D" w:rsidP="00F5593A">
            <w:pPr>
              <w:rPr>
                <w:sz w:val="28"/>
                <w:szCs w:val="28"/>
              </w:rPr>
            </w:pPr>
            <w:r w:rsidRPr="00F63649">
              <w:rPr>
                <w:sz w:val="28"/>
                <w:szCs w:val="28"/>
              </w:rPr>
              <w:t>3.1.3.3</w:t>
            </w:r>
          </w:p>
        </w:tc>
        <w:tc>
          <w:tcPr>
            <w:tcW w:w="0" w:type="auto"/>
          </w:tcPr>
          <w:p w:rsidR="0091025D" w:rsidRPr="00F63649" w:rsidRDefault="0091025D" w:rsidP="00441D80">
            <w:pPr>
              <w:jc w:val="both"/>
              <w:rPr>
                <w:sz w:val="28"/>
                <w:szCs w:val="28"/>
              </w:rPr>
            </w:pPr>
            <w:r w:rsidRPr="00F63649">
              <w:rPr>
                <w:sz w:val="28"/>
                <w:szCs w:val="28"/>
              </w:rPr>
              <w:t>Тарифы на отдельные медицинские услуги………………………...</w:t>
            </w:r>
          </w:p>
        </w:tc>
        <w:tc>
          <w:tcPr>
            <w:tcW w:w="636" w:type="dxa"/>
            <w:vAlign w:val="bottom"/>
          </w:tcPr>
          <w:p w:rsidR="0091025D" w:rsidRPr="00F63649" w:rsidRDefault="00463686" w:rsidP="00441D80">
            <w:pPr>
              <w:jc w:val="center"/>
              <w:rPr>
                <w:sz w:val="28"/>
                <w:szCs w:val="28"/>
              </w:rPr>
            </w:pPr>
            <w:r w:rsidRPr="00F63649">
              <w:rPr>
                <w:sz w:val="28"/>
                <w:szCs w:val="28"/>
              </w:rPr>
              <w:t>90</w:t>
            </w:r>
          </w:p>
        </w:tc>
      </w:tr>
      <w:tr w:rsidR="0091025D" w:rsidRPr="00F63649" w:rsidTr="00637711">
        <w:tc>
          <w:tcPr>
            <w:tcW w:w="0" w:type="auto"/>
          </w:tcPr>
          <w:p w:rsidR="0091025D" w:rsidRPr="00F63649" w:rsidRDefault="0091025D" w:rsidP="00F5593A">
            <w:pPr>
              <w:rPr>
                <w:sz w:val="28"/>
                <w:szCs w:val="28"/>
              </w:rPr>
            </w:pPr>
            <w:r w:rsidRPr="00F63649">
              <w:rPr>
                <w:sz w:val="28"/>
                <w:szCs w:val="28"/>
              </w:rPr>
              <w:t xml:space="preserve">3.1.3.3.1.  </w:t>
            </w:r>
          </w:p>
        </w:tc>
        <w:tc>
          <w:tcPr>
            <w:tcW w:w="0" w:type="auto"/>
          </w:tcPr>
          <w:p w:rsidR="002547A2" w:rsidRPr="00F63649" w:rsidRDefault="0091025D" w:rsidP="00441D80">
            <w:pPr>
              <w:jc w:val="both"/>
              <w:rPr>
                <w:sz w:val="28"/>
                <w:szCs w:val="28"/>
              </w:rPr>
            </w:pPr>
            <w:r w:rsidRPr="00F63649">
              <w:rPr>
                <w:sz w:val="28"/>
                <w:szCs w:val="28"/>
              </w:rPr>
              <w:t xml:space="preserve">Тарифы на отдельные медицинские услуги для медицинских </w:t>
            </w:r>
          </w:p>
          <w:p w:rsidR="0091025D" w:rsidRPr="00F63649" w:rsidRDefault="0091025D" w:rsidP="00441D80">
            <w:pPr>
              <w:ind w:right="-303"/>
              <w:jc w:val="both"/>
              <w:rPr>
                <w:sz w:val="28"/>
                <w:szCs w:val="28"/>
              </w:rPr>
            </w:pPr>
            <w:r w:rsidRPr="00F63649">
              <w:rPr>
                <w:sz w:val="28"/>
                <w:szCs w:val="28"/>
              </w:rPr>
              <w:t>организа</w:t>
            </w:r>
            <w:r w:rsidR="002547A2" w:rsidRPr="00F63649">
              <w:rPr>
                <w:sz w:val="28"/>
                <w:szCs w:val="28"/>
              </w:rPr>
              <w:t>ций 1-2 уровней</w:t>
            </w:r>
            <w:r w:rsidR="00A07CC7" w:rsidRPr="00F63649">
              <w:rPr>
                <w:sz w:val="28"/>
                <w:szCs w:val="28"/>
              </w:rPr>
              <w:t xml:space="preserve">  </w:t>
            </w:r>
            <w:r w:rsidR="00A959DA" w:rsidRPr="00F63649">
              <w:rPr>
                <w:sz w:val="28"/>
                <w:szCs w:val="28"/>
              </w:rPr>
              <w:t>…………………………………</w:t>
            </w:r>
            <w:r w:rsidR="00023A9B" w:rsidRPr="00F63649">
              <w:rPr>
                <w:sz w:val="28"/>
                <w:szCs w:val="28"/>
              </w:rPr>
              <w:t xml:space="preserve"> </w:t>
            </w:r>
            <w:r w:rsidR="002547A2" w:rsidRPr="00F63649">
              <w:rPr>
                <w:sz w:val="28"/>
                <w:szCs w:val="28"/>
              </w:rPr>
              <w:t>…</w:t>
            </w:r>
            <w:r w:rsidR="00A959DA" w:rsidRPr="00F63649">
              <w:rPr>
                <w:sz w:val="28"/>
                <w:szCs w:val="28"/>
              </w:rPr>
              <w:t>……..</w:t>
            </w:r>
            <w:r w:rsidRPr="00F63649">
              <w:rPr>
                <w:sz w:val="28"/>
                <w:szCs w:val="28"/>
              </w:rPr>
              <w:t>.</w:t>
            </w:r>
            <w:r w:rsidR="002547A2" w:rsidRPr="00F63649">
              <w:rPr>
                <w:sz w:val="28"/>
                <w:szCs w:val="28"/>
              </w:rPr>
              <w:t xml:space="preserve">  </w:t>
            </w:r>
            <w:r w:rsidR="00A07CC7" w:rsidRPr="00F63649">
              <w:rPr>
                <w:sz w:val="28"/>
                <w:szCs w:val="28"/>
              </w:rPr>
              <w:t xml:space="preserve"> </w:t>
            </w:r>
          </w:p>
        </w:tc>
        <w:tc>
          <w:tcPr>
            <w:tcW w:w="636" w:type="dxa"/>
            <w:vAlign w:val="bottom"/>
          </w:tcPr>
          <w:p w:rsidR="0091025D" w:rsidRPr="00F63649" w:rsidRDefault="00463686" w:rsidP="00441D80">
            <w:pPr>
              <w:jc w:val="center"/>
              <w:rPr>
                <w:sz w:val="28"/>
                <w:szCs w:val="28"/>
              </w:rPr>
            </w:pPr>
            <w:r w:rsidRPr="00F63649">
              <w:rPr>
                <w:sz w:val="28"/>
                <w:szCs w:val="28"/>
              </w:rPr>
              <w:t>90</w:t>
            </w:r>
          </w:p>
        </w:tc>
      </w:tr>
      <w:tr w:rsidR="0091025D" w:rsidRPr="00F63649" w:rsidTr="00637711">
        <w:tc>
          <w:tcPr>
            <w:tcW w:w="0" w:type="auto"/>
          </w:tcPr>
          <w:p w:rsidR="0091025D" w:rsidRPr="00F63649" w:rsidRDefault="0091025D" w:rsidP="00F5593A">
            <w:pPr>
              <w:rPr>
                <w:sz w:val="28"/>
                <w:szCs w:val="28"/>
              </w:rPr>
            </w:pPr>
            <w:r w:rsidRPr="00F63649">
              <w:rPr>
                <w:sz w:val="28"/>
                <w:szCs w:val="28"/>
              </w:rPr>
              <w:t>3.1.3.3.2.</w:t>
            </w:r>
          </w:p>
        </w:tc>
        <w:tc>
          <w:tcPr>
            <w:tcW w:w="0" w:type="auto"/>
          </w:tcPr>
          <w:p w:rsidR="0091025D" w:rsidRPr="00F63649" w:rsidRDefault="0091025D" w:rsidP="00441D80">
            <w:pPr>
              <w:jc w:val="both"/>
              <w:rPr>
                <w:sz w:val="28"/>
                <w:szCs w:val="28"/>
              </w:rPr>
            </w:pPr>
            <w:r w:rsidRPr="00F63649">
              <w:rPr>
                <w:sz w:val="28"/>
                <w:szCs w:val="28"/>
              </w:rPr>
              <w:t>Тарифы на отдельные медицинские услуги для медицинских организаций 3 уровня…………………………………………………</w:t>
            </w:r>
          </w:p>
        </w:tc>
        <w:tc>
          <w:tcPr>
            <w:tcW w:w="636" w:type="dxa"/>
            <w:vAlign w:val="bottom"/>
          </w:tcPr>
          <w:p w:rsidR="0091025D" w:rsidRPr="00F63649" w:rsidRDefault="00A4040B" w:rsidP="00674321">
            <w:pPr>
              <w:jc w:val="center"/>
              <w:rPr>
                <w:sz w:val="28"/>
                <w:szCs w:val="28"/>
              </w:rPr>
            </w:pPr>
            <w:r>
              <w:rPr>
                <w:sz w:val="28"/>
                <w:szCs w:val="28"/>
              </w:rPr>
              <w:t>9</w:t>
            </w:r>
            <w:r w:rsidR="00674321">
              <w:rPr>
                <w:sz w:val="28"/>
                <w:szCs w:val="28"/>
              </w:rPr>
              <w:t>6</w:t>
            </w:r>
          </w:p>
        </w:tc>
      </w:tr>
      <w:tr w:rsidR="0091025D" w:rsidRPr="00F63649" w:rsidTr="00637711">
        <w:tc>
          <w:tcPr>
            <w:tcW w:w="0" w:type="auto"/>
          </w:tcPr>
          <w:p w:rsidR="0091025D" w:rsidRPr="00F63649" w:rsidRDefault="0091025D" w:rsidP="00F5593A">
            <w:pPr>
              <w:rPr>
                <w:sz w:val="28"/>
                <w:szCs w:val="28"/>
              </w:rPr>
            </w:pPr>
            <w:r w:rsidRPr="00F63649">
              <w:rPr>
                <w:sz w:val="28"/>
                <w:szCs w:val="28"/>
              </w:rPr>
              <w:t>3.1.3.3.3.</w:t>
            </w:r>
          </w:p>
        </w:tc>
        <w:tc>
          <w:tcPr>
            <w:tcW w:w="0" w:type="auto"/>
          </w:tcPr>
          <w:p w:rsidR="0091025D" w:rsidRPr="00F63649" w:rsidRDefault="0091025D" w:rsidP="00441D80">
            <w:pPr>
              <w:jc w:val="both"/>
              <w:rPr>
                <w:sz w:val="28"/>
                <w:szCs w:val="28"/>
              </w:rPr>
            </w:pPr>
            <w:r w:rsidRPr="00F63649">
              <w:rPr>
                <w:sz w:val="28"/>
                <w:szCs w:val="28"/>
              </w:rPr>
              <w:t xml:space="preserve">Тарифы на медицинские услуги по проведению диспансеризации определенных групп </w:t>
            </w:r>
            <w:r w:rsidR="00FA7E3D" w:rsidRPr="00F63649">
              <w:rPr>
                <w:sz w:val="28"/>
                <w:szCs w:val="28"/>
              </w:rPr>
              <w:t xml:space="preserve"> взрослого населения…………………………</w:t>
            </w:r>
          </w:p>
        </w:tc>
        <w:tc>
          <w:tcPr>
            <w:tcW w:w="636" w:type="dxa"/>
            <w:vAlign w:val="bottom"/>
          </w:tcPr>
          <w:p w:rsidR="0091025D" w:rsidRPr="00F63649" w:rsidRDefault="00377318" w:rsidP="00EE0F7C">
            <w:pPr>
              <w:jc w:val="center"/>
              <w:rPr>
                <w:sz w:val="28"/>
                <w:szCs w:val="28"/>
              </w:rPr>
            </w:pPr>
            <w:r w:rsidRPr="00F63649">
              <w:rPr>
                <w:sz w:val="28"/>
                <w:szCs w:val="28"/>
              </w:rPr>
              <w:t>1</w:t>
            </w:r>
            <w:r w:rsidR="00A4040B">
              <w:rPr>
                <w:sz w:val="28"/>
                <w:szCs w:val="28"/>
              </w:rPr>
              <w:t>15</w:t>
            </w:r>
          </w:p>
        </w:tc>
      </w:tr>
      <w:tr w:rsidR="0091025D" w:rsidRPr="00F63649" w:rsidTr="00637711">
        <w:tc>
          <w:tcPr>
            <w:tcW w:w="0" w:type="auto"/>
          </w:tcPr>
          <w:p w:rsidR="0091025D" w:rsidRPr="00F63649" w:rsidRDefault="0091025D" w:rsidP="00F5593A">
            <w:pPr>
              <w:rPr>
                <w:sz w:val="28"/>
                <w:szCs w:val="28"/>
              </w:rPr>
            </w:pPr>
            <w:r w:rsidRPr="00F63649">
              <w:rPr>
                <w:sz w:val="28"/>
                <w:szCs w:val="28"/>
              </w:rPr>
              <w:t>3.1.3.3.4.</w:t>
            </w:r>
          </w:p>
        </w:tc>
        <w:tc>
          <w:tcPr>
            <w:tcW w:w="0" w:type="auto"/>
          </w:tcPr>
          <w:p w:rsidR="0091025D" w:rsidRPr="00F63649" w:rsidRDefault="00D51C6E" w:rsidP="000E6581">
            <w:pPr>
              <w:jc w:val="both"/>
              <w:rPr>
                <w:sz w:val="28"/>
                <w:szCs w:val="28"/>
              </w:rPr>
            </w:pPr>
            <w:r w:rsidRPr="00F63649">
              <w:rPr>
                <w:sz w:val="28"/>
                <w:szCs w:val="28"/>
              </w:rPr>
              <w:t xml:space="preserve">Тарифы на </w:t>
            </w:r>
            <w:r w:rsidR="0091025D" w:rsidRPr="00F63649">
              <w:rPr>
                <w:sz w:val="28"/>
                <w:szCs w:val="28"/>
              </w:rPr>
              <w:t>медицински</w:t>
            </w:r>
            <w:r w:rsidRPr="00F63649">
              <w:rPr>
                <w:sz w:val="28"/>
                <w:szCs w:val="28"/>
              </w:rPr>
              <w:t>е</w:t>
            </w:r>
            <w:r w:rsidR="0091025D" w:rsidRPr="00F63649">
              <w:rPr>
                <w:sz w:val="28"/>
                <w:szCs w:val="28"/>
              </w:rPr>
              <w:t xml:space="preserve"> услуг</w:t>
            </w:r>
            <w:r w:rsidRPr="00F63649">
              <w:rPr>
                <w:sz w:val="28"/>
                <w:szCs w:val="28"/>
              </w:rPr>
              <w:t>и</w:t>
            </w:r>
            <w:r w:rsidR="0091025D" w:rsidRPr="00F63649">
              <w:rPr>
                <w:sz w:val="28"/>
                <w:szCs w:val="28"/>
              </w:rPr>
              <w:t xml:space="preserve"> по проведению диспансеризации определенных групп взрослого населения мобильными бригадами………………………………………………………</w:t>
            </w:r>
            <w:r w:rsidR="000E6581" w:rsidRPr="00F63649">
              <w:rPr>
                <w:sz w:val="28"/>
                <w:szCs w:val="28"/>
              </w:rPr>
              <w:t>..</w:t>
            </w:r>
            <w:r w:rsidR="0091025D" w:rsidRPr="00F63649">
              <w:rPr>
                <w:sz w:val="28"/>
                <w:szCs w:val="28"/>
              </w:rPr>
              <w:t>...</w:t>
            </w:r>
            <w:r w:rsidR="000E6581" w:rsidRPr="00F63649">
              <w:rPr>
                <w:sz w:val="28"/>
                <w:szCs w:val="28"/>
              </w:rPr>
              <w:t xml:space="preserve">   </w:t>
            </w:r>
          </w:p>
        </w:tc>
        <w:tc>
          <w:tcPr>
            <w:tcW w:w="636" w:type="dxa"/>
            <w:vAlign w:val="bottom"/>
          </w:tcPr>
          <w:p w:rsidR="000E6581" w:rsidRPr="00F63649" w:rsidRDefault="000E6581" w:rsidP="004F475C">
            <w:pPr>
              <w:jc w:val="center"/>
              <w:rPr>
                <w:sz w:val="28"/>
                <w:szCs w:val="28"/>
              </w:rPr>
            </w:pPr>
          </w:p>
          <w:p w:rsidR="000E6581" w:rsidRPr="00F63649" w:rsidRDefault="000E6581" w:rsidP="004F475C">
            <w:pPr>
              <w:jc w:val="center"/>
              <w:rPr>
                <w:sz w:val="28"/>
                <w:szCs w:val="28"/>
              </w:rPr>
            </w:pPr>
          </w:p>
          <w:p w:rsidR="0091025D" w:rsidRPr="00F63649" w:rsidRDefault="00A4040B" w:rsidP="004F475C">
            <w:pPr>
              <w:jc w:val="center"/>
              <w:rPr>
                <w:sz w:val="28"/>
                <w:szCs w:val="28"/>
              </w:rPr>
            </w:pPr>
            <w:r>
              <w:rPr>
                <w:sz w:val="28"/>
                <w:szCs w:val="28"/>
              </w:rPr>
              <w:t>117</w:t>
            </w:r>
          </w:p>
        </w:tc>
      </w:tr>
      <w:tr w:rsidR="0091025D" w:rsidRPr="00F63649" w:rsidTr="00637711">
        <w:tc>
          <w:tcPr>
            <w:tcW w:w="0" w:type="auto"/>
          </w:tcPr>
          <w:p w:rsidR="0091025D" w:rsidRPr="00F63649" w:rsidRDefault="0091025D" w:rsidP="00F5593A">
            <w:pPr>
              <w:rPr>
                <w:sz w:val="28"/>
                <w:szCs w:val="28"/>
              </w:rPr>
            </w:pPr>
            <w:r w:rsidRPr="00F63649">
              <w:rPr>
                <w:sz w:val="28"/>
                <w:szCs w:val="28"/>
              </w:rPr>
              <w:t>3.1.3.3.5.</w:t>
            </w:r>
          </w:p>
        </w:tc>
        <w:tc>
          <w:tcPr>
            <w:tcW w:w="0" w:type="auto"/>
          </w:tcPr>
          <w:p w:rsidR="0091025D" w:rsidRPr="00F63649" w:rsidRDefault="00D51C6E" w:rsidP="00441D80">
            <w:pPr>
              <w:jc w:val="both"/>
              <w:rPr>
                <w:sz w:val="28"/>
                <w:szCs w:val="28"/>
              </w:rPr>
            </w:pPr>
            <w:r w:rsidRPr="00F63649">
              <w:rPr>
                <w:sz w:val="28"/>
                <w:szCs w:val="28"/>
              </w:rPr>
              <w:t xml:space="preserve">Тарифы на медицинские услуги  </w:t>
            </w:r>
            <w:r w:rsidR="0091025D" w:rsidRPr="00F63649">
              <w:rPr>
                <w:sz w:val="28"/>
                <w:szCs w:val="28"/>
              </w:rPr>
              <w:t>по проведению диспансеризации пребывающих в стационарных учреждениях детей-сирот и детей, находящихся в трудной жизненной ситуации………………………</w:t>
            </w:r>
          </w:p>
        </w:tc>
        <w:tc>
          <w:tcPr>
            <w:tcW w:w="636" w:type="dxa"/>
            <w:vAlign w:val="bottom"/>
          </w:tcPr>
          <w:p w:rsidR="0091025D" w:rsidRPr="00F63649" w:rsidRDefault="00A4040B" w:rsidP="00D74DC0">
            <w:pPr>
              <w:jc w:val="center"/>
              <w:rPr>
                <w:sz w:val="28"/>
                <w:szCs w:val="28"/>
              </w:rPr>
            </w:pPr>
            <w:r>
              <w:rPr>
                <w:sz w:val="28"/>
                <w:szCs w:val="28"/>
              </w:rPr>
              <w:t>118</w:t>
            </w:r>
          </w:p>
        </w:tc>
      </w:tr>
      <w:tr w:rsidR="0091025D" w:rsidRPr="00F63649" w:rsidTr="00637711">
        <w:tc>
          <w:tcPr>
            <w:tcW w:w="0" w:type="auto"/>
          </w:tcPr>
          <w:p w:rsidR="0091025D" w:rsidRPr="00F63649" w:rsidRDefault="0091025D" w:rsidP="00F5593A">
            <w:pPr>
              <w:rPr>
                <w:sz w:val="28"/>
                <w:szCs w:val="28"/>
              </w:rPr>
            </w:pPr>
            <w:r w:rsidRPr="00F63649">
              <w:rPr>
                <w:sz w:val="28"/>
                <w:szCs w:val="28"/>
              </w:rPr>
              <w:t>3.1.3.3.6.</w:t>
            </w:r>
          </w:p>
        </w:tc>
        <w:tc>
          <w:tcPr>
            <w:tcW w:w="0" w:type="auto"/>
          </w:tcPr>
          <w:p w:rsidR="0091025D" w:rsidRPr="00F63649" w:rsidRDefault="00D51C6E" w:rsidP="00441D80">
            <w:pPr>
              <w:jc w:val="both"/>
              <w:rPr>
                <w:sz w:val="28"/>
                <w:szCs w:val="28"/>
              </w:rPr>
            </w:pPr>
            <w:r w:rsidRPr="00F63649">
              <w:rPr>
                <w:sz w:val="28"/>
                <w:szCs w:val="28"/>
              </w:rPr>
              <w:t xml:space="preserve">Тарифы на медицинские услуги  </w:t>
            </w:r>
            <w:r w:rsidR="0091025D" w:rsidRPr="00F63649">
              <w:rPr>
                <w:sz w:val="28"/>
                <w:szCs w:val="28"/>
              </w:rPr>
              <w:t>по проведению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tc>
        <w:tc>
          <w:tcPr>
            <w:tcW w:w="636" w:type="dxa"/>
            <w:vAlign w:val="bottom"/>
          </w:tcPr>
          <w:p w:rsidR="0091025D" w:rsidRPr="00F63649" w:rsidRDefault="00D0259C" w:rsidP="00441D80">
            <w:pPr>
              <w:jc w:val="center"/>
              <w:rPr>
                <w:sz w:val="28"/>
                <w:szCs w:val="28"/>
              </w:rPr>
            </w:pPr>
            <w:r>
              <w:rPr>
                <w:sz w:val="28"/>
                <w:szCs w:val="28"/>
              </w:rPr>
              <w:t>118</w:t>
            </w:r>
          </w:p>
        </w:tc>
      </w:tr>
      <w:tr w:rsidR="0091025D" w:rsidRPr="00F63649" w:rsidTr="00637711">
        <w:tc>
          <w:tcPr>
            <w:tcW w:w="0" w:type="auto"/>
          </w:tcPr>
          <w:p w:rsidR="0091025D" w:rsidRPr="00F63649" w:rsidRDefault="0091025D" w:rsidP="00F5593A">
            <w:pPr>
              <w:rPr>
                <w:sz w:val="28"/>
                <w:szCs w:val="28"/>
              </w:rPr>
            </w:pPr>
            <w:r w:rsidRPr="00F63649">
              <w:rPr>
                <w:sz w:val="28"/>
                <w:szCs w:val="28"/>
              </w:rPr>
              <w:lastRenderedPageBreak/>
              <w:t>3.1.3.3.7.</w:t>
            </w:r>
          </w:p>
        </w:tc>
        <w:tc>
          <w:tcPr>
            <w:tcW w:w="0" w:type="auto"/>
          </w:tcPr>
          <w:p w:rsidR="0091025D" w:rsidRPr="00F63649" w:rsidRDefault="00D51C6E" w:rsidP="00441D80">
            <w:pPr>
              <w:jc w:val="both"/>
              <w:rPr>
                <w:sz w:val="28"/>
                <w:szCs w:val="28"/>
              </w:rPr>
            </w:pPr>
            <w:r w:rsidRPr="00F63649">
              <w:rPr>
                <w:sz w:val="28"/>
                <w:szCs w:val="28"/>
              </w:rPr>
              <w:t xml:space="preserve">Тарифы на медицинские услуги  </w:t>
            </w:r>
            <w:r w:rsidR="0091025D" w:rsidRPr="00F63649">
              <w:rPr>
                <w:sz w:val="28"/>
                <w:szCs w:val="28"/>
              </w:rPr>
              <w:t xml:space="preserve">по проведению медицинских осмотров </w:t>
            </w:r>
            <w:r w:rsidRPr="00F63649">
              <w:rPr>
                <w:sz w:val="28"/>
                <w:szCs w:val="28"/>
              </w:rPr>
              <w:t xml:space="preserve"> </w:t>
            </w:r>
            <w:r w:rsidR="0091025D" w:rsidRPr="00F63649">
              <w:rPr>
                <w:sz w:val="28"/>
                <w:szCs w:val="28"/>
              </w:rPr>
              <w:t>несовершеннолетним………………………</w:t>
            </w:r>
            <w:r w:rsidR="00A959DA" w:rsidRPr="00F63649">
              <w:rPr>
                <w:sz w:val="28"/>
                <w:szCs w:val="28"/>
              </w:rPr>
              <w:t>…….</w:t>
            </w:r>
            <w:r w:rsidR="0091025D" w:rsidRPr="00F63649">
              <w:rPr>
                <w:sz w:val="28"/>
                <w:szCs w:val="28"/>
              </w:rPr>
              <w:t>………</w:t>
            </w:r>
          </w:p>
        </w:tc>
        <w:tc>
          <w:tcPr>
            <w:tcW w:w="636" w:type="dxa"/>
            <w:vAlign w:val="bottom"/>
          </w:tcPr>
          <w:p w:rsidR="0091025D" w:rsidRPr="00F63649" w:rsidRDefault="00D0259C" w:rsidP="00674321">
            <w:pPr>
              <w:jc w:val="center"/>
              <w:rPr>
                <w:sz w:val="28"/>
                <w:szCs w:val="28"/>
              </w:rPr>
            </w:pPr>
            <w:r>
              <w:rPr>
                <w:sz w:val="28"/>
                <w:szCs w:val="28"/>
              </w:rPr>
              <w:t>11</w:t>
            </w:r>
            <w:r w:rsidR="00674321">
              <w:rPr>
                <w:sz w:val="28"/>
                <w:szCs w:val="28"/>
              </w:rPr>
              <w:t>9</w:t>
            </w:r>
          </w:p>
        </w:tc>
      </w:tr>
      <w:tr w:rsidR="0091025D" w:rsidRPr="00F63649" w:rsidTr="00637711">
        <w:tc>
          <w:tcPr>
            <w:tcW w:w="0" w:type="auto"/>
          </w:tcPr>
          <w:p w:rsidR="0091025D" w:rsidRPr="00F63649" w:rsidRDefault="0091025D" w:rsidP="00F5593A">
            <w:pPr>
              <w:rPr>
                <w:sz w:val="28"/>
                <w:szCs w:val="28"/>
              </w:rPr>
            </w:pPr>
            <w:r w:rsidRPr="00F63649">
              <w:rPr>
                <w:sz w:val="28"/>
                <w:szCs w:val="28"/>
              </w:rPr>
              <w:t>3.1.3.3.8.</w:t>
            </w:r>
          </w:p>
        </w:tc>
        <w:tc>
          <w:tcPr>
            <w:tcW w:w="0" w:type="auto"/>
          </w:tcPr>
          <w:p w:rsidR="0091025D" w:rsidRPr="00F63649" w:rsidRDefault="00D51C6E" w:rsidP="00441D80">
            <w:pPr>
              <w:jc w:val="both"/>
              <w:rPr>
                <w:sz w:val="28"/>
                <w:szCs w:val="28"/>
              </w:rPr>
            </w:pPr>
            <w:r w:rsidRPr="00F63649">
              <w:rPr>
                <w:sz w:val="28"/>
                <w:szCs w:val="28"/>
              </w:rPr>
              <w:t xml:space="preserve">Тарифы на медицинские услуги  </w:t>
            </w:r>
            <w:r w:rsidR="0091025D" w:rsidRPr="00F63649">
              <w:rPr>
                <w:sz w:val="28"/>
                <w:szCs w:val="28"/>
              </w:rPr>
              <w:t>по проведению профилактических медицинских осмотров…………………………</w:t>
            </w:r>
          </w:p>
        </w:tc>
        <w:tc>
          <w:tcPr>
            <w:tcW w:w="636" w:type="dxa"/>
            <w:vAlign w:val="bottom"/>
          </w:tcPr>
          <w:p w:rsidR="0091025D" w:rsidRPr="00F63649" w:rsidRDefault="00DB5901" w:rsidP="00CF47E9">
            <w:pPr>
              <w:jc w:val="center"/>
              <w:rPr>
                <w:sz w:val="28"/>
                <w:szCs w:val="28"/>
              </w:rPr>
            </w:pPr>
            <w:r w:rsidRPr="00F63649">
              <w:rPr>
                <w:sz w:val="28"/>
                <w:szCs w:val="28"/>
              </w:rPr>
              <w:t>1</w:t>
            </w:r>
            <w:r w:rsidR="00D0259C">
              <w:rPr>
                <w:sz w:val="28"/>
                <w:szCs w:val="28"/>
              </w:rPr>
              <w:t>20</w:t>
            </w:r>
          </w:p>
        </w:tc>
      </w:tr>
      <w:tr w:rsidR="0091025D" w:rsidRPr="00F63649" w:rsidTr="00637711">
        <w:tc>
          <w:tcPr>
            <w:tcW w:w="0" w:type="auto"/>
          </w:tcPr>
          <w:p w:rsidR="0091025D" w:rsidRPr="00F63649" w:rsidRDefault="0091025D" w:rsidP="00F5593A">
            <w:pPr>
              <w:rPr>
                <w:sz w:val="28"/>
                <w:szCs w:val="28"/>
              </w:rPr>
            </w:pPr>
            <w:r w:rsidRPr="00F63649">
              <w:rPr>
                <w:sz w:val="28"/>
                <w:szCs w:val="28"/>
              </w:rPr>
              <w:t>3.1.3.3.9.</w:t>
            </w:r>
          </w:p>
        </w:tc>
        <w:tc>
          <w:tcPr>
            <w:tcW w:w="0" w:type="auto"/>
          </w:tcPr>
          <w:p w:rsidR="0091025D" w:rsidRPr="00F63649" w:rsidRDefault="00D51C6E" w:rsidP="00441D80">
            <w:pPr>
              <w:jc w:val="both"/>
              <w:rPr>
                <w:sz w:val="28"/>
                <w:szCs w:val="28"/>
              </w:rPr>
            </w:pPr>
            <w:r w:rsidRPr="00F63649">
              <w:rPr>
                <w:sz w:val="28"/>
                <w:szCs w:val="28"/>
              </w:rPr>
              <w:t>Тарифы на медицинские услуги</w:t>
            </w:r>
            <w:r w:rsidR="0091025D" w:rsidRPr="00F63649">
              <w:rPr>
                <w:sz w:val="28"/>
                <w:szCs w:val="28"/>
              </w:rPr>
              <w:t>, оказываемы</w:t>
            </w:r>
            <w:r w:rsidRPr="00F63649">
              <w:rPr>
                <w:sz w:val="28"/>
                <w:szCs w:val="28"/>
              </w:rPr>
              <w:t>е</w:t>
            </w:r>
            <w:r w:rsidR="0091025D" w:rsidRPr="00F63649">
              <w:rPr>
                <w:sz w:val="28"/>
                <w:szCs w:val="28"/>
              </w:rPr>
              <w:t xml:space="preserve"> в центрах здоровья</w:t>
            </w:r>
          </w:p>
        </w:tc>
        <w:tc>
          <w:tcPr>
            <w:tcW w:w="636" w:type="dxa"/>
            <w:vAlign w:val="bottom"/>
          </w:tcPr>
          <w:p w:rsidR="0091025D" w:rsidRPr="00F63649" w:rsidRDefault="00DB5901" w:rsidP="00674321">
            <w:pPr>
              <w:jc w:val="center"/>
              <w:rPr>
                <w:sz w:val="28"/>
                <w:szCs w:val="28"/>
              </w:rPr>
            </w:pPr>
            <w:r w:rsidRPr="00F63649">
              <w:rPr>
                <w:sz w:val="28"/>
                <w:szCs w:val="28"/>
              </w:rPr>
              <w:t>1</w:t>
            </w:r>
            <w:r w:rsidR="00D0259C">
              <w:rPr>
                <w:sz w:val="28"/>
                <w:szCs w:val="28"/>
              </w:rPr>
              <w:t>2</w:t>
            </w:r>
            <w:r w:rsidR="00674321">
              <w:rPr>
                <w:sz w:val="28"/>
                <w:szCs w:val="28"/>
              </w:rPr>
              <w:t>1</w:t>
            </w:r>
          </w:p>
        </w:tc>
      </w:tr>
      <w:tr w:rsidR="0091025D" w:rsidRPr="00F63649" w:rsidTr="00637711">
        <w:tc>
          <w:tcPr>
            <w:tcW w:w="0" w:type="auto"/>
          </w:tcPr>
          <w:p w:rsidR="0091025D" w:rsidRPr="00F63649" w:rsidRDefault="0091025D" w:rsidP="00F5593A">
            <w:pPr>
              <w:rPr>
                <w:sz w:val="28"/>
                <w:szCs w:val="28"/>
              </w:rPr>
            </w:pPr>
            <w:r w:rsidRPr="00F63649">
              <w:rPr>
                <w:sz w:val="28"/>
                <w:szCs w:val="28"/>
              </w:rPr>
              <w:t>3.1.3.3.10</w:t>
            </w:r>
          </w:p>
        </w:tc>
        <w:tc>
          <w:tcPr>
            <w:tcW w:w="0" w:type="auto"/>
          </w:tcPr>
          <w:p w:rsidR="0091025D" w:rsidRPr="00F63649" w:rsidRDefault="00D51C6E" w:rsidP="00441D80">
            <w:pPr>
              <w:jc w:val="both"/>
              <w:rPr>
                <w:sz w:val="28"/>
                <w:szCs w:val="28"/>
              </w:rPr>
            </w:pPr>
            <w:r w:rsidRPr="00F63649">
              <w:rPr>
                <w:sz w:val="28"/>
                <w:szCs w:val="28"/>
              </w:rPr>
              <w:t>Тарифы на медицинские услуги</w:t>
            </w:r>
            <w:r w:rsidR="0091025D" w:rsidRPr="00F63649">
              <w:rPr>
                <w:sz w:val="28"/>
                <w:szCs w:val="28"/>
              </w:rPr>
              <w:t>, оказываемы</w:t>
            </w:r>
            <w:r w:rsidRPr="00F63649">
              <w:rPr>
                <w:sz w:val="28"/>
                <w:szCs w:val="28"/>
              </w:rPr>
              <w:t>е</w:t>
            </w:r>
            <w:r w:rsidR="0091025D" w:rsidRPr="00F63649">
              <w:rPr>
                <w:sz w:val="28"/>
                <w:szCs w:val="28"/>
              </w:rPr>
              <w:t xml:space="preserve"> в центрах формирования здорового образа жизни у детей……………………</w:t>
            </w:r>
            <w:r w:rsidR="00170699" w:rsidRPr="00F63649">
              <w:rPr>
                <w:sz w:val="28"/>
                <w:szCs w:val="28"/>
              </w:rPr>
              <w:t>……………………………………………..</w:t>
            </w:r>
          </w:p>
        </w:tc>
        <w:tc>
          <w:tcPr>
            <w:tcW w:w="636" w:type="dxa"/>
            <w:vAlign w:val="bottom"/>
          </w:tcPr>
          <w:p w:rsidR="0091025D" w:rsidRPr="00F63649" w:rsidRDefault="00A959DA" w:rsidP="008D4B7D">
            <w:pPr>
              <w:jc w:val="center"/>
              <w:rPr>
                <w:sz w:val="28"/>
                <w:szCs w:val="28"/>
              </w:rPr>
            </w:pPr>
            <w:r w:rsidRPr="00F63649">
              <w:rPr>
                <w:sz w:val="28"/>
                <w:szCs w:val="28"/>
              </w:rPr>
              <w:t>1</w:t>
            </w:r>
            <w:r w:rsidR="00D0259C">
              <w:rPr>
                <w:sz w:val="28"/>
                <w:szCs w:val="28"/>
              </w:rPr>
              <w:t>22</w:t>
            </w:r>
          </w:p>
        </w:tc>
      </w:tr>
      <w:tr w:rsidR="0091025D" w:rsidRPr="00F63649" w:rsidTr="00637711">
        <w:tc>
          <w:tcPr>
            <w:tcW w:w="0" w:type="auto"/>
          </w:tcPr>
          <w:p w:rsidR="0091025D" w:rsidRPr="00F63649" w:rsidRDefault="0091025D" w:rsidP="00F5593A">
            <w:pPr>
              <w:rPr>
                <w:sz w:val="28"/>
                <w:szCs w:val="28"/>
              </w:rPr>
            </w:pPr>
            <w:r w:rsidRPr="00F63649">
              <w:rPr>
                <w:sz w:val="28"/>
                <w:szCs w:val="28"/>
              </w:rPr>
              <w:t>3.1.4</w:t>
            </w:r>
          </w:p>
        </w:tc>
        <w:tc>
          <w:tcPr>
            <w:tcW w:w="0" w:type="auto"/>
          </w:tcPr>
          <w:p w:rsidR="0091025D" w:rsidRPr="00F63649" w:rsidRDefault="0091025D" w:rsidP="00441D80">
            <w:pPr>
              <w:jc w:val="both"/>
              <w:rPr>
                <w:sz w:val="28"/>
                <w:szCs w:val="28"/>
              </w:rPr>
            </w:pPr>
            <w:r w:rsidRPr="00F63649">
              <w:rPr>
                <w:sz w:val="28"/>
                <w:szCs w:val="28"/>
              </w:rPr>
              <w:t>Половозрастные коэффициенты дифференциации подушевого норматива……………………………………………………………...</w:t>
            </w:r>
          </w:p>
        </w:tc>
        <w:tc>
          <w:tcPr>
            <w:tcW w:w="636" w:type="dxa"/>
            <w:vAlign w:val="bottom"/>
          </w:tcPr>
          <w:p w:rsidR="0091025D" w:rsidRPr="00F63649" w:rsidRDefault="00A959DA" w:rsidP="00674321">
            <w:pPr>
              <w:jc w:val="center"/>
              <w:rPr>
                <w:sz w:val="28"/>
                <w:szCs w:val="28"/>
              </w:rPr>
            </w:pPr>
            <w:r w:rsidRPr="00F63649">
              <w:rPr>
                <w:sz w:val="28"/>
                <w:szCs w:val="28"/>
              </w:rPr>
              <w:t>1</w:t>
            </w:r>
            <w:r w:rsidR="00D0259C">
              <w:rPr>
                <w:sz w:val="28"/>
                <w:szCs w:val="28"/>
              </w:rPr>
              <w:t>2</w:t>
            </w:r>
            <w:r w:rsidR="00674321">
              <w:rPr>
                <w:sz w:val="28"/>
                <w:szCs w:val="28"/>
              </w:rPr>
              <w:t>3</w:t>
            </w:r>
          </w:p>
        </w:tc>
      </w:tr>
      <w:tr w:rsidR="0091025D" w:rsidRPr="00F63649" w:rsidTr="00637711">
        <w:tc>
          <w:tcPr>
            <w:tcW w:w="0" w:type="auto"/>
          </w:tcPr>
          <w:p w:rsidR="0091025D" w:rsidRPr="00F63649" w:rsidRDefault="0091025D" w:rsidP="00F5593A">
            <w:pPr>
              <w:rPr>
                <w:sz w:val="28"/>
                <w:szCs w:val="28"/>
              </w:rPr>
            </w:pPr>
            <w:r w:rsidRPr="00F63649">
              <w:rPr>
                <w:sz w:val="28"/>
                <w:szCs w:val="28"/>
              </w:rPr>
              <w:t>3.1.5</w:t>
            </w:r>
          </w:p>
        </w:tc>
        <w:tc>
          <w:tcPr>
            <w:tcW w:w="0" w:type="auto"/>
          </w:tcPr>
          <w:p w:rsidR="0091025D" w:rsidRPr="00F63649" w:rsidRDefault="0091025D" w:rsidP="00441D80">
            <w:pPr>
              <w:jc w:val="both"/>
              <w:rPr>
                <w:sz w:val="28"/>
                <w:szCs w:val="28"/>
              </w:rPr>
            </w:pPr>
            <w:r w:rsidRPr="00F63649">
              <w:rPr>
                <w:sz w:val="28"/>
                <w:szCs w:val="28"/>
              </w:rPr>
              <w:t>Структуры тарифов по амбулаторной медицинской помощи……..</w:t>
            </w:r>
          </w:p>
        </w:tc>
        <w:tc>
          <w:tcPr>
            <w:tcW w:w="636" w:type="dxa"/>
            <w:vAlign w:val="bottom"/>
          </w:tcPr>
          <w:p w:rsidR="0091025D" w:rsidRPr="00F63649" w:rsidRDefault="00A959DA" w:rsidP="00674321">
            <w:pPr>
              <w:jc w:val="center"/>
              <w:rPr>
                <w:sz w:val="28"/>
                <w:szCs w:val="28"/>
              </w:rPr>
            </w:pPr>
            <w:r w:rsidRPr="00F63649">
              <w:rPr>
                <w:sz w:val="28"/>
                <w:szCs w:val="28"/>
              </w:rPr>
              <w:t>1</w:t>
            </w:r>
            <w:r w:rsidR="00D0259C">
              <w:rPr>
                <w:sz w:val="28"/>
                <w:szCs w:val="28"/>
              </w:rPr>
              <w:t>2</w:t>
            </w:r>
            <w:r w:rsidR="00674321">
              <w:rPr>
                <w:sz w:val="28"/>
                <w:szCs w:val="28"/>
              </w:rPr>
              <w:t>3</w:t>
            </w:r>
          </w:p>
        </w:tc>
      </w:tr>
      <w:tr w:rsidR="0091025D" w:rsidRPr="00F63649" w:rsidTr="00637711">
        <w:tc>
          <w:tcPr>
            <w:tcW w:w="0" w:type="auto"/>
          </w:tcPr>
          <w:p w:rsidR="0091025D" w:rsidRPr="00F63649" w:rsidRDefault="0091025D" w:rsidP="00F5593A">
            <w:pPr>
              <w:rPr>
                <w:sz w:val="28"/>
                <w:szCs w:val="28"/>
              </w:rPr>
            </w:pPr>
            <w:r w:rsidRPr="00F63649">
              <w:rPr>
                <w:sz w:val="28"/>
                <w:szCs w:val="28"/>
              </w:rPr>
              <w:t>3.2</w:t>
            </w:r>
          </w:p>
        </w:tc>
        <w:tc>
          <w:tcPr>
            <w:tcW w:w="0" w:type="auto"/>
          </w:tcPr>
          <w:p w:rsidR="0091025D" w:rsidRPr="00F63649" w:rsidRDefault="0091025D" w:rsidP="00441D80">
            <w:pPr>
              <w:jc w:val="both"/>
              <w:rPr>
                <w:sz w:val="28"/>
                <w:szCs w:val="28"/>
              </w:rPr>
            </w:pPr>
            <w:r w:rsidRPr="00F63649">
              <w:rPr>
                <w:sz w:val="28"/>
                <w:szCs w:val="28"/>
              </w:rPr>
              <w:t>Размер и структура тарифов на оплату медицинской помощи, оказанной в круглосуточных стационарах</w:t>
            </w:r>
            <w:r w:rsidRPr="00F63649">
              <w:rPr>
                <w:b/>
                <w:sz w:val="28"/>
                <w:szCs w:val="28"/>
              </w:rPr>
              <w:t xml:space="preserve"> </w:t>
            </w:r>
            <w:r w:rsidR="007A4372" w:rsidRPr="00F63649">
              <w:rPr>
                <w:sz w:val="28"/>
                <w:szCs w:val="28"/>
              </w:rPr>
              <w:t>……………………..</w:t>
            </w:r>
            <w:r w:rsidR="00DB5901" w:rsidRPr="00F63649">
              <w:rPr>
                <w:sz w:val="28"/>
                <w:szCs w:val="28"/>
              </w:rPr>
              <w:t>…..</w:t>
            </w:r>
          </w:p>
        </w:tc>
        <w:tc>
          <w:tcPr>
            <w:tcW w:w="636" w:type="dxa"/>
            <w:vAlign w:val="bottom"/>
          </w:tcPr>
          <w:p w:rsidR="0091025D" w:rsidRPr="00F63649" w:rsidRDefault="00A959DA" w:rsidP="00441D80">
            <w:pPr>
              <w:jc w:val="center"/>
              <w:rPr>
                <w:sz w:val="28"/>
                <w:szCs w:val="28"/>
              </w:rPr>
            </w:pPr>
            <w:r w:rsidRPr="00F63649">
              <w:rPr>
                <w:sz w:val="28"/>
                <w:szCs w:val="28"/>
              </w:rPr>
              <w:t>1</w:t>
            </w:r>
            <w:r w:rsidR="00D0259C">
              <w:rPr>
                <w:sz w:val="28"/>
                <w:szCs w:val="28"/>
              </w:rPr>
              <w:t>23</w:t>
            </w:r>
          </w:p>
        </w:tc>
      </w:tr>
      <w:tr w:rsidR="0091025D" w:rsidRPr="00F63649" w:rsidTr="00637711">
        <w:tc>
          <w:tcPr>
            <w:tcW w:w="0" w:type="auto"/>
          </w:tcPr>
          <w:p w:rsidR="0091025D" w:rsidRPr="00F63649" w:rsidRDefault="0091025D" w:rsidP="00F5593A">
            <w:pPr>
              <w:rPr>
                <w:sz w:val="28"/>
                <w:szCs w:val="28"/>
              </w:rPr>
            </w:pPr>
            <w:r w:rsidRPr="00F63649">
              <w:rPr>
                <w:sz w:val="28"/>
                <w:szCs w:val="28"/>
              </w:rPr>
              <w:t>3.2.1</w:t>
            </w:r>
          </w:p>
        </w:tc>
        <w:tc>
          <w:tcPr>
            <w:tcW w:w="0" w:type="auto"/>
          </w:tcPr>
          <w:p w:rsidR="0091025D" w:rsidRPr="00F63649" w:rsidRDefault="00441D80" w:rsidP="00441D80">
            <w:pPr>
              <w:jc w:val="both"/>
              <w:rPr>
                <w:sz w:val="28"/>
                <w:szCs w:val="28"/>
              </w:rPr>
            </w:pPr>
            <w:r w:rsidRPr="00F63649">
              <w:rPr>
                <w:sz w:val="28"/>
                <w:szCs w:val="28"/>
              </w:rPr>
              <w:t>Средний размер финансового обеспечения стационарной медицинской помощи, определенный на основе нормативов объемов медицинской помощи и финансовых затрат на единицу объема медицинской помощи в круглосуточных стационарах, установленных Территориальной программой ОМС………………</w:t>
            </w:r>
          </w:p>
        </w:tc>
        <w:tc>
          <w:tcPr>
            <w:tcW w:w="636" w:type="dxa"/>
            <w:vAlign w:val="bottom"/>
          </w:tcPr>
          <w:p w:rsidR="0091025D" w:rsidRPr="00F63649" w:rsidRDefault="00A959DA" w:rsidP="00BD24A8">
            <w:pPr>
              <w:jc w:val="center"/>
              <w:rPr>
                <w:sz w:val="28"/>
                <w:szCs w:val="28"/>
              </w:rPr>
            </w:pPr>
            <w:r w:rsidRPr="00F63649">
              <w:rPr>
                <w:sz w:val="28"/>
                <w:szCs w:val="28"/>
              </w:rPr>
              <w:t>1</w:t>
            </w:r>
            <w:r w:rsidR="00D0259C">
              <w:rPr>
                <w:sz w:val="28"/>
                <w:szCs w:val="28"/>
              </w:rPr>
              <w:t>23</w:t>
            </w:r>
          </w:p>
        </w:tc>
      </w:tr>
      <w:tr w:rsidR="0091025D" w:rsidRPr="00F63649" w:rsidTr="00637711">
        <w:tc>
          <w:tcPr>
            <w:tcW w:w="0" w:type="auto"/>
          </w:tcPr>
          <w:p w:rsidR="0091025D" w:rsidRPr="00F63649" w:rsidRDefault="0091025D" w:rsidP="00F5593A">
            <w:pPr>
              <w:rPr>
                <w:sz w:val="28"/>
                <w:szCs w:val="28"/>
              </w:rPr>
            </w:pPr>
            <w:r w:rsidRPr="00F63649">
              <w:rPr>
                <w:sz w:val="28"/>
                <w:szCs w:val="28"/>
              </w:rPr>
              <w:t>3.2.2</w:t>
            </w:r>
          </w:p>
        </w:tc>
        <w:tc>
          <w:tcPr>
            <w:tcW w:w="0" w:type="auto"/>
          </w:tcPr>
          <w:p w:rsidR="0091025D" w:rsidRPr="00F63649" w:rsidRDefault="0091025D" w:rsidP="00441D80">
            <w:pPr>
              <w:jc w:val="both"/>
              <w:rPr>
                <w:sz w:val="28"/>
                <w:szCs w:val="28"/>
              </w:rPr>
            </w:pPr>
            <w:r w:rsidRPr="00F63649">
              <w:rPr>
                <w:sz w:val="28"/>
                <w:szCs w:val="28"/>
              </w:rPr>
              <w:t>Перечень клинико-статистических групп (КСГ) с указанием коэффициентов относительной затратоемкости КСГ………………</w:t>
            </w:r>
          </w:p>
        </w:tc>
        <w:tc>
          <w:tcPr>
            <w:tcW w:w="636" w:type="dxa"/>
            <w:vAlign w:val="bottom"/>
          </w:tcPr>
          <w:p w:rsidR="0091025D" w:rsidRPr="00F63649" w:rsidRDefault="00A959DA" w:rsidP="00441D80">
            <w:pPr>
              <w:jc w:val="center"/>
              <w:rPr>
                <w:sz w:val="28"/>
                <w:szCs w:val="28"/>
              </w:rPr>
            </w:pPr>
            <w:r w:rsidRPr="00F63649">
              <w:rPr>
                <w:sz w:val="28"/>
                <w:szCs w:val="28"/>
              </w:rPr>
              <w:t>1</w:t>
            </w:r>
            <w:r w:rsidR="00D0259C">
              <w:rPr>
                <w:sz w:val="28"/>
                <w:szCs w:val="28"/>
              </w:rPr>
              <w:t>23</w:t>
            </w:r>
          </w:p>
        </w:tc>
      </w:tr>
      <w:tr w:rsidR="0091025D" w:rsidRPr="00F63649" w:rsidTr="00637711">
        <w:tc>
          <w:tcPr>
            <w:tcW w:w="0" w:type="auto"/>
          </w:tcPr>
          <w:p w:rsidR="0091025D" w:rsidRPr="00F63649" w:rsidRDefault="0091025D" w:rsidP="00F5593A">
            <w:pPr>
              <w:rPr>
                <w:sz w:val="28"/>
                <w:szCs w:val="28"/>
              </w:rPr>
            </w:pPr>
            <w:r w:rsidRPr="00F63649">
              <w:rPr>
                <w:sz w:val="28"/>
                <w:szCs w:val="28"/>
              </w:rPr>
              <w:t>3.2.3</w:t>
            </w:r>
          </w:p>
        </w:tc>
        <w:tc>
          <w:tcPr>
            <w:tcW w:w="0" w:type="auto"/>
          </w:tcPr>
          <w:p w:rsidR="0091025D" w:rsidRPr="00F63649" w:rsidRDefault="0091025D" w:rsidP="00441D80">
            <w:pPr>
              <w:jc w:val="both"/>
              <w:rPr>
                <w:sz w:val="28"/>
                <w:szCs w:val="28"/>
              </w:rPr>
            </w:pPr>
            <w:r w:rsidRPr="00F63649">
              <w:rPr>
                <w:sz w:val="28"/>
                <w:szCs w:val="28"/>
              </w:rPr>
              <w:t>Размер средней стоимости законченного случая лечения, включенного в КСГ…………………………………………………...</w:t>
            </w:r>
          </w:p>
        </w:tc>
        <w:tc>
          <w:tcPr>
            <w:tcW w:w="636" w:type="dxa"/>
            <w:vAlign w:val="bottom"/>
          </w:tcPr>
          <w:p w:rsidR="0091025D" w:rsidRPr="00F63649" w:rsidRDefault="0091025D" w:rsidP="00674321">
            <w:pPr>
              <w:jc w:val="center"/>
              <w:rPr>
                <w:sz w:val="28"/>
                <w:szCs w:val="28"/>
              </w:rPr>
            </w:pPr>
            <w:r w:rsidRPr="00F63649">
              <w:rPr>
                <w:sz w:val="28"/>
                <w:szCs w:val="28"/>
              </w:rPr>
              <w:t>1</w:t>
            </w:r>
            <w:r w:rsidR="00D0259C">
              <w:rPr>
                <w:sz w:val="28"/>
                <w:szCs w:val="28"/>
              </w:rPr>
              <w:t>3</w:t>
            </w:r>
            <w:r w:rsidR="00674321">
              <w:rPr>
                <w:sz w:val="28"/>
                <w:szCs w:val="28"/>
              </w:rPr>
              <w:t>3</w:t>
            </w:r>
          </w:p>
        </w:tc>
      </w:tr>
      <w:tr w:rsidR="0091025D" w:rsidRPr="00F63649" w:rsidTr="00637711">
        <w:tc>
          <w:tcPr>
            <w:tcW w:w="0" w:type="auto"/>
          </w:tcPr>
          <w:p w:rsidR="0091025D" w:rsidRPr="00F63649" w:rsidRDefault="0091025D" w:rsidP="00F5593A">
            <w:pPr>
              <w:rPr>
                <w:sz w:val="28"/>
                <w:szCs w:val="28"/>
              </w:rPr>
            </w:pPr>
            <w:r w:rsidRPr="00F63649">
              <w:rPr>
                <w:sz w:val="28"/>
                <w:szCs w:val="28"/>
              </w:rPr>
              <w:t>3.2.4</w:t>
            </w:r>
          </w:p>
        </w:tc>
        <w:tc>
          <w:tcPr>
            <w:tcW w:w="0" w:type="auto"/>
          </w:tcPr>
          <w:p w:rsidR="0091025D" w:rsidRPr="00F63649" w:rsidRDefault="0091025D" w:rsidP="00441D80">
            <w:pPr>
              <w:jc w:val="both"/>
              <w:rPr>
                <w:sz w:val="28"/>
                <w:szCs w:val="28"/>
              </w:rPr>
            </w:pPr>
            <w:r w:rsidRPr="00F63649">
              <w:rPr>
                <w:sz w:val="28"/>
                <w:szCs w:val="28"/>
              </w:rPr>
              <w:t>Поправочные коэффициенты оплаты КСГ………………………….</w:t>
            </w:r>
          </w:p>
        </w:tc>
        <w:tc>
          <w:tcPr>
            <w:tcW w:w="636" w:type="dxa"/>
            <w:vAlign w:val="bottom"/>
          </w:tcPr>
          <w:p w:rsidR="0091025D" w:rsidRPr="00F63649" w:rsidRDefault="0091025D" w:rsidP="00441D80">
            <w:pPr>
              <w:jc w:val="center"/>
              <w:rPr>
                <w:sz w:val="28"/>
                <w:szCs w:val="28"/>
              </w:rPr>
            </w:pPr>
            <w:r w:rsidRPr="00F63649">
              <w:rPr>
                <w:sz w:val="28"/>
                <w:szCs w:val="28"/>
              </w:rPr>
              <w:t>1</w:t>
            </w:r>
            <w:r w:rsidR="00674321">
              <w:rPr>
                <w:sz w:val="28"/>
                <w:szCs w:val="28"/>
              </w:rPr>
              <w:t>33</w:t>
            </w:r>
          </w:p>
        </w:tc>
      </w:tr>
      <w:tr w:rsidR="0091025D" w:rsidRPr="00F63649" w:rsidTr="00637711">
        <w:tc>
          <w:tcPr>
            <w:tcW w:w="0" w:type="auto"/>
          </w:tcPr>
          <w:p w:rsidR="0091025D" w:rsidRPr="00F63649" w:rsidRDefault="0091025D" w:rsidP="00F5593A">
            <w:pPr>
              <w:rPr>
                <w:sz w:val="28"/>
                <w:szCs w:val="28"/>
              </w:rPr>
            </w:pPr>
            <w:r w:rsidRPr="00F63649">
              <w:rPr>
                <w:sz w:val="28"/>
                <w:szCs w:val="28"/>
              </w:rPr>
              <w:t>3.2.5</w:t>
            </w:r>
          </w:p>
        </w:tc>
        <w:tc>
          <w:tcPr>
            <w:tcW w:w="0" w:type="auto"/>
          </w:tcPr>
          <w:p w:rsidR="0091025D" w:rsidRPr="00F63649" w:rsidRDefault="0091025D" w:rsidP="00441D80">
            <w:pPr>
              <w:jc w:val="both"/>
              <w:rPr>
                <w:sz w:val="28"/>
                <w:szCs w:val="28"/>
              </w:rPr>
            </w:pPr>
            <w:r w:rsidRPr="00F63649">
              <w:rPr>
                <w:sz w:val="28"/>
                <w:szCs w:val="28"/>
              </w:rPr>
              <w:t>Тарифы на оплату законченных случаев лечения заболеваний в стационарных условиях с применением методов высокотехнологичной медицинской помощи ………………….......</w:t>
            </w:r>
          </w:p>
        </w:tc>
        <w:tc>
          <w:tcPr>
            <w:tcW w:w="636" w:type="dxa"/>
            <w:vAlign w:val="bottom"/>
          </w:tcPr>
          <w:p w:rsidR="0091025D" w:rsidRPr="00F63649" w:rsidRDefault="00A959DA" w:rsidP="00441D80">
            <w:pPr>
              <w:jc w:val="center"/>
              <w:rPr>
                <w:sz w:val="28"/>
                <w:szCs w:val="28"/>
              </w:rPr>
            </w:pPr>
            <w:r w:rsidRPr="00F63649">
              <w:rPr>
                <w:sz w:val="28"/>
                <w:szCs w:val="28"/>
              </w:rPr>
              <w:t>1</w:t>
            </w:r>
            <w:r w:rsidR="00D0259C">
              <w:rPr>
                <w:sz w:val="28"/>
                <w:szCs w:val="28"/>
              </w:rPr>
              <w:t>34</w:t>
            </w:r>
          </w:p>
        </w:tc>
      </w:tr>
      <w:tr w:rsidR="0091025D" w:rsidRPr="00F63649" w:rsidTr="00637711">
        <w:tc>
          <w:tcPr>
            <w:tcW w:w="0" w:type="auto"/>
          </w:tcPr>
          <w:p w:rsidR="0091025D" w:rsidRPr="00F63649" w:rsidRDefault="0091025D" w:rsidP="00F5593A">
            <w:pPr>
              <w:rPr>
                <w:sz w:val="28"/>
                <w:szCs w:val="28"/>
              </w:rPr>
            </w:pPr>
            <w:r w:rsidRPr="00F63649">
              <w:rPr>
                <w:sz w:val="28"/>
                <w:szCs w:val="28"/>
              </w:rPr>
              <w:t>3.2.6</w:t>
            </w:r>
          </w:p>
        </w:tc>
        <w:tc>
          <w:tcPr>
            <w:tcW w:w="0" w:type="auto"/>
          </w:tcPr>
          <w:p w:rsidR="0091025D" w:rsidRPr="00F63649" w:rsidRDefault="00A959DA" w:rsidP="00441D80">
            <w:pPr>
              <w:jc w:val="both"/>
              <w:rPr>
                <w:sz w:val="28"/>
                <w:szCs w:val="28"/>
              </w:rPr>
            </w:pPr>
            <w:r w:rsidRPr="00F63649">
              <w:rPr>
                <w:sz w:val="28"/>
                <w:szCs w:val="28"/>
              </w:rPr>
              <w:t>Тариф 1 услуги по проведению гемодиализа ……………….</w:t>
            </w:r>
            <w:r w:rsidR="0091025D" w:rsidRPr="00F63649">
              <w:rPr>
                <w:sz w:val="28"/>
                <w:szCs w:val="28"/>
              </w:rPr>
              <w:t>……...</w:t>
            </w:r>
          </w:p>
        </w:tc>
        <w:tc>
          <w:tcPr>
            <w:tcW w:w="636" w:type="dxa"/>
            <w:vAlign w:val="bottom"/>
          </w:tcPr>
          <w:p w:rsidR="0091025D" w:rsidRPr="00F63649" w:rsidRDefault="00A959DA" w:rsidP="00674321">
            <w:pPr>
              <w:jc w:val="center"/>
              <w:rPr>
                <w:sz w:val="28"/>
                <w:szCs w:val="28"/>
              </w:rPr>
            </w:pPr>
            <w:r w:rsidRPr="00F63649">
              <w:rPr>
                <w:sz w:val="28"/>
                <w:szCs w:val="28"/>
              </w:rPr>
              <w:t>1</w:t>
            </w:r>
            <w:r w:rsidR="00D0259C">
              <w:rPr>
                <w:sz w:val="28"/>
                <w:szCs w:val="28"/>
              </w:rPr>
              <w:t>3</w:t>
            </w:r>
            <w:r w:rsidR="00674321">
              <w:rPr>
                <w:sz w:val="28"/>
                <w:szCs w:val="28"/>
              </w:rPr>
              <w:t>6</w:t>
            </w:r>
          </w:p>
        </w:tc>
      </w:tr>
      <w:tr w:rsidR="0091025D" w:rsidRPr="00F63649" w:rsidTr="00637711">
        <w:tc>
          <w:tcPr>
            <w:tcW w:w="0" w:type="auto"/>
          </w:tcPr>
          <w:p w:rsidR="0091025D" w:rsidRPr="00F63649" w:rsidRDefault="0091025D" w:rsidP="00F5593A">
            <w:pPr>
              <w:rPr>
                <w:sz w:val="28"/>
                <w:szCs w:val="28"/>
              </w:rPr>
            </w:pPr>
            <w:r w:rsidRPr="00F63649">
              <w:rPr>
                <w:sz w:val="28"/>
                <w:szCs w:val="28"/>
              </w:rPr>
              <w:t>3.2.7</w:t>
            </w:r>
          </w:p>
        </w:tc>
        <w:tc>
          <w:tcPr>
            <w:tcW w:w="0" w:type="auto"/>
          </w:tcPr>
          <w:p w:rsidR="0091025D" w:rsidRPr="00F63649" w:rsidRDefault="0091025D" w:rsidP="00441D80">
            <w:pPr>
              <w:jc w:val="both"/>
              <w:rPr>
                <w:sz w:val="28"/>
                <w:szCs w:val="28"/>
              </w:rPr>
            </w:pPr>
            <w:r w:rsidRPr="00F63649">
              <w:rPr>
                <w:sz w:val="28"/>
                <w:szCs w:val="28"/>
              </w:rPr>
              <w:t>Структуры тарифов по круглосуточным стационарам …………….</w:t>
            </w:r>
          </w:p>
        </w:tc>
        <w:tc>
          <w:tcPr>
            <w:tcW w:w="636" w:type="dxa"/>
            <w:vAlign w:val="bottom"/>
          </w:tcPr>
          <w:p w:rsidR="0091025D" w:rsidRPr="00F63649" w:rsidRDefault="0091025D" w:rsidP="00590162">
            <w:pPr>
              <w:jc w:val="center"/>
              <w:rPr>
                <w:sz w:val="28"/>
                <w:szCs w:val="28"/>
              </w:rPr>
            </w:pPr>
            <w:r w:rsidRPr="00F63649">
              <w:rPr>
                <w:sz w:val="28"/>
                <w:szCs w:val="28"/>
              </w:rPr>
              <w:t>1</w:t>
            </w:r>
            <w:r w:rsidR="00674321">
              <w:rPr>
                <w:sz w:val="28"/>
                <w:szCs w:val="28"/>
              </w:rPr>
              <w:t>36</w:t>
            </w:r>
          </w:p>
        </w:tc>
      </w:tr>
      <w:tr w:rsidR="0091025D" w:rsidRPr="00F63649" w:rsidTr="00637711">
        <w:tc>
          <w:tcPr>
            <w:tcW w:w="0" w:type="auto"/>
          </w:tcPr>
          <w:p w:rsidR="0091025D" w:rsidRPr="00F63649" w:rsidRDefault="0091025D" w:rsidP="00F5593A">
            <w:pPr>
              <w:rPr>
                <w:sz w:val="28"/>
                <w:szCs w:val="28"/>
              </w:rPr>
            </w:pPr>
            <w:r w:rsidRPr="00F63649">
              <w:rPr>
                <w:sz w:val="28"/>
                <w:szCs w:val="28"/>
              </w:rPr>
              <w:t>3.3</w:t>
            </w:r>
          </w:p>
        </w:tc>
        <w:tc>
          <w:tcPr>
            <w:tcW w:w="0" w:type="auto"/>
          </w:tcPr>
          <w:p w:rsidR="0091025D" w:rsidRPr="00F63649" w:rsidRDefault="0091025D" w:rsidP="00441D80">
            <w:pPr>
              <w:jc w:val="both"/>
              <w:rPr>
                <w:sz w:val="28"/>
                <w:szCs w:val="28"/>
              </w:rPr>
            </w:pPr>
            <w:r w:rsidRPr="00F63649">
              <w:rPr>
                <w:sz w:val="28"/>
                <w:szCs w:val="28"/>
              </w:rPr>
              <w:t>Размер и структура тарифов на оплату медицинской помощи, оказанной в дневных стационарах ………………………………….</w:t>
            </w:r>
          </w:p>
        </w:tc>
        <w:tc>
          <w:tcPr>
            <w:tcW w:w="636" w:type="dxa"/>
            <w:vAlign w:val="bottom"/>
          </w:tcPr>
          <w:p w:rsidR="0091025D" w:rsidRPr="00F63649" w:rsidRDefault="0091025D" w:rsidP="00B4781F">
            <w:pPr>
              <w:jc w:val="center"/>
              <w:rPr>
                <w:sz w:val="28"/>
                <w:szCs w:val="28"/>
              </w:rPr>
            </w:pPr>
            <w:r w:rsidRPr="00F63649">
              <w:rPr>
                <w:sz w:val="28"/>
                <w:szCs w:val="28"/>
              </w:rPr>
              <w:t>1</w:t>
            </w:r>
            <w:r w:rsidR="00D0259C">
              <w:rPr>
                <w:sz w:val="28"/>
                <w:szCs w:val="28"/>
              </w:rPr>
              <w:t>36</w:t>
            </w:r>
          </w:p>
        </w:tc>
      </w:tr>
      <w:tr w:rsidR="0091025D" w:rsidRPr="00F63649" w:rsidTr="00637711">
        <w:tc>
          <w:tcPr>
            <w:tcW w:w="0" w:type="auto"/>
          </w:tcPr>
          <w:p w:rsidR="0091025D" w:rsidRPr="00F63649" w:rsidRDefault="0091025D" w:rsidP="00F5593A">
            <w:pPr>
              <w:rPr>
                <w:sz w:val="28"/>
                <w:szCs w:val="28"/>
              </w:rPr>
            </w:pPr>
            <w:r w:rsidRPr="00F63649">
              <w:rPr>
                <w:sz w:val="28"/>
                <w:szCs w:val="28"/>
              </w:rPr>
              <w:t>3.3.1</w:t>
            </w:r>
          </w:p>
        </w:tc>
        <w:tc>
          <w:tcPr>
            <w:tcW w:w="0" w:type="auto"/>
          </w:tcPr>
          <w:p w:rsidR="0091025D" w:rsidRPr="00F63649" w:rsidRDefault="005A24F9" w:rsidP="00441D80">
            <w:pPr>
              <w:jc w:val="both"/>
              <w:rPr>
                <w:sz w:val="28"/>
                <w:szCs w:val="28"/>
              </w:rPr>
            </w:pPr>
            <w:r w:rsidRPr="00F63649">
              <w:rPr>
                <w:sz w:val="28"/>
                <w:szCs w:val="28"/>
              </w:rPr>
              <w:t>Средний размер финансового обеспечения медицинской помощи по дневным стационарам, определенный на основе нормативов объемов медицинской помощи и финансовых затрат на единицу объема медицинской помощи в дневных стационарах, установленных Территориальной программой ОМС………………</w:t>
            </w:r>
          </w:p>
        </w:tc>
        <w:tc>
          <w:tcPr>
            <w:tcW w:w="636" w:type="dxa"/>
            <w:vAlign w:val="bottom"/>
          </w:tcPr>
          <w:p w:rsidR="0091025D" w:rsidRPr="00F63649" w:rsidRDefault="0091025D" w:rsidP="00441D80">
            <w:pPr>
              <w:jc w:val="center"/>
              <w:rPr>
                <w:sz w:val="28"/>
                <w:szCs w:val="28"/>
              </w:rPr>
            </w:pPr>
          </w:p>
          <w:p w:rsidR="0091025D" w:rsidRPr="00F63649" w:rsidRDefault="0091025D" w:rsidP="00441D80">
            <w:pPr>
              <w:jc w:val="center"/>
              <w:rPr>
                <w:sz w:val="28"/>
                <w:szCs w:val="28"/>
              </w:rPr>
            </w:pPr>
          </w:p>
          <w:p w:rsidR="0091025D" w:rsidRPr="00F63649" w:rsidRDefault="0091025D" w:rsidP="00441D80">
            <w:pPr>
              <w:jc w:val="center"/>
              <w:rPr>
                <w:sz w:val="28"/>
                <w:szCs w:val="28"/>
              </w:rPr>
            </w:pPr>
          </w:p>
          <w:p w:rsidR="005A24F9" w:rsidRPr="00F63649" w:rsidRDefault="005A24F9" w:rsidP="00441D80">
            <w:pPr>
              <w:jc w:val="center"/>
              <w:rPr>
                <w:sz w:val="28"/>
                <w:szCs w:val="28"/>
              </w:rPr>
            </w:pPr>
          </w:p>
          <w:p w:rsidR="0091025D" w:rsidRPr="00F63649" w:rsidRDefault="0020565A" w:rsidP="00441D80">
            <w:pPr>
              <w:jc w:val="center"/>
              <w:rPr>
                <w:sz w:val="28"/>
                <w:szCs w:val="28"/>
              </w:rPr>
            </w:pPr>
            <w:r w:rsidRPr="00F63649">
              <w:rPr>
                <w:sz w:val="28"/>
                <w:szCs w:val="28"/>
              </w:rPr>
              <w:t>1</w:t>
            </w:r>
            <w:r w:rsidR="00D0259C">
              <w:rPr>
                <w:sz w:val="28"/>
                <w:szCs w:val="28"/>
              </w:rPr>
              <w:t>36</w:t>
            </w:r>
          </w:p>
        </w:tc>
      </w:tr>
      <w:tr w:rsidR="0091025D" w:rsidRPr="00F63649" w:rsidTr="00637711">
        <w:tc>
          <w:tcPr>
            <w:tcW w:w="0" w:type="auto"/>
          </w:tcPr>
          <w:p w:rsidR="0091025D" w:rsidRPr="00F63649" w:rsidRDefault="0091025D" w:rsidP="00F5593A">
            <w:pPr>
              <w:rPr>
                <w:sz w:val="28"/>
                <w:szCs w:val="28"/>
              </w:rPr>
            </w:pPr>
            <w:r w:rsidRPr="00F63649">
              <w:rPr>
                <w:sz w:val="28"/>
                <w:szCs w:val="28"/>
              </w:rPr>
              <w:t>3.3.2</w:t>
            </w:r>
          </w:p>
        </w:tc>
        <w:tc>
          <w:tcPr>
            <w:tcW w:w="0" w:type="auto"/>
          </w:tcPr>
          <w:p w:rsidR="0091025D" w:rsidRPr="00F63649" w:rsidRDefault="0091025D" w:rsidP="00441D80">
            <w:pPr>
              <w:jc w:val="both"/>
              <w:rPr>
                <w:sz w:val="28"/>
                <w:szCs w:val="28"/>
              </w:rPr>
            </w:pPr>
            <w:r w:rsidRPr="00F63649">
              <w:rPr>
                <w:sz w:val="28"/>
                <w:szCs w:val="28"/>
              </w:rPr>
              <w:t>Перечень клинико-статистических групп (КСГ) с указанием коэффициентов относительной затратоемкости КСГ………………</w:t>
            </w:r>
          </w:p>
        </w:tc>
        <w:tc>
          <w:tcPr>
            <w:tcW w:w="636" w:type="dxa"/>
            <w:vAlign w:val="bottom"/>
          </w:tcPr>
          <w:p w:rsidR="0091025D" w:rsidRPr="00F63649" w:rsidRDefault="0020565A" w:rsidP="0011049D">
            <w:pPr>
              <w:jc w:val="center"/>
              <w:rPr>
                <w:sz w:val="28"/>
                <w:szCs w:val="28"/>
              </w:rPr>
            </w:pPr>
            <w:r w:rsidRPr="00F63649">
              <w:rPr>
                <w:sz w:val="28"/>
                <w:szCs w:val="28"/>
              </w:rPr>
              <w:t>1</w:t>
            </w:r>
            <w:r w:rsidR="00D0259C">
              <w:rPr>
                <w:sz w:val="28"/>
                <w:szCs w:val="28"/>
              </w:rPr>
              <w:t>36</w:t>
            </w:r>
          </w:p>
        </w:tc>
      </w:tr>
      <w:tr w:rsidR="0091025D" w:rsidRPr="00F63649" w:rsidTr="00637711">
        <w:tc>
          <w:tcPr>
            <w:tcW w:w="0" w:type="auto"/>
          </w:tcPr>
          <w:p w:rsidR="0091025D" w:rsidRPr="00F63649" w:rsidRDefault="0091025D" w:rsidP="00F5593A">
            <w:pPr>
              <w:rPr>
                <w:sz w:val="28"/>
                <w:szCs w:val="28"/>
              </w:rPr>
            </w:pPr>
            <w:r w:rsidRPr="00F63649">
              <w:rPr>
                <w:sz w:val="28"/>
                <w:szCs w:val="28"/>
              </w:rPr>
              <w:t>3.3.3</w:t>
            </w:r>
          </w:p>
        </w:tc>
        <w:tc>
          <w:tcPr>
            <w:tcW w:w="0" w:type="auto"/>
          </w:tcPr>
          <w:p w:rsidR="0091025D" w:rsidRPr="00F63649" w:rsidRDefault="0091025D" w:rsidP="00441D80">
            <w:pPr>
              <w:jc w:val="both"/>
              <w:rPr>
                <w:sz w:val="28"/>
                <w:szCs w:val="28"/>
              </w:rPr>
            </w:pPr>
            <w:r w:rsidRPr="00F63649">
              <w:rPr>
                <w:sz w:val="28"/>
                <w:szCs w:val="28"/>
              </w:rPr>
              <w:t>Размер средней стоимости законченного случая лечения, включенного в КСГ…………………………………………………...</w:t>
            </w:r>
          </w:p>
        </w:tc>
        <w:tc>
          <w:tcPr>
            <w:tcW w:w="636" w:type="dxa"/>
            <w:vAlign w:val="bottom"/>
          </w:tcPr>
          <w:p w:rsidR="000E6581" w:rsidRPr="00F63649" w:rsidRDefault="000E6581" w:rsidP="00441D80">
            <w:pPr>
              <w:jc w:val="center"/>
              <w:rPr>
                <w:sz w:val="28"/>
                <w:szCs w:val="28"/>
              </w:rPr>
            </w:pPr>
          </w:p>
          <w:p w:rsidR="0091025D" w:rsidRPr="00F63649" w:rsidRDefault="0091025D" w:rsidP="00674321">
            <w:pPr>
              <w:jc w:val="center"/>
              <w:rPr>
                <w:sz w:val="28"/>
                <w:szCs w:val="28"/>
              </w:rPr>
            </w:pPr>
            <w:r w:rsidRPr="00F63649">
              <w:rPr>
                <w:sz w:val="28"/>
                <w:szCs w:val="28"/>
              </w:rPr>
              <w:t>1</w:t>
            </w:r>
            <w:r w:rsidR="00D0259C">
              <w:rPr>
                <w:sz w:val="28"/>
                <w:szCs w:val="28"/>
              </w:rPr>
              <w:t>4</w:t>
            </w:r>
            <w:r w:rsidR="00674321">
              <w:rPr>
                <w:sz w:val="28"/>
                <w:szCs w:val="28"/>
              </w:rPr>
              <w:t>1</w:t>
            </w:r>
          </w:p>
        </w:tc>
      </w:tr>
      <w:tr w:rsidR="0091025D" w:rsidRPr="00F63649" w:rsidTr="00637711">
        <w:tc>
          <w:tcPr>
            <w:tcW w:w="0" w:type="auto"/>
          </w:tcPr>
          <w:p w:rsidR="0091025D" w:rsidRPr="00F63649" w:rsidRDefault="0091025D" w:rsidP="00F5593A">
            <w:pPr>
              <w:rPr>
                <w:sz w:val="28"/>
                <w:szCs w:val="28"/>
              </w:rPr>
            </w:pPr>
            <w:r w:rsidRPr="00F63649">
              <w:rPr>
                <w:sz w:val="28"/>
                <w:szCs w:val="28"/>
              </w:rPr>
              <w:t>3.3.4</w:t>
            </w:r>
          </w:p>
        </w:tc>
        <w:tc>
          <w:tcPr>
            <w:tcW w:w="0" w:type="auto"/>
          </w:tcPr>
          <w:p w:rsidR="0091025D" w:rsidRPr="00F63649" w:rsidRDefault="0091025D" w:rsidP="00441D80">
            <w:pPr>
              <w:jc w:val="both"/>
              <w:rPr>
                <w:sz w:val="28"/>
                <w:szCs w:val="28"/>
              </w:rPr>
            </w:pPr>
            <w:r w:rsidRPr="00F63649">
              <w:rPr>
                <w:sz w:val="28"/>
                <w:szCs w:val="28"/>
              </w:rPr>
              <w:t>Поправочные коэффициенты оплаты КСГ………………………….</w:t>
            </w:r>
          </w:p>
        </w:tc>
        <w:tc>
          <w:tcPr>
            <w:tcW w:w="636" w:type="dxa"/>
            <w:vAlign w:val="bottom"/>
          </w:tcPr>
          <w:p w:rsidR="0091025D" w:rsidRPr="00F63649" w:rsidRDefault="0091025D" w:rsidP="00441D80">
            <w:pPr>
              <w:jc w:val="center"/>
              <w:rPr>
                <w:sz w:val="28"/>
                <w:szCs w:val="28"/>
              </w:rPr>
            </w:pPr>
            <w:r w:rsidRPr="00F63649">
              <w:rPr>
                <w:sz w:val="28"/>
                <w:szCs w:val="28"/>
              </w:rPr>
              <w:t>1</w:t>
            </w:r>
            <w:r w:rsidR="00674321">
              <w:rPr>
                <w:sz w:val="28"/>
                <w:szCs w:val="28"/>
              </w:rPr>
              <w:t>41</w:t>
            </w:r>
          </w:p>
        </w:tc>
      </w:tr>
      <w:tr w:rsidR="0091025D" w:rsidRPr="00F63649" w:rsidTr="00637711">
        <w:tc>
          <w:tcPr>
            <w:tcW w:w="0" w:type="auto"/>
          </w:tcPr>
          <w:p w:rsidR="0091025D" w:rsidRPr="00F63649" w:rsidRDefault="0091025D" w:rsidP="00F5593A">
            <w:pPr>
              <w:rPr>
                <w:sz w:val="28"/>
                <w:szCs w:val="28"/>
              </w:rPr>
            </w:pPr>
            <w:r w:rsidRPr="00F63649">
              <w:rPr>
                <w:sz w:val="28"/>
                <w:szCs w:val="28"/>
              </w:rPr>
              <w:t>3.3.5</w:t>
            </w:r>
          </w:p>
        </w:tc>
        <w:tc>
          <w:tcPr>
            <w:tcW w:w="0" w:type="auto"/>
          </w:tcPr>
          <w:p w:rsidR="0091025D" w:rsidRPr="00F63649" w:rsidRDefault="0091025D" w:rsidP="00441D80">
            <w:pPr>
              <w:jc w:val="both"/>
              <w:rPr>
                <w:sz w:val="28"/>
                <w:szCs w:val="28"/>
              </w:rPr>
            </w:pPr>
            <w:r w:rsidRPr="00F63649">
              <w:rPr>
                <w:sz w:val="28"/>
                <w:szCs w:val="28"/>
              </w:rPr>
              <w:t>Структура тарифов по дневным стационарам ……………………...</w:t>
            </w:r>
          </w:p>
        </w:tc>
        <w:tc>
          <w:tcPr>
            <w:tcW w:w="636" w:type="dxa"/>
            <w:vAlign w:val="bottom"/>
          </w:tcPr>
          <w:p w:rsidR="0091025D" w:rsidRPr="00F63649" w:rsidRDefault="0020565A" w:rsidP="00441D80">
            <w:pPr>
              <w:jc w:val="center"/>
              <w:rPr>
                <w:sz w:val="28"/>
                <w:szCs w:val="28"/>
              </w:rPr>
            </w:pPr>
            <w:r w:rsidRPr="00F63649">
              <w:rPr>
                <w:sz w:val="28"/>
                <w:szCs w:val="28"/>
              </w:rPr>
              <w:t>1</w:t>
            </w:r>
            <w:r w:rsidR="00D0259C">
              <w:rPr>
                <w:sz w:val="28"/>
                <w:szCs w:val="28"/>
              </w:rPr>
              <w:t>42</w:t>
            </w:r>
          </w:p>
        </w:tc>
      </w:tr>
      <w:tr w:rsidR="0091025D" w:rsidRPr="00F63649" w:rsidTr="00637711">
        <w:tc>
          <w:tcPr>
            <w:tcW w:w="0" w:type="auto"/>
          </w:tcPr>
          <w:p w:rsidR="0091025D" w:rsidRPr="00F63649" w:rsidRDefault="0091025D" w:rsidP="00F5593A">
            <w:pPr>
              <w:rPr>
                <w:sz w:val="28"/>
                <w:szCs w:val="28"/>
              </w:rPr>
            </w:pPr>
            <w:r w:rsidRPr="00F63649">
              <w:rPr>
                <w:sz w:val="28"/>
                <w:szCs w:val="28"/>
              </w:rPr>
              <w:t>3.4</w:t>
            </w:r>
          </w:p>
        </w:tc>
        <w:tc>
          <w:tcPr>
            <w:tcW w:w="0" w:type="auto"/>
          </w:tcPr>
          <w:p w:rsidR="0091025D" w:rsidRPr="00F63649" w:rsidRDefault="0091025D" w:rsidP="00441D80">
            <w:pPr>
              <w:jc w:val="both"/>
              <w:rPr>
                <w:sz w:val="28"/>
                <w:szCs w:val="28"/>
              </w:rPr>
            </w:pPr>
            <w:r w:rsidRPr="00F63649">
              <w:rPr>
                <w:sz w:val="28"/>
                <w:szCs w:val="28"/>
              </w:rPr>
              <w:t>Размер и структура тарифов на оплату скорой медицинской помощи ………………………………………………………….…….</w:t>
            </w:r>
          </w:p>
        </w:tc>
        <w:tc>
          <w:tcPr>
            <w:tcW w:w="636" w:type="dxa"/>
            <w:vAlign w:val="bottom"/>
          </w:tcPr>
          <w:p w:rsidR="0091025D" w:rsidRPr="00F63649" w:rsidRDefault="0091025D" w:rsidP="0011049D">
            <w:pPr>
              <w:jc w:val="center"/>
              <w:rPr>
                <w:sz w:val="28"/>
                <w:szCs w:val="28"/>
              </w:rPr>
            </w:pPr>
            <w:r w:rsidRPr="00F63649">
              <w:rPr>
                <w:sz w:val="28"/>
                <w:szCs w:val="28"/>
              </w:rPr>
              <w:t>1</w:t>
            </w:r>
            <w:r w:rsidR="0032746B" w:rsidRPr="00F63649">
              <w:rPr>
                <w:sz w:val="28"/>
                <w:szCs w:val="28"/>
              </w:rPr>
              <w:t>4</w:t>
            </w:r>
            <w:r w:rsidR="00D0259C">
              <w:rPr>
                <w:sz w:val="28"/>
                <w:szCs w:val="28"/>
              </w:rPr>
              <w:t>2</w:t>
            </w:r>
          </w:p>
        </w:tc>
      </w:tr>
      <w:tr w:rsidR="0091025D" w:rsidRPr="00F63649" w:rsidTr="00637711">
        <w:trPr>
          <w:trHeight w:val="559"/>
        </w:trPr>
        <w:tc>
          <w:tcPr>
            <w:tcW w:w="0" w:type="auto"/>
          </w:tcPr>
          <w:p w:rsidR="0091025D" w:rsidRPr="00F63649" w:rsidRDefault="0091025D" w:rsidP="00F5593A">
            <w:pPr>
              <w:rPr>
                <w:sz w:val="28"/>
                <w:szCs w:val="28"/>
              </w:rPr>
            </w:pPr>
            <w:r w:rsidRPr="00F63649">
              <w:rPr>
                <w:sz w:val="28"/>
                <w:szCs w:val="28"/>
              </w:rPr>
              <w:t>3.4.1</w:t>
            </w:r>
          </w:p>
        </w:tc>
        <w:tc>
          <w:tcPr>
            <w:tcW w:w="0" w:type="auto"/>
          </w:tcPr>
          <w:p w:rsidR="0091025D" w:rsidRPr="00F63649" w:rsidRDefault="0091025D" w:rsidP="00441D80">
            <w:pPr>
              <w:jc w:val="both"/>
              <w:rPr>
                <w:sz w:val="28"/>
                <w:szCs w:val="28"/>
              </w:rPr>
            </w:pPr>
            <w:r w:rsidRPr="00F63649">
              <w:rPr>
                <w:sz w:val="28"/>
                <w:szCs w:val="28"/>
              </w:rPr>
              <w:t xml:space="preserve">Средний размер финансового обеспечения </w:t>
            </w:r>
            <w:r w:rsidR="005A24F9" w:rsidRPr="00F63649">
              <w:rPr>
                <w:sz w:val="28"/>
                <w:szCs w:val="28"/>
              </w:rPr>
              <w:t>скорой медицинской</w:t>
            </w:r>
            <w:r w:rsidRPr="00F63649">
              <w:rPr>
                <w:sz w:val="28"/>
                <w:szCs w:val="28"/>
              </w:rPr>
              <w:t xml:space="preserve"> помощи на 1 застрахованное лицо, определенный на основе нормативов объемов медицинской помощи и финансовых затрат </w:t>
            </w:r>
            <w:r w:rsidRPr="00F63649">
              <w:rPr>
                <w:sz w:val="28"/>
                <w:szCs w:val="28"/>
              </w:rPr>
              <w:lastRenderedPageBreak/>
              <w:t>на единицу объема медицинской помощи, установленных территориальной прог</w:t>
            </w:r>
            <w:r w:rsidR="005A24F9" w:rsidRPr="00F63649">
              <w:rPr>
                <w:sz w:val="28"/>
                <w:szCs w:val="28"/>
              </w:rPr>
              <w:t>раммой ОМС………………………………..</w:t>
            </w:r>
          </w:p>
        </w:tc>
        <w:tc>
          <w:tcPr>
            <w:tcW w:w="636" w:type="dxa"/>
            <w:vAlign w:val="bottom"/>
          </w:tcPr>
          <w:p w:rsidR="0091025D" w:rsidRPr="00F63649" w:rsidRDefault="0091025D" w:rsidP="00441D80">
            <w:pPr>
              <w:jc w:val="center"/>
              <w:rPr>
                <w:sz w:val="28"/>
                <w:szCs w:val="28"/>
              </w:rPr>
            </w:pPr>
            <w:r w:rsidRPr="00F63649">
              <w:rPr>
                <w:sz w:val="28"/>
                <w:szCs w:val="28"/>
              </w:rPr>
              <w:lastRenderedPageBreak/>
              <w:t>1</w:t>
            </w:r>
            <w:r w:rsidR="00D0259C">
              <w:rPr>
                <w:sz w:val="28"/>
                <w:szCs w:val="28"/>
              </w:rPr>
              <w:t>42</w:t>
            </w:r>
          </w:p>
        </w:tc>
      </w:tr>
      <w:tr w:rsidR="0091025D" w:rsidRPr="00F63649" w:rsidTr="00637711">
        <w:trPr>
          <w:trHeight w:hRule="exact" w:val="619"/>
        </w:trPr>
        <w:tc>
          <w:tcPr>
            <w:tcW w:w="0" w:type="auto"/>
          </w:tcPr>
          <w:p w:rsidR="0091025D" w:rsidRPr="00F63649" w:rsidRDefault="0091025D" w:rsidP="00F5593A">
            <w:pPr>
              <w:rPr>
                <w:sz w:val="28"/>
                <w:szCs w:val="28"/>
              </w:rPr>
            </w:pPr>
            <w:r w:rsidRPr="00F63649">
              <w:rPr>
                <w:sz w:val="28"/>
                <w:szCs w:val="28"/>
              </w:rPr>
              <w:lastRenderedPageBreak/>
              <w:t>3.4.2</w:t>
            </w:r>
          </w:p>
        </w:tc>
        <w:tc>
          <w:tcPr>
            <w:tcW w:w="0" w:type="auto"/>
            <w:vAlign w:val="center"/>
          </w:tcPr>
          <w:p w:rsidR="0091025D" w:rsidRPr="00F63649" w:rsidRDefault="0091025D" w:rsidP="00441D80">
            <w:pPr>
              <w:spacing w:after="200"/>
              <w:jc w:val="both"/>
              <w:rPr>
                <w:sz w:val="28"/>
                <w:szCs w:val="28"/>
              </w:rPr>
            </w:pPr>
            <w:r w:rsidRPr="00F63649">
              <w:rPr>
                <w:sz w:val="28"/>
                <w:szCs w:val="28"/>
              </w:rPr>
              <w:t>Размер подушевого норматива финансирования скорой медицинской помощи………………………………………………...</w:t>
            </w:r>
          </w:p>
        </w:tc>
        <w:tc>
          <w:tcPr>
            <w:tcW w:w="636" w:type="dxa"/>
            <w:vAlign w:val="bottom"/>
          </w:tcPr>
          <w:p w:rsidR="0091025D" w:rsidRPr="00F63649" w:rsidRDefault="0091025D" w:rsidP="00674321">
            <w:pPr>
              <w:jc w:val="center"/>
              <w:rPr>
                <w:sz w:val="28"/>
                <w:szCs w:val="28"/>
              </w:rPr>
            </w:pPr>
            <w:r w:rsidRPr="00F63649">
              <w:rPr>
                <w:sz w:val="28"/>
                <w:szCs w:val="28"/>
              </w:rPr>
              <w:t>1</w:t>
            </w:r>
            <w:r w:rsidR="00D0259C">
              <w:rPr>
                <w:sz w:val="28"/>
                <w:szCs w:val="28"/>
              </w:rPr>
              <w:t>4</w:t>
            </w:r>
            <w:r w:rsidR="00674321">
              <w:rPr>
                <w:sz w:val="28"/>
                <w:szCs w:val="28"/>
              </w:rPr>
              <w:t>3</w:t>
            </w:r>
          </w:p>
        </w:tc>
      </w:tr>
      <w:tr w:rsidR="0091025D" w:rsidRPr="00F63649" w:rsidTr="00637711">
        <w:tc>
          <w:tcPr>
            <w:tcW w:w="0" w:type="auto"/>
            <w:tcBorders>
              <w:bottom w:val="nil"/>
            </w:tcBorders>
          </w:tcPr>
          <w:p w:rsidR="0091025D" w:rsidRPr="00F63649" w:rsidRDefault="0091025D" w:rsidP="00F5593A">
            <w:pPr>
              <w:rPr>
                <w:sz w:val="28"/>
                <w:szCs w:val="28"/>
              </w:rPr>
            </w:pPr>
            <w:r w:rsidRPr="00F63649">
              <w:rPr>
                <w:sz w:val="28"/>
                <w:szCs w:val="28"/>
              </w:rPr>
              <w:t>3.4.3</w:t>
            </w:r>
          </w:p>
        </w:tc>
        <w:tc>
          <w:tcPr>
            <w:tcW w:w="0" w:type="auto"/>
            <w:tcBorders>
              <w:bottom w:val="nil"/>
            </w:tcBorders>
          </w:tcPr>
          <w:p w:rsidR="0091025D" w:rsidRPr="00F63649" w:rsidRDefault="0091025D" w:rsidP="00A2412F">
            <w:pPr>
              <w:jc w:val="both"/>
              <w:rPr>
                <w:sz w:val="28"/>
                <w:szCs w:val="28"/>
              </w:rPr>
            </w:pPr>
            <w:r w:rsidRPr="00F63649">
              <w:rPr>
                <w:sz w:val="28"/>
                <w:szCs w:val="28"/>
              </w:rPr>
              <w:t>Тарифы на вы</w:t>
            </w:r>
            <w:r w:rsidR="00A2412F" w:rsidRPr="00F63649">
              <w:rPr>
                <w:sz w:val="28"/>
                <w:szCs w:val="28"/>
              </w:rPr>
              <w:t>зов скорой медицинской помощи</w:t>
            </w:r>
            <w:r w:rsidRPr="00F63649">
              <w:rPr>
                <w:sz w:val="28"/>
                <w:szCs w:val="28"/>
              </w:rPr>
              <w:t>……</w:t>
            </w:r>
            <w:r w:rsidR="00A2412F" w:rsidRPr="00F63649">
              <w:rPr>
                <w:sz w:val="28"/>
                <w:szCs w:val="28"/>
              </w:rPr>
              <w:t>…………….</w:t>
            </w:r>
          </w:p>
        </w:tc>
        <w:tc>
          <w:tcPr>
            <w:tcW w:w="636" w:type="dxa"/>
            <w:tcBorders>
              <w:bottom w:val="nil"/>
            </w:tcBorders>
            <w:vAlign w:val="bottom"/>
          </w:tcPr>
          <w:p w:rsidR="0091025D" w:rsidRPr="00F63649" w:rsidRDefault="0091025D" w:rsidP="00441D80">
            <w:pPr>
              <w:jc w:val="center"/>
              <w:rPr>
                <w:sz w:val="28"/>
                <w:szCs w:val="28"/>
              </w:rPr>
            </w:pPr>
            <w:r w:rsidRPr="00F63649">
              <w:rPr>
                <w:sz w:val="28"/>
                <w:szCs w:val="28"/>
              </w:rPr>
              <w:t>1</w:t>
            </w:r>
            <w:r w:rsidR="00674321">
              <w:rPr>
                <w:sz w:val="28"/>
                <w:szCs w:val="28"/>
              </w:rPr>
              <w:t>43</w:t>
            </w:r>
          </w:p>
        </w:tc>
      </w:tr>
      <w:tr w:rsidR="0091025D" w:rsidRPr="00F63649" w:rsidTr="00637711">
        <w:trPr>
          <w:trHeight w:val="648"/>
        </w:trPr>
        <w:tc>
          <w:tcPr>
            <w:tcW w:w="0" w:type="auto"/>
            <w:tcBorders>
              <w:top w:val="nil"/>
              <w:left w:val="nil"/>
              <w:bottom w:val="nil"/>
              <w:right w:val="nil"/>
            </w:tcBorders>
          </w:tcPr>
          <w:p w:rsidR="0091025D" w:rsidRPr="00F63649" w:rsidRDefault="0091025D" w:rsidP="00F5593A">
            <w:pPr>
              <w:rPr>
                <w:sz w:val="28"/>
                <w:szCs w:val="28"/>
              </w:rPr>
            </w:pPr>
            <w:r w:rsidRPr="00F63649">
              <w:rPr>
                <w:sz w:val="28"/>
                <w:szCs w:val="28"/>
              </w:rPr>
              <w:t>3.4.4</w:t>
            </w:r>
          </w:p>
        </w:tc>
        <w:tc>
          <w:tcPr>
            <w:tcW w:w="0" w:type="auto"/>
            <w:tcBorders>
              <w:top w:val="nil"/>
              <w:left w:val="nil"/>
              <w:bottom w:val="nil"/>
              <w:right w:val="nil"/>
            </w:tcBorders>
          </w:tcPr>
          <w:p w:rsidR="0091025D" w:rsidRPr="00F63649" w:rsidRDefault="0091025D" w:rsidP="00441D80">
            <w:pPr>
              <w:jc w:val="both"/>
              <w:rPr>
                <w:sz w:val="28"/>
                <w:szCs w:val="28"/>
              </w:rPr>
            </w:pPr>
            <w:r w:rsidRPr="00F63649">
              <w:rPr>
                <w:sz w:val="28"/>
                <w:szCs w:val="28"/>
              </w:rPr>
              <w:t>Половозрастные коэффициенты дифференциации подушевого норматива финансирования скорой медицинской помощи………..</w:t>
            </w:r>
          </w:p>
        </w:tc>
        <w:tc>
          <w:tcPr>
            <w:tcW w:w="636" w:type="dxa"/>
            <w:tcBorders>
              <w:top w:val="nil"/>
              <w:left w:val="nil"/>
              <w:bottom w:val="nil"/>
              <w:right w:val="nil"/>
            </w:tcBorders>
            <w:vAlign w:val="bottom"/>
          </w:tcPr>
          <w:p w:rsidR="0091025D" w:rsidRPr="00F63649" w:rsidRDefault="0091025D" w:rsidP="00441D80">
            <w:pPr>
              <w:jc w:val="center"/>
              <w:rPr>
                <w:sz w:val="28"/>
                <w:szCs w:val="28"/>
              </w:rPr>
            </w:pPr>
            <w:r w:rsidRPr="00F63649">
              <w:rPr>
                <w:sz w:val="28"/>
                <w:szCs w:val="28"/>
              </w:rPr>
              <w:t>1</w:t>
            </w:r>
            <w:r w:rsidR="00D0259C">
              <w:rPr>
                <w:sz w:val="28"/>
                <w:szCs w:val="28"/>
              </w:rPr>
              <w:t>43</w:t>
            </w:r>
          </w:p>
        </w:tc>
      </w:tr>
      <w:tr w:rsidR="0091025D" w:rsidRPr="00F63649" w:rsidTr="00637711">
        <w:trPr>
          <w:trHeight w:val="418"/>
        </w:trPr>
        <w:tc>
          <w:tcPr>
            <w:tcW w:w="0" w:type="auto"/>
            <w:tcBorders>
              <w:top w:val="nil"/>
              <w:left w:val="nil"/>
              <w:bottom w:val="nil"/>
              <w:right w:val="nil"/>
            </w:tcBorders>
          </w:tcPr>
          <w:p w:rsidR="0091025D" w:rsidRPr="00F63649" w:rsidRDefault="0091025D" w:rsidP="00F5593A">
            <w:pPr>
              <w:rPr>
                <w:sz w:val="28"/>
                <w:szCs w:val="28"/>
              </w:rPr>
            </w:pPr>
            <w:r w:rsidRPr="00F63649">
              <w:rPr>
                <w:sz w:val="28"/>
                <w:szCs w:val="28"/>
              </w:rPr>
              <w:t>3.4.5</w:t>
            </w:r>
          </w:p>
        </w:tc>
        <w:tc>
          <w:tcPr>
            <w:tcW w:w="0" w:type="auto"/>
            <w:tcBorders>
              <w:top w:val="nil"/>
              <w:left w:val="nil"/>
              <w:bottom w:val="nil"/>
              <w:right w:val="nil"/>
            </w:tcBorders>
            <w:vAlign w:val="center"/>
          </w:tcPr>
          <w:p w:rsidR="0091025D" w:rsidRPr="00F63649" w:rsidRDefault="0091025D" w:rsidP="00441D80">
            <w:pPr>
              <w:jc w:val="both"/>
              <w:rPr>
                <w:sz w:val="28"/>
                <w:szCs w:val="28"/>
              </w:rPr>
            </w:pPr>
            <w:r w:rsidRPr="00F63649">
              <w:rPr>
                <w:sz w:val="28"/>
                <w:szCs w:val="28"/>
              </w:rPr>
              <w:t>Структура тарифов по скорой медицинской помощи……………...</w:t>
            </w:r>
          </w:p>
        </w:tc>
        <w:tc>
          <w:tcPr>
            <w:tcW w:w="636" w:type="dxa"/>
            <w:tcBorders>
              <w:top w:val="nil"/>
              <w:left w:val="nil"/>
              <w:bottom w:val="nil"/>
              <w:right w:val="nil"/>
            </w:tcBorders>
            <w:vAlign w:val="bottom"/>
          </w:tcPr>
          <w:p w:rsidR="001F68E9" w:rsidRPr="00F63649" w:rsidRDefault="0020565A" w:rsidP="00AD6549">
            <w:pPr>
              <w:rPr>
                <w:sz w:val="28"/>
                <w:szCs w:val="28"/>
              </w:rPr>
            </w:pPr>
            <w:r w:rsidRPr="00F63649">
              <w:rPr>
                <w:sz w:val="28"/>
                <w:szCs w:val="28"/>
              </w:rPr>
              <w:t>1</w:t>
            </w:r>
            <w:r w:rsidR="00D0259C">
              <w:rPr>
                <w:sz w:val="28"/>
                <w:szCs w:val="28"/>
              </w:rPr>
              <w:t>43</w:t>
            </w:r>
          </w:p>
        </w:tc>
      </w:tr>
      <w:tr w:rsidR="0091025D" w:rsidRPr="00F63649" w:rsidTr="00637711">
        <w:tc>
          <w:tcPr>
            <w:tcW w:w="0" w:type="auto"/>
            <w:tcBorders>
              <w:top w:val="nil"/>
              <w:left w:val="nil"/>
              <w:bottom w:val="nil"/>
              <w:right w:val="nil"/>
            </w:tcBorders>
          </w:tcPr>
          <w:p w:rsidR="0091025D" w:rsidRPr="00F63649" w:rsidRDefault="0091025D" w:rsidP="00F5593A">
            <w:pPr>
              <w:rPr>
                <w:sz w:val="28"/>
                <w:szCs w:val="28"/>
              </w:rPr>
            </w:pPr>
            <w:r w:rsidRPr="00F63649">
              <w:rPr>
                <w:sz w:val="28"/>
                <w:szCs w:val="28"/>
              </w:rPr>
              <w:t>4.</w:t>
            </w:r>
          </w:p>
        </w:tc>
        <w:tc>
          <w:tcPr>
            <w:tcW w:w="0" w:type="auto"/>
            <w:tcBorders>
              <w:top w:val="nil"/>
              <w:left w:val="nil"/>
              <w:bottom w:val="nil"/>
              <w:right w:val="nil"/>
            </w:tcBorders>
          </w:tcPr>
          <w:p w:rsidR="0091025D" w:rsidRPr="00F63649" w:rsidRDefault="0091025D" w:rsidP="00441D80">
            <w:pPr>
              <w:jc w:val="both"/>
              <w:rPr>
                <w:sz w:val="28"/>
                <w:szCs w:val="28"/>
              </w:rPr>
            </w:pPr>
            <w:r w:rsidRPr="00F63649">
              <w:rPr>
                <w:b/>
                <w:sz w:val="28"/>
                <w:szCs w:val="28"/>
              </w:rPr>
              <w:t>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tc>
        <w:tc>
          <w:tcPr>
            <w:tcW w:w="636" w:type="dxa"/>
            <w:tcBorders>
              <w:top w:val="nil"/>
              <w:left w:val="nil"/>
              <w:bottom w:val="nil"/>
              <w:right w:val="nil"/>
            </w:tcBorders>
            <w:vAlign w:val="bottom"/>
          </w:tcPr>
          <w:p w:rsidR="001F68E9" w:rsidRPr="00F63649" w:rsidRDefault="001F68E9" w:rsidP="00441D80">
            <w:pPr>
              <w:jc w:val="center"/>
              <w:rPr>
                <w:sz w:val="28"/>
                <w:szCs w:val="28"/>
              </w:rPr>
            </w:pPr>
          </w:p>
          <w:p w:rsidR="001F68E9" w:rsidRPr="00F63649" w:rsidRDefault="001F68E9" w:rsidP="00441D80">
            <w:pPr>
              <w:jc w:val="center"/>
              <w:rPr>
                <w:sz w:val="28"/>
                <w:szCs w:val="28"/>
              </w:rPr>
            </w:pPr>
          </w:p>
          <w:p w:rsidR="001F68E9" w:rsidRPr="00F63649" w:rsidRDefault="001F68E9" w:rsidP="00441D80">
            <w:pPr>
              <w:jc w:val="center"/>
              <w:rPr>
                <w:sz w:val="28"/>
                <w:szCs w:val="28"/>
              </w:rPr>
            </w:pPr>
          </w:p>
          <w:p w:rsidR="001F68E9" w:rsidRPr="00F63649" w:rsidRDefault="001F68E9" w:rsidP="00441D80">
            <w:pPr>
              <w:jc w:val="center"/>
              <w:rPr>
                <w:sz w:val="28"/>
                <w:szCs w:val="28"/>
              </w:rPr>
            </w:pPr>
          </w:p>
          <w:p w:rsidR="0091025D" w:rsidRPr="00F63649" w:rsidRDefault="0020565A" w:rsidP="00441D80">
            <w:pPr>
              <w:jc w:val="center"/>
              <w:rPr>
                <w:sz w:val="28"/>
                <w:szCs w:val="28"/>
              </w:rPr>
            </w:pPr>
            <w:r w:rsidRPr="00F63649">
              <w:rPr>
                <w:sz w:val="28"/>
                <w:szCs w:val="28"/>
              </w:rPr>
              <w:t>1</w:t>
            </w:r>
            <w:r w:rsidR="00D0259C">
              <w:rPr>
                <w:sz w:val="28"/>
                <w:szCs w:val="28"/>
              </w:rPr>
              <w:t>4</w:t>
            </w:r>
            <w:r w:rsidR="00674321">
              <w:rPr>
                <w:sz w:val="28"/>
                <w:szCs w:val="28"/>
              </w:rPr>
              <w:t>4</w:t>
            </w:r>
          </w:p>
          <w:p w:rsidR="001F68E9" w:rsidRPr="00F63649" w:rsidRDefault="001F68E9" w:rsidP="00441D80">
            <w:pPr>
              <w:jc w:val="center"/>
              <w:rPr>
                <w:sz w:val="28"/>
                <w:szCs w:val="28"/>
              </w:rPr>
            </w:pPr>
          </w:p>
        </w:tc>
      </w:tr>
      <w:tr w:rsidR="0091025D" w:rsidRPr="00F63649" w:rsidTr="00637711">
        <w:tc>
          <w:tcPr>
            <w:tcW w:w="0" w:type="auto"/>
            <w:tcBorders>
              <w:top w:val="nil"/>
              <w:left w:val="nil"/>
              <w:bottom w:val="nil"/>
              <w:right w:val="nil"/>
            </w:tcBorders>
          </w:tcPr>
          <w:p w:rsidR="0091025D" w:rsidRPr="00F63649" w:rsidRDefault="0091025D" w:rsidP="00F5593A">
            <w:pPr>
              <w:rPr>
                <w:sz w:val="28"/>
                <w:szCs w:val="28"/>
              </w:rPr>
            </w:pPr>
            <w:r w:rsidRPr="00F63649">
              <w:rPr>
                <w:sz w:val="28"/>
                <w:szCs w:val="28"/>
              </w:rPr>
              <w:t>5.</w:t>
            </w:r>
          </w:p>
        </w:tc>
        <w:tc>
          <w:tcPr>
            <w:tcW w:w="0" w:type="auto"/>
            <w:tcBorders>
              <w:top w:val="nil"/>
              <w:left w:val="nil"/>
              <w:bottom w:val="nil"/>
              <w:right w:val="nil"/>
            </w:tcBorders>
          </w:tcPr>
          <w:p w:rsidR="0091025D" w:rsidRPr="00F63649" w:rsidRDefault="0091025D" w:rsidP="00441D80">
            <w:pPr>
              <w:jc w:val="both"/>
              <w:rPr>
                <w:sz w:val="28"/>
                <w:szCs w:val="28"/>
              </w:rPr>
            </w:pPr>
            <w:r w:rsidRPr="00F63649">
              <w:rPr>
                <w:b/>
                <w:sz w:val="28"/>
                <w:szCs w:val="28"/>
              </w:rPr>
              <w:t>Заключительные положения………………………………………</w:t>
            </w:r>
          </w:p>
        </w:tc>
        <w:tc>
          <w:tcPr>
            <w:tcW w:w="636" w:type="dxa"/>
            <w:tcBorders>
              <w:top w:val="nil"/>
              <w:left w:val="nil"/>
              <w:bottom w:val="nil"/>
              <w:right w:val="nil"/>
            </w:tcBorders>
            <w:vAlign w:val="bottom"/>
          </w:tcPr>
          <w:p w:rsidR="00DF354B" w:rsidRPr="00F63649" w:rsidRDefault="005A24F9" w:rsidP="00674321">
            <w:pPr>
              <w:jc w:val="center"/>
              <w:rPr>
                <w:sz w:val="28"/>
                <w:szCs w:val="28"/>
              </w:rPr>
            </w:pPr>
            <w:r w:rsidRPr="00F63649">
              <w:rPr>
                <w:sz w:val="28"/>
                <w:szCs w:val="28"/>
              </w:rPr>
              <w:t>1</w:t>
            </w:r>
            <w:r w:rsidR="00E53AA0" w:rsidRPr="00F63649">
              <w:rPr>
                <w:sz w:val="28"/>
                <w:szCs w:val="28"/>
              </w:rPr>
              <w:t>5</w:t>
            </w:r>
            <w:r w:rsidR="00674321">
              <w:rPr>
                <w:sz w:val="28"/>
                <w:szCs w:val="28"/>
              </w:rPr>
              <w:t>3</w:t>
            </w:r>
          </w:p>
        </w:tc>
      </w:tr>
      <w:tr w:rsidR="0091025D" w:rsidRPr="00F63649" w:rsidTr="00637711">
        <w:tc>
          <w:tcPr>
            <w:tcW w:w="0" w:type="auto"/>
            <w:tcBorders>
              <w:top w:val="nil"/>
            </w:tcBorders>
          </w:tcPr>
          <w:p w:rsidR="0091025D" w:rsidRPr="00F63649" w:rsidRDefault="0091025D" w:rsidP="00F5593A">
            <w:pPr>
              <w:rPr>
                <w:sz w:val="28"/>
                <w:szCs w:val="28"/>
              </w:rPr>
            </w:pPr>
            <w:r w:rsidRPr="00F63649">
              <w:rPr>
                <w:sz w:val="28"/>
                <w:szCs w:val="28"/>
              </w:rPr>
              <w:t>5.1</w:t>
            </w:r>
          </w:p>
        </w:tc>
        <w:tc>
          <w:tcPr>
            <w:tcW w:w="0" w:type="auto"/>
            <w:tcBorders>
              <w:top w:val="nil"/>
            </w:tcBorders>
          </w:tcPr>
          <w:p w:rsidR="0091025D" w:rsidRPr="00F63649" w:rsidRDefault="0091025D" w:rsidP="00441D80">
            <w:pPr>
              <w:jc w:val="both"/>
              <w:rPr>
                <w:sz w:val="28"/>
                <w:szCs w:val="28"/>
              </w:rPr>
            </w:pPr>
            <w:r w:rsidRPr="00F63649">
              <w:rPr>
                <w:sz w:val="28"/>
                <w:szCs w:val="28"/>
              </w:rPr>
              <w:t>Срок действия Тарифного соглашения……………………………</w:t>
            </w:r>
            <w:r w:rsidR="00441D80" w:rsidRPr="00F63649">
              <w:rPr>
                <w:sz w:val="28"/>
                <w:szCs w:val="28"/>
              </w:rPr>
              <w:t>...</w:t>
            </w:r>
          </w:p>
        </w:tc>
        <w:tc>
          <w:tcPr>
            <w:tcW w:w="636" w:type="dxa"/>
            <w:tcBorders>
              <w:top w:val="nil"/>
            </w:tcBorders>
            <w:vAlign w:val="bottom"/>
          </w:tcPr>
          <w:p w:rsidR="0091025D" w:rsidRPr="00F63649" w:rsidRDefault="005A24F9" w:rsidP="001B5BDE">
            <w:pPr>
              <w:jc w:val="center"/>
              <w:rPr>
                <w:sz w:val="28"/>
                <w:szCs w:val="28"/>
              </w:rPr>
            </w:pPr>
            <w:r w:rsidRPr="00F63649">
              <w:rPr>
                <w:sz w:val="28"/>
                <w:szCs w:val="28"/>
              </w:rPr>
              <w:t>1</w:t>
            </w:r>
            <w:r w:rsidR="00674321">
              <w:rPr>
                <w:sz w:val="28"/>
                <w:szCs w:val="28"/>
              </w:rPr>
              <w:t>53</w:t>
            </w:r>
          </w:p>
        </w:tc>
      </w:tr>
      <w:tr w:rsidR="0091025D" w:rsidRPr="00F63649" w:rsidTr="00637711">
        <w:tc>
          <w:tcPr>
            <w:tcW w:w="0" w:type="auto"/>
          </w:tcPr>
          <w:p w:rsidR="0091025D" w:rsidRPr="00F63649" w:rsidRDefault="0091025D" w:rsidP="00F5593A">
            <w:pPr>
              <w:rPr>
                <w:sz w:val="28"/>
                <w:szCs w:val="28"/>
              </w:rPr>
            </w:pPr>
            <w:r w:rsidRPr="00F63649">
              <w:rPr>
                <w:sz w:val="28"/>
                <w:szCs w:val="28"/>
              </w:rPr>
              <w:t>5.2</w:t>
            </w:r>
          </w:p>
        </w:tc>
        <w:tc>
          <w:tcPr>
            <w:tcW w:w="0" w:type="auto"/>
          </w:tcPr>
          <w:p w:rsidR="0091025D" w:rsidRPr="00F63649" w:rsidRDefault="0091025D" w:rsidP="00441D80">
            <w:pPr>
              <w:jc w:val="both"/>
              <w:rPr>
                <w:sz w:val="28"/>
                <w:szCs w:val="28"/>
              </w:rPr>
            </w:pPr>
            <w:r w:rsidRPr="00F63649">
              <w:rPr>
                <w:sz w:val="28"/>
                <w:szCs w:val="28"/>
              </w:rPr>
              <w:t>Порядок оплаты медицинской помощи (медицинских услуг), оказанных в медицинских организациях Липецкой области гражданам, застрахованным на территории других субъектов Российской Федерации……………………………………………….</w:t>
            </w:r>
          </w:p>
        </w:tc>
        <w:tc>
          <w:tcPr>
            <w:tcW w:w="636" w:type="dxa"/>
            <w:vAlign w:val="bottom"/>
          </w:tcPr>
          <w:p w:rsidR="00003E8F" w:rsidRPr="00F63649" w:rsidRDefault="00003E8F" w:rsidP="00441D80">
            <w:pPr>
              <w:jc w:val="center"/>
              <w:rPr>
                <w:sz w:val="28"/>
                <w:szCs w:val="28"/>
              </w:rPr>
            </w:pPr>
          </w:p>
          <w:p w:rsidR="00003E8F" w:rsidRPr="00F63649" w:rsidRDefault="00003E8F" w:rsidP="00441D80">
            <w:pPr>
              <w:jc w:val="center"/>
              <w:rPr>
                <w:sz w:val="28"/>
                <w:szCs w:val="28"/>
              </w:rPr>
            </w:pPr>
            <w:r w:rsidRPr="00F63649">
              <w:rPr>
                <w:sz w:val="28"/>
                <w:szCs w:val="28"/>
              </w:rPr>
              <w:t xml:space="preserve"> </w:t>
            </w:r>
          </w:p>
          <w:p w:rsidR="00003E8F" w:rsidRPr="00F63649" w:rsidRDefault="00003E8F" w:rsidP="00441D80">
            <w:pPr>
              <w:jc w:val="center"/>
              <w:rPr>
                <w:sz w:val="28"/>
                <w:szCs w:val="28"/>
              </w:rPr>
            </w:pPr>
          </w:p>
          <w:p w:rsidR="0091025D" w:rsidRPr="00F63649" w:rsidRDefault="005A24F9" w:rsidP="00674321">
            <w:pPr>
              <w:jc w:val="center"/>
              <w:rPr>
                <w:sz w:val="28"/>
                <w:szCs w:val="28"/>
                <w:lang w:val="en-US"/>
              </w:rPr>
            </w:pPr>
            <w:r w:rsidRPr="00F63649">
              <w:rPr>
                <w:sz w:val="28"/>
                <w:szCs w:val="28"/>
              </w:rPr>
              <w:t>1</w:t>
            </w:r>
            <w:r w:rsidR="00D0259C">
              <w:rPr>
                <w:sz w:val="28"/>
                <w:szCs w:val="28"/>
              </w:rPr>
              <w:t>5</w:t>
            </w:r>
            <w:r w:rsidR="00674321">
              <w:rPr>
                <w:sz w:val="28"/>
                <w:szCs w:val="28"/>
              </w:rPr>
              <w:t>3</w:t>
            </w:r>
          </w:p>
        </w:tc>
      </w:tr>
      <w:tr w:rsidR="0091025D" w:rsidRPr="00F63649" w:rsidTr="00637711">
        <w:tc>
          <w:tcPr>
            <w:tcW w:w="0" w:type="auto"/>
          </w:tcPr>
          <w:p w:rsidR="0091025D" w:rsidRPr="00F63649" w:rsidRDefault="0091025D" w:rsidP="00F5593A">
            <w:pPr>
              <w:rPr>
                <w:sz w:val="28"/>
                <w:szCs w:val="28"/>
              </w:rPr>
            </w:pPr>
            <w:r w:rsidRPr="00F63649">
              <w:rPr>
                <w:sz w:val="28"/>
                <w:szCs w:val="28"/>
              </w:rPr>
              <w:t>5.3</w:t>
            </w:r>
          </w:p>
        </w:tc>
        <w:tc>
          <w:tcPr>
            <w:tcW w:w="0" w:type="auto"/>
            <w:vAlign w:val="bottom"/>
          </w:tcPr>
          <w:p w:rsidR="0091025D" w:rsidRPr="00F63649" w:rsidRDefault="0091025D" w:rsidP="00441D80">
            <w:pPr>
              <w:jc w:val="both"/>
              <w:rPr>
                <w:sz w:val="28"/>
                <w:szCs w:val="28"/>
              </w:rPr>
            </w:pPr>
            <w:r w:rsidRPr="00F63649">
              <w:rPr>
                <w:sz w:val="28"/>
                <w:szCs w:val="28"/>
              </w:rPr>
              <w:t>Порядок оплаты медицинской помощи (медицинских услуг), оказанных гражданам, застрахованным на территории Липецкой области, в медицинских организациях других субъектов Российской Федерации……………</w:t>
            </w:r>
            <w:r w:rsidR="00441D80" w:rsidRPr="00F63649">
              <w:rPr>
                <w:sz w:val="28"/>
                <w:szCs w:val="28"/>
              </w:rPr>
              <w:t>…………………......................</w:t>
            </w:r>
          </w:p>
        </w:tc>
        <w:tc>
          <w:tcPr>
            <w:tcW w:w="636" w:type="dxa"/>
            <w:vAlign w:val="bottom"/>
          </w:tcPr>
          <w:p w:rsidR="0091025D" w:rsidRPr="00F63649" w:rsidRDefault="0091025D" w:rsidP="00441D80">
            <w:pPr>
              <w:jc w:val="center"/>
              <w:rPr>
                <w:sz w:val="28"/>
                <w:szCs w:val="28"/>
              </w:rPr>
            </w:pPr>
          </w:p>
          <w:p w:rsidR="0091025D" w:rsidRPr="00F63649" w:rsidRDefault="0091025D" w:rsidP="00441D80">
            <w:pPr>
              <w:jc w:val="center"/>
              <w:rPr>
                <w:sz w:val="28"/>
                <w:szCs w:val="28"/>
              </w:rPr>
            </w:pPr>
          </w:p>
          <w:p w:rsidR="0091025D" w:rsidRPr="00F63649" w:rsidRDefault="0091025D" w:rsidP="00441D80">
            <w:pPr>
              <w:jc w:val="center"/>
              <w:rPr>
                <w:sz w:val="28"/>
                <w:szCs w:val="28"/>
              </w:rPr>
            </w:pPr>
          </w:p>
          <w:p w:rsidR="0091025D" w:rsidRPr="00F63649" w:rsidRDefault="005A24F9" w:rsidP="00674321">
            <w:pPr>
              <w:jc w:val="center"/>
              <w:rPr>
                <w:sz w:val="28"/>
                <w:szCs w:val="28"/>
                <w:lang w:val="en-US"/>
              </w:rPr>
            </w:pPr>
            <w:r w:rsidRPr="00F63649">
              <w:rPr>
                <w:sz w:val="28"/>
                <w:szCs w:val="28"/>
              </w:rPr>
              <w:t>1</w:t>
            </w:r>
            <w:r w:rsidR="00D0259C">
              <w:rPr>
                <w:sz w:val="28"/>
                <w:szCs w:val="28"/>
              </w:rPr>
              <w:t>5</w:t>
            </w:r>
            <w:r w:rsidR="00674321">
              <w:rPr>
                <w:sz w:val="28"/>
                <w:szCs w:val="28"/>
              </w:rPr>
              <w:t>4</w:t>
            </w:r>
          </w:p>
        </w:tc>
      </w:tr>
      <w:tr w:rsidR="0091025D" w:rsidRPr="00F63649" w:rsidTr="00637711">
        <w:tc>
          <w:tcPr>
            <w:tcW w:w="0" w:type="auto"/>
          </w:tcPr>
          <w:p w:rsidR="0091025D" w:rsidRPr="00F63649" w:rsidRDefault="0091025D" w:rsidP="00F5593A">
            <w:pPr>
              <w:rPr>
                <w:sz w:val="28"/>
                <w:szCs w:val="28"/>
              </w:rPr>
            </w:pPr>
            <w:r w:rsidRPr="00F63649">
              <w:rPr>
                <w:sz w:val="28"/>
                <w:szCs w:val="28"/>
              </w:rPr>
              <w:t>5.4.</w:t>
            </w:r>
          </w:p>
        </w:tc>
        <w:tc>
          <w:tcPr>
            <w:tcW w:w="0" w:type="auto"/>
          </w:tcPr>
          <w:p w:rsidR="0091025D" w:rsidRPr="00F63649" w:rsidRDefault="0091025D" w:rsidP="00441D80">
            <w:pPr>
              <w:jc w:val="both"/>
              <w:rPr>
                <w:sz w:val="28"/>
                <w:szCs w:val="28"/>
              </w:rPr>
            </w:pPr>
            <w:r w:rsidRPr="00F63649">
              <w:rPr>
                <w:sz w:val="28"/>
                <w:szCs w:val="28"/>
              </w:rPr>
              <w:t>Порядок индексации тарифов………………………………………..</w:t>
            </w:r>
          </w:p>
        </w:tc>
        <w:tc>
          <w:tcPr>
            <w:tcW w:w="636" w:type="dxa"/>
            <w:vAlign w:val="bottom"/>
          </w:tcPr>
          <w:p w:rsidR="0091025D" w:rsidRPr="00F63649" w:rsidRDefault="005A24F9" w:rsidP="008E50C1">
            <w:pPr>
              <w:jc w:val="center"/>
              <w:rPr>
                <w:sz w:val="28"/>
                <w:szCs w:val="28"/>
              </w:rPr>
            </w:pPr>
            <w:r w:rsidRPr="00F63649">
              <w:rPr>
                <w:sz w:val="28"/>
                <w:szCs w:val="28"/>
              </w:rPr>
              <w:t>1</w:t>
            </w:r>
            <w:r w:rsidR="00674321">
              <w:rPr>
                <w:sz w:val="28"/>
                <w:szCs w:val="28"/>
              </w:rPr>
              <w:t>54</w:t>
            </w:r>
          </w:p>
        </w:tc>
      </w:tr>
      <w:tr w:rsidR="0091025D" w:rsidRPr="00F63649" w:rsidTr="00637711">
        <w:trPr>
          <w:trHeight w:hRule="exact" w:val="340"/>
        </w:trPr>
        <w:tc>
          <w:tcPr>
            <w:tcW w:w="0" w:type="auto"/>
          </w:tcPr>
          <w:p w:rsidR="0091025D" w:rsidRPr="00F63649" w:rsidRDefault="0091025D" w:rsidP="00F5593A">
            <w:pPr>
              <w:rPr>
                <w:sz w:val="28"/>
                <w:szCs w:val="28"/>
              </w:rPr>
            </w:pPr>
            <w:r w:rsidRPr="00F63649">
              <w:rPr>
                <w:sz w:val="28"/>
                <w:szCs w:val="28"/>
              </w:rPr>
              <w:t>5.5.- 5.9</w:t>
            </w:r>
          </w:p>
        </w:tc>
        <w:tc>
          <w:tcPr>
            <w:tcW w:w="0" w:type="auto"/>
          </w:tcPr>
          <w:p w:rsidR="0091025D" w:rsidRPr="00F63649" w:rsidRDefault="0091025D" w:rsidP="00441D80">
            <w:pPr>
              <w:jc w:val="both"/>
              <w:rPr>
                <w:sz w:val="28"/>
                <w:szCs w:val="28"/>
              </w:rPr>
            </w:pPr>
            <w:r w:rsidRPr="00F63649">
              <w:rPr>
                <w:sz w:val="28"/>
                <w:szCs w:val="28"/>
              </w:rPr>
              <w:t>Порядок изменения Тарифного соглашения……………………......</w:t>
            </w:r>
          </w:p>
        </w:tc>
        <w:tc>
          <w:tcPr>
            <w:tcW w:w="636" w:type="dxa"/>
            <w:vAlign w:val="bottom"/>
          </w:tcPr>
          <w:p w:rsidR="0091025D" w:rsidRPr="00F63649" w:rsidRDefault="001B5BDE" w:rsidP="00441D80">
            <w:pPr>
              <w:jc w:val="center"/>
              <w:rPr>
                <w:sz w:val="28"/>
                <w:szCs w:val="28"/>
              </w:rPr>
            </w:pPr>
            <w:r w:rsidRPr="00F63649">
              <w:rPr>
                <w:sz w:val="28"/>
                <w:szCs w:val="28"/>
              </w:rPr>
              <w:t>1</w:t>
            </w:r>
            <w:r w:rsidR="00674321">
              <w:rPr>
                <w:sz w:val="28"/>
                <w:szCs w:val="28"/>
              </w:rPr>
              <w:t>54</w:t>
            </w:r>
          </w:p>
          <w:p w:rsidR="0091025D" w:rsidRPr="00F63649" w:rsidRDefault="0091025D" w:rsidP="00441D80">
            <w:pPr>
              <w:jc w:val="center"/>
              <w:rPr>
                <w:sz w:val="28"/>
                <w:szCs w:val="28"/>
              </w:rPr>
            </w:pPr>
          </w:p>
        </w:tc>
      </w:tr>
    </w:tbl>
    <w:p w:rsidR="006A52A2" w:rsidRPr="00F63649" w:rsidRDefault="006A52A2" w:rsidP="006A52A2">
      <w:pPr>
        <w:pStyle w:val="a5"/>
        <w:jc w:val="center"/>
        <w:rPr>
          <w:b/>
          <w:sz w:val="32"/>
          <w:szCs w:val="32"/>
          <w:lang w:val="ru-RU"/>
        </w:rPr>
      </w:pPr>
    </w:p>
    <w:p w:rsidR="00DE03E2" w:rsidRPr="00F63649" w:rsidRDefault="00DE03E2" w:rsidP="006A52A2">
      <w:pPr>
        <w:pStyle w:val="a5"/>
        <w:jc w:val="center"/>
        <w:rPr>
          <w:b/>
          <w:sz w:val="32"/>
          <w:szCs w:val="32"/>
          <w:lang w:val="ru-RU"/>
        </w:rPr>
      </w:pPr>
    </w:p>
    <w:p w:rsidR="00DE03E2" w:rsidRPr="00F63649" w:rsidRDefault="00DE03E2" w:rsidP="006A52A2">
      <w:pPr>
        <w:pStyle w:val="a5"/>
        <w:jc w:val="center"/>
        <w:rPr>
          <w:b/>
          <w:sz w:val="32"/>
          <w:szCs w:val="32"/>
          <w:lang w:val="ru-RU"/>
        </w:rPr>
      </w:pPr>
    </w:p>
    <w:p w:rsidR="00DE03E2" w:rsidRPr="00F63649" w:rsidRDefault="00DE03E2" w:rsidP="006A52A2">
      <w:pPr>
        <w:pStyle w:val="a5"/>
        <w:jc w:val="center"/>
        <w:rPr>
          <w:b/>
          <w:sz w:val="32"/>
          <w:szCs w:val="32"/>
          <w:lang w:val="ru-RU"/>
        </w:rPr>
      </w:pPr>
    </w:p>
    <w:p w:rsidR="00DE03E2" w:rsidRPr="00F63649" w:rsidRDefault="00DE03E2" w:rsidP="006A52A2">
      <w:pPr>
        <w:pStyle w:val="a5"/>
        <w:jc w:val="center"/>
        <w:rPr>
          <w:b/>
          <w:sz w:val="32"/>
          <w:szCs w:val="32"/>
          <w:lang w:val="ru-RU"/>
        </w:rPr>
      </w:pPr>
    </w:p>
    <w:p w:rsidR="00DE03E2" w:rsidRPr="00F63649" w:rsidRDefault="00DE03E2" w:rsidP="006A52A2">
      <w:pPr>
        <w:pStyle w:val="a5"/>
        <w:jc w:val="center"/>
        <w:rPr>
          <w:b/>
          <w:sz w:val="32"/>
          <w:szCs w:val="32"/>
          <w:lang w:val="ru-RU"/>
        </w:rPr>
      </w:pPr>
    </w:p>
    <w:p w:rsidR="00DE03E2" w:rsidRPr="00F63649" w:rsidRDefault="00DE03E2" w:rsidP="006A52A2">
      <w:pPr>
        <w:pStyle w:val="a5"/>
        <w:jc w:val="center"/>
        <w:rPr>
          <w:b/>
          <w:sz w:val="32"/>
          <w:szCs w:val="32"/>
          <w:lang w:val="ru-RU"/>
        </w:rPr>
      </w:pPr>
    </w:p>
    <w:p w:rsidR="00DE03E2" w:rsidRPr="00F63649" w:rsidRDefault="00DE03E2" w:rsidP="006A52A2">
      <w:pPr>
        <w:pStyle w:val="a5"/>
        <w:jc w:val="center"/>
        <w:rPr>
          <w:b/>
          <w:sz w:val="32"/>
          <w:szCs w:val="32"/>
          <w:lang w:val="ru-RU"/>
        </w:rPr>
      </w:pPr>
    </w:p>
    <w:p w:rsidR="00DE03E2" w:rsidRPr="00F63649" w:rsidRDefault="00DE03E2" w:rsidP="006A52A2">
      <w:pPr>
        <w:pStyle w:val="a5"/>
        <w:jc w:val="center"/>
        <w:rPr>
          <w:b/>
          <w:sz w:val="32"/>
          <w:szCs w:val="32"/>
          <w:lang w:val="ru-RU"/>
        </w:rPr>
      </w:pPr>
    </w:p>
    <w:p w:rsidR="00641F4E" w:rsidRPr="00F63649" w:rsidRDefault="00641F4E" w:rsidP="006A52A2">
      <w:pPr>
        <w:pStyle w:val="a5"/>
        <w:jc w:val="center"/>
        <w:rPr>
          <w:b/>
          <w:sz w:val="32"/>
          <w:szCs w:val="32"/>
          <w:lang w:val="ru-RU"/>
        </w:rPr>
      </w:pPr>
    </w:p>
    <w:p w:rsidR="00641F4E" w:rsidRPr="00F63649" w:rsidRDefault="00641F4E" w:rsidP="006A52A2">
      <w:pPr>
        <w:pStyle w:val="a5"/>
        <w:jc w:val="center"/>
        <w:rPr>
          <w:b/>
          <w:sz w:val="32"/>
          <w:szCs w:val="32"/>
          <w:lang w:val="ru-RU"/>
        </w:rPr>
      </w:pPr>
    </w:p>
    <w:p w:rsidR="00641F4E" w:rsidRPr="00F63649" w:rsidRDefault="00641F4E" w:rsidP="006A52A2">
      <w:pPr>
        <w:pStyle w:val="a5"/>
        <w:jc w:val="center"/>
        <w:rPr>
          <w:b/>
          <w:sz w:val="32"/>
          <w:szCs w:val="32"/>
          <w:lang w:val="ru-RU"/>
        </w:rPr>
      </w:pPr>
    </w:p>
    <w:p w:rsidR="00641F4E" w:rsidRPr="00F63649" w:rsidRDefault="00641F4E" w:rsidP="006A52A2">
      <w:pPr>
        <w:pStyle w:val="a5"/>
        <w:jc w:val="center"/>
        <w:rPr>
          <w:b/>
          <w:sz w:val="32"/>
          <w:szCs w:val="32"/>
          <w:lang w:val="ru-RU"/>
        </w:rPr>
      </w:pPr>
    </w:p>
    <w:p w:rsidR="00641F4E" w:rsidRPr="00F63649" w:rsidRDefault="00641F4E" w:rsidP="006A52A2">
      <w:pPr>
        <w:pStyle w:val="a5"/>
        <w:jc w:val="center"/>
        <w:rPr>
          <w:b/>
          <w:sz w:val="32"/>
          <w:szCs w:val="32"/>
          <w:lang w:val="ru-RU"/>
        </w:rPr>
      </w:pPr>
    </w:p>
    <w:p w:rsidR="00641F4E" w:rsidRPr="00F63649" w:rsidRDefault="00641F4E" w:rsidP="006A52A2">
      <w:pPr>
        <w:pStyle w:val="a5"/>
        <w:jc w:val="center"/>
        <w:rPr>
          <w:b/>
          <w:sz w:val="32"/>
          <w:szCs w:val="32"/>
          <w:lang w:val="ru-RU"/>
        </w:rPr>
      </w:pPr>
    </w:p>
    <w:p w:rsidR="00641F4E" w:rsidRPr="00F63649" w:rsidRDefault="00641F4E" w:rsidP="006A52A2">
      <w:pPr>
        <w:pStyle w:val="a5"/>
        <w:jc w:val="center"/>
        <w:rPr>
          <w:b/>
          <w:sz w:val="32"/>
          <w:szCs w:val="32"/>
          <w:lang w:val="ru-RU"/>
        </w:rPr>
      </w:pPr>
    </w:p>
    <w:p w:rsidR="00590162" w:rsidRPr="00F63649" w:rsidRDefault="00590162" w:rsidP="006A52A2">
      <w:pPr>
        <w:pStyle w:val="a5"/>
        <w:jc w:val="center"/>
        <w:rPr>
          <w:b/>
          <w:sz w:val="32"/>
          <w:szCs w:val="32"/>
          <w:lang w:val="ru-RU"/>
        </w:rPr>
      </w:pPr>
    </w:p>
    <w:p w:rsidR="0064250F" w:rsidRPr="00F63649" w:rsidRDefault="00F061BA" w:rsidP="00DA5E14">
      <w:pPr>
        <w:pStyle w:val="a5"/>
        <w:numPr>
          <w:ilvl w:val="0"/>
          <w:numId w:val="9"/>
        </w:numPr>
        <w:jc w:val="center"/>
        <w:rPr>
          <w:b/>
          <w:sz w:val="32"/>
          <w:szCs w:val="32"/>
        </w:rPr>
      </w:pPr>
      <w:r w:rsidRPr="00F63649">
        <w:rPr>
          <w:b/>
          <w:sz w:val="32"/>
          <w:szCs w:val="32"/>
        </w:rPr>
        <w:lastRenderedPageBreak/>
        <w:t>Общие положения</w:t>
      </w:r>
    </w:p>
    <w:p w:rsidR="006C77C0" w:rsidRPr="00F63649" w:rsidRDefault="006C77C0" w:rsidP="00DA5E14">
      <w:pPr>
        <w:ind w:firstLine="720"/>
        <w:jc w:val="center"/>
        <w:rPr>
          <w:sz w:val="28"/>
          <w:szCs w:val="28"/>
        </w:rPr>
      </w:pPr>
    </w:p>
    <w:p w:rsidR="004E3456" w:rsidRPr="00F63649" w:rsidRDefault="004E3456" w:rsidP="00DA5E14">
      <w:pPr>
        <w:pStyle w:val="a5"/>
        <w:numPr>
          <w:ilvl w:val="1"/>
          <w:numId w:val="1"/>
        </w:numPr>
        <w:jc w:val="both"/>
        <w:rPr>
          <w:b/>
          <w:sz w:val="28"/>
          <w:szCs w:val="28"/>
        </w:rPr>
      </w:pPr>
      <w:r w:rsidRPr="00F63649">
        <w:rPr>
          <w:b/>
          <w:sz w:val="28"/>
          <w:szCs w:val="28"/>
        </w:rPr>
        <w:t>Представители сторон, заключивших Тарифное соглашение</w:t>
      </w:r>
    </w:p>
    <w:p w:rsidR="009436C5" w:rsidRPr="00F63649" w:rsidRDefault="009436C5" w:rsidP="00DA5E14">
      <w:pPr>
        <w:pStyle w:val="a5"/>
        <w:jc w:val="both"/>
        <w:rPr>
          <w:sz w:val="28"/>
          <w:szCs w:val="28"/>
        </w:rPr>
      </w:pPr>
    </w:p>
    <w:p w:rsidR="00FF45D7" w:rsidRPr="00F63649" w:rsidRDefault="00FF45D7" w:rsidP="00FF45D7">
      <w:pPr>
        <w:ind w:firstLine="720"/>
        <w:jc w:val="both"/>
        <w:rPr>
          <w:sz w:val="28"/>
          <w:szCs w:val="28"/>
        </w:rPr>
      </w:pPr>
      <w:r w:rsidRPr="00F63649">
        <w:rPr>
          <w:sz w:val="28"/>
          <w:szCs w:val="28"/>
        </w:rPr>
        <w:t xml:space="preserve">Управление здравоохранения Липецкой области в лице и.о. начальника управления Шуршукова Юрия Юрьевича, действующего на основании Положения, именуемое в дальнейшем «Управление», </w:t>
      </w:r>
    </w:p>
    <w:p w:rsidR="00FF45D7" w:rsidRPr="00F63649" w:rsidRDefault="00FF45D7" w:rsidP="00FF45D7">
      <w:pPr>
        <w:ind w:firstLine="720"/>
        <w:jc w:val="both"/>
        <w:rPr>
          <w:sz w:val="28"/>
          <w:szCs w:val="28"/>
        </w:rPr>
      </w:pPr>
      <w:r w:rsidRPr="00F63649">
        <w:rPr>
          <w:sz w:val="28"/>
          <w:szCs w:val="28"/>
        </w:rPr>
        <w:t xml:space="preserve">Территориальный фонд обязательного медицинского страхования Липецкой области в лице директора фонда Мочалова Дмитрия Владимировича, действующего на основании Положения, именуемый в дальнейшем «ТФОМС», </w:t>
      </w:r>
    </w:p>
    <w:p w:rsidR="00FF45D7" w:rsidRPr="00F63649" w:rsidRDefault="00FF45D7" w:rsidP="00FF45D7">
      <w:pPr>
        <w:ind w:firstLine="720"/>
        <w:jc w:val="both"/>
        <w:rPr>
          <w:sz w:val="28"/>
          <w:szCs w:val="28"/>
        </w:rPr>
      </w:pPr>
      <w:r w:rsidRPr="00F63649">
        <w:rPr>
          <w:sz w:val="28"/>
          <w:szCs w:val="28"/>
        </w:rPr>
        <w:t xml:space="preserve">Страховые медицинские организации  в лице директора Липецкого филиала </w:t>
      </w:r>
      <w:r w:rsidR="00F374B0" w:rsidRPr="00F63649">
        <w:rPr>
          <w:sz w:val="28"/>
          <w:szCs w:val="28"/>
        </w:rPr>
        <w:t>Общества с ограниченной ответственностью</w:t>
      </w:r>
      <w:r w:rsidRPr="00F63649">
        <w:rPr>
          <w:sz w:val="28"/>
          <w:szCs w:val="28"/>
        </w:rPr>
        <w:t xml:space="preserve"> ВТБ Медицинское страхование Семушина Сергея Алексеевича, действующего на основании доверенности от </w:t>
      </w:r>
      <w:r w:rsidR="0092527F" w:rsidRPr="00F63649">
        <w:rPr>
          <w:sz w:val="28"/>
          <w:szCs w:val="28"/>
        </w:rPr>
        <w:t>18</w:t>
      </w:r>
      <w:r w:rsidRPr="00F63649">
        <w:rPr>
          <w:sz w:val="28"/>
          <w:szCs w:val="28"/>
        </w:rPr>
        <w:t>.12.201</w:t>
      </w:r>
      <w:r w:rsidR="0092527F" w:rsidRPr="00F63649">
        <w:rPr>
          <w:sz w:val="28"/>
          <w:szCs w:val="28"/>
        </w:rPr>
        <w:t>7</w:t>
      </w:r>
      <w:r w:rsidRPr="00F63649">
        <w:rPr>
          <w:sz w:val="28"/>
          <w:szCs w:val="28"/>
        </w:rPr>
        <w:t>г. б/н, именуемые в дальнейшем «Страховщики»,</w:t>
      </w:r>
    </w:p>
    <w:p w:rsidR="00FF45D7" w:rsidRPr="00F63649" w:rsidRDefault="00FF45D7" w:rsidP="00FF45D7">
      <w:pPr>
        <w:ind w:firstLine="720"/>
        <w:jc w:val="both"/>
        <w:rPr>
          <w:sz w:val="28"/>
          <w:szCs w:val="28"/>
        </w:rPr>
      </w:pPr>
      <w:r w:rsidRPr="00F63649">
        <w:rPr>
          <w:sz w:val="28"/>
          <w:szCs w:val="28"/>
        </w:rPr>
        <w:t>Липецкая областная общественная организация «Ассоциация медицинских работников» в лице председателя ассоциации Шинкарева Сергея Алексеевича, действующего на основании Устава,</w:t>
      </w:r>
    </w:p>
    <w:p w:rsidR="00FF45D7" w:rsidRPr="00F63649" w:rsidRDefault="00FF45D7" w:rsidP="00FF45D7">
      <w:pPr>
        <w:ind w:firstLine="720"/>
        <w:jc w:val="both"/>
        <w:rPr>
          <w:sz w:val="28"/>
          <w:szCs w:val="28"/>
        </w:rPr>
      </w:pPr>
      <w:r w:rsidRPr="00F63649">
        <w:rPr>
          <w:sz w:val="28"/>
          <w:szCs w:val="28"/>
        </w:rPr>
        <w:t xml:space="preserve">Липецкая областная организация профсоюза работников здравоохранения РФ в лице председателя Зубовой Натальи Юрьевны, действующей на основании Устава, именуемая в дальнейшем «Профсоюз», </w:t>
      </w:r>
    </w:p>
    <w:p w:rsidR="00FF45D7" w:rsidRPr="00F63649" w:rsidRDefault="00FF45D7" w:rsidP="00FF45D7">
      <w:pPr>
        <w:ind w:firstLine="720"/>
        <w:jc w:val="both"/>
        <w:rPr>
          <w:sz w:val="28"/>
          <w:szCs w:val="28"/>
        </w:rPr>
      </w:pPr>
      <w:r w:rsidRPr="00F63649">
        <w:rPr>
          <w:sz w:val="28"/>
          <w:szCs w:val="28"/>
        </w:rPr>
        <w:t>далее все вместе именуемые «Стороны» в соответствии со статьей 30 Федерального закона от 29.11.2010 № 326-ФЗ «Об обязательном медицинском страховании в Российской Федерации», Правилами обязательного медицинского страхования, утвержденными приказом Минздравсоцразвития РФ от 28.02.2011 № 158н, Приказом Федерального фонда обязательного медицинского страхования от 18.11.2014 г. № 200 «Об установлении Требований к структуре и содержанию тарифного соглашения» заключили настоящее Тарифное соглашение на оплату медицинской помощи по обязательному медицинскому страхованию на территории Липецкой области на 2018 год (далее – Тарифное соглашение) о нижеследующем.</w:t>
      </w:r>
    </w:p>
    <w:p w:rsidR="00DA010D" w:rsidRPr="00F63649" w:rsidRDefault="00DA010D" w:rsidP="00DA5E14">
      <w:pPr>
        <w:ind w:firstLine="720"/>
        <w:jc w:val="both"/>
        <w:rPr>
          <w:sz w:val="28"/>
          <w:szCs w:val="28"/>
        </w:rPr>
      </w:pPr>
    </w:p>
    <w:p w:rsidR="00DA010D" w:rsidRPr="00F63649" w:rsidRDefault="00D665B0" w:rsidP="00DA5E14">
      <w:pPr>
        <w:pStyle w:val="a5"/>
        <w:ind w:left="0"/>
        <w:rPr>
          <w:b/>
          <w:sz w:val="28"/>
          <w:szCs w:val="28"/>
        </w:rPr>
      </w:pPr>
      <w:r w:rsidRPr="00F63649">
        <w:rPr>
          <w:b/>
          <w:sz w:val="28"/>
          <w:szCs w:val="28"/>
        </w:rPr>
        <w:t xml:space="preserve">1.2. </w:t>
      </w:r>
      <w:r w:rsidR="009436C5" w:rsidRPr="00F63649">
        <w:rPr>
          <w:b/>
          <w:sz w:val="28"/>
          <w:szCs w:val="28"/>
        </w:rPr>
        <w:t xml:space="preserve"> </w:t>
      </w:r>
      <w:r w:rsidR="00DA010D" w:rsidRPr="00F63649">
        <w:rPr>
          <w:b/>
          <w:sz w:val="28"/>
          <w:szCs w:val="28"/>
        </w:rPr>
        <w:t>Предмет Тарифного соглашения</w:t>
      </w:r>
    </w:p>
    <w:p w:rsidR="0004421F" w:rsidRPr="00F63649" w:rsidRDefault="0004421F" w:rsidP="00DA5E14">
      <w:pPr>
        <w:ind w:firstLine="708"/>
        <w:jc w:val="both"/>
        <w:rPr>
          <w:sz w:val="28"/>
          <w:szCs w:val="28"/>
        </w:rPr>
      </w:pPr>
    </w:p>
    <w:p w:rsidR="00DA010D" w:rsidRPr="00F63649" w:rsidRDefault="00DA010D" w:rsidP="00DA5E14">
      <w:pPr>
        <w:ind w:firstLine="708"/>
        <w:jc w:val="both"/>
        <w:rPr>
          <w:sz w:val="28"/>
          <w:szCs w:val="28"/>
        </w:rPr>
      </w:pPr>
      <w:r w:rsidRPr="00F63649">
        <w:rPr>
          <w:sz w:val="28"/>
          <w:szCs w:val="28"/>
        </w:rPr>
        <w:t xml:space="preserve">Тарифное соглашение устанавливает </w:t>
      </w:r>
      <w:r w:rsidR="00F25A6E" w:rsidRPr="00F63649">
        <w:rPr>
          <w:sz w:val="28"/>
          <w:szCs w:val="28"/>
        </w:rPr>
        <w:t>способы оплаты медицинской помощи, применяемые в системе обязательного медицинского страхования на территории Липецкой области</w:t>
      </w:r>
      <w:r w:rsidR="00F211B6" w:rsidRPr="00F63649">
        <w:rPr>
          <w:sz w:val="28"/>
          <w:szCs w:val="28"/>
        </w:rPr>
        <w:t>, размер и структур</w:t>
      </w:r>
      <w:r w:rsidR="00FB3305" w:rsidRPr="00F63649">
        <w:rPr>
          <w:sz w:val="28"/>
          <w:szCs w:val="28"/>
        </w:rPr>
        <w:t>у</w:t>
      </w:r>
      <w:r w:rsidR="00F211B6" w:rsidRPr="00F63649">
        <w:rPr>
          <w:sz w:val="28"/>
          <w:szCs w:val="28"/>
        </w:rPr>
        <w:t xml:space="preserve"> тарифов на оплату медицинской помощи</w:t>
      </w:r>
      <w:r w:rsidR="00FB3305" w:rsidRPr="00F63649">
        <w:rPr>
          <w:sz w:val="28"/>
          <w:szCs w:val="28"/>
        </w:rPr>
        <w:t>,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r w:rsidR="00CE3743" w:rsidRPr="00F63649">
        <w:rPr>
          <w:sz w:val="28"/>
          <w:szCs w:val="28"/>
        </w:rPr>
        <w:t>,</w:t>
      </w:r>
      <w:r w:rsidR="00F25A6E" w:rsidRPr="00F63649">
        <w:t xml:space="preserve"> </w:t>
      </w:r>
      <w:r w:rsidRPr="00F63649">
        <w:rPr>
          <w:sz w:val="28"/>
          <w:szCs w:val="28"/>
        </w:rPr>
        <w:t>порядок взаимодействия участников обязательного медицинского страхования на территории Липецкой облас</w:t>
      </w:r>
      <w:r w:rsidR="00993A72" w:rsidRPr="00F63649">
        <w:rPr>
          <w:sz w:val="28"/>
          <w:szCs w:val="28"/>
        </w:rPr>
        <w:t>ти при оплате медицинской помощи</w:t>
      </w:r>
      <w:r w:rsidRPr="00F63649">
        <w:rPr>
          <w:sz w:val="28"/>
          <w:szCs w:val="28"/>
        </w:rPr>
        <w:t>.</w:t>
      </w:r>
    </w:p>
    <w:p w:rsidR="00DA010D" w:rsidRPr="00F63649" w:rsidRDefault="00DA010D" w:rsidP="00DA5E14">
      <w:pPr>
        <w:pStyle w:val="a3"/>
        <w:spacing w:line="240" w:lineRule="auto"/>
        <w:ind w:firstLine="708"/>
        <w:rPr>
          <w:sz w:val="28"/>
        </w:rPr>
      </w:pPr>
      <w:r w:rsidRPr="00F63649">
        <w:rPr>
          <w:sz w:val="28"/>
          <w:szCs w:val="28"/>
        </w:rPr>
        <w:t>Тарифное</w:t>
      </w:r>
      <w:r w:rsidRPr="00F63649">
        <w:rPr>
          <w:sz w:val="28"/>
        </w:rPr>
        <w:t xml:space="preserve"> соглашение устанавливает общие методические принципы оплаты </w:t>
      </w:r>
      <w:r w:rsidR="00993A72" w:rsidRPr="00F63649">
        <w:rPr>
          <w:sz w:val="28"/>
        </w:rPr>
        <w:t>медицинской помощи (</w:t>
      </w:r>
      <w:r w:rsidRPr="00F63649">
        <w:rPr>
          <w:sz w:val="28"/>
        </w:rPr>
        <w:t>медицинских услуг</w:t>
      </w:r>
      <w:r w:rsidR="00993A72" w:rsidRPr="00F63649">
        <w:rPr>
          <w:sz w:val="28"/>
        </w:rPr>
        <w:t>)</w:t>
      </w:r>
      <w:r w:rsidRPr="00F63649">
        <w:rPr>
          <w:sz w:val="28"/>
        </w:rPr>
        <w:t xml:space="preserve"> в рамках Территориальной программы обязательного медицинского страхования Липецкой области, </w:t>
      </w:r>
      <w:r w:rsidRPr="00F63649">
        <w:rPr>
          <w:sz w:val="28"/>
        </w:rPr>
        <w:lastRenderedPageBreak/>
        <w:t>перечень расходов по наименованиям и кодам бюджетной классификации, включенных в состав тарифа, порядок индексации тарифов.</w:t>
      </w:r>
    </w:p>
    <w:p w:rsidR="00A06E03" w:rsidRPr="00F63649" w:rsidRDefault="00DA010D" w:rsidP="00DA5E14">
      <w:pPr>
        <w:ind w:firstLine="709"/>
        <w:jc w:val="both"/>
        <w:rPr>
          <w:rFonts w:ascii="Calibri" w:hAnsi="Calibri" w:cs="Calibri"/>
        </w:rPr>
      </w:pPr>
      <w:r w:rsidRPr="00F63649">
        <w:rPr>
          <w:rFonts w:eastAsia="Calibri"/>
          <w:sz w:val="28"/>
          <w:szCs w:val="28"/>
          <w:lang w:eastAsia="en-US"/>
        </w:rPr>
        <w:t xml:space="preserve">Действие Тарифного соглашения распространяется на медицинские организации, функционирующие в системе обязательного медицинского страхования, в соответствии с Территориальной программой государственных гарантий оказания гражданам </w:t>
      </w:r>
      <w:r w:rsidRPr="00F63649">
        <w:rPr>
          <w:sz w:val="28"/>
          <w:szCs w:val="28"/>
        </w:rPr>
        <w:t>Российской Федерации на территории Липецкой области бесплатной медицинской помощи на 201</w:t>
      </w:r>
      <w:r w:rsidR="00CC1314" w:rsidRPr="00F63649">
        <w:rPr>
          <w:sz w:val="28"/>
          <w:szCs w:val="28"/>
        </w:rPr>
        <w:t>8</w:t>
      </w:r>
      <w:r w:rsidR="00A06E03" w:rsidRPr="00F63649">
        <w:rPr>
          <w:sz w:val="28"/>
          <w:szCs w:val="28"/>
        </w:rPr>
        <w:t xml:space="preserve"> </w:t>
      </w:r>
      <w:r w:rsidR="00C30981" w:rsidRPr="00F63649">
        <w:rPr>
          <w:sz w:val="28"/>
          <w:szCs w:val="28"/>
        </w:rPr>
        <w:t>год</w:t>
      </w:r>
      <w:r w:rsidR="007B2F36" w:rsidRPr="00F63649">
        <w:rPr>
          <w:sz w:val="28"/>
          <w:szCs w:val="28"/>
        </w:rPr>
        <w:t>.</w:t>
      </w:r>
      <w:r w:rsidR="00C30981" w:rsidRPr="00F63649">
        <w:rPr>
          <w:sz w:val="28"/>
          <w:szCs w:val="28"/>
        </w:rPr>
        <w:t xml:space="preserve"> </w:t>
      </w:r>
    </w:p>
    <w:p w:rsidR="00DA010D" w:rsidRPr="00F63649" w:rsidRDefault="00DA010D" w:rsidP="00DA5E14">
      <w:pPr>
        <w:pStyle w:val="a5"/>
        <w:ind w:left="0" w:firstLine="720"/>
        <w:rPr>
          <w:sz w:val="28"/>
          <w:szCs w:val="28"/>
        </w:rPr>
      </w:pPr>
    </w:p>
    <w:p w:rsidR="004E3456" w:rsidRPr="00F63649" w:rsidRDefault="004E3456" w:rsidP="00DA5E14">
      <w:pPr>
        <w:rPr>
          <w:b/>
          <w:sz w:val="28"/>
          <w:szCs w:val="28"/>
        </w:rPr>
      </w:pPr>
      <w:r w:rsidRPr="00F63649">
        <w:rPr>
          <w:b/>
          <w:sz w:val="28"/>
          <w:szCs w:val="28"/>
        </w:rPr>
        <w:t xml:space="preserve">1.3. </w:t>
      </w:r>
      <w:r w:rsidR="009436C5" w:rsidRPr="00F63649">
        <w:rPr>
          <w:b/>
          <w:sz w:val="28"/>
          <w:szCs w:val="28"/>
        </w:rPr>
        <w:t xml:space="preserve"> </w:t>
      </w:r>
      <w:r w:rsidRPr="00F63649">
        <w:rPr>
          <w:b/>
          <w:sz w:val="28"/>
          <w:szCs w:val="28"/>
        </w:rPr>
        <w:t>Нормативные документы</w:t>
      </w:r>
    </w:p>
    <w:p w:rsidR="004E3456" w:rsidRPr="00F63649" w:rsidRDefault="004E3456" w:rsidP="00DA5E14">
      <w:pPr>
        <w:pStyle w:val="a5"/>
        <w:ind w:left="0" w:firstLine="720"/>
        <w:rPr>
          <w:sz w:val="28"/>
          <w:szCs w:val="28"/>
        </w:rPr>
      </w:pPr>
    </w:p>
    <w:p w:rsidR="00DA010D" w:rsidRPr="00F63649" w:rsidRDefault="00DA010D" w:rsidP="00DA5E14">
      <w:pPr>
        <w:suppressAutoHyphens/>
        <w:jc w:val="both"/>
        <w:rPr>
          <w:sz w:val="28"/>
          <w:szCs w:val="28"/>
        </w:rPr>
      </w:pPr>
      <w:r w:rsidRPr="00F63649">
        <w:rPr>
          <w:spacing w:val="-1"/>
          <w:sz w:val="28"/>
          <w:szCs w:val="28"/>
        </w:rPr>
        <w:t xml:space="preserve">Тарифное соглашение разработано на основании: </w:t>
      </w:r>
    </w:p>
    <w:p w:rsidR="00DA010D" w:rsidRPr="00F63649" w:rsidRDefault="00DA010D" w:rsidP="00DA5E14">
      <w:pPr>
        <w:pStyle w:val="ConsPlusNormal"/>
        <w:suppressAutoHyphens/>
        <w:jc w:val="both"/>
        <w:rPr>
          <w:spacing w:val="-1"/>
          <w:sz w:val="28"/>
          <w:szCs w:val="28"/>
        </w:rPr>
      </w:pPr>
      <w:r w:rsidRPr="00F63649">
        <w:rPr>
          <w:spacing w:val="-1"/>
          <w:sz w:val="28"/>
          <w:szCs w:val="28"/>
        </w:rPr>
        <w:t>- Федерального закона от 21.11.2011 №323-ФЗ «Об основах охраны здоровья граждан в Российской Федерации»</w:t>
      </w:r>
      <w:r w:rsidR="006302CC" w:rsidRPr="00F63649">
        <w:rPr>
          <w:spacing w:val="-1"/>
          <w:sz w:val="28"/>
          <w:szCs w:val="28"/>
        </w:rPr>
        <w:t xml:space="preserve"> (с изменениями на </w:t>
      </w:r>
      <w:r w:rsidR="00176C69" w:rsidRPr="00F63649">
        <w:rPr>
          <w:spacing w:val="-1"/>
          <w:sz w:val="28"/>
          <w:szCs w:val="28"/>
        </w:rPr>
        <w:t>05.12.2017</w:t>
      </w:r>
      <w:r w:rsidR="006302CC" w:rsidRPr="00F63649">
        <w:rPr>
          <w:spacing w:val="-1"/>
          <w:sz w:val="28"/>
          <w:szCs w:val="28"/>
        </w:rPr>
        <w:t>);</w:t>
      </w:r>
    </w:p>
    <w:p w:rsidR="00DA010D" w:rsidRPr="00F63649" w:rsidRDefault="00DA010D" w:rsidP="00DA5E14">
      <w:pPr>
        <w:pStyle w:val="ConsPlusNormal"/>
        <w:suppressAutoHyphens/>
        <w:jc w:val="both"/>
        <w:rPr>
          <w:spacing w:val="-1"/>
          <w:sz w:val="28"/>
          <w:szCs w:val="28"/>
        </w:rPr>
      </w:pPr>
      <w:r w:rsidRPr="00F63649">
        <w:rPr>
          <w:spacing w:val="-1"/>
          <w:sz w:val="28"/>
          <w:szCs w:val="28"/>
        </w:rPr>
        <w:t xml:space="preserve">- Федерального закона от 29.11.2010 №326-ФЗ «Об обязательном медицинском страховании в Российской Федерации» (далее – Федеральный закон) (с изменениями на </w:t>
      </w:r>
      <w:r w:rsidR="00892212" w:rsidRPr="00F63649">
        <w:rPr>
          <w:spacing w:val="-1"/>
          <w:sz w:val="28"/>
          <w:szCs w:val="28"/>
        </w:rPr>
        <w:t>28</w:t>
      </w:r>
      <w:r w:rsidRPr="00F63649">
        <w:rPr>
          <w:spacing w:val="-1"/>
          <w:sz w:val="28"/>
          <w:szCs w:val="28"/>
        </w:rPr>
        <w:t>.</w:t>
      </w:r>
      <w:r w:rsidR="00892212" w:rsidRPr="00F63649">
        <w:rPr>
          <w:spacing w:val="-1"/>
          <w:sz w:val="28"/>
          <w:szCs w:val="28"/>
        </w:rPr>
        <w:t>12</w:t>
      </w:r>
      <w:r w:rsidRPr="00F63649">
        <w:rPr>
          <w:spacing w:val="-1"/>
          <w:sz w:val="28"/>
          <w:szCs w:val="28"/>
        </w:rPr>
        <w:t>.201</w:t>
      </w:r>
      <w:r w:rsidR="00121DC7" w:rsidRPr="00F63649">
        <w:rPr>
          <w:spacing w:val="-1"/>
          <w:sz w:val="28"/>
          <w:szCs w:val="28"/>
        </w:rPr>
        <w:t>6</w:t>
      </w:r>
      <w:r w:rsidRPr="00F63649">
        <w:rPr>
          <w:spacing w:val="-1"/>
          <w:sz w:val="28"/>
          <w:szCs w:val="28"/>
        </w:rPr>
        <w:t>);</w:t>
      </w:r>
    </w:p>
    <w:p w:rsidR="00DA010D" w:rsidRPr="00F63649" w:rsidRDefault="00DA010D" w:rsidP="00DA5E14">
      <w:pPr>
        <w:pStyle w:val="a7"/>
        <w:suppressAutoHyphens/>
        <w:spacing w:before="0" w:beforeAutospacing="0" w:after="0" w:afterAutospacing="0"/>
        <w:ind w:firstLine="720"/>
        <w:jc w:val="both"/>
        <w:rPr>
          <w:color w:val="auto"/>
          <w:sz w:val="28"/>
          <w:szCs w:val="28"/>
        </w:rPr>
      </w:pPr>
      <w:r w:rsidRPr="00F63649">
        <w:rPr>
          <w:color w:val="auto"/>
          <w:sz w:val="28"/>
          <w:szCs w:val="28"/>
        </w:rPr>
        <w:t>- Федерального закона от 27.07.2006 №152-ФЗ «О персональных данных»</w:t>
      </w:r>
      <w:r w:rsidR="008E1190" w:rsidRPr="00F63649">
        <w:rPr>
          <w:spacing w:val="-1"/>
          <w:sz w:val="28"/>
          <w:szCs w:val="28"/>
        </w:rPr>
        <w:t xml:space="preserve"> (с изменениями на </w:t>
      </w:r>
      <w:r w:rsidR="000A3416" w:rsidRPr="00F63649">
        <w:rPr>
          <w:spacing w:val="-1"/>
          <w:sz w:val="28"/>
          <w:szCs w:val="28"/>
        </w:rPr>
        <w:t>29</w:t>
      </w:r>
      <w:r w:rsidR="008E1190" w:rsidRPr="00F63649">
        <w:rPr>
          <w:spacing w:val="-1"/>
          <w:sz w:val="28"/>
          <w:szCs w:val="28"/>
        </w:rPr>
        <w:t>.0</w:t>
      </w:r>
      <w:r w:rsidR="000A3416" w:rsidRPr="00F63649">
        <w:rPr>
          <w:spacing w:val="-1"/>
          <w:sz w:val="28"/>
          <w:szCs w:val="28"/>
        </w:rPr>
        <w:t>7</w:t>
      </w:r>
      <w:r w:rsidR="008E1190" w:rsidRPr="00F63649">
        <w:rPr>
          <w:spacing w:val="-1"/>
          <w:sz w:val="28"/>
          <w:szCs w:val="28"/>
        </w:rPr>
        <w:t>.201</w:t>
      </w:r>
      <w:r w:rsidR="000A3416" w:rsidRPr="00F63649">
        <w:rPr>
          <w:spacing w:val="-1"/>
          <w:sz w:val="28"/>
          <w:szCs w:val="28"/>
        </w:rPr>
        <w:t>7</w:t>
      </w:r>
      <w:r w:rsidR="008E1190" w:rsidRPr="00F63649">
        <w:rPr>
          <w:spacing w:val="-1"/>
          <w:sz w:val="28"/>
          <w:szCs w:val="28"/>
        </w:rPr>
        <w:t>)</w:t>
      </w:r>
      <w:r w:rsidRPr="00F63649">
        <w:rPr>
          <w:color w:val="auto"/>
          <w:sz w:val="28"/>
          <w:szCs w:val="28"/>
        </w:rPr>
        <w:t>;</w:t>
      </w:r>
    </w:p>
    <w:p w:rsidR="00DA010D" w:rsidRPr="00F63649" w:rsidRDefault="00DA010D" w:rsidP="00DA5E14">
      <w:pPr>
        <w:autoSpaceDE w:val="0"/>
        <w:autoSpaceDN w:val="0"/>
        <w:adjustRightInd w:val="0"/>
        <w:ind w:firstLine="720"/>
        <w:jc w:val="both"/>
        <w:rPr>
          <w:sz w:val="28"/>
          <w:szCs w:val="28"/>
        </w:rPr>
      </w:pPr>
      <w:r w:rsidRPr="00F63649">
        <w:rPr>
          <w:sz w:val="28"/>
          <w:szCs w:val="28"/>
        </w:rPr>
        <w:t xml:space="preserve">- Постановления Правительства Российской Федерации от </w:t>
      </w:r>
      <w:r w:rsidR="00E87928" w:rsidRPr="00F63649">
        <w:rPr>
          <w:sz w:val="28"/>
          <w:szCs w:val="28"/>
        </w:rPr>
        <w:t>08</w:t>
      </w:r>
      <w:r w:rsidRPr="00F63649">
        <w:rPr>
          <w:sz w:val="28"/>
          <w:szCs w:val="28"/>
        </w:rPr>
        <w:t>.</w:t>
      </w:r>
      <w:r w:rsidR="00215E34" w:rsidRPr="00F63649">
        <w:rPr>
          <w:sz w:val="28"/>
          <w:szCs w:val="28"/>
        </w:rPr>
        <w:t>1</w:t>
      </w:r>
      <w:r w:rsidR="00B97810" w:rsidRPr="00F63649">
        <w:rPr>
          <w:sz w:val="28"/>
          <w:szCs w:val="28"/>
        </w:rPr>
        <w:t>2</w:t>
      </w:r>
      <w:r w:rsidRPr="00F63649">
        <w:rPr>
          <w:sz w:val="28"/>
          <w:szCs w:val="28"/>
        </w:rPr>
        <w:t>.201</w:t>
      </w:r>
      <w:r w:rsidR="00E87928" w:rsidRPr="00F63649">
        <w:rPr>
          <w:sz w:val="28"/>
          <w:szCs w:val="28"/>
        </w:rPr>
        <w:t>7</w:t>
      </w:r>
      <w:r w:rsidRPr="00F63649">
        <w:rPr>
          <w:sz w:val="28"/>
          <w:szCs w:val="28"/>
        </w:rPr>
        <w:t xml:space="preserve"> №</w:t>
      </w:r>
      <w:r w:rsidR="00215E34" w:rsidRPr="00F63649">
        <w:rPr>
          <w:sz w:val="28"/>
          <w:szCs w:val="28"/>
        </w:rPr>
        <w:t>1</w:t>
      </w:r>
      <w:r w:rsidR="00F4315A" w:rsidRPr="00F63649">
        <w:rPr>
          <w:sz w:val="28"/>
          <w:szCs w:val="28"/>
        </w:rPr>
        <w:t>4</w:t>
      </w:r>
      <w:r w:rsidR="00E87928" w:rsidRPr="00F63649">
        <w:rPr>
          <w:sz w:val="28"/>
          <w:szCs w:val="28"/>
        </w:rPr>
        <w:t>92</w:t>
      </w:r>
      <w:r w:rsidRPr="00F63649">
        <w:rPr>
          <w:sz w:val="28"/>
          <w:szCs w:val="28"/>
        </w:rPr>
        <w:t xml:space="preserve"> «О Программе государственных гарантий бесплатного оказания гражданам медицинской помощи</w:t>
      </w:r>
      <w:r w:rsidR="00B97810" w:rsidRPr="00F63649">
        <w:rPr>
          <w:sz w:val="28"/>
          <w:szCs w:val="28"/>
        </w:rPr>
        <w:t xml:space="preserve"> на 20</w:t>
      </w:r>
      <w:r w:rsidR="00E1639C" w:rsidRPr="00F63649">
        <w:rPr>
          <w:sz w:val="28"/>
          <w:szCs w:val="28"/>
        </w:rPr>
        <w:t>1</w:t>
      </w:r>
      <w:r w:rsidR="000A3416" w:rsidRPr="00F63649">
        <w:rPr>
          <w:sz w:val="28"/>
          <w:szCs w:val="28"/>
        </w:rPr>
        <w:t>8</w:t>
      </w:r>
      <w:r w:rsidR="00E1639C" w:rsidRPr="00F63649">
        <w:rPr>
          <w:sz w:val="28"/>
          <w:szCs w:val="28"/>
        </w:rPr>
        <w:t xml:space="preserve"> год</w:t>
      </w:r>
      <w:r w:rsidR="00F31A9B" w:rsidRPr="00F63649">
        <w:rPr>
          <w:sz w:val="28"/>
          <w:szCs w:val="28"/>
        </w:rPr>
        <w:t xml:space="preserve"> и на плановый период 201</w:t>
      </w:r>
      <w:r w:rsidR="00EF0171" w:rsidRPr="00F63649">
        <w:rPr>
          <w:sz w:val="28"/>
          <w:szCs w:val="28"/>
        </w:rPr>
        <w:t>8</w:t>
      </w:r>
      <w:r w:rsidR="00F31A9B" w:rsidRPr="00F63649">
        <w:rPr>
          <w:sz w:val="28"/>
          <w:szCs w:val="28"/>
        </w:rPr>
        <w:t xml:space="preserve"> и 20</w:t>
      </w:r>
      <w:r w:rsidR="00EF0171" w:rsidRPr="00F63649">
        <w:rPr>
          <w:sz w:val="28"/>
          <w:szCs w:val="28"/>
        </w:rPr>
        <w:t>1</w:t>
      </w:r>
      <w:r w:rsidR="00F31A9B" w:rsidRPr="00F63649">
        <w:rPr>
          <w:sz w:val="28"/>
          <w:szCs w:val="28"/>
        </w:rPr>
        <w:t>9 годов</w:t>
      </w:r>
      <w:r w:rsidRPr="00F63649">
        <w:rPr>
          <w:sz w:val="28"/>
          <w:szCs w:val="28"/>
        </w:rPr>
        <w:t>»;</w:t>
      </w:r>
    </w:p>
    <w:p w:rsidR="00DA010D" w:rsidRPr="00F63649" w:rsidRDefault="00DA010D" w:rsidP="00DA5E14">
      <w:pPr>
        <w:pStyle w:val="Iauiue3"/>
        <w:ind w:firstLine="720"/>
        <w:jc w:val="both"/>
        <w:rPr>
          <w:spacing w:val="3"/>
          <w:sz w:val="28"/>
          <w:szCs w:val="28"/>
        </w:rPr>
      </w:pPr>
      <w:r w:rsidRPr="00F63649">
        <w:rPr>
          <w:sz w:val="28"/>
          <w:szCs w:val="28"/>
        </w:rPr>
        <w:t>- Приказа Минздравсоцразвития РФ от 25.01.2011 №29н «Об утверждении Порядка ведения персонифицированного учета в сфере обязательного медицинского страхования»</w:t>
      </w:r>
      <w:r w:rsidR="000A3416" w:rsidRPr="00F63649">
        <w:rPr>
          <w:spacing w:val="-1"/>
          <w:sz w:val="28"/>
          <w:szCs w:val="28"/>
        </w:rPr>
        <w:t xml:space="preserve"> (с изменениями на 08.12.2016)</w:t>
      </w:r>
      <w:r w:rsidRPr="00F63649">
        <w:rPr>
          <w:sz w:val="28"/>
          <w:szCs w:val="28"/>
        </w:rPr>
        <w:t>;</w:t>
      </w:r>
    </w:p>
    <w:p w:rsidR="00DA010D" w:rsidRPr="00F63649" w:rsidRDefault="00DA010D" w:rsidP="00DA5E14">
      <w:pPr>
        <w:pStyle w:val="a7"/>
        <w:suppressAutoHyphens/>
        <w:spacing w:before="0" w:beforeAutospacing="0" w:after="0" w:afterAutospacing="0"/>
        <w:ind w:firstLine="720"/>
        <w:jc w:val="both"/>
        <w:rPr>
          <w:color w:val="auto"/>
          <w:sz w:val="28"/>
          <w:szCs w:val="28"/>
        </w:rPr>
      </w:pPr>
      <w:r w:rsidRPr="00F63649">
        <w:rPr>
          <w:color w:val="auto"/>
          <w:sz w:val="28"/>
          <w:szCs w:val="28"/>
        </w:rPr>
        <w:t xml:space="preserve">- Приказа Минздравсоцразвития РФ от 28.02.2011 №158н «Об утверждении Правил обязательного медицинского страхования» (в редакции от </w:t>
      </w:r>
      <w:r w:rsidR="000A3416" w:rsidRPr="00F63649">
        <w:rPr>
          <w:color w:val="auto"/>
          <w:sz w:val="28"/>
          <w:szCs w:val="28"/>
        </w:rPr>
        <w:t>11</w:t>
      </w:r>
      <w:r w:rsidRPr="00F63649">
        <w:rPr>
          <w:color w:val="auto"/>
          <w:sz w:val="28"/>
          <w:szCs w:val="28"/>
        </w:rPr>
        <w:t>.</w:t>
      </w:r>
      <w:r w:rsidR="000A3416" w:rsidRPr="00F63649">
        <w:rPr>
          <w:color w:val="auto"/>
          <w:sz w:val="28"/>
          <w:szCs w:val="28"/>
        </w:rPr>
        <w:t>01</w:t>
      </w:r>
      <w:r w:rsidRPr="00F63649">
        <w:rPr>
          <w:color w:val="auto"/>
          <w:sz w:val="28"/>
          <w:szCs w:val="28"/>
        </w:rPr>
        <w:t>.201</w:t>
      </w:r>
      <w:r w:rsidR="000A3416" w:rsidRPr="00F63649">
        <w:rPr>
          <w:color w:val="auto"/>
          <w:sz w:val="28"/>
          <w:szCs w:val="28"/>
        </w:rPr>
        <w:t>7</w:t>
      </w:r>
      <w:r w:rsidRPr="00F63649">
        <w:rPr>
          <w:color w:val="auto"/>
          <w:sz w:val="28"/>
          <w:szCs w:val="28"/>
        </w:rPr>
        <w:t>) (далее – Правила);</w:t>
      </w:r>
    </w:p>
    <w:p w:rsidR="00587525" w:rsidRPr="00F63649" w:rsidRDefault="00587525" w:rsidP="00DA5E14">
      <w:pPr>
        <w:pStyle w:val="a7"/>
        <w:suppressAutoHyphens/>
        <w:spacing w:before="0" w:beforeAutospacing="0" w:after="0" w:afterAutospacing="0"/>
        <w:ind w:firstLine="720"/>
        <w:jc w:val="both"/>
        <w:rPr>
          <w:color w:val="auto"/>
          <w:sz w:val="28"/>
          <w:szCs w:val="28"/>
        </w:rPr>
      </w:pPr>
      <w:r w:rsidRPr="00F63649">
        <w:rPr>
          <w:color w:val="auto"/>
          <w:sz w:val="28"/>
          <w:szCs w:val="28"/>
        </w:rPr>
        <w:t>- Приказа Федерального фонда обязательного медицинского страхования от 18.11.2014 г. №200 «Об установлении Требований к структуре и содержанию тарифного соглашения»</w:t>
      </w:r>
      <w:r w:rsidR="008E1190" w:rsidRPr="00F63649">
        <w:rPr>
          <w:color w:val="auto"/>
          <w:sz w:val="28"/>
          <w:szCs w:val="28"/>
        </w:rPr>
        <w:t xml:space="preserve"> (в редакции от </w:t>
      </w:r>
      <w:r w:rsidR="009C03CB" w:rsidRPr="00F63649">
        <w:rPr>
          <w:color w:val="auto"/>
          <w:sz w:val="28"/>
          <w:szCs w:val="28"/>
        </w:rPr>
        <w:t>29</w:t>
      </w:r>
      <w:r w:rsidR="008E1190" w:rsidRPr="00F63649">
        <w:rPr>
          <w:color w:val="auto"/>
          <w:sz w:val="28"/>
          <w:szCs w:val="28"/>
        </w:rPr>
        <w:t>.</w:t>
      </w:r>
      <w:r w:rsidR="009C03CB" w:rsidRPr="00F63649">
        <w:rPr>
          <w:color w:val="auto"/>
          <w:sz w:val="28"/>
          <w:szCs w:val="28"/>
        </w:rPr>
        <w:t>11</w:t>
      </w:r>
      <w:r w:rsidR="008E1190" w:rsidRPr="00F63649">
        <w:rPr>
          <w:color w:val="auto"/>
          <w:sz w:val="28"/>
          <w:szCs w:val="28"/>
        </w:rPr>
        <w:t>.201</w:t>
      </w:r>
      <w:r w:rsidR="009C03CB" w:rsidRPr="00F63649">
        <w:rPr>
          <w:color w:val="auto"/>
          <w:sz w:val="28"/>
          <w:szCs w:val="28"/>
        </w:rPr>
        <w:t>6</w:t>
      </w:r>
      <w:r w:rsidR="008E1190" w:rsidRPr="00F63649">
        <w:rPr>
          <w:color w:val="auto"/>
          <w:sz w:val="28"/>
          <w:szCs w:val="28"/>
        </w:rPr>
        <w:t>)</w:t>
      </w:r>
      <w:r w:rsidR="001078DD" w:rsidRPr="00F63649">
        <w:rPr>
          <w:color w:val="auto"/>
          <w:sz w:val="28"/>
          <w:szCs w:val="28"/>
        </w:rPr>
        <w:t>;</w:t>
      </w:r>
    </w:p>
    <w:p w:rsidR="00DA010D" w:rsidRPr="00F63649" w:rsidRDefault="00DA010D" w:rsidP="00DA5E14">
      <w:pPr>
        <w:pStyle w:val="Iauiue3"/>
        <w:ind w:firstLine="720"/>
        <w:jc w:val="both"/>
        <w:rPr>
          <w:sz w:val="28"/>
          <w:szCs w:val="28"/>
        </w:rPr>
      </w:pPr>
      <w:r w:rsidRPr="00F63649">
        <w:rPr>
          <w:spacing w:val="3"/>
          <w:sz w:val="28"/>
          <w:szCs w:val="28"/>
        </w:rPr>
        <w:t xml:space="preserve">- Приказа Федерального фонда обязательного медицинского страхования </w:t>
      </w:r>
      <w:r w:rsidRPr="00F63649">
        <w:rPr>
          <w:spacing w:val="2"/>
          <w:sz w:val="28"/>
          <w:szCs w:val="28"/>
        </w:rPr>
        <w:t xml:space="preserve">от </w:t>
      </w:r>
      <w:r w:rsidRPr="00F63649">
        <w:rPr>
          <w:sz w:val="28"/>
          <w:szCs w:val="28"/>
        </w:rPr>
        <w:t xml:space="preserve">01.12.2010 №230 «Об утверждении Порядка организации и проведения контроля объемов, сроков, качества и условий предоставления медицинской помощи по обязательному медицинскому страхованию» (в редакции от </w:t>
      </w:r>
      <w:r w:rsidR="000A3416" w:rsidRPr="00F63649">
        <w:rPr>
          <w:sz w:val="28"/>
          <w:szCs w:val="28"/>
        </w:rPr>
        <w:t>22</w:t>
      </w:r>
      <w:r w:rsidRPr="00F63649">
        <w:rPr>
          <w:sz w:val="28"/>
          <w:szCs w:val="28"/>
        </w:rPr>
        <w:t>.</w:t>
      </w:r>
      <w:r w:rsidR="000A3416" w:rsidRPr="00F63649">
        <w:rPr>
          <w:sz w:val="28"/>
          <w:szCs w:val="28"/>
        </w:rPr>
        <w:t>0</w:t>
      </w:r>
      <w:r w:rsidR="00AB6D90" w:rsidRPr="00F63649">
        <w:rPr>
          <w:sz w:val="28"/>
          <w:szCs w:val="28"/>
        </w:rPr>
        <w:t>2</w:t>
      </w:r>
      <w:r w:rsidRPr="00F63649">
        <w:rPr>
          <w:sz w:val="28"/>
          <w:szCs w:val="28"/>
        </w:rPr>
        <w:t>.201</w:t>
      </w:r>
      <w:r w:rsidR="000A3416" w:rsidRPr="00F63649">
        <w:rPr>
          <w:sz w:val="28"/>
          <w:szCs w:val="28"/>
        </w:rPr>
        <w:t>7</w:t>
      </w:r>
      <w:r w:rsidRPr="00F63649">
        <w:rPr>
          <w:sz w:val="28"/>
          <w:szCs w:val="28"/>
        </w:rPr>
        <w:t>);</w:t>
      </w:r>
    </w:p>
    <w:p w:rsidR="00DA010D" w:rsidRPr="00F63649" w:rsidRDefault="00DA010D" w:rsidP="00DA5E14">
      <w:pPr>
        <w:ind w:firstLine="720"/>
        <w:jc w:val="both"/>
        <w:rPr>
          <w:sz w:val="28"/>
        </w:rPr>
      </w:pPr>
      <w:r w:rsidRPr="00F63649">
        <w:rPr>
          <w:sz w:val="28"/>
        </w:rPr>
        <w:t>- Информа</w:t>
      </w:r>
      <w:r w:rsidR="005668B9" w:rsidRPr="00F63649">
        <w:rPr>
          <w:sz w:val="28"/>
        </w:rPr>
        <w:t xml:space="preserve">ционного письма Минздрава РФ </w:t>
      </w:r>
      <w:r w:rsidR="00C44218" w:rsidRPr="00F63649">
        <w:rPr>
          <w:sz w:val="28"/>
        </w:rPr>
        <w:t>«</w:t>
      </w:r>
      <w:r w:rsidRPr="00F63649">
        <w:rPr>
          <w:sz w:val="28"/>
        </w:rPr>
        <w:t xml:space="preserve">О формировании и экономическом обосновании территориальной программы государственных гарантий </w:t>
      </w:r>
      <w:r w:rsidRPr="00F63649">
        <w:rPr>
          <w:sz w:val="28"/>
          <w:szCs w:val="28"/>
        </w:rPr>
        <w:t>бесплатного оказания гражданам медицинской помощи на 201</w:t>
      </w:r>
      <w:r w:rsidR="000A3416" w:rsidRPr="00F63649">
        <w:rPr>
          <w:sz w:val="28"/>
          <w:szCs w:val="28"/>
        </w:rPr>
        <w:t>8</w:t>
      </w:r>
      <w:r w:rsidRPr="00F63649">
        <w:rPr>
          <w:sz w:val="28"/>
          <w:szCs w:val="28"/>
        </w:rPr>
        <w:t xml:space="preserve"> год</w:t>
      </w:r>
      <w:r w:rsidR="00AB6D90" w:rsidRPr="00F63649">
        <w:rPr>
          <w:sz w:val="28"/>
          <w:szCs w:val="28"/>
        </w:rPr>
        <w:t xml:space="preserve"> и на плановый период 201</w:t>
      </w:r>
      <w:r w:rsidR="000A3416" w:rsidRPr="00F63649">
        <w:rPr>
          <w:sz w:val="28"/>
          <w:szCs w:val="28"/>
        </w:rPr>
        <w:t>9</w:t>
      </w:r>
      <w:r w:rsidR="00AB6D90" w:rsidRPr="00F63649">
        <w:rPr>
          <w:sz w:val="28"/>
          <w:szCs w:val="28"/>
        </w:rPr>
        <w:t xml:space="preserve"> и 20</w:t>
      </w:r>
      <w:r w:rsidR="000A3416" w:rsidRPr="00F63649">
        <w:rPr>
          <w:sz w:val="28"/>
          <w:szCs w:val="28"/>
        </w:rPr>
        <w:t>20</w:t>
      </w:r>
      <w:r w:rsidR="00AB6D90" w:rsidRPr="00F63649">
        <w:rPr>
          <w:sz w:val="28"/>
          <w:szCs w:val="28"/>
        </w:rPr>
        <w:t xml:space="preserve"> годов</w:t>
      </w:r>
      <w:r w:rsidR="00C44218" w:rsidRPr="00F63649">
        <w:rPr>
          <w:sz w:val="28"/>
        </w:rPr>
        <w:t>»</w:t>
      </w:r>
      <w:r w:rsidRPr="00F63649">
        <w:rPr>
          <w:sz w:val="28"/>
        </w:rPr>
        <w:t>;</w:t>
      </w:r>
    </w:p>
    <w:p w:rsidR="00DA010D" w:rsidRPr="00F63649" w:rsidRDefault="00DA010D" w:rsidP="00DA5E14">
      <w:pPr>
        <w:autoSpaceDE w:val="0"/>
        <w:autoSpaceDN w:val="0"/>
        <w:adjustRightInd w:val="0"/>
        <w:ind w:firstLine="720"/>
        <w:jc w:val="both"/>
        <w:rPr>
          <w:sz w:val="28"/>
          <w:szCs w:val="28"/>
        </w:rPr>
      </w:pPr>
      <w:r w:rsidRPr="00F63649">
        <w:rPr>
          <w:sz w:val="28"/>
          <w:szCs w:val="28"/>
        </w:rPr>
        <w:t>- Постановления администрации Липецкой области «О</w:t>
      </w:r>
      <w:r w:rsidR="00A418AE" w:rsidRPr="00F63649">
        <w:rPr>
          <w:sz w:val="28"/>
          <w:szCs w:val="28"/>
        </w:rPr>
        <w:t>б</w:t>
      </w:r>
      <w:r w:rsidRPr="00F63649">
        <w:rPr>
          <w:sz w:val="28"/>
          <w:szCs w:val="28"/>
        </w:rPr>
        <w:t xml:space="preserve"> </w:t>
      </w:r>
      <w:r w:rsidR="00A418AE" w:rsidRPr="00F63649">
        <w:rPr>
          <w:sz w:val="28"/>
          <w:szCs w:val="28"/>
        </w:rPr>
        <w:t xml:space="preserve">утверждении </w:t>
      </w:r>
      <w:r w:rsidRPr="00F63649">
        <w:rPr>
          <w:sz w:val="28"/>
          <w:szCs w:val="28"/>
        </w:rPr>
        <w:t>Программ</w:t>
      </w:r>
      <w:r w:rsidR="00A418AE" w:rsidRPr="00F63649">
        <w:rPr>
          <w:sz w:val="28"/>
          <w:szCs w:val="28"/>
        </w:rPr>
        <w:t>ы</w:t>
      </w:r>
      <w:r w:rsidRPr="00F63649">
        <w:rPr>
          <w:sz w:val="28"/>
          <w:szCs w:val="28"/>
        </w:rPr>
        <w:t xml:space="preserve"> государственных гарантий бесплатного оказания гражданам на территории Липецкой области медицинской помощи на 201</w:t>
      </w:r>
      <w:r w:rsidR="000A3416" w:rsidRPr="00F63649">
        <w:rPr>
          <w:sz w:val="28"/>
          <w:szCs w:val="28"/>
        </w:rPr>
        <w:t>8</w:t>
      </w:r>
      <w:r w:rsidRPr="00F63649">
        <w:rPr>
          <w:sz w:val="28"/>
          <w:szCs w:val="28"/>
        </w:rPr>
        <w:t xml:space="preserve"> год</w:t>
      </w:r>
      <w:r w:rsidR="000A3416" w:rsidRPr="00F63649">
        <w:rPr>
          <w:sz w:val="28"/>
          <w:szCs w:val="28"/>
        </w:rPr>
        <w:t xml:space="preserve"> и на плановый период 2019</w:t>
      </w:r>
      <w:r w:rsidR="00AB6D90" w:rsidRPr="00F63649">
        <w:rPr>
          <w:sz w:val="28"/>
          <w:szCs w:val="28"/>
        </w:rPr>
        <w:t xml:space="preserve"> и 20</w:t>
      </w:r>
      <w:r w:rsidR="000A3416" w:rsidRPr="00F63649">
        <w:rPr>
          <w:sz w:val="28"/>
          <w:szCs w:val="28"/>
        </w:rPr>
        <w:t>20</w:t>
      </w:r>
      <w:r w:rsidR="00AB6D90" w:rsidRPr="00F63649">
        <w:rPr>
          <w:sz w:val="28"/>
          <w:szCs w:val="28"/>
        </w:rPr>
        <w:t xml:space="preserve"> годов</w:t>
      </w:r>
      <w:r w:rsidR="006E2A68" w:rsidRPr="00F63649">
        <w:rPr>
          <w:sz w:val="28"/>
          <w:szCs w:val="28"/>
        </w:rPr>
        <w:t>»</w:t>
      </w:r>
      <w:r w:rsidR="006268D1" w:rsidRPr="00F63649">
        <w:rPr>
          <w:sz w:val="28"/>
          <w:szCs w:val="28"/>
        </w:rPr>
        <w:t>;</w:t>
      </w:r>
    </w:p>
    <w:p w:rsidR="00C84089" w:rsidRPr="00F63649" w:rsidRDefault="006268D1" w:rsidP="00DA5E14">
      <w:pPr>
        <w:pStyle w:val="410"/>
        <w:spacing w:line="240" w:lineRule="auto"/>
        <w:ind w:right="20" w:firstLine="708"/>
        <w:rPr>
          <w:rFonts w:ascii="Arial Unicode MS" w:hAnsi="Arial Unicode MS" w:cs="Arial Unicode MS"/>
          <w:lang w:val="ru-RU"/>
        </w:rPr>
      </w:pPr>
      <w:r w:rsidRPr="00F63649">
        <w:rPr>
          <w:sz w:val="28"/>
          <w:szCs w:val="28"/>
        </w:rPr>
        <w:lastRenderedPageBreak/>
        <w:t xml:space="preserve">- </w:t>
      </w:r>
      <w:r w:rsidR="00706CE5" w:rsidRPr="00F63649">
        <w:rPr>
          <w:sz w:val="28"/>
          <w:szCs w:val="28"/>
        </w:rPr>
        <w:t>Методические рекомендации Министерства здравоохранения Ро</w:t>
      </w:r>
      <w:r w:rsidR="00C84089" w:rsidRPr="00F63649">
        <w:rPr>
          <w:sz w:val="28"/>
          <w:szCs w:val="28"/>
        </w:rPr>
        <w:t xml:space="preserve">ссийской Федерации и Федерального фонда обязательного медицинского страхования от </w:t>
      </w:r>
      <w:r w:rsidR="000A3416" w:rsidRPr="00F63649">
        <w:rPr>
          <w:sz w:val="28"/>
          <w:szCs w:val="28"/>
          <w:lang w:val="ru-RU"/>
        </w:rPr>
        <w:t>14</w:t>
      </w:r>
      <w:r w:rsidR="00C84089" w:rsidRPr="00F63649">
        <w:rPr>
          <w:sz w:val="28"/>
          <w:szCs w:val="28"/>
        </w:rPr>
        <w:t>.1</w:t>
      </w:r>
      <w:r w:rsidR="000A3416" w:rsidRPr="00F63649">
        <w:rPr>
          <w:sz w:val="28"/>
          <w:szCs w:val="28"/>
          <w:lang w:val="ru-RU"/>
        </w:rPr>
        <w:t>1</w:t>
      </w:r>
      <w:r w:rsidR="00C84089" w:rsidRPr="00F63649">
        <w:rPr>
          <w:sz w:val="28"/>
          <w:szCs w:val="28"/>
        </w:rPr>
        <w:t>.201</w:t>
      </w:r>
      <w:r w:rsidR="000A3416" w:rsidRPr="00F63649">
        <w:rPr>
          <w:sz w:val="28"/>
          <w:szCs w:val="28"/>
          <w:lang w:val="ru-RU"/>
        </w:rPr>
        <w:t>7</w:t>
      </w:r>
      <w:r w:rsidR="00C84089" w:rsidRPr="00F63649">
        <w:rPr>
          <w:sz w:val="28"/>
          <w:szCs w:val="28"/>
        </w:rPr>
        <w:t xml:space="preserve"> «</w:t>
      </w:r>
      <w:r w:rsidR="0014174F" w:rsidRPr="00F63649">
        <w:rPr>
          <w:sz w:val="28"/>
          <w:szCs w:val="28"/>
          <w:lang w:val="ru-RU"/>
        </w:rPr>
        <w:t>Методические</w:t>
      </w:r>
      <w:r w:rsidR="00C84089" w:rsidRPr="00F63649">
        <w:rPr>
          <w:sz w:val="28"/>
          <w:szCs w:val="28"/>
        </w:rPr>
        <w:t xml:space="preserve"> рекомендации по способам оплаты медицинской помощи за счет средств обязательного</w:t>
      </w:r>
      <w:r w:rsidR="00C84089" w:rsidRPr="00F63649">
        <w:rPr>
          <w:sz w:val="28"/>
          <w:szCs w:val="28"/>
          <w:lang w:val="ru-RU"/>
        </w:rPr>
        <w:t xml:space="preserve"> </w:t>
      </w:r>
      <w:r w:rsidR="00C84089" w:rsidRPr="00F63649">
        <w:rPr>
          <w:sz w:val="28"/>
          <w:szCs w:val="28"/>
        </w:rPr>
        <w:t>медицинского страхования</w:t>
      </w:r>
      <w:r w:rsidR="00C84089" w:rsidRPr="00F63649">
        <w:rPr>
          <w:sz w:val="28"/>
          <w:szCs w:val="28"/>
          <w:lang w:val="ru-RU"/>
        </w:rPr>
        <w:t>»</w:t>
      </w:r>
      <w:r w:rsidR="00CE2B5A" w:rsidRPr="00F63649">
        <w:rPr>
          <w:sz w:val="28"/>
          <w:szCs w:val="28"/>
          <w:lang w:val="ru-RU"/>
        </w:rPr>
        <w:t>.</w:t>
      </w:r>
    </w:p>
    <w:p w:rsidR="006268D1" w:rsidRPr="00F63649" w:rsidRDefault="006268D1" w:rsidP="00DA5E14">
      <w:pPr>
        <w:autoSpaceDE w:val="0"/>
        <w:autoSpaceDN w:val="0"/>
        <w:adjustRightInd w:val="0"/>
        <w:ind w:firstLine="720"/>
        <w:jc w:val="both"/>
        <w:rPr>
          <w:sz w:val="28"/>
          <w:szCs w:val="28"/>
        </w:rPr>
      </w:pPr>
    </w:p>
    <w:p w:rsidR="0071569D" w:rsidRPr="00F63649" w:rsidRDefault="009436C5" w:rsidP="00DA5E14">
      <w:pPr>
        <w:rPr>
          <w:b/>
          <w:sz w:val="28"/>
          <w:szCs w:val="28"/>
        </w:rPr>
      </w:pPr>
      <w:r w:rsidRPr="00F63649">
        <w:rPr>
          <w:b/>
          <w:sz w:val="28"/>
          <w:szCs w:val="28"/>
        </w:rPr>
        <w:t xml:space="preserve">1.4.  </w:t>
      </w:r>
      <w:r w:rsidR="0071569D" w:rsidRPr="00F63649">
        <w:rPr>
          <w:b/>
          <w:sz w:val="28"/>
          <w:szCs w:val="28"/>
        </w:rPr>
        <w:t xml:space="preserve">Основные </w:t>
      </w:r>
      <w:r w:rsidRPr="00F63649">
        <w:rPr>
          <w:b/>
          <w:sz w:val="28"/>
          <w:szCs w:val="28"/>
        </w:rPr>
        <w:t>понятия и определения</w:t>
      </w:r>
    </w:p>
    <w:p w:rsidR="006E2A68" w:rsidRPr="00F63649" w:rsidRDefault="006E2A68" w:rsidP="00DA5E14">
      <w:pPr>
        <w:autoSpaceDE w:val="0"/>
        <w:autoSpaceDN w:val="0"/>
        <w:adjustRightInd w:val="0"/>
        <w:ind w:firstLine="720"/>
        <w:jc w:val="both"/>
        <w:outlineLvl w:val="2"/>
        <w:rPr>
          <w:spacing w:val="-1"/>
          <w:sz w:val="28"/>
          <w:szCs w:val="28"/>
        </w:rPr>
      </w:pPr>
    </w:p>
    <w:p w:rsidR="00DA010D" w:rsidRPr="00F63649" w:rsidRDefault="00DA010D" w:rsidP="00DA5E14">
      <w:pPr>
        <w:autoSpaceDE w:val="0"/>
        <w:autoSpaceDN w:val="0"/>
        <w:adjustRightInd w:val="0"/>
        <w:ind w:firstLine="720"/>
        <w:jc w:val="both"/>
        <w:outlineLvl w:val="2"/>
        <w:rPr>
          <w:spacing w:val="-1"/>
          <w:sz w:val="28"/>
          <w:szCs w:val="28"/>
        </w:rPr>
      </w:pPr>
      <w:r w:rsidRPr="00F63649">
        <w:rPr>
          <w:spacing w:val="-1"/>
          <w:sz w:val="28"/>
          <w:szCs w:val="28"/>
        </w:rPr>
        <w:t>В рамках настоящего Тарифного соглашения используются следующие основные понятия и их определения:</w:t>
      </w:r>
    </w:p>
    <w:p w:rsidR="002A0CD2" w:rsidRPr="00F63649" w:rsidRDefault="002A0CD2" w:rsidP="002A0CD2">
      <w:pPr>
        <w:pStyle w:val="ConsPlusNormal"/>
        <w:ind w:firstLine="540"/>
        <w:jc w:val="both"/>
        <w:rPr>
          <w:sz w:val="28"/>
          <w:szCs w:val="28"/>
        </w:rPr>
      </w:pPr>
      <w:r w:rsidRPr="00F63649">
        <w:rPr>
          <w:sz w:val="28"/>
          <w:szCs w:val="28"/>
        </w:rPr>
        <w:t>Для целей реализации настоящих рекомендаций устанавливаются следующие основные понятия и термины.</w:t>
      </w:r>
    </w:p>
    <w:p w:rsidR="002A0CD2" w:rsidRPr="00F63649" w:rsidRDefault="002A0CD2" w:rsidP="002A0CD2">
      <w:pPr>
        <w:pStyle w:val="ConsPlusNormal"/>
        <w:ind w:firstLine="540"/>
        <w:jc w:val="both"/>
        <w:rPr>
          <w:b/>
          <w:sz w:val="28"/>
          <w:szCs w:val="28"/>
        </w:rPr>
      </w:pPr>
    </w:p>
    <w:p w:rsidR="002A0CD2" w:rsidRPr="00F63649" w:rsidRDefault="002A0CD2" w:rsidP="00A44E04">
      <w:pPr>
        <w:pStyle w:val="a3"/>
        <w:spacing w:after="0" w:line="240" w:lineRule="auto"/>
        <w:ind w:firstLine="709"/>
        <w:rPr>
          <w:sz w:val="28"/>
          <w:lang w:val="ru-RU"/>
        </w:rPr>
      </w:pPr>
      <w:r w:rsidRPr="00F63649">
        <w:rPr>
          <w:b/>
          <w:sz w:val="28"/>
          <w:szCs w:val="28"/>
        </w:rPr>
        <w:t>ОМС</w:t>
      </w:r>
      <w:r w:rsidRPr="00F63649">
        <w:rPr>
          <w:sz w:val="28"/>
          <w:szCs w:val="28"/>
        </w:rPr>
        <w:t xml:space="preserve"> - </w:t>
      </w:r>
      <w:r w:rsidRPr="00F63649">
        <w:rPr>
          <w:sz w:val="28"/>
        </w:rPr>
        <w:t>обязательное медицинское страхование;</w:t>
      </w:r>
    </w:p>
    <w:p w:rsidR="002A0CD2" w:rsidRPr="00F63649" w:rsidRDefault="002A0CD2" w:rsidP="00A44E04">
      <w:pPr>
        <w:pStyle w:val="a3"/>
        <w:spacing w:after="0" w:line="240" w:lineRule="auto"/>
        <w:ind w:firstLine="709"/>
        <w:rPr>
          <w:sz w:val="28"/>
        </w:rPr>
      </w:pPr>
      <w:r w:rsidRPr="00F63649">
        <w:rPr>
          <w:b/>
          <w:sz w:val="28"/>
          <w:szCs w:val="28"/>
        </w:rPr>
        <w:t>ТФОМС Липецкой области</w:t>
      </w:r>
      <w:r w:rsidRPr="00F63649">
        <w:rPr>
          <w:sz w:val="28"/>
          <w:szCs w:val="28"/>
        </w:rPr>
        <w:t xml:space="preserve"> </w:t>
      </w:r>
      <w:r w:rsidRPr="00F63649">
        <w:rPr>
          <w:sz w:val="28"/>
        </w:rPr>
        <w:t>– территориальный фонд обязательного медицинского страхования Липецкой области (</w:t>
      </w:r>
      <w:r w:rsidRPr="00F63649">
        <w:rPr>
          <w:sz w:val="28"/>
          <w:szCs w:val="28"/>
        </w:rPr>
        <w:t>далее – Фонд)</w:t>
      </w:r>
      <w:r w:rsidRPr="00F63649">
        <w:rPr>
          <w:sz w:val="28"/>
        </w:rPr>
        <w:t xml:space="preserve">; </w:t>
      </w:r>
    </w:p>
    <w:p w:rsidR="002A0CD2" w:rsidRPr="00F63649" w:rsidRDefault="002A0CD2" w:rsidP="00A44E04">
      <w:pPr>
        <w:pStyle w:val="a3"/>
        <w:spacing w:after="0" w:line="240" w:lineRule="auto"/>
        <w:ind w:firstLine="709"/>
        <w:rPr>
          <w:sz w:val="36"/>
        </w:rPr>
      </w:pPr>
      <w:r w:rsidRPr="00F63649">
        <w:rPr>
          <w:b/>
          <w:sz w:val="28"/>
        </w:rPr>
        <w:t xml:space="preserve">СМО </w:t>
      </w:r>
      <w:r w:rsidRPr="00F63649">
        <w:rPr>
          <w:sz w:val="28"/>
        </w:rPr>
        <w:t>(страховая медицинская организация) - страховая организация, имеющая лицензию, выданную федеральным органом исполнительной власти, осуществляющим функции по контролю и надзору в сфере страховой деятельности и включенная в реестр страховых медицинских организаций, осуществляющих деятельность в сфере обязательного медицинского страхования на территории Липецкой области</w:t>
      </w:r>
      <w:r w:rsidRPr="00F63649">
        <w:rPr>
          <w:sz w:val="32"/>
        </w:rPr>
        <w:t xml:space="preserve">. </w:t>
      </w:r>
    </w:p>
    <w:p w:rsidR="002A0CD2" w:rsidRPr="00F63649" w:rsidRDefault="002A0CD2" w:rsidP="00A44E04">
      <w:pPr>
        <w:autoSpaceDE w:val="0"/>
        <w:autoSpaceDN w:val="0"/>
        <w:adjustRightInd w:val="0"/>
        <w:ind w:firstLine="709"/>
        <w:jc w:val="both"/>
        <w:outlineLvl w:val="1"/>
        <w:rPr>
          <w:bCs/>
          <w:sz w:val="28"/>
          <w:szCs w:val="28"/>
        </w:rPr>
      </w:pPr>
      <w:r w:rsidRPr="00F63649">
        <w:rPr>
          <w:b/>
          <w:bCs/>
          <w:sz w:val="28"/>
          <w:szCs w:val="28"/>
        </w:rPr>
        <w:t>МО</w:t>
      </w:r>
      <w:r w:rsidRPr="00F63649">
        <w:rPr>
          <w:bCs/>
          <w:sz w:val="28"/>
          <w:szCs w:val="28"/>
        </w:rPr>
        <w:t xml:space="preserve">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9" w:history="1">
        <w:r w:rsidRPr="00F63649">
          <w:rPr>
            <w:bCs/>
            <w:sz w:val="28"/>
            <w:szCs w:val="28"/>
          </w:rPr>
          <w:t>законодательством</w:t>
        </w:r>
      </w:hyperlink>
      <w:r w:rsidRPr="00F63649">
        <w:rPr>
          <w:bCs/>
          <w:sz w:val="28"/>
          <w:szCs w:val="28"/>
        </w:rPr>
        <w:t xml:space="preserve"> Российской Федерации и включенная в реестр медицинских организаций, осуществляющих деятельность в системе обязательного медицинского страхования Липецкой области; </w:t>
      </w:r>
    </w:p>
    <w:p w:rsidR="00A7743B" w:rsidRPr="00F63649" w:rsidRDefault="00A7743B" w:rsidP="00A7743B">
      <w:pPr>
        <w:pStyle w:val="a3"/>
        <w:spacing w:after="0" w:line="240" w:lineRule="auto"/>
        <w:rPr>
          <w:sz w:val="28"/>
        </w:rPr>
      </w:pPr>
      <w:r w:rsidRPr="00F63649">
        <w:rPr>
          <w:b/>
          <w:sz w:val="28"/>
          <w:szCs w:val="28"/>
          <w:lang w:val="ru-RU"/>
        </w:rPr>
        <w:t>Т</w:t>
      </w:r>
      <w:r w:rsidRPr="00F63649">
        <w:rPr>
          <w:b/>
          <w:sz w:val="28"/>
          <w:szCs w:val="28"/>
        </w:rPr>
        <w:t>ариф на медицинскую услугу</w:t>
      </w:r>
      <w:r w:rsidRPr="00F63649">
        <w:rPr>
          <w:sz w:val="28"/>
          <w:szCs w:val="28"/>
        </w:rPr>
        <w:t xml:space="preserve"> – денежная сумма, определяющая </w:t>
      </w:r>
      <w:r w:rsidRPr="00F63649">
        <w:rPr>
          <w:sz w:val="28"/>
        </w:rPr>
        <w:t>уровень возмещения и состав компенсируемых расходов медицинско</w:t>
      </w:r>
      <w:r w:rsidRPr="00F63649">
        <w:rPr>
          <w:sz w:val="28"/>
          <w:lang w:val="ru-RU"/>
        </w:rPr>
        <w:t>й</w:t>
      </w:r>
      <w:r w:rsidRPr="00F63649">
        <w:rPr>
          <w:sz w:val="28"/>
        </w:rPr>
        <w:t xml:space="preserve"> организации, связанных с оказанием медицинской помощи в рамках Территориальной программы обязательного медицинского страхования;</w:t>
      </w:r>
    </w:p>
    <w:p w:rsidR="00A7743B" w:rsidRPr="00F63649" w:rsidRDefault="00A7743B" w:rsidP="00A7743B">
      <w:pPr>
        <w:ind w:firstLine="709"/>
        <w:jc w:val="both"/>
        <w:rPr>
          <w:sz w:val="28"/>
          <w:szCs w:val="28"/>
        </w:rPr>
      </w:pPr>
      <w:r w:rsidRPr="00F63649">
        <w:rPr>
          <w:b/>
          <w:sz w:val="28"/>
          <w:szCs w:val="28"/>
        </w:rPr>
        <w:t>Условная единица трудоемкости (УЕТ)</w:t>
      </w:r>
      <w:r w:rsidRPr="00F63649">
        <w:rPr>
          <w:sz w:val="28"/>
          <w:szCs w:val="28"/>
        </w:rPr>
        <w:t xml:space="preserve"> – норматив времени, затрачиваемого при оказании стоматологической медицинской помощи на выполнение объема работы врача на терапевтическом, хирургическом приеме,  необходимого для лечения среднего кариеса (I класс по Блеку);</w:t>
      </w:r>
    </w:p>
    <w:p w:rsidR="002A0CD2" w:rsidRPr="00F63649" w:rsidRDefault="002A0CD2" w:rsidP="002A0CD2">
      <w:pPr>
        <w:pStyle w:val="ConsPlusNormal"/>
        <w:ind w:firstLine="540"/>
        <w:jc w:val="both"/>
        <w:rPr>
          <w:sz w:val="28"/>
          <w:szCs w:val="28"/>
        </w:rPr>
      </w:pPr>
      <w:r w:rsidRPr="00F63649">
        <w:rPr>
          <w:b/>
          <w:sz w:val="28"/>
          <w:szCs w:val="28"/>
        </w:rPr>
        <w:t>Случай госпитализации</w:t>
      </w:r>
      <w:r w:rsidRPr="00F63649">
        <w:rPr>
          <w:sz w:val="28"/>
          <w:szCs w:val="28"/>
        </w:rPr>
        <w:t xml:space="preserve"> - случай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rsidR="002A0CD2" w:rsidRPr="00F63649" w:rsidRDefault="002A0CD2" w:rsidP="002A0CD2">
      <w:pPr>
        <w:pStyle w:val="ConsPlusNormal"/>
        <w:ind w:firstLine="540"/>
        <w:jc w:val="both"/>
        <w:rPr>
          <w:sz w:val="28"/>
          <w:szCs w:val="28"/>
        </w:rPr>
      </w:pPr>
      <w:r w:rsidRPr="00F63649">
        <w:rPr>
          <w:b/>
          <w:sz w:val="28"/>
          <w:szCs w:val="28"/>
        </w:rPr>
        <w:t>Клинико-статистическая группа заболеваний (КСГ)</w:t>
      </w:r>
      <w:r w:rsidRPr="00F63649">
        <w:rPr>
          <w:sz w:val="28"/>
          <w:szCs w:val="28"/>
        </w:rPr>
        <w:t xml:space="preserve">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2A0CD2" w:rsidRPr="00F63649" w:rsidRDefault="002A0CD2" w:rsidP="002A0CD2">
      <w:pPr>
        <w:pStyle w:val="ConsPlusNormal"/>
        <w:ind w:firstLine="540"/>
        <w:jc w:val="both"/>
        <w:rPr>
          <w:sz w:val="28"/>
          <w:szCs w:val="28"/>
        </w:rPr>
      </w:pPr>
      <w:r w:rsidRPr="00F63649">
        <w:rPr>
          <w:b/>
          <w:sz w:val="28"/>
          <w:szCs w:val="28"/>
        </w:rPr>
        <w:lastRenderedPageBreak/>
        <w:t>Базовая ставка</w:t>
      </w:r>
      <w:r w:rsidRPr="00F63649">
        <w:rPr>
          <w:sz w:val="28"/>
          <w:szCs w:val="28"/>
        </w:rPr>
        <w:t xml:space="preserve"> - средний объем финансового обеспечения медицинской помощи в расчете на одного пролеченного пациента, определенный исходя из нормативов объемов медицинской помощи и нормативов финансовых затрат на единицу объема медицинской помощи, установленных территориальной программой государственных гарантий (средняя стоимость законченного случая лечения);</w:t>
      </w:r>
    </w:p>
    <w:p w:rsidR="002A0CD2" w:rsidRPr="00F63649" w:rsidRDefault="002A0CD2" w:rsidP="009A0BD9">
      <w:pPr>
        <w:tabs>
          <w:tab w:val="left" w:pos="180"/>
          <w:tab w:val="left" w:pos="360"/>
          <w:tab w:val="left" w:pos="720"/>
          <w:tab w:val="left" w:pos="1080"/>
        </w:tabs>
        <w:ind w:firstLine="709"/>
        <w:jc w:val="both"/>
        <w:rPr>
          <w:sz w:val="28"/>
          <w:szCs w:val="28"/>
        </w:rPr>
      </w:pPr>
      <w:r w:rsidRPr="00F63649">
        <w:rPr>
          <w:b/>
          <w:sz w:val="28"/>
          <w:szCs w:val="28"/>
        </w:rPr>
        <w:t xml:space="preserve">Коэффициент относительной затратоемкости </w:t>
      </w:r>
      <w:r w:rsidRPr="00F63649">
        <w:rPr>
          <w:sz w:val="28"/>
          <w:szCs w:val="28"/>
        </w:rPr>
        <w:t xml:space="preserve">- </w:t>
      </w:r>
      <w:r w:rsidR="009A0BD9" w:rsidRPr="00F63649">
        <w:rPr>
          <w:sz w:val="28"/>
          <w:szCs w:val="28"/>
        </w:rPr>
        <w:t xml:space="preserve">устанавливаемый рекомендациями </w:t>
      </w:r>
      <w:r w:rsidR="009A0BD9" w:rsidRPr="00F63649">
        <w:rPr>
          <w:sz w:val="28"/>
        </w:rPr>
        <w:t>Минздрава РФ и ФФОМС</w:t>
      </w:r>
      <w:r w:rsidR="009A0BD9" w:rsidRPr="00F63649">
        <w:rPr>
          <w:sz w:val="28"/>
          <w:szCs w:val="28"/>
        </w:rPr>
        <w:t xml:space="preserve"> коэффициент затратоемкости клинико-статистической группы заболеваний, отражающий отношение ее затратоемкости к базовой ставке;</w:t>
      </w:r>
    </w:p>
    <w:p w:rsidR="002A0CD2" w:rsidRPr="00F63649" w:rsidRDefault="002A0CD2" w:rsidP="002A0CD2">
      <w:pPr>
        <w:pStyle w:val="ConsPlusNormal"/>
        <w:ind w:firstLine="540"/>
        <w:jc w:val="both"/>
        <w:rPr>
          <w:sz w:val="28"/>
          <w:szCs w:val="28"/>
        </w:rPr>
      </w:pPr>
      <w:r w:rsidRPr="00F63649">
        <w:rPr>
          <w:b/>
          <w:sz w:val="28"/>
          <w:szCs w:val="28"/>
        </w:rPr>
        <w:t>Управленческий коэффициент</w:t>
      </w:r>
      <w:r w:rsidRPr="00F63649">
        <w:rPr>
          <w:sz w:val="28"/>
          <w:szCs w:val="28"/>
        </w:rPr>
        <w:t xml:space="preserve"> - коэффициент, позволяющий корректировать тариф клинико-статистической группы с целью управления структурой госпитализаций и (или) учета региональных особенностей оказания медицинской помощи по конкретной клинико-статистической группе;</w:t>
      </w:r>
    </w:p>
    <w:p w:rsidR="002A0CD2" w:rsidRPr="00F63649" w:rsidRDefault="002A0CD2" w:rsidP="002A0CD2">
      <w:pPr>
        <w:pStyle w:val="ConsPlusNormal"/>
        <w:ind w:firstLine="540"/>
        <w:jc w:val="both"/>
        <w:rPr>
          <w:sz w:val="28"/>
          <w:szCs w:val="28"/>
        </w:rPr>
      </w:pPr>
      <w:r w:rsidRPr="00F63649">
        <w:rPr>
          <w:b/>
          <w:sz w:val="28"/>
          <w:szCs w:val="28"/>
        </w:rPr>
        <w:t>Коэффициент уровня оказания медицинской помощи</w:t>
      </w:r>
      <w:r w:rsidRPr="00F63649">
        <w:rPr>
          <w:sz w:val="28"/>
          <w:szCs w:val="28"/>
        </w:rPr>
        <w:t xml:space="preserve"> - устанавливаемый на территориальном уровне коэффициент, позволяющий учесть различия в размерах расходов в зависимости от уровня оказания медицинской помощи в стационарных условиях и в условиях дневного стационара;</w:t>
      </w:r>
    </w:p>
    <w:p w:rsidR="002A0CD2" w:rsidRPr="00F63649" w:rsidRDefault="002A0CD2" w:rsidP="002A0CD2">
      <w:pPr>
        <w:pStyle w:val="ConsPlusNormal"/>
        <w:ind w:firstLine="540"/>
        <w:jc w:val="both"/>
        <w:rPr>
          <w:sz w:val="28"/>
          <w:szCs w:val="28"/>
        </w:rPr>
      </w:pPr>
      <w:r w:rsidRPr="00F63649">
        <w:rPr>
          <w:b/>
          <w:sz w:val="28"/>
          <w:szCs w:val="28"/>
        </w:rPr>
        <w:t>Коэффициент подуровня оказания медицинской помощи</w:t>
      </w:r>
      <w:r w:rsidRPr="00F63649">
        <w:rPr>
          <w:sz w:val="28"/>
          <w:szCs w:val="28"/>
        </w:rPr>
        <w:t xml:space="preserve"> - устанавливаемый на территориальном уровне коэффициент, позволяющий учесть различия в размерах расходов медицинских организаций, относящихся к одному уровню оказания медицинской помощи, обусловленный объективными причинами и рассчитанный в соответствии с установленными правилами;</w:t>
      </w:r>
    </w:p>
    <w:p w:rsidR="002A0CD2" w:rsidRPr="00F63649" w:rsidRDefault="002A0CD2" w:rsidP="002A0CD2">
      <w:pPr>
        <w:pStyle w:val="ConsPlusNormal"/>
        <w:ind w:firstLine="540"/>
        <w:jc w:val="both"/>
        <w:rPr>
          <w:sz w:val="28"/>
          <w:szCs w:val="28"/>
        </w:rPr>
      </w:pPr>
      <w:r w:rsidRPr="00F63649">
        <w:rPr>
          <w:b/>
          <w:sz w:val="28"/>
          <w:szCs w:val="28"/>
        </w:rPr>
        <w:t>Коэффициент сложности лечения пациентов</w:t>
      </w:r>
      <w:r w:rsidRPr="00F63649">
        <w:rPr>
          <w:sz w:val="28"/>
          <w:szCs w:val="28"/>
        </w:rPr>
        <w:t xml:space="preserve"> - устанавливаемый на территориальном уровне коэффициент, устанавливаемый в отдельных случаях в связи со сложностью лечения пациента, и учитывающий более высокий уровень затрат на оказание медицинской помощи;</w:t>
      </w:r>
    </w:p>
    <w:p w:rsidR="002A0CD2" w:rsidRPr="00F63649" w:rsidRDefault="002A0CD2" w:rsidP="00DA5E14">
      <w:pPr>
        <w:pStyle w:val="a3"/>
        <w:spacing w:after="0" w:line="240" w:lineRule="auto"/>
        <w:rPr>
          <w:sz w:val="28"/>
          <w:szCs w:val="28"/>
          <w:lang w:val="ru-RU"/>
        </w:rPr>
      </w:pPr>
    </w:p>
    <w:p w:rsidR="00CC7717" w:rsidRPr="00F63649" w:rsidRDefault="00571742" w:rsidP="00DA5E14">
      <w:pPr>
        <w:ind w:firstLine="720"/>
        <w:jc w:val="center"/>
        <w:rPr>
          <w:b/>
          <w:sz w:val="32"/>
          <w:szCs w:val="32"/>
        </w:rPr>
      </w:pPr>
      <w:r w:rsidRPr="00F63649">
        <w:rPr>
          <w:b/>
          <w:sz w:val="32"/>
          <w:szCs w:val="32"/>
        </w:rPr>
        <w:t>2</w:t>
      </w:r>
      <w:r w:rsidR="00CC7717" w:rsidRPr="00F63649">
        <w:rPr>
          <w:b/>
          <w:sz w:val="32"/>
          <w:szCs w:val="32"/>
        </w:rPr>
        <w:t>. Способы оплаты медицинской помощи</w:t>
      </w:r>
    </w:p>
    <w:p w:rsidR="00567F4C" w:rsidRPr="00F63649" w:rsidRDefault="00567F4C" w:rsidP="00DA5E14">
      <w:pPr>
        <w:ind w:firstLine="720"/>
        <w:jc w:val="both"/>
      </w:pPr>
    </w:p>
    <w:p w:rsidR="007163B2" w:rsidRPr="00F63649" w:rsidRDefault="00996293" w:rsidP="00DA5E14">
      <w:pPr>
        <w:ind w:firstLine="720"/>
        <w:jc w:val="center"/>
        <w:rPr>
          <w:b/>
          <w:sz w:val="28"/>
          <w:szCs w:val="28"/>
        </w:rPr>
      </w:pPr>
      <w:r w:rsidRPr="00F63649">
        <w:rPr>
          <w:b/>
          <w:sz w:val="28"/>
          <w:szCs w:val="28"/>
        </w:rPr>
        <w:t xml:space="preserve">2.1. </w:t>
      </w:r>
      <w:r w:rsidR="007163B2" w:rsidRPr="00F63649">
        <w:rPr>
          <w:b/>
          <w:sz w:val="28"/>
          <w:szCs w:val="28"/>
        </w:rPr>
        <w:t>Общие положения</w:t>
      </w:r>
    </w:p>
    <w:p w:rsidR="0026381E" w:rsidRPr="00F63649" w:rsidRDefault="0026381E" w:rsidP="00DA5E14">
      <w:pPr>
        <w:ind w:firstLine="720"/>
        <w:jc w:val="both"/>
        <w:rPr>
          <w:sz w:val="28"/>
          <w:szCs w:val="28"/>
        </w:rPr>
      </w:pPr>
      <w:r w:rsidRPr="00F63649">
        <w:rPr>
          <w:sz w:val="28"/>
          <w:szCs w:val="28"/>
        </w:rPr>
        <w:t>Способы оплаты медицинской помощи в системе обязательного медицинского страхования на территории Липецкой области установлены «Программой государственных гарантий бесплатного оказания гражданам на территории Липецкой области медицинской помощи на 201</w:t>
      </w:r>
      <w:r w:rsidR="003E2AB4" w:rsidRPr="00F63649">
        <w:rPr>
          <w:sz w:val="28"/>
          <w:szCs w:val="28"/>
        </w:rPr>
        <w:t>8</w:t>
      </w:r>
      <w:r w:rsidRPr="00F63649">
        <w:rPr>
          <w:sz w:val="28"/>
          <w:szCs w:val="28"/>
        </w:rPr>
        <w:t xml:space="preserve"> год</w:t>
      </w:r>
      <w:r w:rsidR="003E2AB4" w:rsidRPr="00F63649">
        <w:rPr>
          <w:sz w:val="28"/>
          <w:szCs w:val="28"/>
        </w:rPr>
        <w:t xml:space="preserve"> и на плановый период 2019</w:t>
      </w:r>
      <w:r w:rsidR="00AC0218" w:rsidRPr="00F63649">
        <w:rPr>
          <w:sz w:val="28"/>
          <w:szCs w:val="28"/>
        </w:rPr>
        <w:t xml:space="preserve"> и 20</w:t>
      </w:r>
      <w:r w:rsidR="003E2AB4" w:rsidRPr="00F63649">
        <w:rPr>
          <w:sz w:val="28"/>
          <w:szCs w:val="28"/>
        </w:rPr>
        <w:t>20</w:t>
      </w:r>
      <w:r w:rsidR="00AC0218" w:rsidRPr="00F63649">
        <w:rPr>
          <w:sz w:val="28"/>
          <w:szCs w:val="28"/>
        </w:rPr>
        <w:t xml:space="preserve"> годов</w:t>
      </w:r>
      <w:r w:rsidRPr="00F63649">
        <w:rPr>
          <w:sz w:val="28"/>
          <w:szCs w:val="28"/>
        </w:rPr>
        <w:t>».</w:t>
      </w:r>
    </w:p>
    <w:p w:rsidR="0026381E" w:rsidRPr="00F63649" w:rsidRDefault="0026381E" w:rsidP="00DA5E14">
      <w:pPr>
        <w:pStyle w:val="a3"/>
        <w:spacing w:after="0" w:line="240" w:lineRule="auto"/>
        <w:ind w:firstLine="708"/>
        <w:rPr>
          <w:sz w:val="28"/>
          <w:szCs w:val="28"/>
        </w:rPr>
      </w:pPr>
      <w:r w:rsidRPr="00F63649">
        <w:rPr>
          <w:sz w:val="28"/>
          <w:szCs w:val="28"/>
        </w:rPr>
        <w:t>Оплата медицинской помощи (медицинских услуг), оказанных МО, производится СМО и ТФОМС Липецкой области, в порядке и в сроки, предусмотренные Договорами:</w:t>
      </w:r>
    </w:p>
    <w:p w:rsidR="0026381E" w:rsidRPr="00F63649" w:rsidRDefault="0026381E" w:rsidP="00DA5E14">
      <w:pPr>
        <w:pStyle w:val="a3"/>
        <w:spacing w:after="0" w:line="240" w:lineRule="auto"/>
        <w:ind w:firstLine="708"/>
        <w:rPr>
          <w:sz w:val="28"/>
          <w:szCs w:val="28"/>
        </w:rPr>
      </w:pPr>
      <w:r w:rsidRPr="00F63649">
        <w:rPr>
          <w:sz w:val="28"/>
          <w:szCs w:val="28"/>
        </w:rPr>
        <w:t xml:space="preserve">- за медицинские услуги, оказанные в МО гражданам, застрахованным на территории Липецкой области, оплата осуществляется СМО на основании Договора </w:t>
      </w:r>
      <w:r w:rsidRPr="00F63649">
        <w:rPr>
          <w:sz w:val="28"/>
        </w:rPr>
        <w:t>на оказание  и оплату  медицинской помощи</w:t>
      </w:r>
      <w:r w:rsidRPr="00F63649">
        <w:rPr>
          <w:sz w:val="28"/>
          <w:szCs w:val="28"/>
        </w:rPr>
        <w:t>;</w:t>
      </w:r>
    </w:p>
    <w:p w:rsidR="0026381E" w:rsidRPr="00F63649" w:rsidRDefault="0026381E" w:rsidP="00DA5E14">
      <w:pPr>
        <w:pStyle w:val="a3"/>
        <w:spacing w:after="0" w:line="240" w:lineRule="auto"/>
        <w:ind w:firstLine="708"/>
        <w:rPr>
          <w:sz w:val="28"/>
          <w:szCs w:val="28"/>
        </w:rPr>
      </w:pPr>
      <w:r w:rsidRPr="00F63649">
        <w:rPr>
          <w:sz w:val="28"/>
          <w:szCs w:val="28"/>
        </w:rPr>
        <w:t>- за медицинские услуги, оказанные в МО гражданам, застрахованным на территории иных субъектов Российской Федерации, оплата осуществляется ТФОМС Липецкой области на основании Договора по целевому расходованию и отчетности за средства ОМС.</w:t>
      </w:r>
    </w:p>
    <w:p w:rsidR="0026381E" w:rsidRPr="00F63649" w:rsidRDefault="0026381E" w:rsidP="00DA5E14">
      <w:pPr>
        <w:ind w:firstLine="720"/>
        <w:jc w:val="both"/>
        <w:rPr>
          <w:sz w:val="28"/>
          <w:szCs w:val="28"/>
        </w:rPr>
      </w:pPr>
      <w:r w:rsidRPr="00F63649">
        <w:rPr>
          <w:sz w:val="28"/>
          <w:szCs w:val="28"/>
        </w:rPr>
        <w:lastRenderedPageBreak/>
        <w:t>Оплата медицинской помощи осуществляется в соответствии с предъявленными МО счетами и реестрами счетов за оказанные медицинские услуги, по тарифам, действующим в системе ОМС на территории Липецкой области на момент оказания медицинской помощи.</w:t>
      </w:r>
    </w:p>
    <w:p w:rsidR="0026381E" w:rsidRPr="00F63649" w:rsidRDefault="0026381E" w:rsidP="00DA5E14">
      <w:pPr>
        <w:ind w:firstLine="720"/>
        <w:jc w:val="both"/>
        <w:rPr>
          <w:sz w:val="28"/>
          <w:szCs w:val="28"/>
        </w:rPr>
      </w:pPr>
      <w:r w:rsidRPr="00F63649">
        <w:rPr>
          <w:sz w:val="28"/>
          <w:szCs w:val="28"/>
        </w:rPr>
        <w:t>Показатель объема медицинской помощи,  предоставляемой в круглосуточном стационаре (в том числе для медицинской реабилитации) выражается в количестве случаев госпитализации  в расчете на 1 пациента в год, в поликлинике - в количестве  посещений с профилактической целью, посещений по неотложной помощи, обращений по поводу заболеваний,  количестве услуг  в расчете на 1 человека в год, в дневных стационарах всех типов - в количестве случаев лечения, в отделении скорой медицинской помощи - в количестве вызовов в расчете на 1 человека в год.</w:t>
      </w:r>
    </w:p>
    <w:p w:rsidR="0026381E" w:rsidRPr="00F63649" w:rsidRDefault="0026381E" w:rsidP="00DA5E14">
      <w:pPr>
        <w:ind w:firstLine="720"/>
        <w:jc w:val="both"/>
        <w:rPr>
          <w:sz w:val="28"/>
          <w:szCs w:val="28"/>
        </w:rPr>
      </w:pPr>
      <w:r w:rsidRPr="00F63649">
        <w:rPr>
          <w:sz w:val="28"/>
          <w:szCs w:val="28"/>
        </w:rPr>
        <w:t xml:space="preserve"> Объем медицинской помощи определяется в соответствии с территориальной программой ОМС. Объемы и  финансовое обеспечение медицинской помощи для каждой МО в расчете на год устанавливаются заданиями, утверждаемыми Комиссией по разработке ТП ОМС.</w:t>
      </w:r>
    </w:p>
    <w:p w:rsidR="0026381E" w:rsidRPr="00F63649" w:rsidRDefault="0026381E" w:rsidP="00DA5E14">
      <w:pPr>
        <w:ind w:firstLine="450"/>
        <w:jc w:val="both"/>
        <w:rPr>
          <w:sz w:val="28"/>
          <w:szCs w:val="28"/>
        </w:rPr>
      </w:pPr>
    </w:p>
    <w:p w:rsidR="0026381E" w:rsidRPr="00F63649" w:rsidRDefault="0026381E" w:rsidP="00DA5E14">
      <w:pPr>
        <w:ind w:firstLine="709"/>
        <w:jc w:val="both"/>
        <w:rPr>
          <w:sz w:val="28"/>
        </w:rPr>
      </w:pPr>
      <w:r w:rsidRPr="00F63649">
        <w:rPr>
          <w:sz w:val="28"/>
          <w:szCs w:val="28"/>
        </w:rPr>
        <w:t xml:space="preserve">СМО ведут учет и контроль объемов и стоимости оказанной медицинской помощи  в соответствии с типовыми договорами  </w:t>
      </w:r>
      <w:r w:rsidRPr="00F63649">
        <w:rPr>
          <w:sz w:val="28"/>
        </w:rPr>
        <w:t>на оказание  и оплату  медицинской помощи.</w:t>
      </w:r>
    </w:p>
    <w:p w:rsidR="0026381E" w:rsidRPr="00F63649" w:rsidRDefault="0026381E" w:rsidP="00DA5E14">
      <w:pPr>
        <w:ind w:firstLine="709"/>
        <w:jc w:val="both"/>
        <w:rPr>
          <w:sz w:val="28"/>
        </w:rPr>
      </w:pPr>
    </w:p>
    <w:p w:rsidR="0026381E" w:rsidRPr="00F63649" w:rsidRDefault="0026381E" w:rsidP="00DA5E14">
      <w:pPr>
        <w:autoSpaceDE w:val="0"/>
        <w:autoSpaceDN w:val="0"/>
        <w:adjustRightInd w:val="0"/>
        <w:ind w:firstLine="708"/>
        <w:jc w:val="both"/>
        <w:rPr>
          <w:sz w:val="28"/>
          <w:szCs w:val="28"/>
        </w:rPr>
      </w:pPr>
      <w:r w:rsidRPr="00F63649">
        <w:rPr>
          <w:sz w:val="28"/>
          <w:szCs w:val="28"/>
        </w:rPr>
        <w:t>СМО и ТФОМС Липецкой области, осуществляя оплату медицинской помощи, вправе, по результатам проведенного контроля объемов и качества медицинской помощи, частично или полностью не возмещать затраты МО за оказанную медицинскую помощь (медицинские услуги) путем удержания суммы, не подлежащей оплате, с последующего счета МО, а также применить к МО штрафные санкции, предусмотренные условиями Договора.</w:t>
      </w:r>
    </w:p>
    <w:p w:rsidR="0026381E" w:rsidRPr="00F63649" w:rsidRDefault="0026381E" w:rsidP="00DA5E14">
      <w:pPr>
        <w:ind w:firstLine="708"/>
        <w:jc w:val="both"/>
        <w:rPr>
          <w:sz w:val="28"/>
          <w:szCs w:val="28"/>
        </w:rPr>
      </w:pPr>
      <w:r w:rsidRPr="00F63649">
        <w:rPr>
          <w:sz w:val="28"/>
          <w:szCs w:val="28"/>
        </w:rPr>
        <w:t xml:space="preserve">Способы и формы оплаты медицинской помощи, не предусмотренные настоящим Соглашением, в системе ОМС на территории Липецкой области,  не применяются. </w:t>
      </w:r>
    </w:p>
    <w:p w:rsidR="0026381E" w:rsidRPr="00F63649" w:rsidRDefault="0026381E" w:rsidP="00DA5E14">
      <w:pPr>
        <w:ind w:firstLine="708"/>
        <w:jc w:val="both"/>
        <w:rPr>
          <w:sz w:val="28"/>
          <w:szCs w:val="28"/>
        </w:rPr>
      </w:pPr>
    </w:p>
    <w:p w:rsidR="0026381E" w:rsidRPr="00F63649" w:rsidRDefault="0026381E" w:rsidP="00DA5E14">
      <w:pPr>
        <w:autoSpaceDE w:val="0"/>
        <w:autoSpaceDN w:val="0"/>
        <w:adjustRightInd w:val="0"/>
        <w:ind w:firstLine="540"/>
        <w:jc w:val="both"/>
        <w:rPr>
          <w:sz w:val="28"/>
          <w:szCs w:val="28"/>
        </w:rPr>
      </w:pPr>
      <w:r w:rsidRPr="00F63649">
        <w:rPr>
          <w:sz w:val="28"/>
          <w:szCs w:val="28"/>
        </w:rPr>
        <w:t>Оплата осуществляется по полному</w:t>
      </w:r>
      <w:r w:rsidR="00D60E23" w:rsidRPr="00F63649">
        <w:rPr>
          <w:sz w:val="28"/>
          <w:szCs w:val="28"/>
        </w:rPr>
        <w:t xml:space="preserve"> тарифу</w:t>
      </w:r>
      <w:r w:rsidRPr="00F63649">
        <w:rPr>
          <w:sz w:val="28"/>
          <w:szCs w:val="28"/>
        </w:rPr>
        <w:t xml:space="preserve">, включающему статьи расходов, входящие в  структуру тарифа  в соответствии с п.7 ст.35 Федерального Закона: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медицинских организациях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w:t>
      </w:r>
      <w:r w:rsidRPr="00F63649">
        <w:rPr>
          <w:sz w:val="28"/>
          <w:szCs w:val="28"/>
        </w:rPr>
        <w:lastRenderedPageBreak/>
        <w:t>(оборудование, производственный инвентарь) стоимостью до ста тысяч рублей за единицу.</w:t>
      </w:r>
    </w:p>
    <w:p w:rsidR="00766E36" w:rsidRPr="00F63649" w:rsidRDefault="00766E36" w:rsidP="00766E36">
      <w:pPr>
        <w:autoSpaceDE w:val="0"/>
        <w:autoSpaceDN w:val="0"/>
        <w:adjustRightInd w:val="0"/>
        <w:ind w:firstLine="851"/>
        <w:jc w:val="both"/>
        <w:rPr>
          <w:sz w:val="28"/>
          <w:szCs w:val="28"/>
        </w:rPr>
      </w:pPr>
      <w:r w:rsidRPr="00F63649">
        <w:rPr>
          <w:sz w:val="28"/>
          <w:szCs w:val="28"/>
        </w:rPr>
        <w:t xml:space="preserve">В соответствии с Бюджетным </w:t>
      </w:r>
      <w:hyperlink r:id="rId10" w:history="1">
        <w:r w:rsidRPr="00F63649">
          <w:rPr>
            <w:sz w:val="28"/>
            <w:szCs w:val="28"/>
          </w:rPr>
          <w:t>кодексом</w:t>
        </w:r>
      </w:hyperlink>
      <w:r w:rsidRPr="00F63649">
        <w:rPr>
          <w:sz w:val="28"/>
          <w:szCs w:val="28"/>
        </w:rPr>
        <w:t xml:space="preserve"> Российской Федерации от 31 июля 1998 года № 145-ФЗ, Указаниями о порядке применения бюджетной классификации Российской Федерации, утвержденными приказом Министерства финансов Российской Федерации от 01 июля 2013 года № 65н (с учетом изменений)</w:t>
      </w:r>
      <w:r w:rsidRPr="00F63649">
        <w:rPr>
          <w:b/>
          <w:sz w:val="28"/>
          <w:szCs w:val="28"/>
        </w:rPr>
        <w:t xml:space="preserve">  «</w:t>
      </w:r>
      <w:r w:rsidRPr="00F63649">
        <w:rPr>
          <w:sz w:val="28"/>
          <w:szCs w:val="28"/>
        </w:rPr>
        <w:t>Об утверждении Указаний о порядке применения бюджетной классификации Российской Федерации», в состав тарифов на медицинские услуги, финансируемые из средств обязательного медицинского страхования (далее - ОМС), включены статьи затрат (с детализацией расходов):</w:t>
      </w:r>
    </w:p>
    <w:p w:rsidR="00485441" w:rsidRPr="00F63649" w:rsidRDefault="00485441" w:rsidP="00485441">
      <w:pPr>
        <w:autoSpaceDE w:val="0"/>
        <w:autoSpaceDN w:val="0"/>
        <w:adjustRightInd w:val="0"/>
        <w:ind w:firstLine="540"/>
        <w:jc w:val="both"/>
        <w:rPr>
          <w:sz w:val="28"/>
          <w:szCs w:val="28"/>
        </w:rPr>
      </w:pPr>
      <w:r w:rsidRPr="00F63649">
        <w:rPr>
          <w:sz w:val="28"/>
          <w:szCs w:val="28"/>
        </w:rPr>
        <w:t xml:space="preserve">211 "Заработная плата" (кроме доплат, установленных органами местного самоуправления муниципальных образований, сверх утвержденных правовыми актами Российской Федерации и правовыми актами субъектов Российской Федерации), </w:t>
      </w:r>
    </w:p>
    <w:p w:rsidR="00485441" w:rsidRPr="00F63649" w:rsidRDefault="00485441" w:rsidP="00485441">
      <w:pPr>
        <w:autoSpaceDE w:val="0"/>
        <w:autoSpaceDN w:val="0"/>
        <w:adjustRightInd w:val="0"/>
        <w:ind w:firstLine="540"/>
        <w:jc w:val="both"/>
        <w:rPr>
          <w:sz w:val="28"/>
          <w:szCs w:val="28"/>
        </w:rPr>
      </w:pPr>
      <w:r w:rsidRPr="00F63649">
        <w:rPr>
          <w:sz w:val="28"/>
          <w:szCs w:val="28"/>
        </w:rPr>
        <w:t>212 "Прочие выплаты".</w:t>
      </w:r>
    </w:p>
    <w:p w:rsidR="00485441" w:rsidRPr="00F63649" w:rsidRDefault="00485441" w:rsidP="00485441">
      <w:pPr>
        <w:autoSpaceDE w:val="0"/>
        <w:autoSpaceDN w:val="0"/>
        <w:adjustRightInd w:val="0"/>
        <w:ind w:firstLine="540"/>
        <w:jc w:val="both"/>
        <w:rPr>
          <w:sz w:val="28"/>
          <w:szCs w:val="28"/>
        </w:rPr>
      </w:pPr>
      <w:r w:rsidRPr="00F63649">
        <w:rPr>
          <w:sz w:val="28"/>
          <w:szCs w:val="28"/>
        </w:rPr>
        <w:t>Оплата расходов, связанных с загранкомандировками, из средств ОМС не осуществляется;</w:t>
      </w:r>
    </w:p>
    <w:p w:rsidR="00485441" w:rsidRPr="00F63649" w:rsidRDefault="00485441" w:rsidP="00485441">
      <w:pPr>
        <w:autoSpaceDE w:val="0"/>
        <w:autoSpaceDN w:val="0"/>
        <w:adjustRightInd w:val="0"/>
        <w:ind w:firstLine="540"/>
        <w:jc w:val="both"/>
        <w:rPr>
          <w:sz w:val="28"/>
          <w:szCs w:val="28"/>
        </w:rPr>
      </w:pPr>
      <w:r w:rsidRPr="00F63649">
        <w:rPr>
          <w:sz w:val="28"/>
          <w:szCs w:val="28"/>
        </w:rPr>
        <w:t>213 "Начисления на выплаты по оплате труда";</w:t>
      </w:r>
    </w:p>
    <w:p w:rsidR="00485441" w:rsidRPr="00F63649" w:rsidRDefault="00485441" w:rsidP="00485441">
      <w:pPr>
        <w:autoSpaceDE w:val="0"/>
        <w:autoSpaceDN w:val="0"/>
        <w:adjustRightInd w:val="0"/>
        <w:ind w:firstLine="540"/>
        <w:jc w:val="both"/>
        <w:rPr>
          <w:sz w:val="28"/>
          <w:szCs w:val="28"/>
        </w:rPr>
      </w:pPr>
      <w:r w:rsidRPr="00F63649">
        <w:rPr>
          <w:sz w:val="28"/>
          <w:szCs w:val="28"/>
        </w:rPr>
        <w:t>221 "Услуги связи":</w:t>
      </w:r>
    </w:p>
    <w:p w:rsidR="00485441" w:rsidRPr="00F63649" w:rsidRDefault="00485441" w:rsidP="00485441">
      <w:pPr>
        <w:autoSpaceDE w:val="0"/>
        <w:autoSpaceDN w:val="0"/>
        <w:adjustRightInd w:val="0"/>
        <w:ind w:firstLine="540"/>
        <w:jc w:val="both"/>
        <w:rPr>
          <w:sz w:val="28"/>
          <w:szCs w:val="28"/>
        </w:rPr>
      </w:pPr>
      <w:r w:rsidRPr="00F63649">
        <w:rPr>
          <w:sz w:val="28"/>
          <w:szCs w:val="28"/>
        </w:rPr>
        <w:t>- услуги почтовой связи;</w:t>
      </w:r>
    </w:p>
    <w:p w:rsidR="00485441" w:rsidRPr="00F63649" w:rsidRDefault="00485441" w:rsidP="00485441">
      <w:pPr>
        <w:autoSpaceDE w:val="0"/>
        <w:autoSpaceDN w:val="0"/>
        <w:adjustRightInd w:val="0"/>
        <w:ind w:firstLine="540"/>
        <w:jc w:val="both"/>
        <w:rPr>
          <w:sz w:val="28"/>
          <w:szCs w:val="28"/>
        </w:rPr>
      </w:pPr>
      <w:r w:rsidRPr="00F63649">
        <w:rPr>
          <w:sz w:val="28"/>
          <w:szCs w:val="28"/>
        </w:rPr>
        <w:t>- услуги телефонно-телеграфной, факсимильной, радиосвязи, интернет-провайдеров:</w:t>
      </w:r>
    </w:p>
    <w:p w:rsidR="00485441" w:rsidRPr="00F63649" w:rsidRDefault="00485441" w:rsidP="00485441">
      <w:pPr>
        <w:autoSpaceDE w:val="0"/>
        <w:autoSpaceDN w:val="0"/>
        <w:adjustRightInd w:val="0"/>
        <w:ind w:firstLine="540"/>
        <w:jc w:val="both"/>
        <w:rPr>
          <w:sz w:val="28"/>
          <w:szCs w:val="28"/>
        </w:rPr>
      </w:pPr>
      <w:r w:rsidRPr="00F63649">
        <w:rPr>
          <w:sz w:val="28"/>
          <w:szCs w:val="28"/>
        </w:rPr>
        <w:t>- абонентская и повременная плата за использование линий связи;</w:t>
      </w:r>
    </w:p>
    <w:p w:rsidR="00485441" w:rsidRPr="00F63649" w:rsidRDefault="00485441" w:rsidP="00485441">
      <w:pPr>
        <w:autoSpaceDE w:val="0"/>
        <w:autoSpaceDN w:val="0"/>
        <w:adjustRightInd w:val="0"/>
        <w:ind w:firstLine="540"/>
        <w:jc w:val="both"/>
        <w:rPr>
          <w:sz w:val="28"/>
          <w:szCs w:val="28"/>
        </w:rPr>
      </w:pPr>
      <w:r w:rsidRPr="00F63649">
        <w:rPr>
          <w:sz w:val="28"/>
          <w:szCs w:val="28"/>
        </w:rPr>
        <w:t>- плата за предоставление доступа и использование линий связи, передачу данных по каналам связи;</w:t>
      </w:r>
    </w:p>
    <w:p w:rsidR="00485441" w:rsidRPr="00F63649" w:rsidRDefault="00485441" w:rsidP="00485441">
      <w:pPr>
        <w:autoSpaceDE w:val="0"/>
        <w:autoSpaceDN w:val="0"/>
        <w:adjustRightInd w:val="0"/>
        <w:ind w:firstLine="540"/>
        <w:jc w:val="both"/>
        <w:rPr>
          <w:sz w:val="28"/>
          <w:szCs w:val="28"/>
        </w:rPr>
      </w:pPr>
      <w:r w:rsidRPr="00F63649">
        <w:rPr>
          <w:sz w:val="28"/>
          <w:szCs w:val="28"/>
        </w:rPr>
        <w:t>- плата за регистрацию сокращенного телеграфного адреса, факсов, модемов и других средств связи;</w:t>
      </w:r>
    </w:p>
    <w:p w:rsidR="00485441" w:rsidRPr="00F63649" w:rsidRDefault="00485441" w:rsidP="00485441">
      <w:pPr>
        <w:autoSpaceDE w:val="0"/>
        <w:autoSpaceDN w:val="0"/>
        <w:adjustRightInd w:val="0"/>
        <w:ind w:firstLine="540"/>
        <w:jc w:val="both"/>
        <w:rPr>
          <w:sz w:val="28"/>
          <w:szCs w:val="28"/>
        </w:rPr>
      </w:pPr>
      <w:r w:rsidRPr="00F63649">
        <w:rPr>
          <w:sz w:val="28"/>
          <w:szCs w:val="28"/>
        </w:rPr>
        <w:t>- плата за подключение и абонентское обслуживание в системе электронного документооборота, в том числе с использованием сертифицированных средств криптографической защиты;</w:t>
      </w:r>
    </w:p>
    <w:p w:rsidR="00485441" w:rsidRPr="00F63649" w:rsidRDefault="00485441" w:rsidP="00485441">
      <w:pPr>
        <w:autoSpaceDE w:val="0"/>
        <w:autoSpaceDN w:val="0"/>
        <w:adjustRightInd w:val="0"/>
        <w:ind w:firstLine="540"/>
        <w:jc w:val="both"/>
        <w:rPr>
          <w:sz w:val="28"/>
          <w:szCs w:val="28"/>
        </w:rPr>
      </w:pPr>
      <w:r w:rsidRPr="00F63649">
        <w:rPr>
          <w:sz w:val="28"/>
          <w:szCs w:val="28"/>
        </w:rPr>
        <w:t>- плата за предоставление детализированных счетов на оплату услуг связи, предусмотренное договором на оказание услуг связи;</w:t>
      </w:r>
    </w:p>
    <w:p w:rsidR="00485441" w:rsidRPr="00F63649" w:rsidRDefault="00485441" w:rsidP="00485441">
      <w:pPr>
        <w:autoSpaceDE w:val="0"/>
        <w:autoSpaceDN w:val="0"/>
        <w:adjustRightInd w:val="0"/>
        <w:ind w:firstLine="540"/>
        <w:jc w:val="both"/>
        <w:rPr>
          <w:sz w:val="28"/>
          <w:szCs w:val="28"/>
        </w:rPr>
      </w:pPr>
      <w:r w:rsidRPr="00F63649">
        <w:rPr>
          <w:sz w:val="28"/>
          <w:szCs w:val="28"/>
        </w:rPr>
        <w:t>- плата за оказание услуг по бронированию сетевых ресурсов, необходимых для осуществления присоединения к сети общего пользования;</w:t>
      </w:r>
    </w:p>
    <w:p w:rsidR="00485441" w:rsidRPr="00F63649" w:rsidRDefault="00485441" w:rsidP="00485441">
      <w:pPr>
        <w:autoSpaceDE w:val="0"/>
        <w:autoSpaceDN w:val="0"/>
        <w:adjustRightInd w:val="0"/>
        <w:ind w:firstLine="540"/>
        <w:jc w:val="both"/>
        <w:rPr>
          <w:sz w:val="28"/>
          <w:szCs w:val="28"/>
        </w:rPr>
      </w:pPr>
      <w:r w:rsidRPr="00F63649">
        <w:rPr>
          <w:sz w:val="28"/>
          <w:szCs w:val="28"/>
        </w:rPr>
        <w:t>- расходы арендатора по возмещению арендодателю стоимости услуг связи;</w:t>
      </w:r>
    </w:p>
    <w:p w:rsidR="00485441" w:rsidRPr="00F63649" w:rsidRDefault="00485441" w:rsidP="00485441">
      <w:pPr>
        <w:autoSpaceDE w:val="0"/>
        <w:autoSpaceDN w:val="0"/>
        <w:adjustRightInd w:val="0"/>
        <w:ind w:firstLine="540"/>
        <w:jc w:val="both"/>
        <w:rPr>
          <w:sz w:val="28"/>
          <w:szCs w:val="28"/>
        </w:rPr>
      </w:pPr>
      <w:r w:rsidRPr="00F63649">
        <w:rPr>
          <w:sz w:val="28"/>
          <w:szCs w:val="28"/>
        </w:rPr>
        <w:t>222 "Транспортные услуги":</w:t>
      </w:r>
    </w:p>
    <w:p w:rsidR="00485441" w:rsidRPr="00F63649" w:rsidRDefault="00485441" w:rsidP="00485441">
      <w:pPr>
        <w:autoSpaceDE w:val="0"/>
        <w:autoSpaceDN w:val="0"/>
        <w:adjustRightInd w:val="0"/>
        <w:ind w:firstLine="540"/>
        <w:jc w:val="both"/>
        <w:rPr>
          <w:sz w:val="28"/>
          <w:szCs w:val="28"/>
        </w:rPr>
      </w:pPr>
      <w:r w:rsidRPr="00F63649">
        <w:rPr>
          <w:sz w:val="28"/>
          <w:szCs w:val="28"/>
        </w:rPr>
        <w:t>- оказание услуг перевозки на основании договора автотранспортного обслуживания, в рамках которого к обязанностям исполнителя относятся в том числе: техническое обслуживание предоставляемых автомобилей, ремонтные работы (включая диагностику и профилактические работы), осуществление заправки автомобилей, обеспечение горюче-смазочными материалами и запасными частями (при необходимости), осуществление обязательного страхования гражданской ответственности владельцев транспортных средств, поддержание транспортных средств в надлежащем санитарном состоянии;</w:t>
      </w:r>
    </w:p>
    <w:p w:rsidR="00485441" w:rsidRPr="00F63649" w:rsidRDefault="00485441" w:rsidP="00485441">
      <w:pPr>
        <w:autoSpaceDE w:val="0"/>
        <w:autoSpaceDN w:val="0"/>
        <w:adjustRightInd w:val="0"/>
        <w:ind w:firstLine="540"/>
        <w:jc w:val="both"/>
        <w:rPr>
          <w:sz w:val="28"/>
          <w:szCs w:val="28"/>
        </w:rPr>
      </w:pPr>
      <w:r w:rsidRPr="00F63649">
        <w:rPr>
          <w:sz w:val="28"/>
          <w:szCs w:val="28"/>
        </w:rPr>
        <w:t xml:space="preserve">- оплата договоров транспортно-экспедиционных услуг (услуги по организации перевозки груза, заключению договоров перевозки груза, </w:t>
      </w:r>
      <w:r w:rsidRPr="00F63649">
        <w:rPr>
          <w:sz w:val="28"/>
          <w:szCs w:val="28"/>
        </w:rPr>
        <w:lastRenderedPageBreak/>
        <w:t>обеспечению отправки и получения груза, а также иные услуги, связанные с перевозкой груза).</w:t>
      </w:r>
    </w:p>
    <w:p w:rsidR="00485441" w:rsidRPr="00F63649" w:rsidRDefault="00485441" w:rsidP="00485441">
      <w:pPr>
        <w:autoSpaceDE w:val="0"/>
        <w:autoSpaceDN w:val="0"/>
        <w:adjustRightInd w:val="0"/>
        <w:ind w:firstLine="540"/>
        <w:jc w:val="both"/>
        <w:rPr>
          <w:sz w:val="28"/>
          <w:szCs w:val="28"/>
        </w:rPr>
      </w:pPr>
      <w:r w:rsidRPr="00F63649">
        <w:rPr>
          <w:sz w:val="28"/>
          <w:szCs w:val="28"/>
        </w:rPr>
        <w:t xml:space="preserve">Из средств  ОМС не оплачивается проезд пациентов к месту получения сеансов гемодиализа,  оплата услуг такси. </w:t>
      </w:r>
    </w:p>
    <w:p w:rsidR="00485441" w:rsidRPr="00F63649" w:rsidRDefault="00485441" w:rsidP="00485441">
      <w:pPr>
        <w:autoSpaceDE w:val="0"/>
        <w:autoSpaceDN w:val="0"/>
        <w:adjustRightInd w:val="0"/>
        <w:ind w:firstLine="540"/>
        <w:jc w:val="both"/>
        <w:rPr>
          <w:sz w:val="28"/>
          <w:szCs w:val="28"/>
        </w:rPr>
      </w:pPr>
      <w:r w:rsidRPr="00F63649">
        <w:rPr>
          <w:sz w:val="28"/>
          <w:szCs w:val="28"/>
        </w:rPr>
        <w:t>223 "Коммунальные услуги":</w:t>
      </w:r>
    </w:p>
    <w:p w:rsidR="00485441" w:rsidRPr="00F63649" w:rsidRDefault="00485441" w:rsidP="00485441">
      <w:pPr>
        <w:autoSpaceDE w:val="0"/>
        <w:autoSpaceDN w:val="0"/>
        <w:adjustRightInd w:val="0"/>
        <w:ind w:firstLine="539"/>
        <w:jc w:val="both"/>
        <w:rPr>
          <w:sz w:val="28"/>
          <w:szCs w:val="28"/>
        </w:rPr>
      </w:pPr>
      <w:r w:rsidRPr="00F63649">
        <w:rPr>
          <w:sz w:val="28"/>
          <w:szCs w:val="28"/>
        </w:rPr>
        <w:t>- оплата услуг отопления, горячего и холодного водоснабжения, предоставления газа и электроэнергии:</w:t>
      </w:r>
    </w:p>
    <w:p w:rsidR="00485441" w:rsidRPr="00F63649" w:rsidRDefault="00485441" w:rsidP="00485441">
      <w:pPr>
        <w:autoSpaceDE w:val="0"/>
        <w:autoSpaceDN w:val="0"/>
        <w:adjustRightInd w:val="0"/>
        <w:ind w:firstLine="539"/>
        <w:jc w:val="both"/>
        <w:rPr>
          <w:sz w:val="28"/>
          <w:szCs w:val="28"/>
        </w:rPr>
      </w:pPr>
      <w:r w:rsidRPr="00F63649">
        <w:rPr>
          <w:sz w:val="28"/>
          <w:szCs w:val="28"/>
        </w:rPr>
        <w:t>оплата по тарифам за коммунальные услуги;</w:t>
      </w:r>
    </w:p>
    <w:p w:rsidR="00485441" w:rsidRPr="00F63649" w:rsidRDefault="00485441" w:rsidP="00485441">
      <w:pPr>
        <w:autoSpaceDE w:val="0"/>
        <w:autoSpaceDN w:val="0"/>
        <w:adjustRightInd w:val="0"/>
        <w:ind w:firstLine="539"/>
        <w:jc w:val="both"/>
        <w:rPr>
          <w:sz w:val="28"/>
          <w:szCs w:val="28"/>
        </w:rPr>
      </w:pPr>
      <w:r w:rsidRPr="00F63649">
        <w:rPr>
          <w:sz w:val="28"/>
          <w:szCs w:val="28"/>
        </w:rPr>
        <w:t>оплата услуг канализации, ассенизации, водоотведения;</w:t>
      </w:r>
    </w:p>
    <w:p w:rsidR="00485441" w:rsidRPr="00F63649" w:rsidRDefault="00485441" w:rsidP="00485441">
      <w:pPr>
        <w:autoSpaceDE w:val="0"/>
        <w:autoSpaceDN w:val="0"/>
        <w:adjustRightInd w:val="0"/>
        <w:ind w:firstLine="539"/>
        <w:jc w:val="both"/>
        <w:rPr>
          <w:sz w:val="28"/>
          <w:szCs w:val="28"/>
        </w:rPr>
      </w:pPr>
      <w:r w:rsidRPr="00F63649">
        <w:rPr>
          <w:sz w:val="28"/>
          <w:szCs w:val="28"/>
        </w:rPr>
        <w:t>- расходы на оплату энергосервисных договоров, за исключением государственных целевых программ;</w:t>
      </w:r>
    </w:p>
    <w:p w:rsidR="00485441" w:rsidRPr="00F63649" w:rsidRDefault="00485441" w:rsidP="00485441">
      <w:pPr>
        <w:autoSpaceDE w:val="0"/>
        <w:autoSpaceDN w:val="0"/>
        <w:adjustRightInd w:val="0"/>
        <w:ind w:firstLine="540"/>
        <w:jc w:val="both"/>
        <w:rPr>
          <w:sz w:val="28"/>
          <w:szCs w:val="28"/>
        </w:rPr>
      </w:pPr>
      <w:r w:rsidRPr="00F63649">
        <w:rPr>
          <w:sz w:val="28"/>
          <w:szCs w:val="28"/>
        </w:rPr>
        <w:t>- расходы по оплате договоров гражданско-правового характера, заключенных с сезонными рабочими;</w:t>
      </w:r>
    </w:p>
    <w:p w:rsidR="00485441" w:rsidRPr="00F63649" w:rsidRDefault="00485441" w:rsidP="00485441">
      <w:pPr>
        <w:autoSpaceDE w:val="0"/>
        <w:autoSpaceDN w:val="0"/>
        <w:adjustRightInd w:val="0"/>
        <w:ind w:firstLine="540"/>
        <w:jc w:val="both"/>
        <w:rPr>
          <w:sz w:val="28"/>
          <w:szCs w:val="28"/>
        </w:rPr>
      </w:pPr>
      <w:r w:rsidRPr="00F63649">
        <w:rPr>
          <w:sz w:val="28"/>
          <w:szCs w:val="28"/>
        </w:rPr>
        <w:t>- оплата технологических нужд (работ, связанных с предоставлением коммунальных услуг, носящих регламентированный условиями предоставления коммунальных услуг характер);</w:t>
      </w:r>
    </w:p>
    <w:p w:rsidR="00485441" w:rsidRPr="00F63649" w:rsidRDefault="00485441" w:rsidP="00485441">
      <w:pPr>
        <w:autoSpaceDE w:val="0"/>
        <w:autoSpaceDN w:val="0"/>
        <w:adjustRightInd w:val="0"/>
        <w:ind w:firstLine="540"/>
        <w:jc w:val="both"/>
        <w:rPr>
          <w:sz w:val="28"/>
          <w:szCs w:val="28"/>
        </w:rPr>
      </w:pPr>
      <w:r w:rsidRPr="00F63649">
        <w:rPr>
          <w:sz w:val="28"/>
          <w:szCs w:val="28"/>
        </w:rPr>
        <w:t>- расходы по оплате договоров на вывоз жидких бытовых отходов при отсутствии централизованной системы канализации;</w:t>
      </w:r>
    </w:p>
    <w:p w:rsidR="00485441" w:rsidRPr="00F63649" w:rsidRDefault="00485441" w:rsidP="00485441">
      <w:pPr>
        <w:autoSpaceDE w:val="0"/>
        <w:autoSpaceDN w:val="0"/>
        <w:adjustRightInd w:val="0"/>
        <w:ind w:firstLine="540"/>
        <w:jc w:val="both"/>
        <w:rPr>
          <w:sz w:val="28"/>
          <w:szCs w:val="28"/>
        </w:rPr>
      </w:pPr>
      <w:r w:rsidRPr="00F63649">
        <w:rPr>
          <w:sz w:val="28"/>
          <w:szCs w:val="28"/>
        </w:rPr>
        <w:t>- расходы арендатора по возмещению арендодателю стоимости коммунальных услуг;</w:t>
      </w:r>
    </w:p>
    <w:p w:rsidR="00485441" w:rsidRPr="00F63649" w:rsidRDefault="00485441" w:rsidP="00153216">
      <w:pPr>
        <w:autoSpaceDE w:val="0"/>
        <w:autoSpaceDN w:val="0"/>
        <w:adjustRightInd w:val="0"/>
        <w:ind w:firstLine="540"/>
        <w:jc w:val="both"/>
        <w:rPr>
          <w:sz w:val="28"/>
          <w:szCs w:val="28"/>
        </w:rPr>
      </w:pPr>
      <w:r w:rsidRPr="0085500F">
        <w:rPr>
          <w:sz w:val="28"/>
          <w:szCs w:val="28"/>
        </w:rPr>
        <w:t xml:space="preserve">224 "Арендная плата за пользование имуществом": </w:t>
      </w:r>
      <w:r w:rsidR="00153216" w:rsidRPr="0085500F">
        <w:rPr>
          <w:sz w:val="28"/>
          <w:szCs w:val="28"/>
        </w:rPr>
        <w:t>н</w:t>
      </w:r>
      <w:r w:rsidR="00153216" w:rsidRPr="0085500F">
        <w:rPr>
          <w:rFonts w:eastAsia="Calibri"/>
          <w:sz w:val="28"/>
          <w:szCs w:val="28"/>
          <w:lang w:eastAsia="en-US"/>
        </w:rPr>
        <w:t>а данную подстатью относятся расходы по оплате арендной платы в соответствии с заключенными договорами аренды (субаренды, имущественного найма, проката) объектов нефинансовых активов»</w:t>
      </w:r>
      <w:r w:rsidRPr="0085500F">
        <w:rPr>
          <w:sz w:val="28"/>
          <w:szCs w:val="28"/>
        </w:rPr>
        <w:t>;</w:t>
      </w:r>
    </w:p>
    <w:p w:rsidR="00485441" w:rsidRPr="00F63649" w:rsidRDefault="00485441" w:rsidP="00485441">
      <w:pPr>
        <w:autoSpaceDE w:val="0"/>
        <w:autoSpaceDN w:val="0"/>
        <w:adjustRightInd w:val="0"/>
        <w:ind w:firstLine="540"/>
        <w:jc w:val="both"/>
        <w:rPr>
          <w:sz w:val="28"/>
          <w:szCs w:val="28"/>
        </w:rPr>
      </w:pPr>
      <w:r w:rsidRPr="00F63649">
        <w:rPr>
          <w:sz w:val="28"/>
          <w:szCs w:val="28"/>
        </w:rPr>
        <w:t>225 "Работы, услуги по содержанию имущества", кроме капитального ремонта:</w:t>
      </w:r>
    </w:p>
    <w:p w:rsidR="00485441" w:rsidRPr="00F63649" w:rsidRDefault="00485441" w:rsidP="00485441">
      <w:pPr>
        <w:autoSpaceDE w:val="0"/>
        <w:autoSpaceDN w:val="0"/>
        <w:adjustRightInd w:val="0"/>
        <w:ind w:firstLine="540"/>
        <w:jc w:val="both"/>
        <w:rPr>
          <w:sz w:val="28"/>
          <w:szCs w:val="28"/>
        </w:rPr>
      </w:pPr>
      <w:r w:rsidRPr="00F63649">
        <w:rPr>
          <w:sz w:val="28"/>
          <w:szCs w:val="28"/>
        </w:rPr>
        <w:t>- уборка снега, мусора (при отсутствии в штатном расписании соответствующих должностей);</w:t>
      </w:r>
    </w:p>
    <w:p w:rsidR="00485441" w:rsidRPr="00F63649" w:rsidRDefault="00485441" w:rsidP="00485441">
      <w:pPr>
        <w:autoSpaceDE w:val="0"/>
        <w:autoSpaceDN w:val="0"/>
        <w:adjustRightInd w:val="0"/>
        <w:ind w:firstLine="540"/>
        <w:jc w:val="both"/>
        <w:rPr>
          <w:sz w:val="28"/>
          <w:szCs w:val="28"/>
        </w:rPr>
      </w:pPr>
      <w:r w:rsidRPr="00F63649">
        <w:rPr>
          <w:sz w:val="28"/>
          <w:szCs w:val="28"/>
        </w:rPr>
        <w:t>- вывоз снега, мусора и твердых бытовых и промышленных отходов;</w:t>
      </w:r>
    </w:p>
    <w:p w:rsidR="00485441" w:rsidRPr="00F63649" w:rsidRDefault="00485441" w:rsidP="00485441">
      <w:pPr>
        <w:autoSpaceDE w:val="0"/>
        <w:autoSpaceDN w:val="0"/>
        <w:adjustRightInd w:val="0"/>
        <w:ind w:firstLine="540"/>
        <w:jc w:val="both"/>
        <w:rPr>
          <w:sz w:val="28"/>
          <w:szCs w:val="28"/>
        </w:rPr>
      </w:pPr>
      <w:r w:rsidRPr="00F63649">
        <w:rPr>
          <w:sz w:val="28"/>
          <w:szCs w:val="28"/>
        </w:rPr>
        <w:t>- дезинфекция, дезинсекция, дератизация, дегазация;</w:t>
      </w:r>
    </w:p>
    <w:p w:rsidR="00485441" w:rsidRPr="00F63649" w:rsidRDefault="00485441" w:rsidP="00485441">
      <w:pPr>
        <w:autoSpaceDE w:val="0"/>
        <w:autoSpaceDN w:val="0"/>
        <w:adjustRightInd w:val="0"/>
        <w:ind w:firstLine="540"/>
        <w:jc w:val="both"/>
        <w:rPr>
          <w:sz w:val="28"/>
          <w:szCs w:val="28"/>
        </w:rPr>
      </w:pPr>
      <w:r w:rsidRPr="00F63649">
        <w:rPr>
          <w:sz w:val="28"/>
          <w:szCs w:val="28"/>
        </w:rPr>
        <w:t>- санитарно-гигиеническое обслуживание, мойка и чистка имущества;</w:t>
      </w:r>
    </w:p>
    <w:p w:rsidR="00485441" w:rsidRPr="00F63649" w:rsidRDefault="00485441" w:rsidP="00485441">
      <w:pPr>
        <w:autoSpaceDE w:val="0"/>
        <w:autoSpaceDN w:val="0"/>
        <w:adjustRightInd w:val="0"/>
        <w:ind w:firstLine="540"/>
        <w:jc w:val="both"/>
        <w:rPr>
          <w:sz w:val="28"/>
          <w:szCs w:val="28"/>
        </w:rPr>
      </w:pPr>
      <w:r w:rsidRPr="00F63649">
        <w:rPr>
          <w:sz w:val="28"/>
          <w:szCs w:val="28"/>
        </w:rPr>
        <w:t>- прачечные услуги;</w:t>
      </w:r>
    </w:p>
    <w:p w:rsidR="00485441" w:rsidRPr="00F63649" w:rsidRDefault="00485441" w:rsidP="00485441">
      <w:pPr>
        <w:autoSpaceDE w:val="0"/>
        <w:autoSpaceDN w:val="0"/>
        <w:adjustRightInd w:val="0"/>
        <w:ind w:firstLine="540"/>
        <w:jc w:val="both"/>
        <w:rPr>
          <w:sz w:val="28"/>
          <w:szCs w:val="28"/>
        </w:rPr>
      </w:pPr>
      <w:r w:rsidRPr="00F63649">
        <w:rPr>
          <w:sz w:val="28"/>
          <w:szCs w:val="28"/>
        </w:rPr>
        <w:t>- текущий ремонт нефинансовых активов:</w:t>
      </w:r>
    </w:p>
    <w:p w:rsidR="00485441" w:rsidRPr="00F63649" w:rsidRDefault="00485441" w:rsidP="00485441">
      <w:pPr>
        <w:autoSpaceDE w:val="0"/>
        <w:autoSpaceDN w:val="0"/>
        <w:adjustRightInd w:val="0"/>
        <w:ind w:firstLine="540"/>
        <w:jc w:val="both"/>
        <w:rPr>
          <w:sz w:val="28"/>
          <w:szCs w:val="28"/>
        </w:rPr>
      </w:pPr>
      <w:r w:rsidRPr="00F63649">
        <w:rPr>
          <w:sz w:val="28"/>
          <w:szCs w:val="28"/>
        </w:rPr>
        <w:t>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rsidR="00485441" w:rsidRPr="00F63649" w:rsidRDefault="00485441" w:rsidP="00485441">
      <w:pPr>
        <w:autoSpaceDE w:val="0"/>
        <w:autoSpaceDN w:val="0"/>
        <w:adjustRightInd w:val="0"/>
        <w:ind w:firstLine="540"/>
        <w:jc w:val="both"/>
        <w:rPr>
          <w:sz w:val="28"/>
          <w:szCs w:val="28"/>
        </w:rPr>
      </w:pPr>
      <w:r w:rsidRPr="00F63649">
        <w:rPr>
          <w:sz w:val="28"/>
          <w:szCs w:val="28"/>
        </w:rPr>
        <w:t>поддержание технико-экономических и эксплуатационных показателей объектов нефинансовых активов;</w:t>
      </w:r>
    </w:p>
    <w:p w:rsidR="00485441" w:rsidRPr="00F63649" w:rsidRDefault="00485441" w:rsidP="00485441">
      <w:pPr>
        <w:autoSpaceDE w:val="0"/>
        <w:autoSpaceDN w:val="0"/>
        <w:adjustRightInd w:val="0"/>
        <w:ind w:firstLine="540"/>
        <w:jc w:val="both"/>
        <w:rPr>
          <w:sz w:val="28"/>
          <w:szCs w:val="28"/>
        </w:rPr>
      </w:pPr>
      <w:r w:rsidRPr="00F63649">
        <w:rPr>
          <w:sz w:val="28"/>
          <w:szCs w:val="28"/>
        </w:rPr>
        <w:t>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расходы на оплату которых отражаются по подстатье 223 "Коммунальные услуги";</w:t>
      </w:r>
    </w:p>
    <w:p w:rsidR="00485441" w:rsidRPr="00F63649" w:rsidRDefault="00485441" w:rsidP="00485441">
      <w:pPr>
        <w:autoSpaceDE w:val="0"/>
        <w:autoSpaceDN w:val="0"/>
        <w:adjustRightInd w:val="0"/>
        <w:ind w:firstLine="540"/>
        <w:jc w:val="both"/>
        <w:rPr>
          <w:sz w:val="28"/>
          <w:szCs w:val="28"/>
        </w:rPr>
      </w:pPr>
      <w:r w:rsidRPr="00F63649">
        <w:rPr>
          <w:sz w:val="28"/>
          <w:szCs w:val="28"/>
        </w:rPr>
        <w:t>- противопожарные мероприятия, связанные с содержанием имущества: огнезащитная обработка, зарядка огнетушителей;</w:t>
      </w:r>
    </w:p>
    <w:p w:rsidR="00485441" w:rsidRPr="00F63649" w:rsidRDefault="00485441" w:rsidP="00485441">
      <w:pPr>
        <w:autoSpaceDE w:val="0"/>
        <w:autoSpaceDN w:val="0"/>
        <w:adjustRightInd w:val="0"/>
        <w:ind w:firstLine="540"/>
        <w:jc w:val="both"/>
        <w:rPr>
          <w:sz w:val="28"/>
          <w:szCs w:val="28"/>
        </w:rPr>
      </w:pPr>
      <w:r w:rsidRPr="00F63649">
        <w:rPr>
          <w:sz w:val="28"/>
          <w:szCs w:val="28"/>
        </w:rPr>
        <w:lastRenderedPageBreak/>
        <w:t>установка противопожарных дверей (замена дверей на противопожарные);</w:t>
      </w:r>
    </w:p>
    <w:p w:rsidR="00485441" w:rsidRPr="00F63649" w:rsidRDefault="00485441" w:rsidP="00485441">
      <w:pPr>
        <w:autoSpaceDE w:val="0"/>
        <w:autoSpaceDN w:val="0"/>
        <w:adjustRightInd w:val="0"/>
        <w:ind w:firstLine="540"/>
        <w:jc w:val="both"/>
        <w:rPr>
          <w:sz w:val="28"/>
          <w:szCs w:val="28"/>
        </w:rPr>
      </w:pPr>
      <w:r w:rsidRPr="00F63649">
        <w:rPr>
          <w:sz w:val="28"/>
          <w:szCs w:val="28"/>
        </w:rPr>
        <w:t>измерение сопротивления изоляции электропроводки, испытание устройств защитного заземления;</w:t>
      </w:r>
    </w:p>
    <w:p w:rsidR="00485441" w:rsidRPr="00F63649" w:rsidRDefault="00485441" w:rsidP="00485441">
      <w:pPr>
        <w:autoSpaceDE w:val="0"/>
        <w:autoSpaceDN w:val="0"/>
        <w:adjustRightInd w:val="0"/>
        <w:ind w:firstLine="540"/>
        <w:jc w:val="both"/>
        <w:rPr>
          <w:sz w:val="28"/>
          <w:szCs w:val="28"/>
        </w:rPr>
      </w:pPr>
      <w:r w:rsidRPr="00F63649">
        <w:rPr>
          <w:sz w:val="28"/>
          <w:szCs w:val="28"/>
        </w:rPr>
        <w:t>- расходы на оплату работ (услуг), осуществляемые в целях соблюдения нормативных предписаний по эксплуатации (содержанию) имущества, а также определения его технического состояния:</w:t>
      </w:r>
    </w:p>
    <w:p w:rsidR="00485441" w:rsidRPr="00F63649" w:rsidRDefault="00485441" w:rsidP="00485441">
      <w:pPr>
        <w:autoSpaceDE w:val="0"/>
        <w:autoSpaceDN w:val="0"/>
        <w:adjustRightInd w:val="0"/>
        <w:ind w:firstLine="540"/>
        <w:jc w:val="both"/>
        <w:rPr>
          <w:sz w:val="28"/>
          <w:szCs w:val="28"/>
        </w:rPr>
      </w:pPr>
      <w:r w:rsidRPr="00F63649">
        <w:rPr>
          <w:sz w:val="28"/>
          <w:szCs w:val="28"/>
        </w:rPr>
        <w:t xml:space="preserve"> государственная проверка, паспортизация, клеймение средств измерений, в том числе весового хозяйства, измерительных медицинских приборов и аппаратов;</w:t>
      </w:r>
    </w:p>
    <w:p w:rsidR="00485441" w:rsidRPr="00F63649" w:rsidRDefault="00485441" w:rsidP="00485441">
      <w:pPr>
        <w:autoSpaceDE w:val="0"/>
        <w:autoSpaceDN w:val="0"/>
        <w:adjustRightInd w:val="0"/>
        <w:ind w:firstLine="540"/>
        <w:jc w:val="both"/>
        <w:rPr>
          <w:sz w:val="28"/>
          <w:szCs w:val="28"/>
        </w:rPr>
      </w:pPr>
      <w:r w:rsidRPr="00F63649">
        <w:rPr>
          <w:sz w:val="28"/>
          <w:szCs w:val="28"/>
        </w:rPr>
        <w:t>обследование технического состояния (аттестация)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rsidR="00485441" w:rsidRPr="00F63649" w:rsidRDefault="00485441" w:rsidP="00485441">
      <w:pPr>
        <w:autoSpaceDE w:val="0"/>
        <w:autoSpaceDN w:val="0"/>
        <w:adjustRightInd w:val="0"/>
        <w:ind w:firstLine="540"/>
        <w:jc w:val="both"/>
        <w:rPr>
          <w:sz w:val="28"/>
          <w:szCs w:val="28"/>
        </w:rPr>
      </w:pPr>
      <w:r w:rsidRPr="00F63649">
        <w:rPr>
          <w:sz w:val="28"/>
          <w:szCs w:val="28"/>
        </w:rPr>
        <w:t xml:space="preserve"> энергетическое обследование, за исключением государственных целевых программ;</w:t>
      </w:r>
    </w:p>
    <w:p w:rsidR="00485441" w:rsidRPr="00F63649" w:rsidRDefault="00485441" w:rsidP="00485441">
      <w:pPr>
        <w:autoSpaceDE w:val="0"/>
        <w:autoSpaceDN w:val="0"/>
        <w:adjustRightInd w:val="0"/>
        <w:ind w:firstLine="540"/>
        <w:jc w:val="both"/>
        <w:rPr>
          <w:sz w:val="28"/>
          <w:szCs w:val="28"/>
        </w:rPr>
      </w:pPr>
      <w:r w:rsidRPr="00F63649">
        <w:rPr>
          <w:sz w:val="28"/>
          <w:szCs w:val="28"/>
        </w:rPr>
        <w:t>- проведение бактериологического исследования воздуха в помещениях, а также проведение бактериологических исследований иных нефинансовых активов;</w:t>
      </w:r>
    </w:p>
    <w:p w:rsidR="00485441" w:rsidRPr="00F63649" w:rsidRDefault="00485441" w:rsidP="00485441">
      <w:pPr>
        <w:autoSpaceDE w:val="0"/>
        <w:autoSpaceDN w:val="0"/>
        <w:adjustRightInd w:val="0"/>
        <w:ind w:firstLine="540"/>
        <w:jc w:val="both"/>
        <w:rPr>
          <w:sz w:val="28"/>
          <w:szCs w:val="28"/>
        </w:rPr>
      </w:pPr>
      <w:r w:rsidRPr="00F63649">
        <w:rPr>
          <w:sz w:val="28"/>
          <w:szCs w:val="28"/>
        </w:rPr>
        <w:t>- заправка картриджей.</w:t>
      </w:r>
    </w:p>
    <w:p w:rsidR="00485441" w:rsidRPr="00F63649" w:rsidRDefault="00485441" w:rsidP="00485441">
      <w:pPr>
        <w:autoSpaceDE w:val="0"/>
        <w:autoSpaceDN w:val="0"/>
        <w:adjustRightInd w:val="0"/>
        <w:ind w:firstLine="540"/>
        <w:jc w:val="both"/>
        <w:rPr>
          <w:sz w:val="28"/>
          <w:szCs w:val="28"/>
        </w:rPr>
      </w:pPr>
    </w:p>
    <w:p w:rsidR="00485441" w:rsidRPr="00F63649" w:rsidRDefault="00485441" w:rsidP="00485441">
      <w:pPr>
        <w:autoSpaceDE w:val="0"/>
        <w:autoSpaceDN w:val="0"/>
        <w:adjustRightInd w:val="0"/>
        <w:ind w:firstLine="540"/>
        <w:jc w:val="both"/>
        <w:rPr>
          <w:sz w:val="28"/>
          <w:szCs w:val="28"/>
        </w:rPr>
      </w:pPr>
      <w:r w:rsidRPr="00F63649">
        <w:rPr>
          <w:sz w:val="28"/>
          <w:szCs w:val="28"/>
        </w:rPr>
        <w:t xml:space="preserve">При определении капитального ремонта, а также текущего ремонта следует руководствоваться Градостроительным </w:t>
      </w:r>
      <w:hyperlink r:id="rId11" w:history="1">
        <w:r w:rsidRPr="00F63649">
          <w:rPr>
            <w:sz w:val="28"/>
            <w:szCs w:val="28"/>
          </w:rPr>
          <w:t>кодексом</w:t>
        </w:r>
      </w:hyperlink>
      <w:r w:rsidRPr="00F63649">
        <w:rPr>
          <w:sz w:val="28"/>
          <w:szCs w:val="28"/>
        </w:rPr>
        <w:t xml:space="preserve"> РФ от 29 декабря 2004 года N 190-ФЗ, </w:t>
      </w:r>
      <w:hyperlink r:id="rId12" w:history="1">
        <w:r w:rsidRPr="00F63649">
          <w:rPr>
            <w:sz w:val="28"/>
            <w:szCs w:val="28"/>
          </w:rPr>
          <w:t>Положением</w:t>
        </w:r>
      </w:hyperlink>
      <w:r w:rsidRPr="00F63649">
        <w:rPr>
          <w:sz w:val="28"/>
          <w:szCs w:val="28"/>
        </w:rPr>
        <w:t xml:space="preserve"> о проведении планово-предупредительного ремонта производственных зданий и сооружений, утвержденным постановлением Госстроя СССР от 29 декабря 1973 года N 279, </w:t>
      </w:r>
      <w:hyperlink r:id="rId13" w:history="1">
        <w:r w:rsidRPr="00F63649">
          <w:rPr>
            <w:sz w:val="28"/>
            <w:szCs w:val="28"/>
          </w:rPr>
          <w:t>Положением</w:t>
        </w:r>
      </w:hyperlink>
      <w:r w:rsidRPr="00F63649">
        <w:rPr>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утвержденным приказом Госкомархитектуры СССР от 23 ноября 1988 года N 312;</w:t>
      </w:r>
    </w:p>
    <w:p w:rsidR="00485441" w:rsidRPr="00F63649" w:rsidRDefault="00485441" w:rsidP="00485441">
      <w:pPr>
        <w:autoSpaceDE w:val="0"/>
        <w:autoSpaceDN w:val="0"/>
        <w:adjustRightInd w:val="0"/>
        <w:ind w:firstLine="540"/>
        <w:jc w:val="both"/>
        <w:rPr>
          <w:sz w:val="28"/>
          <w:szCs w:val="28"/>
        </w:rPr>
      </w:pPr>
      <w:r w:rsidRPr="00F63649">
        <w:rPr>
          <w:sz w:val="28"/>
          <w:szCs w:val="28"/>
        </w:rPr>
        <w:t>226 "Прочие работы, услуги" - в части расходов, необходимых для обеспечения оказания медицинской помощи:</w:t>
      </w:r>
    </w:p>
    <w:p w:rsidR="00485441" w:rsidRPr="00F63649" w:rsidRDefault="00485441" w:rsidP="00485441">
      <w:pPr>
        <w:autoSpaceDE w:val="0"/>
        <w:autoSpaceDN w:val="0"/>
        <w:adjustRightInd w:val="0"/>
        <w:ind w:firstLine="540"/>
        <w:jc w:val="both"/>
        <w:rPr>
          <w:sz w:val="28"/>
          <w:szCs w:val="28"/>
        </w:rPr>
      </w:pPr>
      <w:r w:rsidRPr="00F63649">
        <w:rPr>
          <w:sz w:val="28"/>
          <w:szCs w:val="28"/>
        </w:rPr>
        <w:t>- по организации питания предприятиями общественного питания при отсутствии или временном закрытии своего пищеблока;</w:t>
      </w:r>
    </w:p>
    <w:p w:rsidR="00485441" w:rsidRPr="00F63649" w:rsidRDefault="00485441" w:rsidP="00485441">
      <w:pPr>
        <w:autoSpaceDE w:val="0"/>
        <w:autoSpaceDN w:val="0"/>
        <w:adjustRightInd w:val="0"/>
        <w:ind w:firstLine="540"/>
        <w:jc w:val="both"/>
        <w:rPr>
          <w:sz w:val="28"/>
          <w:szCs w:val="28"/>
        </w:rPr>
      </w:pPr>
      <w:r w:rsidRPr="00F63649">
        <w:rPr>
          <w:sz w:val="28"/>
          <w:szCs w:val="28"/>
        </w:rPr>
        <w:t>- по проведению лабораторных, инструментальных и диагностических исследований, производимых в других медицинских организациях (при отсутствии (или временном закрытии) своей лаборатории и диагностического оборудования);</w:t>
      </w:r>
    </w:p>
    <w:p w:rsidR="00485441" w:rsidRPr="00F63649" w:rsidRDefault="00485441" w:rsidP="00485441">
      <w:pPr>
        <w:autoSpaceDE w:val="0"/>
        <w:autoSpaceDN w:val="0"/>
        <w:adjustRightInd w:val="0"/>
        <w:ind w:firstLine="540"/>
        <w:jc w:val="both"/>
        <w:rPr>
          <w:sz w:val="28"/>
          <w:szCs w:val="28"/>
        </w:rPr>
      </w:pPr>
      <w:r w:rsidRPr="00F63649">
        <w:rPr>
          <w:sz w:val="28"/>
          <w:szCs w:val="28"/>
        </w:rPr>
        <w:t>- по договорам за консультативную и иную помощь, оказанную медицинскими работниками сторонних медицинских организаций в рамках Программы ОМС;</w:t>
      </w:r>
    </w:p>
    <w:p w:rsidR="00485441" w:rsidRPr="00F63649" w:rsidRDefault="00485441" w:rsidP="00485441">
      <w:pPr>
        <w:autoSpaceDE w:val="0"/>
        <w:autoSpaceDN w:val="0"/>
        <w:adjustRightInd w:val="0"/>
        <w:ind w:firstLine="540"/>
        <w:jc w:val="both"/>
        <w:rPr>
          <w:sz w:val="28"/>
          <w:szCs w:val="28"/>
        </w:rPr>
      </w:pPr>
      <w:r w:rsidRPr="00F63649">
        <w:rPr>
          <w:sz w:val="28"/>
          <w:szCs w:val="28"/>
        </w:rPr>
        <w:t>- по установке, наладке, эксплуатации охранной, пожарной сигнализации, локально-вычислительной сети, системы видеонаблюдения, контроля доступа и иных аналогичных систем, в том числе обустройство "тревожной кнопки";</w:t>
      </w:r>
    </w:p>
    <w:p w:rsidR="00485441" w:rsidRPr="00F63649" w:rsidRDefault="00485441" w:rsidP="00485441">
      <w:pPr>
        <w:autoSpaceDE w:val="0"/>
        <w:autoSpaceDN w:val="0"/>
        <w:adjustRightInd w:val="0"/>
        <w:ind w:firstLine="540"/>
        <w:jc w:val="both"/>
        <w:rPr>
          <w:sz w:val="28"/>
          <w:szCs w:val="28"/>
        </w:rPr>
      </w:pPr>
      <w:r w:rsidRPr="00F63649">
        <w:rPr>
          <w:sz w:val="28"/>
          <w:szCs w:val="28"/>
        </w:rPr>
        <w:t>- монтажные работы по оборудованию, стоимостью до ста тысяч рублей за единицу, требующему монтажа, в случае если данные работы не предусмотрены договорами поставки, договорами (государственными (муниципальными) контрактами);</w:t>
      </w:r>
    </w:p>
    <w:p w:rsidR="00485441" w:rsidRPr="00F63649" w:rsidRDefault="00485441" w:rsidP="00485441">
      <w:pPr>
        <w:autoSpaceDE w:val="0"/>
        <w:autoSpaceDN w:val="0"/>
        <w:adjustRightInd w:val="0"/>
        <w:ind w:firstLine="540"/>
        <w:jc w:val="both"/>
        <w:rPr>
          <w:sz w:val="28"/>
          <w:szCs w:val="28"/>
        </w:rPr>
      </w:pPr>
      <w:r w:rsidRPr="00F63649">
        <w:rPr>
          <w:sz w:val="28"/>
          <w:szCs w:val="28"/>
        </w:rPr>
        <w:lastRenderedPageBreak/>
        <w:t>- пусконаладочные работы по комплексному опробованию и наладке оборудования стоимостью до ста тысяч рублей за единицу;</w:t>
      </w:r>
    </w:p>
    <w:p w:rsidR="00485441" w:rsidRPr="00F63649" w:rsidRDefault="00485441" w:rsidP="00485441">
      <w:pPr>
        <w:autoSpaceDE w:val="0"/>
        <w:autoSpaceDN w:val="0"/>
        <w:adjustRightInd w:val="0"/>
        <w:ind w:firstLine="540"/>
        <w:jc w:val="both"/>
        <w:rPr>
          <w:sz w:val="28"/>
          <w:szCs w:val="28"/>
        </w:rPr>
      </w:pPr>
      <w:r w:rsidRPr="00F63649">
        <w:rPr>
          <w:sz w:val="28"/>
          <w:szCs w:val="28"/>
        </w:rPr>
        <w:t>- услуги по страхованию имущества, гражданской ответственности и здоровья;</w:t>
      </w:r>
    </w:p>
    <w:p w:rsidR="00485441" w:rsidRPr="00F63649" w:rsidRDefault="00485441" w:rsidP="00485441">
      <w:pPr>
        <w:autoSpaceDE w:val="0"/>
        <w:autoSpaceDN w:val="0"/>
        <w:adjustRightInd w:val="0"/>
        <w:ind w:firstLine="540"/>
        <w:jc w:val="both"/>
        <w:rPr>
          <w:sz w:val="28"/>
          <w:szCs w:val="28"/>
        </w:rPr>
      </w:pPr>
      <w:r w:rsidRPr="00F63649">
        <w:rPr>
          <w:sz w:val="28"/>
          <w:szCs w:val="28"/>
        </w:rPr>
        <w:t>- услуги в области информационных технологий, в том числе: приобретение и обновление справочно-информационных баз данных; обеспечение безопасности информации и режимно-секретных мероприятий; услуги по защите электронного документооборота с использованием сертификационных средств криптографической защиты информации; периодическая проверка (в т.ч. аттестация) объектов информатизации; приобретение неисключительных (пользовательских) лицензионных прав на программное обеспечение;</w:t>
      </w:r>
    </w:p>
    <w:p w:rsidR="00485441" w:rsidRPr="00F63649" w:rsidRDefault="00485441" w:rsidP="00485441">
      <w:pPr>
        <w:autoSpaceDE w:val="0"/>
        <w:autoSpaceDN w:val="0"/>
        <w:adjustRightInd w:val="0"/>
        <w:ind w:firstLine="540"/>
        <w:jc w:val="both"/>
        <w:rPr>
          <w:sz w:val="28"/>
          <w:szCs w:val="28"/>
        </w:rPr>
      </w:pPr>
      <w:r w:rsidRPr="00F63649">
        <w:rPr>
          <w:sz w:val="28"/>
          <w:szCs w:val="28"/>
        </w:rPr>
        <w:t>- типографские работы, услуги, в том числе переплетные работы, ксерокопирование;</w:t>
      </w:r>
    </w:p>
    <w:p w:rsidR="00485441" w:rsidRPr="00F63649" w:rsidRDefault="00485441" w:rsidP="00485441">
      <w:pPr>
        <w:autoSpaceDE w:val="0"/>
        <w:autoSpaceDN w:val="0"/>
        <w:adjustRightInd w:val="0"/>
        <w:ind w:firstLine="540"/>
        <w:jc w:val="both"/>
        <w:rPr>
          <w:sz w:val="28"/>
          <w:szCs w:val="28"/>
        </w:rPr>
      </w:pPr>
      <w:r w:rsidRPr="00F63649">
        <w:rPr>
          <w:sz w:val="28"/>
          <w:szCs w:val="28"/>
        </w:rPr>
        <w:t>- медицинский осмотр и освидетельствование работников, состоящих в штате медицинской организации, проведение медицинских анализов;</w:t>
      </w:r>
    </w:p>
    <w:p w:rsidR="00485441" w:rsidRPr="00F63649" w:rsidRDefault="00485441" w:rsidP="00485441">
      <w:pPr>
        <w:autoSpaceDE w:val="0"/>
        <w:autoSpaceDN w:val="0"/>
        <w:adjustRightInd w:val="0"/>
        <w:ind w:firstLine="540"/>
        <w:jc w:val="both"/>
        <w:rPr>
          <w:sz w:val="28"/>
          <w:szCs w:val="28"/>
        </w:rPr>
      </w:pPr>
      <w:r w:rsidRPr="00F63649">
        <w:rPr>
          <w:sz w:val="28"/>
          <w:szCs w:val="28"/>
        </w:rPr>
        <w:t>-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w:t>
      </w:r>
    </w:p>
    <w:p w:rsidR="00485441" w:rsidRPr="00F63649" w:rsidRDefault="00485441" w:rsidP="00485441">
      <w:pPr>
        <w:autoSpaceDE w:val="0"/>
        <w:autoSpaceDN w:val="0"/>
        <w:adjustRightInd w:val="0"/>
        <w:ind w:firstLine="540"/>
        <w:jc w:val="both"/>
        <w:rPr>
          <w:sz w:val="28"/>
          <w:szCs w:val="28"/>
        </w:rPr>
      </w:pPr>
      <w:r w:rsidRPr="00F63649">
        <w:rPr>
          <w:sz w:val="28"/>
          <w:szCs w:val="28"/>
        </w:rPr>
        <w:t>- инкассаторские услуги;</w:t>
      </w:r>
    </w:p>
    <w:p w:rsidR="00485441" w:rsidRPr="00F63649" w:rsidRDefault="00485441" w:rsidP="00485441">
      <w:pPr>
        <w:autoSpaceDE w:val="0"/>
        <w:autoSpaceDN w:val="0"/>
        <w:adjustRightInd w:val="0"/>
        <w:ind w:firstLine="540"/>
        <w:jc w:val="both"/>
        <w:rPr>
          <w:sz w:val="28"/>
          <w:szCs w:val="28"/>
        </w:rPr>
      </w:pPr>
      <w:r w:rsidRPr="00F63649">
        <w:rPr>
          <w:sz w:val="28"/>
          <w:szCs w:val="28"/>
        </w:rPr>
        <w:t>- приобретение (изготовление) бланков строгой отчетности;</w:t>
      </w:r>
    </w:p>
    <w:p w:rsidR="00485441" w:rsidRPr="00F63649" w:rsidRDefault="00485441" w:rsidP="00485441">
      <w:pPr>
        <w:autoSpaceDE w:val="0"/>
        <w:autoSpaceDN w:val="0"/>
        <w:adjustRightInd w:val="0"/>
        <w:ind w:firstLine="540"/>
        <w:jc w:val="both"/>
        <w:rPr>
          <w:sz w:val="28"/>
          <w:szCs w:val="28"/>
        </w:rPr>
      </w:pPr>
      <w:r w:rsidRPr="00F63649">
        <w:rPr>
          <w:sz w:val="28"/>
          <w:szCs w:val="28"/>
        </w:rPr>
        <w:t>- подписка на периодические и справочные издания;</w:t>
      </w:r>
    </w:p>
    <w:p w:rsidR="00485441" w:rsidRPr="00F63649" w:rsidRDefault="00485441" w:rsidP="00485441">
      <w:pPr>
        <w:autoSpaceDE w:val="0"/>
        <w:autoSpaceDN w:val="0"/>
        <w:adjustRightInd w:val="0"/>
        <w:ind w:firstLine="540"/>
        <w:jc w:val="both"/>
        <w:rPr>
          <w:sz w:val="28"/>
          <w:szCs w:val="28"/>
        </w:rPr>
      </w:pPr>
      <w:r w:rsidRPr="00F63649">
        <w:rPr>
          <w:sz w:val="28"/>
          <w:szCs w:val="28"/>
        </w:rPr>
        <w:t>- размещение объявлений в газете;</w:t>
      </w:r>
    </w:p>
    <w:p w:rsidR="00485441" w:rsidRPr="00F63649" w:rsidRDefault="00485441" w:rsidP="00485441">
      <w:pPr>
        <w:autoSpaceDE w:val="0"/>
        <w:autoSpaceDN w:val="0"/>
        <w:adjustRightInd w:val="0"/>
        <w:ind w:firstLine="540"/>
        <w:jc w:val="both"/>
        <w:rPr>
          <w:sz w:val="28"/>
          <w:szCs w:val="28"/>
        </w:rPr>
      </w:pPr>
      <w:r w:rsidRPr="00F63649">
        <w:rPr>
          <w:sz w:val="28"/>
          <w:szCs w:val="28"/>
        </w:rPr>
        <w:t>- услуги по рекламе;</w:t>
      </w:r>
    </w:p>
    <w:p w:rsidR="00485441" w:rsidRPr="00F63649" w:rsidRDefault="00485441" w:rsidP="00485441">
      <w:pPr>
        <w:autoSpaceDE w:val="0"/>
        <w:autoSpaceDN w:val="0"/>
        <w:adjustRightInd w:val="0"/>
        <w:ind w:firstLine="540"/>
        <w:jc w:val="both"/>
        <w:rPr>
          <w:sz w:val="28"/>
          <w:szCs w:val="28"/>
        </w:rPr>
      </w:pPr>
      <w:r w:rsidRPr="00F63649">
        <w:rPr>
          <w:sz w:val="28"/>
          <w:szCs w:val="28"/>
        </w:rPr>
        <w:t>- услуги по курьерской доставке;</w:t>
      </w:r>
    </w:p>
    <w:p w:rsidR="00485441" w:rsidRPr="00F63649" w:rsidRDefault="00485441" w:rsidP="00485441">
      <w:pPr>
        <w:autoSpaceDE w:val="0"/>
        <w:autoSpaceDN w:val="0"/>
        <w:adjustRightInd w:val="0"/>
        <w:ind w:firstLine="540"/>
        <w:jc w:val="both"/>
        <w:rPr>
          <w:sz w:val="28"/>
          <w:szCs w:val="28"/>
        </w:rPr>
      </w:pPr>
      <w:r w:rsidRPr="00F63649">
        <w:rPr>
          <w:sz w:val="28"/>
          <w:szCs w:val="28"/>
        </w:rPr>
        <w:t>- расходы по оплате договоров гражданско-правового характера на оказание услуг по проживанию в жилых помещениях (наем жилого помещения) на период направления работников (сотрудников) в служебные командировки;</w:t>
      </w:r>
    </w:p>
    <w:p w:rsidR="00485441" w:rsidRPr="00F63649" w:rsidRDefault="00485441" w:rsidP="00485441">
      <w:pPr>
        <w:autoSpaceDE w:val="0"/>
        <w:autoSpaceDN w:val="0"/>
        <w:adjustRightInd w:val="0"/>
        <w:ind w:firstLine="540"/>
        <w:jc w:val="both"/>
        <w:rPr>
          <w:sz w:val="28"/>
          <w:szCs w:val="28"/>
        </w:rPr>
      </w:pPr>
      <w:r w:rsidRPr="00F63649">
        <w:rPr>
          <w:sz w:val="28"/>
          <w:szCs w:val="28"/>
        </w:rPr>
        <w:t>- услуги по обучению на курсах повышения квалификации, подготовки и переподготовки специалистов;</w:t>
      </w:r>
    </w:p>
    <w:p w:rsidR="00485441" w:rsidRPr="00F63649" w:rsidRDefault="00485441" w:rsidP="00485441">
      <w:pPr>
        <w:autoSpaceDE w:val="0"/>
        <w:autoSpaceDN w:val="0"/>
        <w:adjustRightInd w:val="0"/>
        <w:ind w:firstLine="540"/>
        <w:jc w:val="both"/>
        <w:rPr>
          <w:sz w:val="28"/>
          <w:szCs w:val="28"/>
        </w:rPr>
      </w:pPr>
      <w:r w:rsidRPr="00F63649">
        <w:rPr>
          <w:sz w:val="28"/>
          <w:szCs w:val="28"/>
        </w:rPr>
        <w:t>- услуги и работы по утилизации, захоронению отходов;</w:t>
      </w:r>
    </w:p>
    <w:p w:rsidR="00485441" w:rsidRPr="00F63649" w:rsidRDefault="00485441" w:rsidP="00485441">
      <w:pPr>
        <w:autoSpaceDE w:val="0"/>
        <w:autoSpaceDN w:val="0"/>
        <w:adjustRightInd w:val="0"/>
        <w:ind w:firstLine="540"/>
        <w:jc w:val="both"/>
        <w:rPr>
          <w:sz w:val="28"/>
          <w:szCs w:val="28"/>
        </w:rPr>
      </w:pPr>
      <w:r w:rsidRPr="00F63649">
        <w:rPr>
          <w:sz w:val="28"/>
          <w:szCs w:val="28"/>
        </w:rPr>
        <w:t>- услуги по демеркуризации;</w:t>
      </w:r>
    </w:p>
    <w:p w:rsidR="00485441" w:rsidRPr="00F63649" w:rsidRDefault="00485441" w:rsidP="00485441">
      <w:pPr>
        <w:autoSpaceDE w:val="0"/>
        <w:autoSpaceDN w:val="0"/>
        <w:adjustRightInd w:val="0"/>
        <w:ind w:firstLine="540"/>
        <w:jc w:val="both"/>
        <w:rPr>
          <w:sz w:val="28"/>
          <w:szCs w:val="28"/>
        </w:rPr>
      </w:pPr>
      <w:r w:rsidRPr="00F63649">
        <w:rPr>
          <w:sz w:val="28"/>
          <w:szCs w:val="28"/>
        </w:rPr>
        <w:t>- услуги по хранению имущества;</w:t>
      </w:r>
    </w:p>
    <w:p w:rsidR="00485441" w:rsidRPr="00F63649" w:rsidRDefault="00485441" w:rsidP="00485441">
      <w:pPr>
        <w:autoSpaceDE w:val="0"/>
        <w:autoSpaceDN w:val="0"/>
        <w:adjustRightInd w:val="0"/>
        <w:ind w:firstLine="540"/>
        <w:jc w:val="both"/>
        <w:rPr>
          <w:sz w:val="28"/>
          <w:szCs w:val="28"/>
        </w:rPr>
      </w:pPr>
      <w:r w:rsidRPr="00F63649">
        <w:rPr>
          <w:sz w:val="28"/>
          <w:szCs w:val="28"/>
        </w:rPr>
        <w:t>- работы по погрузке, разгрузке, укладке, складированию нефинансовых активов;</w:t>
      </w:r>
    </w:p>
    <w:p w:rsidR="00485441" w:rsidRPr="00F63649" w:rsidRDefault="00485441" w:rsidP="00485441">
      <w:pPr>
        <w:autoSpaceDE w:val="0"/>
        <w:autoSpaceDN w:val="0"/>
        <w:adjustRightInd w:val="0"/>
        <w:ind w:firstLine="540"/>
        <w:jc w:val="both"/>
        <w:rPr>
          <w:sz w:val="28"/>
          <w:szCs w:val="28"/>
        </w:rPr>
      </w:pPr>
      <w:r w:rsidRPr="00F63649">
        <w:rPr>
          <w:sz w:val="28"/>
          <w:szCs w:val="28"/>
        </w:rPr>
        <w:t>- проведение инвентаризации и паспортизации зданий, сооружений, других основных средств;</w:t>
      </w:r>
    </w:p>
    <w:p w:rsidR="00485441" w:rsidRPr="00F63649" w:rsidRDefault="00485441" w:rsidP="00485441">
      <w:pPr>
        <w:autoSpaceDE w:val="0"/>
        <w:autoSpaceDN w:val="0"/>
        <w:adjustRightInd w:val="0"/>
        <w:ind w:firstLine="540"/>
        <w:jc w:val="both"/>
        <w:rPr>
          <w:sz w:val="28"/>
          <w:szCs w:val="28"/>
        </w:rPr>
      </w:pPr>
      <w:r w:rsidRPr="00F63649">
        <w:rPr>
          <w:sz w:val="28"/>
          <w:szCs w:val="28"/>
        </w:rPr>
        <w:t>- услуги по изготовлению объектов нефинансовых активов из материалов заказчика;</w:t>
      </w:r>
    </w:p>
    <w:p w:rsidR="00485441" w:rsidRPr="00F63649" w:rsidRDefault="00485441" w:rsidP="00485441">
      <w:pPr>
        <w:autoSpaceDE w:val="0"/>
        <w:autoSpaceDN w:val="0"/>
        <w:adjustRightInd w:val="0"/>
        <w:ind w:firstLine="540"/>
        <w:jc w:val="both"/>
        <w:rPr>
          <w:sz w:val="28"/>
          <w:szCs w:val="28"/>
        </w:rPr>
      </w:pPr>
      <w:r w:rsidRPr="00F63649">
        <w:rPr>
          <w:sz w:val="28"/>
          <w:szCs w:val="28"/>
        </w:rPr>
        <w:t>- услуги по организации проведения торгов (разработка конкурсной документации, документации об аукционе, опубликование и размещение извещения о проведении открытого конкурса или открытого аукциона, направление приглашений принять участие в закрытом конкурсе или в закрытом аукционе, иные функции, связанные с обеспечением проведения торгов).</w:t>
      </w:r>
    </w:p>
    <w:p w:rsidR="00485441" w:rsidRPr="00F63649" w:rsidRDefault="00485441" w:rsidP="00485441">
      <w:pPr>
        <w:autoSpaceDE w:val="0"/>
        <w:autoSpaceDN w:val="0"/>
        <w:adjustRightInd w:val="0"/>
        <w:ind w:firstLine="540"/>
        <w:jc w:val="both"/>
        <w:rPr>
          <w:sz w:val="28"/>
          <w:szCs w:val="28"/>
        </w:rPr>
      </w:pPr>
      <w:r w:rsidRPr="00F63649">
        <w:rPr>
          <w:sz w:val="28"/>
          <w:szCs w:val="28"/>
        </w:rPr>
        <w:t>За счет средств ОМС по статье 226 не оплачиваются расходы, не включенные в вышеуказанный перечень, в том числе:</w:t>
      </w:r>
    </w:p>
    <w:p w:rsidR="00485441" w:rsidRPr="00F63649" w:rsidRDefault="00485441" w:rsidP="00485441">
      <w:pPr>
        <w:autoSpaceDE w:val="0"/>
        <w:autoSpaceDN w:val="0"/>
        <w:adjustRightInd w:val="0"/>
        <w:ind w:firstLine="540"/>
        <w:jc w:val="both"/>
        <w:rPr>
          <w:sz w:val="28"/>
          <w:szCs w:val="28"/>
        </w:rPr>
      </w:pPr>
      <w:r w:rsidRPr="00F63649">
        <w:rPr>
          <w:sz w:val="28"/>
          <w:szCs w:val="28"/>
        </w:rPr>
        <w:lastRenderedPageBreak/>
        <w:t xml:space="preserve">- научно-исследовательские, опытно-конструкторские, опытно-технологические, геолого-разведочные работы, услуги по типовому проектированию, проектные и изыскательские работы, </w:t>
      </w:r>
    </w:p>
    <w:p w:rsidR="00485441" w:rsidRPr="00F63649" w:rsidRDefault="00485441" w:rsidP="00485441">
      <w:pPr>
        <w:autoSpaceDE w:val="0"/>
        <w:autoSpaceDN w:val="0"/>
        <w:adjustRightInd w:val="0"/>
        <w:ind w:firstLine="540"/>
        <w:jc w:val="both"/>
        <w:rPr>
          <w:sz w:val="28"/>
          <w:szCs w:val="28"/>
        </w:rPr>
      </w:pPr>
      <w:r w:rsidRPr="00F63649">
        <w:rPr>
          <w:sz w:val="28"/>
          <w:szCs w:val="28"/>
        </w:rPr>
        <w:t>- разработка проектной и сметной документации для строительства, реконструкции и ремонта объектов нефинансовых активов;</w:t>
      </w:r>
    </w:p>
    <w:p w:rsidR="00485441" w:rsidRPr="00F63649" w:rsidRDefault="00485441" w:rsidP="00485441">
      <w:pPr>
        <w:autoSpaceDE w:val="0"/>
        <w:autoSpaceDN w:val="0"/>
        <w:adjustRightInd w:val="0"/>
        <w:ind w:firstLine="540"/>
        <w:jc w:val="both"/>
        <w:rPr>
          <w:sz w:val="28"/>
          <w:szCs w:val="28"/>
        </w:rPr>
      </w:pPr>
      <w:r w:rsidRPr="00F63649">
        <w:rPr>
          <w:sz w:val="28"/>
          <w:szCs w:val="28"/>
        </w:rPr>
        <w:t>-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и капитальным ремонтом объектов капитального строительства, оплата демонтажных работ (снос строений, перенос коммуникаций и т.п.);</w:t>
      </w:r>
    </w:p>
    <w:p w:rsidR="00485441" w:rsidRPr="00F63649" w:rsidRDefault="00485441" w:rsidP="00485441">
      <w:pPr>
        <w:autoSpaceDE w:val="0"/>
        <w:autoSpaceDN w:val="0"/>
        <w:adjustRightInd w:val="0"/>
        <w:ind w:firstLine="540"/>
        <w:jc w:val="both"/>
        <w:rPr>
          <w:sz w:val="28"/>
          <w:szCs w:val="28"/>
        </w:rPr>
      </w:pPr>
      <w:r w:rsidRPr="00F63649">
        <w:rPr>
          <w:sz w:val="28"/>
          <w:szCs w:val="28"/>
        </w:rPr>
        <w:t>262 "Пособия по социальной помощи населению":</w:t>
      </w:r>
    </w:p>
    <w:p w:rsidR="00485441" w:rsidRPr="00F63649" w:rsidRDefault="00485441" w:rsidP="00485441">
      <w:pPr>
        <w:autoSpaceDE w:val="0"/>
        <w:autoSpaceDN w:val="0"/>
        <w:adjustRightInd w:val="0"/>
        <w:ind w:firstLine="540"/>
        <w:jc w:val="both"/>
        <w:rPr>
          <w:sz w:val="28"/>
          <w:szCs w:val="28"/>
        </w:rPr>
      </w:pPr>
      <w:r w:rsidRPr="00F63649">
        <w:rPr>
          <w:sz w:val="28"/>
          <w:szCs w:val="28"/>
        </w:rPr>
        <w:t>- выплата выходного пособия работникам при их увольнении в связи с ликвидацией либо реорганизацией учреждений, иными организационно-штатными мероприятиями, приводящими к сокращению численности или штата учреждения, осуществляемые в порядке и в размерах, установленных законодательством Российской Федерации, в случае если численность или штат указанного учреждения сохраняется и передается в другие учреждения, подведомственные органу государственной власти (органу местного самоуправления), принявшему решение о ликвидации либо реорганизации (в том числе в результате иных организационно-штатных мероприятий);</w:t>
      </w:r>
    </w:p>
    <w:p w:rsidR="00485441" w:rsidRPr="00F63649" w:rsidRDefault="00485441" w:rsidP="00485441">
      <w:pPr>
        <w:autoSpaceDE w:val="0"/>
        <w:autoSpaceDN w:val="0"/>
        <w:adjustRightInd w:val="0"/>
        <w:ind w:firstLine="540"/>
        <w:jc w:val="both"/>
        <w:rPr>
          <w:sz w:val="28"/>
          <w:szCs w:val="28"/>
        </w:rPr>
      </w:pPr>
      <w:r w:rsidRPr="00F63649">
        <w:rPr>
          <w:sz w:val="28"/>
          <w:szCs w:val="28"/>
        </w:rPr>
        <w:t>290 "Прочие расходы":</w:t>
      </w:r>
    </w:p>
    <w:p w:rsidR="00485441" w:rsidRPr="00F63649" w:rsidRDefault="00485441" w:rsidP="00485441">
      <w:pPr>
        <w:autoSpaceDE w:val="0"/>
        <w:autoSpaceDN w:val="0"/>
        <w:adjustRightInd w:val="0"/>
        <w:ind w:firstLine="540"/>
        <w:jc w:val="both"/>
        <w:rPr>
          <w:sz w:val="28"/>
          <w:szCs w:val="28"/>
        </w:rPr>
      </w:pPr>
      <w:r w:rsidRPr="00F63649">
        <w:rPr>
          <w:sz w:val="28"/>
          <w:szCs w:val="28"/>
        </w:rPr>
        <w:t>- уплата налогов (включаемых в состав расходов), государственных пошлин и сборов, разного рода платежей в бюджеты всех уровней:</w:t>
      </w:r>
    </w:p>
    <w:p w:rsidR="00485441" w:rsidRPr="00F63649" w:rsidRDefault="00485441" w:rsidP="00485441">
      <w:pPr>
        <w:autoSpaceDE w:val="0"/>
        <w:autoSpaceDN w:val="0"/>
        <w:adjustRightInd w:val="0"/>
        <w:ind w:firstLine="540"/>
        <w:jc w:val="both"/>
        <w:rPr>
          <w:sz w:val="28"/>
          <w:szCs w:val="28"/>
        </w:rPr>
      </w:pPr>
      <w:r w:rsidRPr="00F63649">
        <w:rPr>
          <w:sz w:val="28"/>
          <w:szCs w:val="28"/>
        </w:rPr>
        <w:t>налог на имущество;</w:t>
      </w:r>
    </w:p>
    <w:p w:rsidR="00485441" w:rsidRPr="00F63649" w:rsidRDefault="00485441" w:rsidP="00485441">
      <w:pPr>
        <w:autoSpaceDE w:val="0"/>
        <w:autoSpaceDN w:val="0"/>
        <w:adjustRightInd w:val="0"/>
        <w:ind w:firstLine="540"/>
        <w:jc w:val="both"/>
        <w:rPr>
          <w:sz w:val="28"/>
          <w:szCs w:val="28"/>
        </w:rPr>
      </w:pPr>
      <w:r w:rsidRPr="00F63649">
        <w:rPr>
          <w:sz w:val="28"/>
          <w:szCs w:val="28"/>
        </w:rPr>
        <w:t>земельный налог;</w:t>
      </w:r>
    </w:p>
    <w:p w:rsidR="00485441" w:rsidRPr="00F63649" w:rsidRDefault="00485441" w:rsidP="00485441">
      <w:pPr>
        <w:autoSpaceDE w:val="0"/>
        <w:autoSpaceDN w:val="0"/>
        <w:adjustRightInd w:val="0"/>
        <w:ind w:firstLine="540"/>
        <w:jc w:val="both"/>
        <w:rPr>
          <w:sz w:val="28"/>
          <w:szCs w:val="28"/>
        </w:rPr>
      </w:pPr>
      <w:r w:rsidRPr="00F63649">
        <w:rPr>
          <w:sz w:val="28"/>
          <w:szCs w:val="28"/>
        </w:rPr>
        <w:t>транспортный налог;</w:t>
      </w:r>
    </w:p>
    <w:p w:rsidR="00485441" w:rsidRPr="00F63649" w:rsidRDefault="00485441" w:rsidP="00485441">
      <w:pPr>
        <w:autoSpaceDE w:val="0"/>
        <w:autoSpaceDN w:val="0"/>
        <w:adjustRightInd w:val="0"/>
        <w:ind w:firstLine="540"/>
        <w:jc w:val="both"/>
        <w:rPr>
          <w:sz w:val="28"/>
          <w:szCs w:val="28"/>
        </w:rPr>
      </w:pPr>
      <w:r w:rsidRPr="00F63649">
        <w:rPr>
          <w:sz w:val="28"/>
          <w:szCs w:val="28"/>
        </w:rPr>
        <w:t>плата за загрязнение окружающей среды;</w:t>
      </w:r>
    </w:p>
    <w:p w:rsidR="00485441" w:rsidRPr="00F63649" w:rsidRDefault="00485441" w:rsidP="00485441">
      <w:pPr>
        <w:autoSpaceDE w:val="0"/>
        <w:autoSpaceDN w:val="0"/>
        <w:adjustRightInd w:val="0"/>
        <w:ind w:firstLine="540"/>
        <w:jc w:val="both"/>
        <w:rPr>
          <w:sz w:val="28"/>
          <w:szCs w:val="28"/>
        </w:rPr>
      </w:pPr>
      <w:r w:rsidRPr="00F63649">
        <w:rPr>
          <w:sz w:val="28"/>
          <w:szCs w:val="28"/>
        </w:rPr>
        <w:t>- государственные пошлины и сборы в установленных законодательством случаях;</w:t>
      </w:r>
    </w:p>
    <w:p w:rsidR="00485441" w:rsidRPr="00F63649" w:rsidRDefault="00485441" w:rsidP="00485441">
      <w:pPr>
        <w:autoSpaceDE w:val="0"/>
        <w:autoSpaceDN w:val="0"/>
        <w:adjustRightInd w:val="0"/>
        <w:ind w:firstLine="540"/>
        <w:jc w:val="both"/>
        <w:rPr>
          <w:sz w:val="28"/>
          <w:szCs w:val="28"/>
        </w:rPr>
      </w:pPr>
      <w:r w:rsidRPr="00F63649">
        <w:rPr>
          <w:sz w:val="28"/>
          <w:szCs w:val="28"/>
        </w:rPr>
        <w:t>- погашение задолженности по налогам, в том числе организацией-правопреемником;</w:t>
      </w:r>
    </w:p>
    <w:p w:rsidR="00485441" w:rsidRPr="00F63649" w:rsidRDefault="00485441" w:rsidP="00485441">
      <w:pPr>
        <w:autoSpaceDE w:val="0"/>
        <w:autoSpaceDN w:val="0"/>
        <w:adjustRightInd w:val="0"/>
        <w:ind w:firstLine="540"/>
        <w:jc w:val="both"/>
        <w:rPr>
          <w:sz w:val="28"/>
          <w:szCs w:val="28"/>
        </w:rPr>
      </w:pPr>
      <w:r w:rsidRPr="00F63649">
        <w:rPr>
          <w:sz w:val="28"/>
          <w:szCs w:val="28"/>
        </w:rPr>
        <w:t>- уплата штрафов, пеней за несвоевременную уплату налогов и сборов и других экономических санкций;</w:t>
      </w:r>
    </w:p>
    <w:p w:rsidR="00485441" w:rsidRPr="00F63649" w:rsidRDefault="00485441" w:rsidP="00485441">
      <w:pPr>
        <w:autoSpaceDE w:val="0"/>
        <w:autoSpaceDN w:val="0"/>
        <w:adjustRightInd w:val="0"/>
        <w:ind w:firstLine="540"/>
        <w:jc w:val="both"/>
        <w:rPr>
          <w:sz w:val="28"/>
          <w:szCs w:val="28"/>
        </w:rPr>
      </w:pPr>
      <w:r w:rsidRPr="00F63649">
        <w:rPr>
          <w:sz w:val="28"/>
          <w:szCs w:val="28"/>
        </w:rPr>
        <w:t>- возмещение физическому лицу вреда, взысканного по решению судебных органов в связи с некачественным оказанием медицинской помощи;</w:t>
      </w:r>
    </w:p>
    <w:p w:rsidR="003E67AA" w:rsidRPr="00F63649" w:rsidRDefault="003E67AA" w:rsidP="003E67AA">
      <w:pPr>
        <w:autoSpaceDE w:val="0"/>
        <w:autoSpaceDN w:val="0"/>
        <w:adjustRightInd w:val="0"/>
        <w:ind w:firstLine="540"/>
        <w:jc w:val="both"/>
        <w:rPr>
          <w:sz w:val="28"/>
          <w:szCs w:val="28"/>
        </w:rPr>
      </w:pPr>
      <w:r w:rsidRPr="00F63649">
        <w:rPr>
          <w:sz w:val="28"/>
          <w:szCs w:val="28"/>
        </w:rPr>
        <w:t>На статью расходов 290 "Прочие расходы" не относятся расходы, связанные с уплатой процентов по договорам займа.</w:t>
      </w:r>
    </w:p>
    <w:p w:rsidR="00485441" w:rsidRPr="00F63649" w:rsidRDefault="00485441" w:rsidP="00485441">
      <w:pPr>
        <w:autoSpaceDE w:val="0"/>
        <w:autoSpaceDN w:val="0"/>
        <w:adjustRightInd w:val="0"/>
        <w:ind w:firstLine="540"/>
        <w:jc w:val="both"/>
        <w:rPr>
          <w:sz w:val="28"/>
          <w:szCs w:val="28"/>
        </w:rPr>
      </w:pPr>
      <w:r w:rsidRPr="00F63649">
        <w:rPr>
          <w:sz w:val="28"/>
          <w:szCs w:val="28"/>
        </w:rPr>
        <w:t>310 "Увеличение стоимости основных средств":</w:t>
      </w:r>
    </w:p>
    <w:p w:rsidR="00485441" w:rsidRPr="00F63649" w:rsidRDefault="00485441" w:rsidP="00485441">
      <w:pPr>
        <w:autoSpaceDE w:val="0"/>
        <w:autoSpaceDN w:val="0"/>
        <w:adjustRightInd w:val="0"/>
        <w:ind w:firstLine="540"/>
        <w:jc w:val="both"/>
        <w:rPr>
          <w:sz w:val="28"/>
          <w:szCs w:val="28"/>
        </w:rPr>
      </w:pPr>
      <w:r w:rsidRPr="00F63649">
        <w:rPr>
          <w:sz w:val="28"/>
          <w:szCs w:val="28"/>
        </w:rPr>
        <w:t>- расходы по оплате договоров на приобретение основных средств (оборудование, производственный и хозяйственный инвентарь) стоимостью до ста тысяч рублей за единицу, необходимых для выполнения территориальной программы ОМС.</w:t>
      </w:r>
    </w:p>
    <w:p w:rsidR="00485441" w:rsidRPr="00F63649" w:rsidRDefault="00485441" w:rsidP="00485441">
      <w:pPr>
        <w:autoSpaceDE w:val="0"/>
        <w:autoSpaceDN w:val="0"/>
        <w:adjustRightInd w:val="0"/>
        <w:ind w:firstLine="540"/>
        <w:jc w:val="both"/>
        <w:rPr>
          <w:sz w:val="28"/>
          <w:szCs w:val="28"/>
        </w:rPr>
      </w:pPr>
      <w:r w:rsidRPr="00F63649">
        <w:rPr>
          <w:sz w:val="28"/>
          <w:szCs w:val="28"/>
        </w:rPr>
        <w:t>Приобретение осуществляется при отсутствии кредиторской задолженности за материальные ценности, оказанные услуги, работы, задолженности по заработной плате и обязательным платежам;</w:t>
      </w:r>
    </w:p>
    <w:p w:rsidR="00485441" w:rsidRPr="00F63649" w:rsidRDefault="00485441" w:rsidP="00485441">
      <w:pPr>
        <w:autoSpaceDE w:val="0"/>
        <w:autoSpaceDN w:val="0"/>
        <w:adjustRightInd w:val="0"/>
        <w:ind w:firstLine="540"/>
        <w:jc w:val="both"/>
        <w:rPr>
          <w:sz w:val="28"/>
          <w:szCs w:val="28"/>
        </w:rPr>
      </w:pPr>
      <w:r w:rsidRPr="00F63649">
        <w:rPr>
          <w:sz w:val="28"/>
          <w:szCs w:val="28"/>
        </w:rPr>
        <w:t>340 "Увеличение стоимости материальных запасов":</w:t>
      </w:r>
    </w:p>
    <w:p w:rsidR="00485441" w:rsidRPr="00F63649" w:rsidRDefault="00485441" w:rsidP="00485441">
      <w:pPr>
        <w:autoSpaceDE w:val="0"/>
        <w:autoSpaceDN w:val="0"/>
        <w:adjustRightInd w:val="0"/>
        <w:ind w:firstLine="540"/>
        <w:jc w:val="both"/>
        <w:rPr>
          <w:sz w:val="28"/>
          <w:szCs w:val="28"/>
        </w:rPr>
      </w:pPr>
      <w:r w:rsidRPr="00F63649">
        <w:rPr>
          <w:sz w:val="28"/>
          <w:szCs w:val="28"/>
        </w:rPr>
        <w:t>Приобретение медикаментов, в том числе:</w:t>
      </w:r>
    </w:p>
    <w:p w:rsidR="00485441" w:rsidRPr="00F63649" w:rsidRDefault="00485441" w:rsidP="00485441">
      <w:pPr>
        <w:autoSpaceDE w:val="0"/>
        <w:autoSpaceDN w:val="0"/>
        <w:adjustRightInd w:val="0"/>
        <w:ind w:firstLine="540"/>
        <w:jc w:val="both"/>
        <w:rPr>
          <w:sz w:val="28"/>
          <w:szCs w:val="28"/>
        </w:rPr>
      </w:pPr>
      <w:r w:rsidRPr="00F63649">
        <w:rPr>
          <w:sz w:val="28"/>
          <w:szCs w:val="28"/>
        </w:rPr>
        <w:lastRenderedPageBreak/>
        <w:t>- оплата договоров на приобретение медикаментов  для оказания медицинской помощи в страховых случаях, предусмотренных базовой программой обязательного медицинского страхования;</w:t>
      </w:r>
    </w:p>
    <w:p w:rsidR="00485441" w:rsidRPr="00F63649" w:rsidRDefault="00485441" w:rsidP="00485441">
      <w:pPr>
        <w:autoSpaceDE w:val="0"/>
        <w:autoSpaceDN w:val="0"/>
        <w:adjustRightInd w:val="0"/>
        <w:ind w:firstLine="540"/>
        <w:jc w:val="both"/>
        <w:rPr>
          <w:sz w:val="28"/>
          <w:szCs w:val="28"/>
        </w:rPr>
      </w:pPr>
      <w:r w:rsidRPr="00F63649">
        <w:rPr>
          <w:sz w:val="28"/>
          <w:szCs w:val="28"/>
        </w:rPr>
        <w:t>- приобретение перевязочных средств;</w:t>
      </w:r>
    </w:p>
    <w:p w:rsidR="00485441" w:rsidRPr="00F63649" w:rsidRDefault="00485441" w:rsidP="00485441">
      <w:pPr>
        <w:autoSpaceDE w:val="0"/>
        <w:autoSpaceDN w:val="0"/>
        <w:adjustRightInd w:val="0"/>
        <w:ind w:firstLine="540"/>
        <w:jc w:val="both"/>
        <w:rPr>
          <w:sz w:val="28"/>
          <w:szCs w:val="28"/>
        </w:rPr>
      </w:pPr>
      <w:r w:rsidRPr="00F63649">
        <w:rPr>
          <w:sz w:val="28"/>
          <w:szCs w:val="28"/>
        </w:rPr>
        <w:t>- медицинского инструментария со сроком службы до 12 месяцев, а также медицинского инструментария, используемого в деятельности медицинских организаций в течение периода, превышающего 12 месяцев, но не относящегося к основным средствам в соответствии с Общероссийским классификатором основных фондов;</w:t>
      </w:r>
    </w:p>
    <w:p w:rsidR="00485441" w:rsidRPr="00F63649" w:rsidRDefault="00485441" w:rsidP="00485441">
      <w:pPr>
        <w:autoSpaceDE w:val="0"/>
        <w:autoSpaceDN w:val="0"/>
        <w:adjustRightInd w:val="0"/>
        <w:ind w:firstLine="540"/>
        <w:jc w:val="both"/>
        <w:rPr>
          <w:sz w:val="28"/>
          <w:szCs w:val="28"/>
        </w:rPr>
      </w:pPr>
      <w:r w:rsidRPr="00F63649">
        <w:rPr>
          <w:sz w:val="28"/>
          <w:szCs w:val="28"/>
        </w:rPr>
        <w:t>- стекла и химпосуды;</w:t>
      </w:r>
    </w:p>
    <w:p w:rsidR="00485441" w:rsidRPr="00F63649" w:rsidRDefault="00485441" w:rsidP="00485441">
      <w:pPr>
        <w:autoSpaceDE w:val="0"/>
        <w:autoSpaceDN w:val="0"/>
        <w:adjustRightInd w:val="0"/>
        <w:ind w:firstLine="540"/>
        <w:jc w:val="both"/>
        <w:rPr>
          <w:sz w:val="28"/>
          <w:szCs w:val="28"/>
        </w:rPr>
      </w:pPr>
      <w:r w:rsidRPr="00F63649">
        <w:rPr>
          <w:sz w:val="28"/>
          <w:szCs w:val="28"/>
        </w:rPr>
        <w:t>- реактивов, химикатов, расходных материалов, используемых при оказании медицинской помощи по ОМС, и других материальных запасов, необходимых для обеспечения деятельности медицинской организации.</w:t>
      </w:r>
    </w:p>
    <w:p w:rsidR="00485441" w:rsidRPr="00F63649" w:rsidRDefault="00485441" w:rsidP="00485441">
      <w:pPr>
        <w:autoSpaceDE w:val="0"/>
        <w:autoSpaceDN w:val="0"/>
        <w:adjustRightInd w:val="0"/>
        <w:ind w:firstLine="540"/>
        <w:jc w:val="both"/>
        <w:rPr>
          <w:sz w:val="28"/>
          <w:szCs w:val="28"/>
        </w:rPr>
      </w:pPr>
      <w:r w:rsidRPr="00F63649">
        <w:rPr>
          <w:sz w:val="28"/>
          <w:szCs w:val="28"/>
        </w:rPr>
        <w:t>Приобретение продуктов питания, в том числе:</w:t>
      </w:r>
    </w:p>
    <w:p w:rsidR="00485441" w:rsidRPr="00F63649" w:rsidRDefault="00485441" w:rsidP="00485441">
      <w:pPr>
        <w:autoSpaceDE w:val="0"/>
        <w:autoSpaceDN w:val="0"/>
        <w:adjustRightInd w:val="0"/>
        <w:ind w:firstLine="540"/>
        <w:jc w:val="both"/>
        <w:rPr>
          <w:sz w:val="28"/>
          <w:szCs w:val="28"/>
        </w:rPr>
      </w:pPr>
      <w:r w:rsidRPr="00F63649">
        <w:rPr>
          <w:sz w:val="28"/>
          <w:szCs w:val="28"/>
        </w:rPr>
        <w:t xml:space="preserve">- для пациентов при круглосуточном пребывании в стационаре и дневном стационаре (приказы Минздрава РФ от 05 августа 2003 года </w:t>
      </w:r>
      <w:hyperlink r:id="rId14" w:history="1">
        <w:r w:rsidRPr="00F63649">
          <w:rPr>
            <w:sz w:val="28"/>
            <w:szCs w:val="28"/>
          </w:rPr>
          <w:t>N 330</w:t>
        </w:r>
      </w:hyperlink>
      <w:r w:rsidRPr="00F63649">
        <w:rPr>
          <w:sz w:val="28"/>
          <w:szCs w:val="28"/>
        </w:rPr>
        <w:t xml:space="preserve">, от 21 июня 2013 года </w:t>
      </w:r>
      <w:hyperlink r:id="rId15" w:history="1">
        <w:r w:rsidRPr="00F63649">
          <w:rPr>
            <w:sz w:val="28"/>
            <w:szCs w:val="28"/>
          </w:rPr>
          <w:t>N 395н</w:t>
        </w:r>
      </w:hyperlink>
      <w:r w:rsidRPr="00F63649">
        <w:rPr>
          <w:sz w:val="28"/>
          <w:szCs w:val="28"/>
        </w:rPr>
        <w:t xml:space="preserve">, Минздрава СССР от 10 марта 1986 года </w:t>
      </w:r>
      <w:hyperlink r:id="rId16" w:history="1">
        <w:r w:rsidRPr="00F63649">
          <w:rPr>
            <w:sz w:val="28"/>
            <w:szCs w:val="28"/>
          </w:rPr>
          <w:t>N 333</w:t>
        </w:r>
      </w:hyperlink>
      <w:r w:rsidRPr="00F63649">
        <w:rPr>
          <w:sz w:val="28"/>
          <w:szCs w:val="28"/>
        </w:rPr>
        <w:t>);</w:t>
      </w:r>
    </w:p>
    <w:p w:rsidR="00485441" w:rsidRPr="00F63649" w:rsidRDefault="00485441" w:rsidP="00485441">
      <w:pPr>
        <w:autoSpaceDE w:val="0"/>
        <w:autoSpaceDN w:val="0"/>
        <w:adjustRightInd w:val="0"/>
        <w:ind w:firstLine="540"/>
        <w:jc w:val="both"/>
        <w:rPr>
          <w:sz w:val="28"/>
          <w:szCs w:val="28"/>
        </w:rPr>
      </w:pPr>
      <w:r w:rsidRPr="00F63649">
        <w:rPr>
          <w:sz w:val="28"/>
          <w:szCs w:val="28"/>
        </w:rPr>
        <w:t xml:space="preserve">- приобретение молока и лечебно-профилактического питания для выдачи работникам, занятым на работах с вредными условиями труда, в соответствии с </w:t>
      </w:r>
      <w:hyperlink r:id="rId17" w:history="1">
        <w:r w:rsidRPr="00F63649">
          <w:rPr>
            <w:sz w:val="28"/>
            <w:szCs w:val="28"/>
          </w:rPr>
          <w:t>нормами</w:t>
        </w:r>
      </w:hyperlink>
      <w:r w:rsidRPr="00F63649">
        <w:rPr>
          <w:sz w:val="28"/>
          <w:szCs w:val="28"/>
        </w:rPr>
        <w:t>, установленными приказом Минздравсоцразвития РФ от 16 февраля 2009 года N 45н.</w:t>
      </w:r>
    </w:p>
    <w:p w:rsidR="00485441" w:rsidRPr="00F63649" w:rsidRDefault="00485441" w:rsidP="00485441">
      <w:pPr>
        <w:autoSpaceDE w:val="0"/>
        <w:autoSpaceDN w:val="0"/>
        <w:adjustRightInd w:val="0"/>
        <w:ind w:firstLine="540"/>
        <w:jc w:val="both"/>
        <w:rPr>
          <w:sz w:val="28"/>
          <w:szCs w:val="28"/>
        </w:rPr>
      </w:pPr>
      <w:r w:rsidRPr="00F63649">
        <w:rPr>
          <w:sz w:val="28"/>
          <w:szCs w:val="28"/>
        </w:rPr>
        <w:t>Приобретение мягкого инвентаря, в том числе имущества, функционально ориентированного на охрану труда и технику безопасности:</w:t>
      </w:r>
    </w:p>
    <w:p w:rsidR="00485441" w:rsidRPr="00F63649" w:rsidRDefault="00485441" w:rsidP="00485441">
      <w:pPr>
        <w:autoSpaceDE w:val="0"/>
        <w:autoSpaceDN w:val="0"/>
        <w:adjustRightInd w:val="0"/>
        <w:ind w:firstLine="540"/>
        <w:jc w:val="both"/>
        <w:rPr>
          <w:sz w:val="28"/>
          <w:szCs w:val="28"/>
        </w:rPr>
      </w:pPr>
      <w:r w:rsidRPr="00F63649">
        <w:rPr>
          <w:sz w:val="28"/>
          <w:szCs w:val="28"/>
        </w:rPr>
        <w:t xml:space="preserve">- приобретение мягкого инвентаря для пациентов и медицинского персонала медицинской организации в соответствии с табелем оснащения и нормами бесплатной выдачи санитарной одежды и спецодежды (приказы Минздрава СССР от 15 сентября 1988 года </w:t>
      </w:r>
      <w:hyperlink r:id="rId18" w:history="1">
        <w:r w:rsidRPr="00F63649">
          <w:rPr>
            <w:sz w:val="28"/>
            <w:szCs w:val="28"/>
          </w:rPr>
          <w:t>N 710</w:t>
        </w:r>
      </w:hyperlink>
      <w:r w:rsidRPr="00F63649">
        <w:rPr>
          <w:sz w:val="28"/>
          <w:szCs w:val="28"/>
        </w:rPr>
        <w:t xml:space="preserve"> и от 29 января 1988 года </w:t>
      </w:r>
      <w:hyperlink r:id="rId19" w:history="1">
        <w:r w:rsidRPr="00F63649">
          <w:rPr>
            <w:sz w:val="28"/>
            <w:szCs w:val="28"/>
          </w:rPr>
          <w:t>N 65</w:t>
        </w:r>
      </w:hyperlink>
      <w:r w:rsidRPr="00F63649">
        <w:rPr>
          <w:sz w:val="28"/>
          <w:szCs w:val="28"/>
        </w:rPr>
        <w:t>), необходимых для выполнения территориальной программы ОМС</w:t>
      </w:r>
    </w:p>
    <w:p w:rsidR="00485441" w:rsidRPr="00F63649" w:rsidRDefault="00485441" w:rsidP="00485441">
      <w:pPr>
        <w:autoSpaceDE w:val="0"/>
        <w:autoSpaceDN w:val="0"/>
        <w:adjustRightInd w:val="0"/>
        <w:ind w:firstLine="540"/>
        <w:jc w:val="both"/>
        <w:rPr>
          <w:sz w:val="28"/>
          <w:szCs w:val="28"/>
        </w:rPr>
      </w:pPr>
      <w:r w:rsidRPr="00F63649">
        <w:rPr>
          <w:sz w:val="28"/>
          <w:szCs w:val="28"/>
        </w:rPr>
        <w:t>Расходы медицинских организаций по оплате договоров на приобретение необходимых для выполнения территориальной программы ОМС:</w:t>
      </w:r>
    </w:p>
    <w:p w:rsidR="00485441" w:rsidRPr="00F63649" w:rsidRDefault="00485441" w:rsidP="00485441">
      <w:pPr>
        <w:autoSpaceDE w:val="0"/>
        <w:autoSpaceDN w:val="0"/>
        <w:adjustRightInd w:val="0"/>
        <w:ind w:firstLine="540"/>
        <w:jc w:val="both"/>
        <w:rPr>
          <w:sz w:val="28"/>
          <w:szCs w:val="28"/>
        </w:rPr>
      </w:pPr>
      <w:r w:rsidRPr="00F63649">
        <w:rPr>
          <w:sz w:val="28"/>
          <w:szCs w:val="28"/>
        </w:rPr>
        <w:t xml:space="preserve">- горюче-смазочных материалов в соответствии с нормами, установленными </w:t>
      </w:r>
      <w:hyperlink r:id="rId20" w:history="1">
        <w:r w:rsidRPr="00F63649">
          <w:rPr>
            <w:sz w:val="28"/>
            <w:szCs w:val="28"/>
          </w:rPr>
          <w:t>распоряжением</w:t>
        </w:r>
      </w:hyperlink>
      <w:r w:rsidRPr="00F63649">
        <w:rPr>
          <w:sz w:val="28"/>
          <w:szCs w:val="28"/>
        </w:rPr>
        <w:t xml:space="preserve"> Минтранса России от 14 марта 2008 года N АМ 23-р "О введении в действие Методических рекомендаций "Нормы расхода топлива и смазочных материалов на автомобильном транспорте";</w:t>
      </w:r>
    </w:p>
    <w:p w:rsidR="00485441" w:rsidRPr="00F63649" w:rsidRDefault="00485441" w:rsidP="00485441">
      <w:pPr>
        <w:autoSpaceDE w:val="0"/>
        <w:autoSpaceDN w:val="0"/>
        <w:adjustRightInd w:val="0"/>
        <w:ind w:firstLine="540"/>
        <w:jc w:val="both"/>
        <w:rPr>
          <w:sz w:val="28"/>
          <w:szCs w:val="28"/>
        </w:rPr>
      </w:pPr>
      <w:r w:rsidRPr="00F63649">
        <w:rPr>
          <w:sz w:val="28"/>
          <w:szCs w:val="28"/>
        </w:rPr>
        <w:t>- строительных материалов, используемых для проведения текущего ремонта;</w:t>
      </w:r>
    </w:p>
    <w:p w:rsidR="00485441" w:rsidRPr="00F63649" w:rsidRDefault="00485441" w:rsidP="00485441">
      <w:pPr>
        <w:autoSpaceDE w:val="0"/>
        <w:autoSpaceDN w:val="0"/>
        <w:adjustRightInd w:val="0"/>
        <w:ind w:firstLine="540"/>
        <w:jc w:val="both"/>
        <w:rPr>
          <w:sz w:val="28"/>
          <w:szCs w:val="28"/>
        </w:rPr>
      </w:pPr>
      <w:r w:rsidRPr="00F63649">
        <w:rPr>
          <w:sz w:val="28"/>
          <w:szCs w:val="28"/>
        </w:rPr>
        <w:t>- запасных и (или) составных частей для машин, оборудования, оргтехники, вычислительной техники, систем телекоммуникаций и локальных вычислительных сетей, систем передачи и отображения информации, защиты информации, информационно-вычислительных систем, средств связи и т.п.;</w:t>
      </w:r>
    </w:p>
    <w:p w:rsidR="00485441" w:rsidRPr="00F63649" w:rsidRDefault="00485441" w:rsidP="00485441">
      <w:pPr>
        <w:autoSpaceDE w:val="0"/>
        <w:autoSpaceDN w:val="0"/>
        <w:adjustRightInd w:val="0"/>
        <w:ind w:firstLine="540"/>
        <w:jc w:val="both"/>
        <w:rPr>
          <w:sz w:val="28"/>
          <w:szCs w:val="28"/>
        </w:rPr>
      </w:pPr>
      <w:r w:rsidRPr="00F63649">
        <w:rPr>
          <w:sz w:val="28"/>
          <w:szCs w:val="28"/>
        </w:rPr>
        <w:t>- кухонного инвентаря;</w:t>
      </w:r>
    </w:p>
    <w:p w:rsidR="00485441" w:rsidRPr="00F63649" w:rsidRDefault="00485441" w:rsidP="00485441">
      <w:pPr>
        <w:autoSpaceDE w:val="0"/>
        <w:autoSpaceDN w:val="0"/>
        <w:adjustRightInd w:val="0"/>
        <w:ind w:firstLine="540"/>
        <w:jc w:val="both"/>
        <w:rPr>
          <w:sz w:val="28"/>
          <w:szCs w:val="28"/>
        </w:rPr>
      </w:pPr>
      <w:r w:rsidRPr="00F63649">
        <w:rPr>
          <w:sz w:val="28"/>
          <w:szCs w:val="28"/>
        </w:rPr>
        <w:t>- хозяйственных материалов;</w:t>
      </w:r>
    </w:p>
    <w:p w:rsidR="00485441" w:rsidRPr="00F63649" w:rsidRDefault="00485441" w:rsidP="00485441">
      <w:pPr>
        <w:autoSpaceDE w:val="0"/>
        <w:autoSpaceDN w:val="0"/>
        <w:adjustRightInd w:val="0"/>
        <w:ind w:firstLine="540"/>
        <w:jc w:val="both"/>
        <w:rPr>
          <w:sz w:val="28"/>
          <w:szCs w:val="28"/>
        </w:rPr>
      </w:pPr>
      <w:r w:rsidRPr="00F63649">
        <w:rPr>
          <w:sz w:val="28"/>
          <w:szCs w:val="28"/>
        </w:rPr>
        <w:t>- приобретение бланочной продукции и канцелярских принадлежностей.</w:t>
      </w:r>
    </w:p>
    <w:p w:rsidR="00485441" w:rsidRPr="00F63649" w:rsidRDefault="00485441" w:rsidP="00485441">
      <w:pPr>
        <w:autoSpaceDE w:val="0"/>
        <w:autoSpaceDN w:val="0"/>
        <w:adjustRightInd w:val="0"/>
        <w:ind w:firstLine="540"/>
        <w:jc w:val="both"/>
        <w:rPr>
          <w:sz w:val="28"/>
          <w:szCs w:val="28"/>
        </w:rPr>
      </w:pPr>
      <w:r w:rsidRPr="00F63649">
        <w:rPr>
          <w:sz w:val="28"/>
          <w:szCs w:val="28"/>
        </w:rPr>
        <w:t>За счет средств ОМС по ст. 340 не оплачивается: приобретение строительных материалов для капитального ремонта; создание резервов материальных ресурсов для ликвидации чрезвычайных ситуаций.</w:t>
      </w:r>
    </w:p>
    <w:p w:rsidR="00766E36" w:rsidRPr="00F63649" w:rsidRDefault="00766E36" w:rsidP="00766E36">
      <w:pPr>
        <w:autoSpaceDE w:val="0"/>
        <w:autoSpaceDN w:val="0"/>
        <w:adjustRightInd w:val="0"/>
        <w:ind w:firstLine="540"/>
        <w:jc w:val="both"/>
        <w:outlineLvl w:val="2"/>
        <w:rPr>
          <w:sz w:val="28"/>
          <w:szCs w:val="28"/>
        </w:rPr>
      </w:pPr>
      <w:r w:rsidRPr="00F63649">
        <w:rPr>
          <w:sz w:val="28"/>
          <w:szCs w:val="28"/>
        </w:rPr>
        <w:t xml:space="preserve">Расходы, не включенные во все вышеуказанные статьи затрат, в соответствии с требованиями Указаний о порядке применения бюджетной классификации </w:t>
      </w:r>
      <w:r w:rsidRPr="00F63649">
        <w:rPr>
          <w:sz w:val="28"/>
          <w:szCs w:val="28"/>
        </w:rPr>
        <w:lastRenderedPageBreak/>
        <w:t>Российской Федерации, утвержденными приказом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 из средств ОМС не финансируются.</w:t>
      </w:r>
    </w:p>
    <w:p w:rsidR="00766E36" w:rsidRPr="00F63649" w:rsidRDefault="00766E36" w:rsidP="00766E36">
      <w:pPr>
        <w:ind w:firstLine="708"/>
        <w:jc w:val="both"/>
        <w:rPr>
          <w:sz w:val="28"/>
          <w:szCs w:val="28"/>
        </w:rPr>
      </w:pPr>
      <w:r w:rsidRPr="00F63649">
        <w:rPr>
          <w:sz w:val="28"/>
          <w:szCs w:val="28"/>
        </w:rPr>
        <w:t>Медицинские организации  осуществляют финансирование  расходов, предусмотренных настоящим  Тарифным соглашением в пределах объемов финансовых поступлений по ОМС.</w:t>
      </w:r>
    </w:p>
    <w:p w:rsidR="00766E36" w:rsidRPr="00F63649" w:rsidRDefault="00766E36" w:rsidP="00766E36">
      <w:pPr>
        <w:ind w:firstLine="708"/>
        <w:jc w:val="both"/>
        <w:rPr>
          <w:sz w:val="28"/>
          <w:szCs w:val="28"/>
        </w:rPr>
      </w:pPr>
      <w:r w:rsidRPr="00F63649">
        <w:rPr>
          <w:sz w:val="28"/>
          <w:szCs w:val="28"/>
        </w:rPr>
        <w:t>При использовании средств ОМС медицинские организации должны исходить из необходимости достижения заданных  результатов с использованием наименьшего объема средств для достижения наилучшего результата с использованием  определенного объема  средств  ОМС.</w:t>
      </w:r>
    </w:p>
    <w:p w:rsidR="00766E36" w:rsidRPr="00F63649" w:rsidRDefault="00766E36" w:rsidP="00766E36">
      <w:pPr>
        <w:ind w:firstLine="708"/>
        <w:jc w:val="both"/>
        <w:rPr>
          <w:sz w:val="28"/>
          <w:szCs w:val="28"/>
        </w:rPr>
      </w:pPr>
      <w:r w:rsidRPr="00F63649">
        <w:rPr>
          <w:sz w:val="28"/>
          <w:szCs w:val="28"/>
        </w:rPr>
        <w:t xml:space="preserve">МО, осуществляющие деятельность в сфере обязательного медицинского страхования, любой  предусмотренной законодательством Российской Федерации организационно - правовой формы обязаны соблюдать долю расходов в  структуре тарифа в части расходов на заработную плату, начисления на оплату  труда и прочие выплаты (статьи 211, 212, 213), на приобретение лекарственных средств и расходных материалов (статья 340). Несоблюдение доли расходов  в структуре тарифа в части вышеуказанных статей расходов  по видам медицинской помощи будет расцениваться как неэффективное  расходование средств ОМС. </w:t>
      </w:r>
    </w:p>
    <w:p w:rsidR="00766E36" w:rsidRPr="00F63649" w:rsidRDefault="00766E36" w:rsidP="00766E36">
      <w:pPr>
        <w:ind w:firstLine="708"/>
        <w:jc w:val="both"/>
        <w:rPr>
          <w:sz w:val="28"/>
          <w:szCs w:val="28"/>
        </w:rPr>
      </w:pPr>
      <w:r w:rsidRPr="00F63649">
        <w:rPr>
          <w:sz w:val="28"/>
          <w:szCs w:val="28"/>
        </w:rPr>
        <w:t>Не подлежат оплате  из средств ОМС расходы не связанные с деятельностью по реализации  Территориальной программы ОМС,  в том числе расходы по содержанию имущества, сдаваемого в аренду и (или)  используемого в предпринимательской деятельности. Привлечение средств обязательного медицинского страхования для оплаты расходов по содержанию имущества, сдаваемого в аренду и (или)  используемого в предпринимательской деятельности не допускается.</w:t>
      </w:r>
    </w:p>
    <w:p w:rsidR="00766E36" w:rsidRPr="00F63649" w:rsidRDefault="00766E36" w:rsidP="00766E36">
      <w:pPr>
        <w:autoSpaceDE w:val="0"/>
        <w:autoSpaceDN w:val="0"/>
        <w:adjustRightInd w:val="0"/>
        <w:ind w:firstLine="708"/>
        <w:jc w:val="both"/>
        <w:rPr>
          <w:sz w:val="28"/>
          <w:szCs w:val="28"/>
        </w:rPr>
      </w:pPr>
      <w:r w:rsidRPr="00F63649">
        <w:rPr>
          <w:sz w:val="28"/>
          <w:szCs w:val="28"/>
        </w:rPr>
        <w:t xml:space="preserve">При формировании учетной политики или иного локального акта медицинской организации расчет суммы оплаты коммунальных услуг, эксплуатационных услуг, расходов, связанных со всеми видами ремонта основных средств, прочие расходы – производить пропорционально объему средств, полученных от предпринимательской деятельности в общей сумме доходов, а также соразмерно занимаемой площади (в части оказания платных медицинских услуг и оказания медицинской помощи в рамках территориальной программы ОМС) или другими способами, предусмотренными в локальных актах медицинской организации.  </w:t>
      </w:r>
    </w:p>
    <w:p w:rsidR="00766E36" w:rsidRPr="00F63649" w:rsidRDefault="00766E36" w:rsidP="00766E36">
      <w:pPr>
        <w:ind w:firstLine="720"/>
        <w:jc w:val="both"/>
        <w:rPr>
          <w:b/>
        </w:rPr>
      </w:pPr>
      <w:r w:rsidRPr="00F63649">
        <w:rPr>
          <w:sz w:val="28"/>
          <w:szCs w:val="28"/>
        </w:rPr>
        <w:t>Контроль использования средств обязательного медицинского страхования страховой медицинской организацией и медицинской организацией осуществляется Фондом в соответствии с Федеральным законом РФ от 29.11.2010 № 326-ФЗ «Об обязательном медицинском страховании в Российской Федерации», в том числе путем проведения проверок и ревизий.</w:t>
      </w:r>
    </w:p>
    <w:p w:rsidR="00766E36" w:rsidRPr="00F63649" w:rsidRDefault="00766E36" w:rsidP="00766E36">
      <w:pPr>
        <w:ind w:firstLine="720"/>
        <w:jc w:val="both"/>
        <w:rPr>
          <w:sz w:val="28"/>
          <w:szCs w:val="28"/>
        </w:rPr>
      </w:pPr>
      <w:r w:rsidRPr="00F63649">
        <w:rPr>
          <w:sz w:val="28"/>
          <w:szCs w:val="28"/>
        </w:rPr>
        <w:t xml:space="preserve">За использование не по целевому назначению МО средств, перечисленных ей по договору на оказание и оплату медицинской помощи по ОМС, МО уплачивает штраф в размере 10%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w:t>
      </w:r>
    </w:p>
    <w:p w:rsidR="00766E36" w:rsidRPr="00F63649" w:rsidRDefault="00766E36" w:rsidP="00766E36">
      <w:pPr>
        <w:ind w:firstLine="720"/>
        <w:jc w:val="both"/>
        <w:rPr>
          <w:sz w:val="28"/>
          <w:szCs w:val="28"/>
        </w:rPr>
      </w:pPr>
      <w:r w:rsidRPr="00F63649">
        <w:rPr>
          <w:sz w:val="28"/>
          <w:szCs w:val="28"/>
        </w:rPr>
        <w:lastRenderedPageBreak/>
        <w:t xml:space="preserve">Средства, использованные не по целевому назначению, а также штрафы и пени  СМО и МО возвращает в бюджет Фонда. </w:t>
      </w:r>
    </w:p>
    <w:p w:rsidR="00766E36" w:rsidRPr="00F63649" w:rsidRDefault="00766E36" w:rsidP="00766E36">
      <w:pPr>
        <w:ind w:firstLine="720"/>
        <w:jc w:val="both"/>
        <w:rPr>
          <w:sz w:val="28"/>
          <w:szCs w:val="28"/>
        </w:rPr>
      </w:pPr>
      <w:r w:rsidRPr="00F63649">
        <w:rPr>
          <w:sz w:val="28"/>
          <w:szCs w:val="28"/>
        </w:rPr>
        <w:t>Уплата штрафа производится в течение месяца после предъявления требования, уплата пени производится после истечения срока, установленного требованием о возврате сумм нецелевого использования средств. Самостоятельный возврат СМО или МО до проведения проверки суммы нецелевого использования средств обязательного медицинского страхования, не освобождает ее от уплаты штрафа. Пени в этом случае не начисляется.</w:t>
      </w:r>
    </w:p>
    <w:p w:rsidR="00766E36" w:rsidRPr="00F63649" w:rsidRDefault="00766E36" w:rsidP="00766E36">
      <w:pPr>
        <w:ind w:firstLine="720"/>
        <w:jc w:val="both"/>
        <w:rPr>
          <w:sz w:val="28"/>
          <w:szCs w:val="28"/>
        </w:rPr>
      </w:pPr>
      <w:r w:rsidRPr="00F63649">
        <w:rPr>
          <w:sz w:val="28"/>
          <w:szCs w:val="28"/>
        </w:rPr>
        <w:t>Расходы медицинских организаций, связанные с возмещением средств,  использованных не по целевому назначению,  за счет средств  ОМС не  осуществляются.</w:t>
      </w:r>
    </w:p>
    <w:p w:rsidR="00766E36" w:rsidRPr="00F63649" w:rsidRDefault="00766E36" w:rsidP="00766E36">
      <w:pPr>
        <w:ind w:firstLine="709"/>
        <w:contextualSpacing/>
        <w:jc w:val="both"/>
        <w:rPr>
          <w:rFonts w:eastAsia="Calibri"/>
          <w:sz w:val="28"/>
          <w:szCs w:val="28"/>
          <w:lang w:eastAsia="en-US"/>
        </w:rPr>
      </w:pPr>
      <w:r w:rsidRPr="00F63649">
        <w:rPr>
          <w:rFonts w:eastAsia="Calibri"/>
          <w:sz w:val="28"/>
          <w:szCs w:val="28"/>
          <w:lang w:eastAsia="en-US"/>
        </w:rPr>
        <w:t>Расходование средств ОМС медицинской организацией на цели, не предусмотренные настоящим Тарифным соглашением, является нецелевым использованием средств ОМС, в том числе:</w:t>
      </w:r>
    </w:p>
    <w:p w:rsidR="00766E36" w:rsidRPr="00F63649" w:rsidRDefault="00766E36" w:rsidP="00766E36">
      <w:pPr>
        <w:ind w:firstLine="709"/>
        <w:contextualSpacing/>
        <w:jc w:val="both"/>
        <w:rPr>
          <w:rFonts w:eastAsia="Calibri"/>
          <w:sz w:val="28"/>
          <w:szCs w:val="28"/>
          <w:lang w:eastAsia="en-US"/>
        </w:rPr>
      </w:pPr>
      <w:r w:rsidRPr="00F63649">
        <w:rPr>
          <w:rFonts w:eastAsia="Calibri"/>
          <w:sz w:val="28"/>
          <w:szCs w:val="28"/>
          <w:lang w:eastAsia="en-US"/>
        </w:rPr>
        <w:t>- в результате завышения численности застрахованных лиц;</w:t>
      </w:r>
    </w:p>
    <w:p w:rsidR="00766E36" w:rsidRPr="00F63649" w:rsidRDefault="00766E36" w:rsidP="00766E36">
      <w:pPr>
        <w:tabs>
          <w:tab w:val="left" w:pos="851"/>
        </w:tabs>
        <w:ind w:firstLine="709"/>
        <w:contextualSpacing/>
        <w:jc w:val="both"/>
        <w:rPr>
          <w:rFonts w:eastAsia="Calibri"/>
          <w:sz w:val="28"/>
          <w:szCs w:val="28"/>
          <w:lang w:eastAsia="en-US"/>
        </w:rPr>
      </w:pPr>
      <w:r w:rsidRPr="00F63649">
        <w:rPr>
          <w:rFonts w:eastAsia="Calibri"/>
          <w:sz w:val="28"/>
          <w:szCs w:val="28"/>
          <w:lang w:eastAsia="en-US"/>
        </w:rPr>
        <w:t>- в результате завышения тарифов медицинской помощи в рамках территориальной программы ОМС;</w:t>
      </w:r>
    </w:p>
    <w:p w:rsidR="00766E36" w:rsidRPr="00F63649" w:rsidRDefault="00766E36" w:rsidP="00766E36">
      <w:pPr>
        <w:ind w:firstLine="709"/>
        <w:contextualSpacing/>
        <w:jc w:val="both"/>
        <w:rPr>
          <w:rFonts w:eastAsia="Calibri"/>
          <w:sz w:val="28"/>
          <w:szCs w:val="28"/>
          <w:lang w:eastAsia="en-US"/>
        </w:rPr>
      </w:pPr>
      <w:r w:rsidRPr="00F63649">
        <w:rPr>
          <w:rFonts w:eastAsia="Calibri"/>
          <w:sz w:val="28"/>
          <w:szCs w:val="28"/>
          <w:lang w:eastAsia="en-US"/>
        </w:rPr>
        <w:t>- в результате включения в реестр счетов и счета на оплату медицинской помощи медицинских услуг, подлежащих оплате за счет иных источников;</w:t>
      </w:r>
    </w:p>
    <w:p w:rsidR="00766E36" w:rsidRPr="00F63649" w:rsidRDefault="00766E36" w:rsidP="00766E36">
      <w:pPr>
        <w:ind w:firstLine="709"/>
        <w:contextualSpacing/>
        <w:jc w:val="both"/>
        <w:rPr>
          <w:rFonts w:eastAsia="Calibri"/>
          <w:sz w:val="28"/>
          <w:szCs w:val="28"/>
          <w:lang w:eastAsia="en-US"/>
        </w:rPr>
      </w:pPr>
      <w:r w:rsidRPr="00F63649">
        <w:rPr>
          <w:rFonts w:eastAsia="Calibri"/>
          <w:sz w:val="28"/>
          <w:szCs w:val="28"/>
          <w:lang w:eastAsia="en-US"/>
        </w:rPr>
        <w:t>- в результате необоснованно запрошенных дополнительных сумм финансирования;</w:t>
      </w:r>
    </w:p>
    <w:p w:rsidR="00766E36" w:rsidRPr="00F63649" w:rsidRDefault="00766E36" w:rsidP="00766E36">
      <w:pPr>
        <w:ind w:firstLine="709"/>
        <w:contextualSpacing/>
        <w:jc w:val="both"/>
        <w:rPr>
          <w:rFonts w:eastAsia="Calibri"/>
          <w:sz w:val="28"/>
          <w:szCs w:val="28"/>
          <w:lang w:eastAsia="en-US"/>
        </w:rPr>
      </w:pPr>
      <w:r w:rsidRPr="00F63649">
        <w:rPr>
          <w:rFonts w:eastAsia="Calibri"/>
          <w:sz w:val="28"/>
          <w:szCs w:val="28"/>
          <w:lang w:eastAsia="en-US"/>
        </w:rPr>
        <w:t>- оплата видов медицинской помощи, не включенных в территориальную программу ОМС;</w:t>
      </w:r>
    </w:p>
    <w:p w:rsidR="00766E36" w:rsidRPr="00F63649" w:rsidRDefault="00766E36" w:rsidP="00766E36">
      <w:pPr>
        <w:ind w:firstLine="709"/>
        <w:contextualSpacing/>
        <w:jc w:val="both"/>
        <w:rPr>
          <w:rFonts w:eastAsia="Calibri"/>
          <w:sz w:val="28"/>
          <w:szCs w:val="28"/>
          <w:lang w:eastAsia="en-US"/>
        </w:rPr>
      </w:pPr>
      <w:r w:rsidRPr="00F63649">
        <w:rPr>
          <w:rFonts w:eastAsia="Calibri"/>
          <w:sz w:val="28"/>
          <w:szCs w:val="28"/>
          <w:lang w:eastAsia="en-US"/>
        </w:rPr>
        <w:t>- оплата расходов, не включенных в тарифы на оплату медицинской помощи в рамках территориальной программы ОМС;</w:t>
      </w:r>
    </w:p>
    <w:p w:rsidR="00766E36" w:rsidRPr="00F63649" w:rsidRDefault="00766E36" w:rsidP="00766E36">
      <w:pPr>
        <w:ind w:firstLine="709"/>
        <w:contextualSpacing/>
        <w:jc w:val="both"/>
        <w:rPr>
          <w:rFonts w:eastAsia="Calibri"/>
          <w:sz w:val="28"/>
          <w:szCs w:val="28"/>
          <w:lang w:eastAsia="en-US"/>
        </w:rPr>
      </w:pPr>
      <w:r w:rsidRPr="00F63649">
        <w:rPr>
          <w:rFonts w:eastAsia="Calibri"/>
          <w:sz w:val="28"/>
          <w:szCs w:val="28"/>
          <w:lang w:eastAsia="en-US"/>
        </w:rPr>
        <w:t>- финансирование структурных подразделений (служб) медицинских организаций, финансируемых из иных источников;</w:t>
      </w:r>
    </w:p>
    <w:p w:rsidR="00766E36" w:rsidRPr="00F63649" w:rsidRDefault="00766E36" w:rsidP="00766E36">
      <w:pPr>
        <w:ind w:firstLine="709"/>
        <w:contextualSpacing/>
        <w:jc w:val="both"/>
        <w:rPr>
          <w:rFonts w:eastAsia="Calibri"/>
          <w:sz w:val="28"/>
          <w:szCs w:val="28"/>
          <w:lang w:eastAsia="en-US"/>
        </w:rPr>
      </w:pPr>
      <w:r w:rsidRPr="00F63649">
        <w:rPr>
          <w:rFonts w:eastAsia="Calibri"/>
          <w:sz w:val="28"/>
          <w:szCs w:val="28"/>
          <w:lang w:eastAsia="en-US"/>
        </w:rPr>
        <w:t>- расходование средств сверх норм, установленных соответствующими министерствами, ведомствами;</w:t>
      </w:r>
    </w:p>
    <w:p w:rsidR="00766E36" w:rsidRPr="00F63649" w:rsidRDefault="00766E36" w:rsidP="00766E36">
      <w:pPr>
        <w:ind w:firstLine="709"/>
        <w:contextualSpacing/>
        <w:jc w:val="both"/>
        <w:rPr>
          <w:rFonts w:eastAsia="Calibri"/>
          <w:sz w:val="28"/>
          <w:szCs w:val="28"/>
          <w:lang w:eastAsia="en-US"/>
        </w:rPr>
      </w:pPr>
      <w:r w:rsidRPr="00F63649">
        <w:rPr>
          <w:rFonts w:eastAsia="Calibri"/>
          <w:sz w:val="28"/>
          <w:szCs w:val="28"/>
          <w:lang w:eastAsia="en-US"/>
        </w:rPr>
        <w:t>- расходование средств при отсутствии подтверждающих документов;</w:t>
      </w:r>
    </w:p>
    <w:p w:rsidR="00766E36" w:rsidRPr="00F63649" w:rsidRDefault="00766E36" w:rsidP="00766E36">
      <w:pPr>
        <w:ind w:firstLine="709"/>
        <w:contextualSpacing/>
        <w:jc w:val="both"/>
        <w:rPr>
          <w:rFonts w:eastAsia="Calibri"/>
          <w:sz w:val="28"/>
          <w:szCs w:val="28"/>
          <w:lang w:eastAsia="en-US"/>
        </w:rPr>
      </w:pPr>
      <w:r w:rsidRPr="00F63649">
        <w:rPr>
          <w:rFonts w:eastAsia="Calibri"/>
          <w:sz w:val="28"/>
          <w:szCs w:val="28"/>
          <w:lang w:eastAsia="en-US"/>
        </w:rPr>
        <w:t>- оплата собственных обязательств (долгов), не связанных с деятельностью по обязательному медицинскому страхованию;</w:t>
      </w:r>
    </w:p>
    <w:p w:rsidR="00766E36" w:rsidRPr="00F63649" w:rsidRDefault="00766E36" w:rsidP="00766E36">
      <w:pPr>
        <w:ind w:firstLine="709"/>
        <w:contextualSpacing/>
        <w:jc w:val="both"/>
        <w:rPr>
          <w:rFonts w:ascii="Calibri" w:eastAsia="Calibri" w:hAnsi="Calibri" w:cs="Calibri"/>
          <w:sz w:val="22"/>
          <w:szCs w:val="22"/>
          <w:lang w:eastAsia="en-US"/>
        </w:rPr>
      </w:pPr>
      <w:r w:rsidRPr="00F63649">
        <w:rPr>
          <w:rFonts w:eastAsia="Calibri"/>
          <w:sz w:val="28"/>
          <w:szCs w:val="28"/>
          <w:lang w:eastAsia="en-US"/>
        </w:rPr>
        <w:t>- суммы нецелевого использования средств на иные цели, не соответствующие условиям их предоставления.</w:t>
      </w:r>
    </w:p>
    <w:p w:rsidR="0026381E" w:rsidRPr="00F63649" w:rsidRDefault="0026381E" w:rsidP="00DA5E14">
      <w:pPr>
        <w:ind w:firstLine="708"/>
        <w:jc w:val="both"/>
        <w:rPr>
          <w:sz w:val="28"/>
          <w:szCs w:val="28"/>
        </w:rPr>
      </w:pPr>
    </w:p>
    <w:p w:rsidR="0026381E" w:rsidRPr="00F63649" w:rsidRDefault="0026381E" w:rsidP="00DA5E14">
      <w:pPr>
        <w:ind w:firstLine="708"/>
        <w:jc w:val="both"/>
        <w:rPr>
          <w:sz w:val="28"/>
          <w:szCs w:val="28"/>
        </w:rPr>
      </w:pPr>
      <w:r w:rsidRPr="00F63649">
        <w:rPr>
          <w:sz w:val="28"/>
          <w:szCs w:val="28"/>
        </w:rPr>
        <w:t>Тарифы на оплату медицинской помощи по одним и тем же ее видам (одним и тем же медицинским услугам) являются едиными для всех медицинских организаций, включенных в один уровень оказания медицинской помощи</w:t>
      </w:r>
      <w:r w:rsidRPr="00F63649">
        <w:rPr>
          <w:sz w:val="28"/>
        </w:rPr>
        <w:t xml:space="preserve">, </w:t>
      </w:r>
      <w:r w:rsidRPr="00F63649">
        <w:rPr>
          <w:sz w:val="28"/>
          <w:szCs w:val="28"/>
        </w:rPr>
        <w:t>независимо от организационно-правовой формы.</w:t>
      </w:r>
    </w:p>
    <w:p w:rsidR="0026381E" w:rsidRPr="00F63649" w:rsidRDefault="0026381E" w:rsidP="00DA5E14">
      <w:pPr>
        <w:ind w:firstLine="720"/>
        <w:jc w:val="both"/>
        <w:rPr>
          <w:sz w:val="28"/>
          <w:szCs w:val="28"/>
        </w:rPr>
      </w:pPr>
      <w:r w:rsidRPr="00F63649">
        <w:rPr>
          <w:sz w:val="28"/>
          <w:szCs w:val="28"/>
        </w:rPr>
        <w:t xml:space="preserve">Уровни оказания медицинской помощи определены Управлением здравоохранения Липецкой области. </w:t>
      </w:r>
    </w:p>
    <w:p w:rsidR="0026381E" w:rsidRPr="00F63649" w:rsidRDefault="0026381E" w:rsidP="00DA5E14">
      <w:pPr>
        <w:ind w:firstLine="720"/>
        <w:jc w:val="both"/>
        <w:rPr>
          <w:sz w:val="28"/>
          <w:szCs w:val="28"/>
        </w:rPr>
      </w:pPr>
    </w:p>
    <w:p w:rsidR="0026381E" w:rsidRPr="00F63649" w:rsidRDefault="0026381E" w:rsidP="00DA5E14">
      <w:pPr>
        <w:pStyle w:val="a3"/>
        <w:spacing w:line="240" w:lineRule="auto"/>
        <w:ind w:right="-58" w:firstLine="708"/>
        <w:rPr>
          <w:sz w:val="28"/>
          <w:szCs w:val="28"/>
        </w:rPr>
      </w:pPr>
      <w:r w:rsidRPr="00F63649">
        <w:rPr>
          <w:sz w:val="28"/>
          <w:szCs w:val="28"/>
        </w:rPr>
        <w:t xml:space="preserve">МО направляет в СМО счет с приложением персонифицированного реестра счета оказанной медицинской помощи (медицинских услуг) в сроки, установленные заключенными между СМО и МО договорами на оказание и оплату медицинской помощи по ОМС. </w:t>
      </w:r>
    </w:p>
    <w:p w:rsidR="0026381E" w:rsidRPr="00F63649" w:rsidRDefault="0026381E" w:rsidP="00DA5E14">
      <w:pPr>
        <w:pStyle w:val="a3"/>
        <w:spacing w:after="0" w:line="240" w:lineRule="auto"/>
        <w:ind w:right="-58" w:firstLine="708"/>
        <w:rPr>
          <w:sz w:val="28"/>
          <w:szCs w:val="28"/>
          <w:lang w:val="ru-RU"/>
        </w:rPr>
      </w:pPr>
      <w:r w:rsidRPr="00F63649">
        <w:rPr>
          <w:sz w:val="28"/>
          <w:szCs w:val="28"/>
        </w:rPr>
        <w:lastRenderedPageBreak/>
        <w:t xml:space="preserve">  СМО в течение 3-х рабочих дней проводит </w:t>
      </w:r>
      <w:r w:rsidR="00E109C7" w:rsidRPr="00F63649">
        <w:rPr>
          <w:sz w:val="28"/>
          <w:szCs w:val="28"/>
          <w:lang w:val="ru-RU"/>
        </w:rPr>
        <w:t>медико-экономический контроль</w:t>
      </w:r>
      <w:r w:rsidRPr="00F63649">
        <w:rPr>
          <w:sz w:val="28"/>
          <w:szCs w:val="28"/>
        </w:rPr>
        <w:t xml:space="preserve"> персонифицированного реестра оказанной медицинской помощи (медицинских услуг). По результатам экспертизы оформляется протокол проверки  реестра пациентов. СМО производит оплату счетов и реестров оказанных медицинских услуг в сроки, предусмотренные договором. </w:t>
      </w:r>
    </w:p>
    <w:p w:rsidR="0026381E" w:rsidRPr="00F63649" w:rsidRDefault="0026381E" w:rsidP="00DA5E14">
      <w:pPr>
        <w:pStyle w:val="a3"/>
        <w:spacing w:after="0" w:line="240" w:lineRule="auto"/>
        <w:ind w:right="-58" w:firstLine="708"/>
        <w:rPr>
          <w:sz w:val="28"/>
          <w:szCs w:val="28"/>
          <w:lang w:val="ru-RU"/>
        </w:rPr>
      </w:pPr>
    </w:p>
    <w:p w:rsidR="0026381E" w:rsidRPr="00F63649" w:rsidRDefault="0026381E" w:rsidP="00DA5E14">
      <w:pPr>
        <w:autoSpaceDE w:val="0"/>
        <w:autoSpaceDN w:val="0"/>
        <w:adjustRightInd w:val="0"/>
        <w:ind w:firstLine="540"/>
        <w:jc w:val="both"/>
        <w:rPr>
          <w:sz w:val="28"/>
          <w:szCs w:val="28"/>
        </w:rPr>
      </w:pPr>
      <w:r w:rsidRPr="00F63649">
        <w:rPr>
          <w:sz w:val="28"/>
          <w:szCs w:val="28"/>
        </w:rPr>
        <w:t xml:space="preserve">   После проведения контроля объемов, сроков, качества и условий предоставления медицинской помощи в соответствии со статьей 40 Федерального закона от 29 ноября 2010 №326-ФЗ "Об обязательном медицинском страховании в Российской Федерации" (</w:t>
      </w:r>
      <w:r w:rsidRPr="00F63649">
        <w:rPr>
          <w:spacing w:val="-1"/>
          <w:sz w:val="28"/>
          <w:szCs w:val="28"/>
        </w:rPr>
        <w:t>далее – Федеральный закон</w:t>
      </w:r>
      <w:r w:rsidRPr="00F63649">
        <w:rPr>
          <w:sz w:val="28"/>
          <w:szCs w:val="28"/>
        </w:rPr>
        <w:t xml:space="preserve">) сведения </w:t>
      </w:r>
      <w:r w:rsidRPr="00F63649">
        <w:rPr>
          <w:bCs/>
          <w:sz w:val="28"/>
          <w:szCs w:val="28"/>
        </w:rPr>
        <w:t>о медицинской помощи, оказанной застрахованным лицам</w:t>
      </w:r>
      <w:r w:rsidRPr="00F63649">
        <w:rPr>
          <w:sz w:val="28"/>
          <w:szCs w:val="28"/>
        </w:rPr>
        <w:t xml:space="preserve">, указанные в пункте 4 статьи 44  </w:t>
      </w:r>
      <w:r w:rsidRPr="00F63649">
        <w:rPr>
          <w:spacing w:val="-1"/>
          <w:sz w:val="28"/>
          <w:szCs w:val="28"/>
        </w:rPr>
        <w:t>Федерального закона</w:t>
      </w:r>
      <w:r w:rsidRPr="00F63649">
        <w:rPr>
          <w:sz w:val="28"/>
          <w:szCs w:val="28"/>
        </w:rPr>
        <w:t>, в виде информационных файлов передаются страховой медицинской организацией в медицинские организации и территориальный фонд в сроки, предусмотренные договором о финансовом обеспечении обязательного медицинского страхования.</w:t>
      </w:r>
    </w:p>
    <w:p w:rsidR="0026381E" w:rsidRPr="00F63649" w:rsidRDefault="0026381E" w:rsidP="00DA5E14">
      <w:pPr>
        <w:pStyle w:val="a3"/>
        <w:spacing w:line="240" w:lineRule="auto"/>
        <w:ind w:right="-58" w:firstLine="708"/>
        <w:rPr>
          <w:sz w:val="28"/>
          <w:szCs w:val="28"/>
        </w:rPr>
      </w:pPr>
      <w:r w:rsidRPr="00F63649">
        <w:rPr>
          <w:sz w:val="28"/>
          <w:szCs w:val="28"/>
        </w:rPr>
        <w:t>Персонифицированный учет объемов медицинской помощи осуществляется на основании согласованных форматов обмена данными между ТФОМС Липецкой области, СМО и МО посредством электронных и бумажных носителей с указанием заболевания, результатов лечения (исхода заболевания) и иных реквизитов, необходимых для идентификации личности пациента, МО и медицинских работников, оказавших медицинскую помощь.</w:t>
      </w:r>
    </w:p>
    <w:p w:rsidR="00266A34" w:rsidRPr="00F63649" w:rsidRDefault="00996293" w:rsidP="00DA5E14">
      <w:pPr>
        <w:pStyle w:val="a3"/>
        <w:spacing w:line="240" w:lineRule="auto"/>
        <w:jc w:val="center"/>
        <w:rPr>
          <w:b/>
          <w:sz w:val="22"/>
          <w:szCs w:val="22"/>
        </w:rPr>
      </w:pPr>
      <w:r w:rsidRPr="00F63649">
        <w:rPr>
          <w:b/>
          <w:sz w:val="22"/>
          <w:szCs w:val="22"/>
        </w:rPr>
        <w:t>2.2.</w:t>
      </w:r>
      <w:r w:rsidR="00B62F18" w:rsidRPr="00F63649">
        <w:rPr>
          <w:b/>
          <w:sz w:val="22"/>
          <w:szCs w:val="22"/>
        </w:rPr>
        <w:t xml:space="preserve"> ОПЛАТ</w:t>
      </w:r>
      <w:r w:rsidR="00FD659E" w:rsidRPr="00F63649">
        <w:rPr>
          <w:b/>
          <w:sz w:val="22"/>
          <w:szCs w:val="22"/>
        </w:rPr>
        <w:t>А</w:t>
      </w:r>
      <w:r w:rsidR="00B62F18" w:rsidRPr="00F63649">
        <w:rPr>
          <w:b/>
          <w:sz w:val="22"/>
          <w:szCs w:val="22"/>
        </w:rPr>
        <w:t xml:space="preserve"> </w:t>
      </w:r>
      <w:r w:rsidR="00C13A30" w:rsidRPr="00F63649">
        <w:rPr>
          <w:b/>
          <w:sz w:val="22"/>
          <w:szCs w:val="22"/>
        </w:rPr>
        <w:t>МЕДИЦИНСКОЙ ПОМОЩИ В АМБУЛАТОРНЫ</w:t>
      </w:r>
      <w:r w:rsidR="009B7C5B" w:rsidRPr="00F63649">
        <w:rPr>
          <w:b/>
          <w:sz w:val="22"/>
          <w:szCs w:val="22"/>
        </w:rPr>
        <w:t>Х</w:t>
      </w:r>
      <w:r w:rsidR="00266A34" w:rsidRPr="00F63649">
        <w:rPr>
          <w:b/>
          <w:sz w:val="22"/>
          <w:szCs w:val="22"/>
        </w:rPr>
        <w:t xml:space="preserve"> УСЛОВИЯХ</w:t>
      </w:r>
    </w:p>
    <w:p w:rsidR="00B62F18" w:rsidRPr="00F63649" w:rsidRDefault="00B62F18" w:rsidP="00DA5E14">
      <w:pPr>
        <w:pStyle w:val="a3"/>
        <w:spacing w:line="240" w:lineRule="auto"/>
        <w:jc w:val="center"/>
        <w:rPr>
          <w:b/>
        </w:rPr>
      </w:pPr>
      <w:r w:rsidRPr="00F63649">
        <w:rPr>
          <w:b/>
          <w:sz w:val="22"/>
          <w:szCs w:val="22"/>
        </w:rPr>
        <w:t xml:space="preserve"> </w:t>
      </w:r>
      <w:r w:rsidR="00B308FE" w:rsidRPr="00F63649">
        <w:rPr>
          <w:b/>
          <w:sz w:val="28"/>
          <w:szCs w:val="28"/>
        </w:rPr>
        <w:t>2</w:t>
      </w:r>
      <w:r w:rsidR="00670A0E" w:rsidRPr="00F63649">
        <w:rPr>
          <w:b/>
          <w:sz w:val="28"/>
          <w:szCs w:val="28"/>
        </w:rPr>
        <w:t>.</w:t>
      </w:r>
      <w:r w:rsidR="00B308FE" w:rsidRPr="00F63649">
        <w:rPr>
          <w:b/>
          <w:sz w:val="28"/>
          <w:szCs w:val="28"/>
        </w:rPr>
        <w:t>2.</w:t>
      </w:r>
      <w:r w:rsidR="00670A0E" w:rsidRPr="00F63649">
        <w:rPr>
          <w:b/>
          <w:sz w:val="28"/>
          <w:szCs w:val="28"/>
        </w:rPr>
        <w:t>1. Перечень медицинских организаций, оказывающих медицинскую помощь в амбулаторных условиях:</w:t>
      </w:r>
    </w:p>
    <w:p w:rsidR="00670A0E" w:rsidRPr="00F63649" w:rsidRDefault="00B308FE" w:rsidP="00DA5E14">
      <w:pPr>
        <w:ind w:firstLine="851"/>
        <w:jc w:val="both"/>
        <w:rPr>
          <w:sz w:val="28"/>
          <w:szCs w:val="28"/>
        </w:rPr>
      </w:pPr>
      <w:r w:rsidRPr="00F63649">
        <w:rPr>
          <w:sz w:val="28"/>
          <w:szCs w:val="28"/>
        </w:rPr>
        <w:t>2</w:t>
      </w:r>
      <w:r w:rsidR="00670A0E" w:rsidRPr="00F63649">
        <w:rPr>
          <w:sz w:val="28"/>
          <w:szCs w:val="28"/>
        </w:rPr>
        <w:t>.</w:t>
      </w:r>
      <w:r w:rsidRPr="00F63649">
        <w:rPr>
          <w:sz w:val="28"/>
          <w:szCs w:val="28"/>
        </w:rPr>
        <w:t>2</w:t>
      </w:r>
      <w:r w:rsidR="00670A0E" w:rsidRPr="00F63649">
        <w:rPr>
          <w:sz w:val="28"/>
          <w:szCs w:val="28"/>
        </w:rPr>
        <w:t>.</w:t>
      </w:r>
      <w:r w:rsidRPr="00F63649">
        <w:rPr>
          <w:sz w:val="28"/>
          <w:szCs w:val="28"/>
        </w:rPr>
        <w:t>1.</w:t>
      </w:r>
      <w:r w:rsidR="00670A0E" w:rsidRPr="00F63649">
        <w:rPr>
          <w:sz w:val="28"/>
          <w:szCs w:val="28"/>
        </w:rPr>
        <w:t xml:space="preserve">1. </w:t>
      </w:r>
      <w:r w:rsidR="00EB20BD" w:rsidRPr="00F63649">
        <w:rPr>
          <w:sz w:val="28"/>
          <w:szCs w:val="28"/>
        </w:rPr>
        <w:t>Перечень медицинских организаций (структурных подразделени</w:t>
      </w:r>
      <w:r w:rsidR="00F2294E" w:rsidRPr="00F63649">
        <w:rPr>
          <w:sz w:val="28"/>
          <w:szCs w:val="28"/>
        </w:rPr>
        <w:t>й</w:t>
      </w:r>
      <w:r w:rsidR="00EB20BD" w:rsidRPr="00F63649">
        <w:rPr>
          <w:sz w:val="28"/>
          <w:szCs w:val="28"/>
        </w:rPr>
        <w:t xml:space="preserve"> медицинских организаций), имеющи</w:t>
      </w:r>
      <w:r w:rsidR="00F2294E" w:rsidRPr="00F63649">
        <w:rPr>
          <w:sz w:val="28"/>
          <w:szCs w:val="28"/>
        </w:rPr>
        <w:t>х</w:t>
      </w:r>
      <w:r w:rsidR="00EB20BD" w:rsidRPr="00F63649">
        <w:rPr>
          <w:sz w:val="28"/>
          <w:szCs w:val="28"/>
        </w:rPr>
        <w:t xml:space="preserve"> прикрепившихся лиц, оплата медицинской помощи в которых осуществляется по подушевому нормативу финансирования на прикрепившихся лиц</w:t>
      </w:r>
      <w:r w:rsidR="00F2294E" w:rsidRPr="00F63649">
        <w:rPr>
          <w:sz w:val="28"/>
          <w:szCs w:val="28"/>
        </w:rPr>
        <w:t>:</w:t>
      </w:r>
    </w:p>
    <w:p w:rsidR="00F2294E" w:rsidRPr="00F63649" w:rsidRDefault="00561217" w:rsidP="00DA5E14">
      <w:pPr>
        <w:ind w:firstLine="851"/>
        <w:jc w:val="center"/>
        <w:rPr>
          <w:sz w:val="28"/>
          <w:szCs w:val="28"/>
        </w:rPr>
      </w:pPr>
      <w:r w:rsidRPr="00F63649">
        <w:rPr>
          <w:sz w:val="28"/>
          <w:szCs w:val="28"/>
        </w:rPr>
        <w:t>1 уровень оказания медицинской помощи</w:t>
      </w:r>
    </w:p>
    <w:p w:rsidR="00B10DE6" w:rsidRPr="00F63649" w:rsidRDefault="00B10DE6" w:rsidP="00DA5E14">
      <w:pPr>
        <w:rPr>
          <w:sz w:val="28"/>
        </w:rPr>
      </w:pPr>
      <w:r w:rsidRPr="00F63649">
        <w:rPr>
          <w:sz w:val="28"/>
        </w:rPr>
        <w:t xml:space="preserve">1. </w:t>
      </w:r>
      <w:r w:rsidRPr="00F63649">
        <w:rPr>
          <w:sz w:val="28"/>
        </w:rPr>
        <w:tab/>
        <w:t>НП «Новолипецкий медицинский центр»</w:t>
      </w:r>
    </w:p>
    <w:p w:rsidR="00B10DE6" w:rsidRPr="00F63649" w:rsidRDefault="00A32723" w:rsidP="00DA5E14">
      <w:pPr>
        <w:rPr>
          <w:sz w:val="28"/>
        </w:rPr>
      </w:pPr>
      <w:r w:rsidRPr="00F63649">
        <w:rPr>
          <w:sz w:val="28"/>
        </w:rPr>
        <w:t>2</w:t>
      </w:r>
      <w:r w:rsidR="00B10DE6" w:rsidRPr="00F63649">
        <w:rPr>
          <w:sz w:val="28"/>
        </w:rPr>
        <w:t xml:space="preserve">. </w:t>
      </w:r>
      <w:r w:rsidR="00B10DE6" w:rsidRPr="00F63649">
        <w:rPr>
          <w:sz w:val="28"/>
        </w:rPr>
        <w:tab/>
        <w:t>ГУЗ «Липецкая городская поликлиника №1»</w:t>
      </w:r>
    </w:p>
    <w:p w:rsidR="00B10DE6" w:rsidRPr="00F63649" w:rsidRDefault="00A32723" w:rsidP="00DA5E14">
      <w:pPr>
        <w:rPr>
          <w:sz w:val="28"/>
        </w:rPr>
      </w:pPr>
      <w:r w:rsidRPr="00F63649">
        <w:rPr>
          <w:sz w:val="28"/>
        </w:rPr>
        <w:t>3</w:t>
      </w:r>
      <w:r w:rsidR="00B10DE6" w:rsidRPr="00F63649">
        <w:rPr>
          <w:sz w:val="28"/>
        </w:rPr>
        <w:t xml:space="preserve">. </w:t>
      </w:r>
      <w:r w:rsidR="00B10DE6" w:rsidRPr="00F63649">
        <w:rPr>
          <w:sz w:val="28"/>
        </w:rPr>
        <w:tab/>
        <w:t>ГУЗ «Липецкая городская поликлиника №2»</w:t>
      </w:r>
    </w:p>
    <w:p w:rsidR="00B10DE6" w:rsidRPr="00F63649" w:rsidRDefault="00A32723" w:rsidP="00DA5E14">
      <w:pPr>
        <w:rPr>
          <w:sz w:val="28"/>
        </w:rPr>
      </w:pPr>
      <w:r w:rsidRPr="00F63649">
        <w:rPr>
          <w:sz w:val="28"/>
        </w:rPr>
        <w:t>4</w:t>
      </w:r>
      <w:r w:rsidR="00B10DE6" w:rsidRPr="00F63649">
        <w:rPr>
          <w:sz w:val="28"/>
        </w:rPr>
        <w:t xml:space="preserve">. </w:t>
      </w:r>
      <w:r w:rsidR="00B10DE6" w:rsidRPr="00F63649">
        <w:rPr>
          <w:sz w:val="28"/>
        </w:rPr>
        <w:tab/>
        <w:t>ГУЗ «Липецкая городская поликлиника №4»</w:t>
      </w:r>
    </w:p>
    <w:p w:rsidR="00B10DE6" w:rsidRPr="00F63649" w:rsidRDefault="00A32723" w:rsidP="00DA5E14">
      <w:pPr>
        <w:rPr>
          <w:sz w:val="28"/>
        </w:rPr>
      </w:pPr>
      <w:r w:rsidRPr="00F63649">
        <w:rPr>
          <w:sz w:val="28"/>
        </w:rPr>
        <w:t>5</w:t>
      </w:r>
      <w:r w:rsidR="00B10DE6" w:rsidRPr="00F63649">
        <w:rPr>
          <w:sz w:val="28"/>
        </w:rPr>
        <w:t xml:space="preserve">. </w:t>
      </w:r>
      <w:r w:rsidR="00B10DE6" w:rsidRPr="00F63649">
        <w:rPr>
          <w:sz w:val="28"/>
        </w:rPr>
        <w:tab/>
        <w:t>ГУЗ «Липецкая городская поликлиника №5»</w:t>
      </w:r>
    </w:p>
    <w:p w:rsidR="00B10DE6" w:rsidRPr="00F63649" w:rsidRDefault="00A32723" w:rsidP="00DA5E14">
      <w:pPr>
        <w:rPr>
          <w:sz w:val="28"/>
        </w:rPr>
      </w:pPr>
      <w:r w:rsidRPr="00F63649">
        <w:rPr>
          <w:sz w:val="28"/>
        </w:rPr>
        <w:t>6</w:t>
      </w:r>
      <w:r w:rsidR="00B10DE6" w:rsidRPr="00F63649">
        <w:rPr>
          <w:sz w:val="28"/>
        </w:rPr>
        <w:t xml:space="preserve">. </w:t>
      </w:r>
      <w:r w:rsidR="00B10DE6" w:rsidRPr="00F63649">
        <w:rPr>
          <w:sz w:val="28"/>
        </w:rPr>
        <w:tab/>
        <w:t>ГУЗ «Липецкая городская поликлиника №7»</w:t>
      </w:r>
    </w:p>
    <w:p w:rsidR="00B10DE6" w:rsidRPr="00F63649" w:rsidRDefault="00A32723" w:rsidP="00DA5E14">
      <w:pPr>
        <w:rPr>
          <w:sz w:val="28"/>
        </w:rPr>
      </w:pPr>
      <w:r w:rsidRPr="00F63649">
        <w:rPr>
          <w:sz w:val="28"/>
        </w:rPr>
        <w:t>7</w:t>
      </w:r>
      <w:r w:rsidR="00B10DE6" w:rsidRPr="00F63649">
        <w:rPr>
          <w:sz w:val="28"/>
        </w:rPr>
        <w:t xml:space="preserve">.   </w:t>
      </w:r>
      <w:r w:rsidRPr="00F63649">
        <w:rPr>
          <w:sz w:val="28"/>
        </w:rPr>
        <w:t xml:space="preserve">  </w:t>
      </w:r>
      <w:r w:rsidR="00B10DE6" w:rsidRPr="00F63649">
        <w:rPr>
          <w:sz w:val="28"/>
        </w:rPr>
        <w:t xml:space="preserve">  ГУЗ «Липецкая городская поликлиника №9»</w:t>
      </w:r>
    </w:p>
    <w:p w:rsidR="003E2AB4" w:rsidRPr="00F63649" w:rsidRDefault="00331ECA" w:rsidP="00DA5E14">
      <w:pPr>
        <w:rPr>
          <w:sz w:val="28"/>
        </w:rPr>
      </w:pPr>
      <w:r w:rsidRPr="00F63649">
        <w:rPr>
          <w:sz w:val="28"/>
        </w:rPr>
        <w:t>8</w:t>
      </w:r>
      <w:r w:rsidR="00A32723" w:rsidRPr="00F63649">
        <w:rPr>
          <w:sz w:val="28"/>
        </w:rPr>
        <w:t>.       НУЗ «Отделенческая больница на ст. Елец ОАО «РЖД»</w:t>
      </w:r>
      <w:r w:rsidR="00012282" w:rsidRPr="00F63649">
        <w:rPr>
          <w:sz w:val="28"/>
        </w:rPr>
        <w:t xml:space="preserve"> </w:t>
      </w:r>
    </w:p>
    <w:p w:rsidR="003E2AB4" w:rsidRPr="00F63649" w:rsidRDefault="00331ECA" w:rsidP="00DA5E14">
      <w:pPr>
        <w:rPr>
          <w:sz w:val="28"/>
          <w:szCs w:val="28"/>
        </w:rPr>
      </w:pPr>
      <w:r w:rsidRPr="00F63649">
        <w:rPr>
          <w:sz w:val="28"/>
          <w:szCs w:val="28"/>
        </w:rPr>
        <w:t>9</w:t>
      </w:r>
      <w:r w:rsidR="004A2821" w:rsidRPr="00F63649">
        <w:rPr>
          <w:sz w:val="28"/>
          <w:szCs w:val="28"/>
        </w:rPr>
        <w:t xml:space="preserve">.     </w:t>
      </w:r>
      <w:r w:rsidR="00062E03" w:rsidRPr="00F63649">
        <w:rPr>
          <w:sz w:val="28"/>
          <w:szCs w:val="28"/>
        </w:rPr>
        <w:t xml:space="preserve"> </w:t>
      </w:r>
      <w:r w:rsidR="00383120" w:rsidRPr="00F63649">
        <w:rPr>
          <w:sz w:val="28"/>
          <w:szCs w:val="28"/>
        </w:rPr>
        <w:t xml:space="preserve"> </w:t>
      </w:r>
      <w:r w:rsidR="00A32723" w:rsidRPr="00F63649">
        <w:rPr>
          <w:sz w:val="28"/>
          <w:szCs w:val="28"/>
        </w:rPr>
        <w:t>НУЗ «Узловая  больница ст. Грязи-Воронежские ОАО «РЖД»</w:t>
      </w:r>
      <w:r w:rsidR="00012282" w:rsidRPr="00F63649">
        <w:rPr>
          <w:sz w:val="28"/>
          <w:szCs w:val="28"/>
        </w:rPr>
        <w:t xml:space="preserve"> </w:t>
      </w:r>
    </w:p>
    <w:p w:rsidR="00CD7219" w:rsidRPr="00F63649" w:rsidRDefault="00CD7219" w:rsidP="00DA5E14">
      <w:pPr>
        <w:rPr>
          <w:sz w:val="28"/>
          <w:szCs w:val="28"/>
        </w:rPr>
      </w:pPr>
      <w:r w:rsidRPr="00F63649">
        <w:rPr>
          <w:sz w:val="28"/>
          <w:szCs w:val="28"/>
        </w:rPr>
        <w:t>1</w:t>
      </w:r>
      <w:r w:rsidR="00331ECA" w:rsidRPr="00F63649">
        <w:rPr>
          <w:sz w:val="28"/>
          <w:szCs w:val="28"/>
        </w:rPr>
        <w:t>0</w:t>
      </w:r>
      <w:r w:rsidRPr="00F63649">
        <w:rPr>
          <w:sz w:val="28"/>
          <w:szCs w:val="28"/>
        </w:rPr>
        <w:t xml:space="preserve">.     </w:t>
      </w:r>
      <w:r w:rsidR="009B43E9" w:rsidRPr="00F63649">
        <w:rPr>
          <w:sz w:val="28"/>
        </w:rPr>
        <w:t>ФКУЗ МСЧ МВД России по Липецкой области</w:t>
      </w:r>
      <w:r w:rsidR="00E11D0E" w:rsidRPr="00F63649">
        <w:rPr>
          <w:sz w:val="28"/>
        </w:rPr>
        <w:t xml:space="preserve"> </w:t>
      </w:r>
    </w:p>
    <w:p w:rsidR="00E11D0E" w:rsidRPr="00F63649" w:rsidRDefault="00331ECA" w:rsidP="00DA5E14">
      <w:pPr>
        <w:rPr>
          <w:sz w:val="28"/>
          <w:szCs w:val="28"/>
        </w:rPr>
      </w:pPr>
      <w:r w:rsidRPr="00F63649">
        <w:rPr>
          <w:sz w:val="28"/>
        </w:rPr>
        <w:t>11</w:t>
      </w:r>
      <w:r w:rsidR="009B43E9" w:rsidRPr="00F63649">
        <w:rPr>
          <w:sz w:val="28"/>
        </w:rPr>
        <w:t>.</w:t>
      </w:r>
      <w:r w:rsidR="009B43E9" w:rsidRPr="00F63649">
        <w:rPr>
          <w:sz w:val="28"/>
        </w:rPr>
        <w:tab/>
      </w:r>
      <w:r w:rsidR="00847FEA" w:rsidRPr="00F63649">
        <w:rPr>
          <w:sz w:val="28"/>
          <w:szCs w:val="28"/>
        </w:rPr>
        <w:t>ГУЗ «Добровская РБ»</w:t>
      </w:r>
      <w:r w:rsidR="00E11D0E" w:rsidRPr="00F63649">
        <w:rPr>
          <w:sz w:val="28"/>
          <w:szCs w:val="28"/>
        </w:rPr>
        <w:t xml:space="preserve"> </w:t>
      </w:r>
    </w:p>
    <w:p w:rsidR="003E2AB4" w:rsidRPr="00F63649" w:rsidRDefault="00331ECA" w:rsidP="00DA5E14">
      <w:pPr>
        <w:rPr>
          <w:sz w:val="28"/>
          <w:szCs w:val="28"/>
        </w:rPr>
      </w:pPr>
      <w:r w:rsidRPr="00F63649">
        <w:rPr>
          <w:sz w:val="28"/>
        </w:rPr>
        <w:t>12</w:t>
      </w:r>
      <w:r w:rsidR="00847FEA" w:rsidRPr="00F63649">
        <w:rPr>
          <w:sz w:val="28"/>
        </w:rPr>
        <w:t>.</w:t>
      </w:r>
      <w:r w:rsidR="00847FEA" w:rsidRPr="00F63649">
        <w:rPr>
          <w:sz w:val="28"/>
        </w:rPr>
        <w:tab/>
      </w:r>
      <w:r w:rsidR="00847FEA" w:rsidRPr="00F63649">
        <w:rPr>
          <w:sz w:val="28"/>
          <w:szCs w:val="28"/>
        </w:rPr>
        <w:t>ГУЗ «Долгоруковская РБ»</w:t>
      </w:r>
      <w:r w:rsidR="00E11D0E" w:rsidRPr="00F63649">
        <w:rPr>
          <w:sz w:val="28"/>
          <w:szCs w:val="28"/>
        </w:rPr>
        <w:t xml:space="preserve"> </w:t>
      </w:r>
    </w:p>
    <w:p w:rsidR="003E2AB4" w:rsidRPr="00F63649" w:rsidRDefault="00331ECA" w:rsidP="00DA5E14">
      <w:pPr>
        <w:rPr>
          <w:sz w:val="28"/>
          <w:szCs w:val="28"/>
        </w:rPr>
      </w:pPr>
      <w:r w:rsidRPr="00F63649">
        <w:rPr>
          <w:sz w:val="28"/>
        </w:rPr>
        <w:t>13</w:t>
      </w:r>
      <w:r w:rsidR="00847FEA" w:rsidRPr="00F63649">
        <w:rPr>
          <w:sz w:val="28"/>
        </w:rPr>
        <w:t>.</w:t>
      </w:r>
      <w:r w:rsidR="00847FEA" w:rsidRPr="00F63649">
        <w:rPr>
          <w:sz w:val="28"/>
        </w:rPr>
        <w:tab/>
      </w:r>
      <w:r w:rsidR="007577FA" w:rsidRPr="00F63649">
        <w:rPr>
          <w:sz w:val="28"/>
          <w:szCs w:val="28"/>
        </w:rPr>
        <w:t>ГУЗ «Елецкая РБ»</w:t>
      </w:r>
      <w:r w:rsidR="00E11D0E" w:rsidRPr="00F63649">
        <w:rPr>
          <w:sz w:val="28"/>
          <w:szCs w:val="28"/>
        </w:rPr>
        <w:t xml:space="preserve"> </w:t>
      </w:r>
    </w:p>
    <w:p w:rsidR="003E2AB4" w:rsidRPr="00F63649" w:rsidRDefault="00331ECA" w:rsidP="00DA5E14">
      <w:pPr>
        <w:rPr>
          <w:sz w:val="28"/>
          <w:szCs w:val="28"/>
        </w:rPr>
      </w:pPr>
      <w:r w:rsidRPr="00F63649">
        <w:rPr>
          <w:sz w:val="28"/>
        </w:rPr>
        <w:t>14</w:t>
      </w:r>
      <w:r w:rsidR="005D6E50" w:rsidRPr="00F63649">
        <w:rPr>
          <w:sz w:val="28"/>
        </w:rPr>
        <w:t>.</w:t>
      </w:r>
      <w:r w:rsidR="005D6E50" w:rsidRPr="00F63649">
        <w:rPr>
          <w:sz w:val="28"/>
        </w:rPr>
        <w:tab/>
      </w:r>
      <w:r w:rsidR="005D6E50" w:rsidRPr="00F63649">
        <w:rPr>
          <w:sz w:val="28"/>
          <w:szCs w:val="28"/>
        </w:rPr>
        <w:t>ГУЗ «Измалковская РБ»</w:t>
      </w:r>
      <w:r w:rsidR="00E11D0E" w:rsidRPr="00F63649">
        <w:rPr>
          <w:sz w:val="28"/>
          <w:szCs w:val="28"/>
        </w:rPr>
        <w:t xml:space="preserve"> </w:t>
      </w:r>
    </w:p>
    <w:p w:rsidR="003E2AB4" w:rsidRPr="00F63649" w:rsidRDefault="00331ECA" w:rsidP="00DA5E14">
      <w:pPr>
        <w:rPr>
          <w:sz w:val="28"/>
          <w:szCs w:val="28"/>
        </w:rPr>
      </w:pPr>
      <w:r w:rsidRPr="00F63649">
        <w:rPr>
          <w:sz w:val="28"/>
          <w:szCs w:val="28"/>
        </w:rPr>
        <w:lastRenderedPageBreak/>
        <w:t>15</w:t>
      </w:r>
      <w:r w:rsidR="00665A3C" w:rsidRPr="00F63649">
        <w:rPr>
          <w:sz w:val="28"/>
          <w:szCs w:val="28"/>
        </w:rPr>
        <w:t>.</w:t>
      </w:r>
      <w:r w:rsidR="00665A3C" w:rsidRPr="00F63649">
        <w:rPr>
          <w:sz w:val="28"/>
          <w:szCs w:val="28"/>
        </w:rPr>
        <w:tab/>
        <w:t>ГУЗ «Краснинская РБ»</w:t>
      </w:r>
      <w:r w:rsidR="00E11D0E" w:rsidRPr="00F63649">
        <w:rPr>
          <w:sz w:val="28"/>
          <w:szCs w:val="28"/>
        </w:rPr>
        <w:t xml:space="preserve"> </w:t>
      </w:r>
    </w:p>
    <w:p w:rsidR="003E2AB4" w:rsidRPr="00F63649" w:rsidRDefault="00331ECA" w:rsidP="00DA5E14">
      <w:pPr>
        <w:rPr>
          <w:sz w:val="28"/>
          <w:szCs w:val="28"/>
        </w:rPr>
      </w:pPr>
      <w:r w:rsidRPr="00F63649">
        <w:rPr>
          <w:sz w:val="28"/>
        </w:rPr>
        <w:t>16</w:t>
      </w:r>
      <w:r w:rsidR="0050717A" w:rsidRPr="00F63649">
        <w:rPr>
          <w:sz w:val="28"/>
        </w:rPr>
        <w:t>.</w:t>
      </w:r>
      <w:r w:rsidR="0050717A" w:rsidRPr="00F63649">
        <w:rPr>
          <w:sz w:val="28"/>
        </w:rPr>
        <w:tab/>
      </w:r>
      <w:r w:rsidR="0050717A" w:rsidRPr="00F63649">
        <w:rPr>
          <w:sz w:val="28"/>
          <w:szCs w:val="28"/>
        </w:rPr>
        <w:t>ГУЗ «Лев-Толстовская РБ»</w:t>
      </w:r>
      <w:r w:rsidR="00E11D0E" w:rsidRPr="00F63649">
        <w:rPr>
          <w:sz w:val="28"/>
          <w:szCs w:val="28"/>
        </w:rPr>
        <w:t xml:space="preserve"> </w:t>
      </w:r>
    </w:p>
    <w:p w:rsidR="003E2AB4" w:rsidRPr="00F63649" w:rsidRDefault="00331ECA" w:rsidP="00DA5E14">
      <w:pPr>
        <w:rPr>
          <w:sz w:val="28"/>
          <w:szCs w:val="28"/>
        </w:rPr>
      </w:pPr>
      <w:r w:rsidRPr="00F63649">
        <w:rPr>
          <w:sz w:val="28"/>
        </w:rPr>
        <w:t>17</w:t>
      </w:r>
      <w:r w:rsidR="00EB1D22" w:rsidRPr="00F63649">
        <w:rPr>
          <w:sz w:val="28"/>
        </w:rPr>
        <w:t>.</w:t>
      </w:r>
      <w:r w:rsidR="00EB1D22" w:rsidRPr="00F63649">
        <w:rPr>
          <w:sz w:val="28"/>
        </w:rPr>
        <w:tab/>
      </w:r>
      <w:r w:rsidR="00EB1D22" w:rsidRPr="00F63649">
        <w:rPr>
          <w:sz w:val="28"/>
          <w:szCs w:val="28"/>
        </w:rPr>
        <w:t>ГУЗ «Липецкая РБ»</w:t>
      </w:r>
      <w:r w:rsidR="00E11D0E" w:rsidRPr="00F63649">
        <w:rPr>
          <w:sz w:val="28"/>
          <w:szCs w:val="28"/>
        </w:rPr>
        <w:t xml:space="preserve"> </w:t>
      </w:r>
    </w:p>
    <w:p w:rsidR="003E2AB4" w:rsidRPr="00F63649" w:rsidRDefault="00EB1D22" w:rsidP="00DA5E14">
      <w:pPr>
        <w:rPr>
          <w:sz w:val="28"/>
          <w:szCs w:val="28"/>
        </w:rPr>
      </w:pPr>
      <w:r w:rsidRPr="00F63649">
        <w:rPr>
          <w:sz w:val="28"/>
          <w:szCs w:val="28"/>
        </w:rPr>
        <w:t>1</w:t>
      </w:r>
      <w:r w:rsidR="00331ECA" w:rsidRPr="00F63649">
        <w:rPr>
          <w:sz w:val="28"/>
          <w:szCs w:val="28"/>
        </w:rPr>
        <w:t>8</w:t>
      </w:r>
      <w:r w:rsidRPr="00F63649">
        <w:rPr>
          <w:sz w:val="28"/>
          <w:szCs w:val="28"/>
        </w:rPr>
        <w:t xml:space="preserve">. </w:t>
      </w:r>
      <w:r w:rsidRPr="00F63649">
        <w:rPr>
          <w:sz w:val="28"/>
          <w:szCs w:val="28"/>
        </w:rPr>
        <w:tab/>
        <w:t>ГУЗ «Становлянская РБ»</w:t>
      </w:r>
      <w:r w:rsidR="00E11D0E" w:rsidRPr="00F63649">
        <w:rPr>
          <w:sz w:val="28"/>
          <w:szCs w:val="28"/>
        </w:rPr>
        <w:t xml:space="preserve"> </w:t>
      </w:r>
    </w:p>
    <w:p w:rsidR="003E2AB4" w:rsidRPr="00F63649" w:rsidRDefault="00331ECA" w:rsidP="00DA5E14">
      <w:pPr>
        <w:rPr>
          <w:sz w:val="28"/>
          <w:szCs w:val="28"/>
        </w:rPr>
      </w:pPr>
      <w:r w:rsidRPr="00F63649">
        <w:rPr>
          <w:sz w:val="28"/>
        </w:rPr>
        <w:t>19</w:t>
      </w:r>
      <w:r w:rsidR="00EB1D22" w:rsidRPr="00F63649">
        <w:rPr>
          <w:sz w:val="28"/>
        </w:rPr>
        <w:t>.</w:t>
      </w:r>
      <w:r w:rsidR="00EB1D22" w:rsidRPr="00F63649">
        <w:rPr>
          <w:sz w:val="28"/>
        </w:rPr>
        <w:tab/>
      </w:r>
      <w:r w:rsidR="00EB1D22" w:rsidRPr="00F63649">
        <w:rPr>
          <w:sz w:val="28"/>
          <w:szCs w:val="28"/>
        </w:rPr>
        <w:t>ГУЗ «Хлевенская РБ»</w:t>
      </w:r>
      <w:r w:rsidR="00E11D0E" w:rsidRPr="00F63649">
        <w:rPr>
          <w:sz w:val="28"/>
          <w:szCs w:val="28"/>
        </w:rPr>
        <w:t xml:space="preserve"> </w:t>
      </w:r>
    </w:p>
    <w:p w:rsidR="00943027" w:rsidRPr="00F63649" w:rsidRDefault="00331ECA" w:rsidP="00DA5E14">
      <w:pPr>
        <w:rPr>
          <w:sz w:val="28"/>
        </w:rPr>
      </w:pPr>
      <w:r w:rsidRPr="00F63649">
        <w:rPr>
          <w:sz w:val="28"/>
        </w:rPr>
        <w:t>20</w:t>
      </w:r>
      <w:r w:rsidR="00B51349" w:rsidRPr="00F63649">
        <w:rPr>
          <w:sz w:val="28"/>
        </w:rPr>
        <w:t>.</w:t>
      </w:r>
      <w:r w:rsidR="00B51349" w:rsidRPr="00F63649">
        <w:rPr>
          <w:sz w:val="28"/>
        </w:rPr>
        <w:tab/>
      </w:r>
      <w:r w:rsidR="00306208" w:rsidRPr="00F63649">
        <w:rPr>
          <w:sz w:val="28"/>
        </w:rPr>
        <w:t>ГУЗ  «Чаплыгинская РБ»</w:t>
      </w:r>
      <w:r w:rsidR="00E11D0E" w:rsidRPr="00F63649">
        <w:rPr>
          <w:sz w:val="28"/>
        </w:rPr>
        <w:t xml:space="preserve"> </w:t>
      </w:r>
    </w:p>
    <w:p w:rsidR="003E2AB4" w:rsidRPr="00F63649" w:rsidRDefault="003E2AB4" w:rsidP="00DA5E14">
      <w:pPr>
        <w:rPr>
          <w:sz w:val="28"/>
        </w:rPr>
      </w:pPr>
    </w:p>
    <w:p w:rsidR="00ED68AD" w:rsidRPr="00F63649" w:rsidRDefault="00ED68AD" w:rsidP="00DA5E14">
      <w:pPr>
        <w:ind w:firstLine="851"/>
        <w:jc w:val="center"/>
        <w:rPr>
          <w:sz w:val="28"/>
          <w:szCs w:val="28"/>
        </w:rPr>
      </w:pPr>
      <w:r w:rsidRPr="00F63649">
        <w:rPr>
          <w:sz w:val="28"/>
          <w:szCs w:val="28"/>
        </w:rPr>
        <w:t>2 уровень оказания медицинской помощи</w:t>
      </w:r>
    </w:p>
    <w:p w:rsidR="003E2AB4" w:rsidRPr="00F63649" w:rsidRDefault="00B7657E" w:rsidP="00DA5E14">
      <w:pPr>
        <w:rPr>
          <w:sz w:val="28"/>
        </w:rPr>
      </w:pPr>
      <w:r w:rsidRPr="00F63649">
        <w:rPr>
          <w:sz w:val="28"/>
        </w:rPr>
        <w:t>1</w:t>
      </w:r>
      <w:r w:rsidR="00331ECA" w:rsidRPr="00F63649">
        <w:rPr>
          <w:sz w:val="28"/>
        </w:rPr>
        <w:t>.</w:t>
      </w:r>
      <w:r w:rsidR="00531DE5" w:rsidRPr="00F63649">
        <w:rPr>
          <w:sz w:val="28"/>
        </w:rPr>
        <w:tab/>
        <w:t>ГУЗ «Липецкая  городская детская больница»</w:t>
      </w:r>
      <w:r w:rsidR="004A0BC0" w:rsidRPr="00F63649">
        <w:rPr>
          <w:sz w:val="28"/>
        </w:rPr>
        <w:t xml:space="preserve"> </w:t>
      </w:r>
    </w:p>
    <w:p w:rsidR="003E2AB4" w:rsidRPr="00F63649" w:rsidRDefault="00B7657E" w:rsidP="00DA5E14">
      <w:pPr>
        <w:rPr>
          <w:sz w:val="28"/>
        </w:rPr>
      </w:pPr>
      <w:r w:rsidRPr="00F63649">
        <w:rPr>
          <w:sz w:val="28"/>
        </w:rPr>
        <w:t>2</w:t>
      </w:r>
      <w:r w:rsidR="00B10DE6" w:rsidRPr="00F63649">
        <w:rPr>
          <w:sz w:val="28"/>
        </w:rPr>
        <w:t xml:space="preserve">.     </w:t>
      </w:r>
      <w:r w:rsidR="001A18D8" w:rsidRPr="00F63649">
        <w:rPr>
          <w:sz w:val="28"/>
        </w:rPr>
        <w:t xml:space="preserve">  </w:t>
      </w:r>
      <w:r w:rsidR="00B10DE6" w:rsidRPr="00F63649">
        <w:rPr>
          <w:sz w:val="28"/>
        </w:rPr>
        <w:t>ГУЗ «Елецкая городская больница №2»</w:t>
      </w:r>
      <w:r w:rsidR="004A0BC0" w:rsidRPr="00F63649">
        <w:rPr>
          <w:sz w:val="28"/>
        </w:rPr>
        <w:t xml:space="preserve"> </w:t>
      </w:r>
    </w:p>
    <w:p w:rsidR="003E2AB4" w:rsidRPr="00F63649" w:rsidRDefault="00B7657E" w:rsidP="00DA5E14">
      <w:pPr>
        <w:rPr>
          <w:sz w:val="28"/>
        </w:rPr>
      </w:pPr>
      <w:r w:rsidRPr="00F63649">
        <w:rPr>
          <w:sz w:val="28"/>
        </w:rPr>
        <w:t>3</w:t>
      </w:r>
      <w:r w:rsidR="00B10DE6" w:rsidRPr="00F63649">
        <w:rPr>
          <w:sz w:val="28"/>
        </w:rPr>
        <w:t xml:space="preserve">. </w:t>
      </w:r>
      <w:r w:rsidR="00B10DE6" w:rsidRPr="00F63649">
        <w:rPr>
          <w:sz w:val="28"/>
        </w:rPr>
        <w:tab/>
        <w:t>ГУЗ «Елецкая городская детская больница»</w:t>
      </w:r>
      <w:r w:rsidR="001A18D8" w:rsidRPr="00F63649">
        <w:rPr>
          <w:sz w:val="28"/>
        </w:rPr>
        <w:t xml:space="preserve"> </w:t>
      </w:r>
    </w:p>
    <w:p w:rsidR="003E2AB4" w:rsidRPr="00F63649" w:rsidRDefault="00B7657E" w:rsidP="00DA5E14">
      <w:pPr>
        <w:rPr>
          <w:sz w:val="28"/>
        </w:rPr>
      </w:pPr>
      <w:r w:rsidRPr="00F63649">
        <w:rPr>
          <w:sz w:val="28"/>
        </w:rPr>
        <w:t>4</w:t>
      </w:r>
      <w:r w:rsidR="00B10DE6" w:rsidRPr="00F63649">
        <w:rPr>
          <w:sz w:val="28"/>
        </w:rPr>
        <w:t xml:space="preserve">. </w:t>
      </w:r>
      <w:r w:rsidR="00B10DE6" w:rsidRPr="00F63649">
        <w:rPr>
          <w:sz w:val="28"/>
        </w:rPr>
        <w:tab/>
        <w:t xml:space="preserve">ГУЗ «Грязинская </w:t>
      </w:r>
      <w:r w:rsidR="00FD0E16" w:rsidRPr="00F63649">
        <w:rPr>
          <w:sz w:val="28"/>
        </w:rPr>
        <w:t>М</w:t>
      </w:r>
      <w:r w:rsidR="00B10DE6" w:rsidRPr="00F63649">
        <w:rPr>
          <w:sz w:val="28"/>
        </w:rPr>
        <w:t>РБ»</w:t>
      </w:r>
      <w:r w:rsidR="00103593" w:rsidRPr="00F63649">
        <w:rPr>
          <w:sz w:val="28"/>
        </w:rPr>
        <w:t xml:space="preserve"> </w:t>
      </w:r>
    </w:p>
    <w:p w:rsidR="003E2AB4" w:rsidRPr="00F63649" w:rsidRDefault="00B7657E" w:rsidP="00DA5E14">
      <w:pPr>
        <w:rPr>
          <w:sz w:val="28"/>
        </w:rPr>
      </w:pPr>
      <w:r w:rsidRPr="00F63649">
        <w:rPr>
          <w:sz w:val="28"/>
        </w:rPr>
        <w:t>5</w:t>
      </w:r>
      <w:r w:rsidR="00B10DE6" w:rsidRPr="00F63649">
        <w:rPr>
          <w:sz w:val="28"/>
        </w:rPr>
        <w:t xml:space="preserve">.  </w:t>
      </w:r>
      <w:r w:rsidR="00B10DE6" w:rsidRPr="00F63649">
        <w:rPr>
          <w:sz w:val="28"/>
        </w:rPr>
        <w:tab/>
        <w:t xml:space="preserve">ГУЗ «Данковская </w:t>
      </w:r>
      <w:r w:rsidR="00FD0E16" w:rsidRPr="00F63649">
        <w:rPr>
          <w:sz w:val="28"/>
        </w:rPr>
        <w:t>М</w:t>
      </w:r>
      <w:r w:rsidR="00B10DE6" w:rsidRPr="00F63649">
        <w:rPr>
          <w:sz w:val="28"/>
        </w:rPr>
        <w:t>РБ»</w:t>
      </w:r>
      <w:r w:rsidR="00103593" w:rsidRPr="00F63649">
        <w:rPr>
          <w:sz w:val="28"/>
        </w:rPr>
        <w:t xml:space="preserve"> </w:t>
      </w:r>
    </w:p>
    <w:p w:rsidR="003E2AB4" w:rsidRPr="00F63649" w:rsidRDefault="00B7657E" w:rsidP="00DA5E14">
      <w:pPr>
        <w:rPr>
          <w:sz w:val="28"/>
        </w:rPr>
      </w:pPr>
      <w:r w:rsidRPr="00F63649">
        <w:rPr>
          <w:sz w:val="28"/>
        </w:rPr>
        <w:t>6</w:t>
      </w:r>
      <w:r w:rsidR="00B10DE6" w:rsidRPr="00F63649">
        <w:rPr>
          <w:sz w:val="28"/>
        </w:rPr>
        <w:t xml:space="preserve">. </w:t>
      </w:r>
      <w:r w:rsidR="00B10DE6" w:rsidRPr="00F63649">
        <w:rPr>
          <w:sz w:val="28"/>
        </w:rPr>
        <w:tab/>
      </w:r>
      <w:r w:rsidR="00396514" w:rsidRPr="00F63649">
        <w:rPr>
          <w:sz w:val="28"/>
          <w:szCs w:val="28"/>
        </w:rPr>
        <w:t xml:space="preserve">ГУЗ «Добринская </w:t>
      </w:r>
      <w:r w:rsidR="00FD0E16" w:rsidRPr="00F63649">
        <w:rPr>
          <w:sz w:val="28"/>
          <w:szCs w:val="28"/>
        </w:rPr>
        <w:t>М</w:t>
      </w:r>
      <w:r w:rsidR="00396514" w:rsidRPr="00F63649">
        <w:rPr>
          <w:sz w:val="28"/>
          <w:szCs w:val="28"/>
        </w:rPr>
        <w:t>РБ»</w:t>
      </w:r>
      <w:r w:rsidR="00103593" w:rsidRPr="00F63649">
        <w:rPr>
          <w:sz w:val="28"/>
          <w:szCs w:val="28"/>
        </w:rPr>
        <w:t xml:space="preserve"> </w:t>
      </w:r>
      <w:r w:rsidR="00103593" w:rsidRPr="00F63649">
        <w:rPr>
          <w:sz w:val="28"/>
        </w:rPr>
        <w:t xml:space="preserve"> </w:t>
      </w:r>
    </w:p>
    <w:p w:rsidR="003E2AB4" w:rsidRPr="00F63649" w:rsidRDefault="00B7657E" w:rsidP="00DA5E14">
      <w:pPr>
        <w:rPr>
          <w:sz w:val="28"/>
        </w:rPr>
      </w:pPr>
      <w:r w:rsidRPr="00F63649">
        <w:rPr>
          <w:sz w:val="28"/>
        </w:rPr>
        <w:t>7</w:t>
      </w:r>
      <w:r w:rsidR="00396514" w:rsidRPr="00F63649">
        <w:rPr>
          <w:sz w:val="28"/>
        </w:rPr>
        <w:t>.</w:t>
      </w:r>
      <w:r w:rsidR="00396514" w:rsidRPr="00F63649">
        <w:rPr>
          <w:sz w:val="28"/>
        </w:rPr>
        <w:tab/>
      </w:r>
      <w:r w:rsidR="00B10DE6" w:rsidRPr="00F63649">
        <w:rPr>
          <w:sz w:val="28"/>
        </w:rPr>
        <w:t xml:space="preserve">ГУЗ «Задонская </w:t>
      </w:r>
      <w:r w:rsidR="00FD0E16" w:rsidRPr="00F63649">
        <w:rPr>
          <w:sz w:val="28"/>
        </w:rPr>
        <w:t>М</w:t>
      </w:r>
      <w:r w:rsidR="00B10DE6" w:rsidRPr="00F63649">
        <w:rPr>
          <w:sz w:val="28"/>
        </w:rPr>
        <w:t>РБ»</w:t>
      </w:r>
      <w:r w:rsidR="00103593" w:rsidRPr="00F63649">
        <w:rPr>
          <w:sz w:val="28"/>
        </w:rPr>
        <w:t xml:space="preserve"> </w:t>
      </w:r>
    </w:p>
    <w:p w:rsidR="003E2AB4" w:rsidRPr="00F63649" w:rsidRDefault="00B7657E" w:rsidP="00DA5E14">
      <w:pPr>
        <w:rPr>
          <w:sz w:val="28"/>
        </w:rPr>
      </w:pPr>
      <w:r w:rsidRPr="00F63649">
        <w:rPr>
          <w:sz w:val="28"/>
        </w:rPr>
        <w:t>8</w:t>
      </w:r>
      <w:r w:rsidR="00B10DE6" w:rsidRPr="00F63649">
        <w:rPr>
          <w:sz w:val="28"/>
        </w:rPr>
        <w:t xml:space="preserve">. </w:t>
      </w:r>
      <w:r w:rsidR="00B10DE6" w:rsidRPr="00F63649">
        <w:rPr>
          <w:sz w:val="28"/>
        </w:rPr>
        <w:tab/>
        <w:t xml:space="preserve">ГУЗ «Лебедянская </w:t>
      </w:r>
      <w:r w:rsidR="00FD0E16" w:rsidRPr="00F63649">
        <w:rPr>
          <w:sz w:val="28"/>
        </w:rPr>
        <w:t>М</w:t>
      </w:r>
      <w:r w:rsidR="00B10DE6" w:rsidRPr="00F63649">
        <w:rPr>
          <w:sz w:val="28"/>
        </w:rPr>
        <w:t>РБ»</w:t>
      </w:r>
      <w:r w:rsidR="00103593" w:rsidRPr="00F63649">
        <w:rPr>
          <w:sz w:val="28"/>
        </w:rPr>
        <w:t xml:space="preserve"> </w:t>
      </w:r>
    </w:p>
    <w:p w:rsidR="003E2AB4" w:rsidRPr="00F63649" w:rsidRDefault="00B7657E" w:rsidP="00DA5E14">
      <w:pPr>
        <w:rPr>
          <w:sz w:val="28"/>
          <w:szCs w:val="28"/>
        </w:rPr>
      </w:pPr>
      <w:r w:rsidRPr="00F63649">
        <w:rPr>
          <w:sz w:val="28"/>
        </w:rPr>
        <w:t>9</w:t>
      </w:r>
      <w:r w:rsidR="005F7CB9" w:rsidRPr="00F63649">
        <w:rPr>
          <w:sz w:val="28"/>
        </w:rPr>
        <w:t>.</w:t>
      </w:r>
      <w:r w:rsidR="00B10DE6" w:rsidRPr="00F63649">
        <w:rPr>
          <w:sz w:val="28"/>
        </w:rPr>
        <w:tab/>
      </w:r>
      <w:r w:rsidR="005F7CB9" w:rsidRPr="00F63649">
        <w:rPr>
          <w:sz w:val="28"/>
          <w:szCs w:val="28"/>
        </w:rPr>
        <w:t xml:space="preserve">ГУЗ «Тербунская </w:t>
      </w:r>
      <w:r w:rsidR="00FD0E16" w:rsidRPr="00F63649">
        <w:rPr>
          <w:sz w:val="28"/>
          <w:szCs w:val="28"/>
        </w:rPr>
        <w:t>М</w:t>
      </w:r>
      <w:r w:rsidR="005F7CB9" w:rsidRPr="00F63649">
        <w:rPr>
          <w:sz w:val="28"/>
          <w:szCs w:val="28"/>
        </w:rPr>
        <w:t>РБ»</w:t>
      </w:r>
      <w:r w:rsidR="00103593" w:rsidRPr="00F63649">
        <w:rPr>
          <w:sz w:val="28"/>
          <w:szCs w:val="28"/>
        </w:rPr>
        <w:t xml:space="preserve"> </w:t>
      </w:r>
    </w:p>
    <w:p w:rsidR="00103593" w:rsidRPr="00F63649" w:rsidRDefault="00346415" w:rsidP="00DA5E14">
      <w:pPr>
        <w:rPr>
          <w:sz w:val="28"/>
          <w:szCs w:val="28"/>
        </w:rPr>
      </w:pPr>
      <w:r w:rsidRPr="00F63649">
        <w:rPr>
          <w:sz w:val="28"/>
        </w:rPr>
        <w:t>1</w:t>
      </w:r>
      <w:r w:rsidR="00B7657E" w:rsidRPr="00F63649">
        <w:rPr>
          <w:sz w:val="28"/>
        </w:rPr>
        <w:t>0</w:t>
      </w:r>
      <w:r w:rsidR="005F7CB9" w:rsidRPr="00F63649">
        <w:rPr>
          <w:sz w:val="28"/>
        </w:rPr>
        <w:t>.</w:t>
      </w:r>
      <w:r w:rsidR="005F7CB9" w:rsidRPr="00F63649">
        <w:rPr>
          <w:sz w:val="28"/>
        </w:rPr>
        <w:tab/>
      </w:r>
      <w:r w:rsidR="00B10DE6" w:rsidRPr="00F63649">
        <w:rPr>
          <w:sz w:val="28"/>
        </w:rPr>
        <w:t xml:space="preserve">ГУЗ  «Усманская </w:t>
      </w:r>
      <w:r w:rsidR="00FD0E16" w:rsidRPr="00F63649">
        <w:rPr>
          <w:sz w:val="28"/>
        </w:rPr>
        <w:t>М</w:t>
      </w:r>
      <w:r w:rsidR="00B10DE6" w:rsidRPr="00F63649">
        <w:rPr>
          <w:sz w:val="28"/>
        </w:rPr>
        <w:t>РБ»</w:t>
      </w:r>
      <w:r w:rsidR="00103593" w:rsidRPr="00F63649">
        <w:rPr>
          <w:sz w:val="28"/>
        </w:rPr>
        <w:t xml:space="preserve"> </w:t>
      </w:r>
    </w:p>
    <w:p w:rsidR="00B7657E" w:rsidRPr="00F63649" w:rsidRDefault="00B7657E" w:rsidP="003C447D">
      <w:pPr>
        <w:pStyle w:val="a8"/>
        <w:tabs>
          <w:tab w:val="clear" w:pos="4153"/>
          <w:tab w:val="clear" w:pos="8306"/>
        </w:tabs>
        <w:jc w:val="center"/>
        <w:rPr>
          <w:sz w:val="28"/>
          <w:szCs w:val="28"/>
          <w:lang w:val="ru-RU"/>
        </w:rPr>
      </w:pPr>
    </w:p>
    <w:p w:rsidR="005712C1" w:rsidRPr="00F63649" w:rsidRDefault="005712C1" w:rsidP="003C447D">
      <w:pPr>
        <w:pStyle w:val="a8"/>
        <w:tabs>
          <w:tab w:val="clear" w:pos="4153"/>
          <w:tab w:val="clear" w:pos="8306"/>
        </w:tabs>
        <w:jc w:val="center"/>
        <w:rPr>
          <w:sz w:val="28"/>
          <w:szCs w:val="28"/>
        </w:rPr>
      </w:pPr>
      <w:r w:rsidRPr="00F63649">
        <w:rPr>
          <w:sz w:val="28"/>
          <w:szCs w:val="28"/>
        </w:rPr>
        <w:t>3 уровень оказания медицинской помощи</w:t>
      </w:r>
    </w:p>
    <w:p w:rsidR="00844C05" w:rsidRPr="00F63649" w:rsidRDefault="00844C05" w:rsidP="00DA5E14">
      <w:pPr>
        <w:jc w:val="both"/>
        <w:rPr>
          <w:sz w:val="28"/>
        </w:rPr>
      </w:pPr>
      <w:r w:rsidRPr="00F63649">
        <w:rPr>
          <w:sz w:val="28"/>
        </w:rPr>
        <w:t>1.</w:t>
      </w:r>
      <w:r w:rsidR="00DE40A8" w:rsidRPr="00F63649">
        <w:rPr>
          <w:sz w:val="28"/>
        </w:rPr>
        <w:t xml:space="preserve">  </w:t>
      </w:r>
      <w:r w:rsidRPr="00F63649">
        <w:rPr>
          <w:sz w:val="28"/>
        </w:rPr>
        <w:t>ГУЗ «Областная больница №2»  (в части оказания первичной и специализированной медико-санитарной амбулаторной медицинской помощи)</w:t>
      </w:r>
    </w:p>
    <w:p w:rsidR="005712C1" w:rsidRPr="00F63649" w:rsidRDefault="00DE40A8" w:rsidP="00DA5E14">
      <w:pPr>
        <w:jc w:val="both"/>
        <w:rPr>
          <w:sz w:val="28"/>
        </w:rPr>
      </w:pPr>
      <w:r w:rsidRPr="00F63649">
        <w:rPr>
          <w:sz w:val="28"/>
          <w:szCs w:val="24"/>
        </w:rPr>
        <w:t>2</w:t>
      </w:r>
      <w:r w:rsidR="005712C1" w:rsidRPr="00F63649">
        <w:rPr>
          <w:sz w:val="28"/>
          <w:szCs w:val="24"/>
        </w:rPr>
        <w:t>.</w:t>
      </w:r>
      <w:r w:rsidR="005712C1" w:rsidRPr="00F63649">
        <w:rPr>
          <w:sz w:val="28"/>
          <w:szCs w:val="24"/>
        </w:rPr>
        <w:tab/>
      </w:r>
      <w:r w:rsidR="005712C1" w:rsidRPr="00F63649">
        <w:rPr>
          <w:sz w:val="28"/>
        </w:rPr>
        <w:t xml:space="preserve">ГУЗ «Липецкая городская больница скорой медицинской помощи №1» </w:t>
      </w:r>
    </w:p>
    <w:p w:rsidR="00B7657E" w:rsidRPr="00F63649" w:rsidRDefault="00B7657E" w:rsidP="00B7657E">
      <w:pPr>
        <w:rPr>
          <w:sz w:val="28"/>
        </w:rPr>
      </w:pPr>
      <w:r w:rsidRPr="00F63649">
        <w:rPr>
          <w:sz w:val="28"/>
        </w:rPr>
        <w:t>3.</w:t>
      </w:r>
      <w:r w:rsidRPr="00F63649">
        <w:rPr>
          <w:sz w:val="28"/>
        </w:rPr>
        <w:tab/>
        <w:t xml:space="preserve">ГУЗ «Липецкая городская больница №4 «Липецк-Мед» </w:t>
      </w:r>
    </w:p>
    <w:p w:rsidR="005E35F2" w:rsidRPr="00F63649" w:rsidRDefault="00B7657E" w:rsidP="005E35F2">
      <w:pPr>
        <w:rPr>
          <w:sz w:val="28"/>
        </w:rPr>
      </w:pPr>
      <w:r w:rsidRPr="00F63649">
        <w:rPr>
          <w:sz w:val="28"/>
        </w:rPr>
        <w:t>4</w:t>
      </w:r>
      <w:r w:rsidR="005E35F2" w:rsidRPr="00F63649">
        <w:rPr>
          <w:sz w:val="28"/>
        </w:rPr>
        <w:t xml:space="preserve">. </w:t>
      </w:r>
      <w:r w:rsidR="005E35F2" w:rsidRPr="00F63649">
        <w:rPr>
          <w:sz w:val="28"/>
        </w:rPr>
        <w:tab/>
        <w:t xml:space="preserve">ГУЗ «Липецкая городская больница №3 «Свободный Сокол» </w:t>
      </w:r>
    </w:p>
    <w:p w:rsidR="005E35F2" w:rsidRPr="00F63649" w:rsidRDefault="00B7657E" w:rsidP="005E35F2">
      <w:pPr>
        <w:rPr>
          <w:sz w:val="28"/>
        </w:rPr>
      </w:pPr>
      <w:r w:rsidRPr="00F63649">
        <w:rPr>
          <w:sz w:val="28"/>
        </w:rPr>
        <w:t>5</w:t>
      </w:r>
      <w:r w:rsidR="005E35F2" w:rsidRPr="00F63649">
        <w:rPr>
          <w:sz w:val="28"/>
        </w:rPr>
        <w:t xml:space="preserve">. </w:t>
      </w:r>
      <w:r w:rsidR="005E35F2" w:rsidRPr="00F63649">
        <w:rPr>
          <w:sz w:val="28"/>
        </w:rPr>
        <w:tab/>
        <w:t xml:space="preserve">ГУЗ «Елецкая городская больница №1 им. Семашко Н.А.» </w:t>
      </w:r>
    </w:p>
    <w:p w:rsidR="003E2AB4" w:rsidRPr="00F63649" w:rsidRDefault="003E2AB4" w:rsidP="005E35F2">
      <w:pPr>
        <w:rPr>
          <w:sz w:val="28"/>
        </w:rPr>
      </w:pPr>
    </w:p>
    <w:p w:rsidR="00DA0E7A" w:rsidRPr="00F63649" w:rsidRDefault="00DA0E7A" w:rsidP="00DA5E14">
      <w:pPr>
        <w:pStyle w:val="a8"/>
        <w:tabs>
          <w:tab w:val="clear" w:pos="4153"/>
          <w:tab w:val="clear" w:pos="8306"/>
        </w:tabs>
        <w:ind w:firstLine="708"/>
        <w:jc w:val="both"/>
        <w:rPr>
          <w:sz w:val="28"/>
          <w:szCs w:val="28"/>
        </w:rPr>
      </w:pPr>
      <w:r w:rsidRPr="00F63649">
        <w:rPr>
          <w:sz w:val="28"/>
          <w:szCs w:val="28"/>
        </w:rPr>
        <w:t>2.2.1.</w:t>
      </w:r>
      <w:r w:rsidR="008B440B" w:rsidRPr="00F63649">
        <w:rPr>
          <w:sz w:val="28"/>
          <w:szCs w:val="28"/>
        </w:rPr>
        <w:t>2</w:t>
      </w:r>
      <w:r w:rsidRPr="00F63649">
        <w:rPr>
          <w:sz w:val="28"/>
          <w:szCs w:val="28"/>
        </w:rPr>
        <w:t>. Перечень медицинских организаций (структурных подразделений медицинских организаций), не имеющих прикрепившихся лиц, оплата медицинской помощи в которых осуществляется за единицу объема медицинской помощи - за медицинскую услугу, за посещение, за обращение (законченный случай)</w:t>
      </w:r>
      <w:r w:rsidR="007E33EF" w:rsidRPr="00F63649">
        <w:rPr>
          <w:sz w:val="28"/>
          <w:szCs w:val="28"/>
        </w:rPr>
        <w:t>, за УЕТ</w:t>
      </w:r>
      <w:r w:rsidRPr="00F63649">
        <w:rPr>
          <w:sz w:val="28"/>
          <w:szCs w:val="28"/>
        </w:rPr>
        <w:t>:</w:t>
      </w:r>
    </w:p>
    <w:p w:rsidR="00261295" w:rsidRPr="00F63649" w:rsidRDefault="00261295" w:rsidP="00DA5E14">
      <w:pPr>
        <w:ind w:firstLine="851"/>
        <w:jc w:val="center"/>
        <w:rPr>
          <w:sz w:val="28"/>
          <w:szCs w:val="28"/>
        </w:rPr>
      </w:pPr>
    </w:p>
    <w:p w:rsidR="00261295" w:rsidRPr="00F63649" w:rsidRDefault="00261295" w:rsidP="00DA5E14">
      <w:pPr>
        <w:ind w:firstLine="851"/>
        <w:jc w:val="center"/>
        <w:rPr>
          <w:sz w:val="28"/>
          <w:szCs w:val="28"/>
        </w:rPr>
      </w:pPr>
      <w:r w:rsidRPr="00F63649">
        <w:rPr>
          <w:sz w:val="28"/>
          <w:szCs w:val="28"/>
        </w:rPr>
        <w:t>1 уровень оказания медицинской помощи</w:t>
      </w:r>
    </w:p>
    <w:p w:rsidR="008B440B" w:rsidRPr="00F63649" w:rsidRDefault="00CF1D6E" w:rsidP="00DA5E14">
      <w:pPr>
        <w:rPr>
          <w:sz w:val="28"/>
        </w:rPr>
      </w:pPr>
      <w:r w:rsidRPr="00F63649">
        <w:rPr>
          <w:sz w:val="28"/>
        </w:rPr>
        <w:t>1</w:t>
      </w:r>
      <w:r w:rsidR="00261295" w:rsidRPr="00F63649">
        <w:rPr>
          <w:sz w:val="28"/>
        </w:rPr>
        <w:t>.</w:t>
      </w:r>
      <w:r w:rsidR="00261295" w:rsidRPr="00F63649">
        <w:rPr>
          <w:sz w:val="28"/>
        </w:rPr>
        <w:tab/>
      </w:r>
      <w:r w:rsidR="008B440B" w:rsidRPr="00F63649">
        <w:rPr>
          <w:sz w:val="28"/>
        </w:rPr>
        <w:t>ГАУЗ «Липецкая городская стоматологическая поликлиника №1»</w:t>
      </w:r>
    </w:p>
    <w:p w:rsidR="008B440B" w:rsidRPr="00F63649" w:rsidRDefault="008B440B" w:rsidP="00DA5E14">
      <w:pPr>
        <w:pStyle w:val="a8"/>
        <w:tabs>
          <w:tab w:val="clear" w:pos="4153"/>
          <w:tab w:val="clear" w:pos="8306"/>
        </w:tabs>
        <w:rPr>
          <w:sz w:val="28"/>
        </w:rPr>
      </w:pPr>
      <w:r w:rsidRPr="00F63649">
        <w:rPr>
          <w:sz w:val="28"/>
        </w:rPr>
        <w:t>2.</w:t>
      </w:r>
      <w:r w:rsidRPr="00F63649">
        <w:rPr>
          <w:sz w:val="28"/>
        </w:rPr>
        <w:tab/>
        <w:t>ГАУЗ «Липецкая городская стоматологическая поликлиника №2»</w:t>
      </w:r>
    </w:p>
    <w:p w:rsidR="008B440B" w:rsidRPr="00F63649" w:rsidRDefault="00596691" w:rsidP="00DA5E14">
      <w:pPr>
        <w:pStyle w:val="a8"/>
        <w:tabs>
          <w:tab w:val="clear" w:pos="4153"/>
          <w:tab w:val="clear" w:pos="8306"/>
        </w:tabs>
        <w:rPr>
          <w:sz w:val="28"/>
        </w:rPr>
      </w:pPr>
      <w:r w:rsidRPr="00F63649">
        <w:rPr>
          <w:sz w:val="28"/>
        </w:rPr>
        <w:t>3</w:t>
      </w:r>
      <w:r w:rsidR="008B440B" w:rsidRPr="00F63649">
        <w:rPr>
          <w:sz w:val="28"/>
        </w:rPr>
        <w:t>.</w:t>
      </w:r>
      <w:r w:rsidR="008B440B" w:rsidRPr="00F63649">
        <w:rPr>
          <w:sz w:val="28"/>
        </w:rPr>
        <w:tab/>
        <w:t>ГУЗ «Липецкая городская детская стоматологическая поликлиника»</w:t>
      </w:r>
    </w:p>
    <w:p w:rsidR="008B440B" w:rsidRPr="00F63649" w:rsidRDefault="00596691" w:rsidP="00DA5E14">
      <w:pPr>
        <w:pStyle w:val="a8"/>
        <w:tabs>
          <w:tab w:val="clear" w:pos="4153"/>
          <w:tab w:val="clear" w:pos="8306"/>
        </w:tabs>
        <w:rPr>
          <w:sz w:val="28"/>
        </w:rPr>
      </w:pPr>
      <w:r w:rsidRPr="00F63649">
        <w:rPr>
          <w:sz w:val="28"/>
        </w:rPr>
        <w:t>4</w:t>
      </w:r>
      <w:r w:rsidR="008B440B" w:rsidRPr="00F63649">
        <w:rPr>
          <w:sz w:val="28"/>
        </w:rPr>
        <w:t xml:space="preserve">.    </w:t>
      </w:r>
      <w:r w:rsidR="008B440B" w:rsidRPr="00F63649">
        <w:rPr>
          <w:sz w:val="28"/>
        </w:rPr>
        <w:tab/>
        <w:t>ГАУЗ «Елецкая городская стоматологическая поликлиника»</w:t>
      </w:r>
    </w:p>
    <w:p w:rsidR="008B440B" w:rsidRPr="00F63649" w:rsidRDefault="00102C67" w:rsidP="00DA5E14">
      <w:pPr>
        <w:pStyle w:val="a8"/>
        <w:tabs>
          <w:tab w:val="clear" w:pos="4153"/>
          <w:tab w:val="clear" w:pos="8306"/>
        </w:tabs>
        <w:rPr>
          <w:sz w:val="28"/>
        </w:rPr>
      </w:pPr>
      <w:r w:rsidRPr="00F63649">
        <w:rPr>
          <w:sz w:val="28"/>
          <w:lang w:val="ru-RU"/>
        </w:rPr>
        <w:t>5</w:t>
      </w:r>
      <w:r w:rsidR="008B440B" w:rsidRPr="00F63649">
        <w:rPr>
          <w:sz w:val="28"/>
        </w:rPr>
        <w:t>.</w:t>
      </w:r>
      <w:r w:rsidR="008B440B" w:rsidRPr="00F63649">
        <w:rPr>
          <w:sz w:val="28"/>
        </w:rPr>
        <w:tab/>
        <w:t>ООО «</w:t>
      </w:r>
      <w:r w:rsidR="00FE4452" w:rsidRPr="00F63649">
        <w:rPr>
          <w:sz w:val="28"/>
          <w:lang w:val="ru-RU"/>
        </w:rPr>
        <w:t>П</w:t>
      </w:r>
      <w:r w:rsidR="003F03EC" w:rsidRPr="00F63649">
        <w:rPr>
          <w:sz w:val="28"/>
          <w:lang w:val="ru-RU"/>
        </w:rPr>
        <w:t>РОФЕССИОНАЛ</w:t>
      </w:r>
      <w:r w:rsidR="008B440B" w:rsidRPr="00F63649">
        <w:rPr>
          <w:sz w:val="28"/>
        </w:rPr>
        <w:t>»</w:t>
      </w:r>
      <w:r w:rsidR="008B440B" w:rsidRPr="00F63649">
        <w:rPr>
          <w:sz w:val="28"/>
        </w:rPr>
        <w:tab/>
      </w:r>
      <w:r w:rsidR="008B440B" w:rsidRPr="00F63649">
        <w:rPr>
          <w:sz w:val="28"/>
        </w:rPr>
        <w:tab/>
      </w:r>
      <w:r w:rsidR="008B440B" w:rsidRPr="00F63649">
        <w:rPr>
          <w:sz w:val="28"/>
        </w:rPr>
        <w:tab/>
      </w:r>
      <w:r w:rsidR="008B440B" w:rsidRPr="00F63649">
        <w:rPr>
          <w:sz w:val="28"/>
        </w:rPr>
        <w:tab/>
      </w:r>
      <w:r w:rsidR="008B440B" w:rsidRPr="00F63649">
        <w:rPr>
          <w:sz w:val="28"/>
        </w:rPr>
        <w:tab/>
      </w:r>
    </w:p>
    <w:p w:rsidR="008B440B" w:rsidRPr="00F63649" w:rsidRDefault="00102C67" w:rsidP="00DA5E14">
      <w:pPr>
        <w:pStyle w:val="a8"/>
        <w:tabs>
          <w:tab w:val="clear" w:pos="4153"/>
          <w:tab w:val="clear" w:pos="8306"/>
        </w:tabs>
        <w:rPr>
          <w:sz w:val="28"/>
        </w:rPr>
      </w:pPr>
      <w:r w:rsidRPr="00F63649">
        <w:rPr>
          <w:sz w:val="28"/>
          <w:lang w:val="ru-RU"/>
        </w:rPr>
        <w:t>6</w:t>
      </w:r>
      <w:r w:rsidR="008B440B" w:rsidRPr="00F63649">
        <w:rPr>
          <w:sz w:val="28"/>
        </w:rPr>
        <w:t>.</w:t>
      </w:r>
      <w:r w:rsidR="008B440B" w:rsidRPr="00F63649">
        <w:rPr>
          <w:sz w:val="28"/>
        </w:rPr>
        <w:tab/>
        <w:t>ООО «Липецк Д</w:t>
      </w:r>
      <w:r w:rsidR="00EC0E8F" w:rsidRPr="00F63649">
        <w:rPr>
          <w:sz w:val="28"/>
          <w:lang w:val="ru-RU"/>
        </w:rPr>
        <w:t>ЕНТ</w:t>
      </w:r>
      <w:r w:rsidR="008B440B" w:rsidRPr="00F63649">
        <w:rPr>
          <w:sz w:val="28"/>
        </w:rPr>
        <w:t>»</w:t>
      </w:r>
    </w:p>
    <w:p w:rsidR="008B440B" w:rsidRPr="00F63649" w:rsidRDefault="00102C67" w:rsidP="00DA5E14">
      <w:pPr>
        <w:pStyle w:val="a8"/>
        <w:tabs>
          <w:tab w:val="clear" w:pos="4153"/>
          <w:tab w:val="clear" w:pos="8306"/>
        </w:tabs>
        <w:rPr>
          <w:sz w:val="28"/>
        </w:rPr>
      </w:pPr>
      <w:r w:rsidRPr="00F63649">
        <w:rPr>
          <w:sz w:val="28"/>
          <w:lang w:val="ru-RU"/>
        </w:rPr>
        <w:t>7</w:t>
      </w:r>
      <w:r w:rsidR="008B440B" w:rsidRPr="00F63649">
        <w:rPr>
          <w:sz w:val="28"/>
        </w:rPr>
        <w:t>.</w:t>
      </w:r>
      <w:r w:rsidR="008B440B" w:rsidRPr="00F63649">
        <w:rPr>
          <w:sz w:val="28"/>
        </w:rPr>
        <w:tab/>
        <w:t xml:space="preserve">ООО «Санта </w:t>
      </w:r>
      <w:r w:rsidR="008B440B" w:rsidRPr="00F63649">
        <w:rPr>
          <w:sz w:val="28"/>
          <w:lang w:val="en-US"/>
        </w:rPr>
        <w:t>VII</w:t>
      </w:r>
      <w:r w:rsidR="008B440B" w:rsidRPr="00F63649">
        <w:rPr>
          <w:sz w:val="28"/>
        </w:rPr>
        <w:t>»</w:t>
      </w:r>
    </w:p>
    <w:p w:rsidR="00261295" w:rsidRPr="00F63649" w:rsidRDefault="00102C67" w:rsidP="00DA5E14">
      <w:pPr>
        <w:pStyle w:val="a8"/>
        <w:tabs>
          <w:tab w:val="clear" w:pos="4153"/>
          <w:tab w:val="clear" w:pos="8306"/>
        </w:tabs>
        <w:rPr>
          <w:sz w:val="28"/>
        </w:rPr>
      </w:pPr>
      <w:r w:rsidRPr="00F63649">
        <w:rPr>
          <w:sz w:val="28"/>
          <w:lang w:val="ru-RU"/>
        </w:rPr>
        <w:t>8</w:t>
      </w:r>
      <w:r w:rsidR="00261295" w:rsidRPr="00F63649">
        <w:rPr>
          <w:sz w:val="28"/>
        </w:rPr>
        <w:t>.</w:t>
      </w:r>
      <w:r w:rsidR="00261295" w:rsidRPr="00F63649">
        <w:rPr>
          <w:sz w:val="28"/>
        </w:rPr>
        <w:tab/>
        <w:t>ООО «Виктория»</w:t>
      </w:r>
    </w:p>
    <w:p w:rsidR="009C7EEA" w:rsidRPr="00F63649" w:rsidRDefault="00102C67" w:rsidP="00DA5E14">
      <w:pPr>
        <w:pStyle w:val="a8"/>
        <w:tabs>
          <w:tab w:val="clear" w:pos="4153"/>
          <w:tab w:val="clear" w:pos="8306"/>
        </w:tabs>
        <w:rPr>
          <w:sz w:val="28"/>
        </w:rPr>
      </w:pPr>
      <w:r w:rsidRPr="00F63649">
        <w:rPr>
          <w:sz w:val="28"/>
          <w:lang w:val="ru-RU"/>
        </w:rPr>
        <w:t>9</w:t>
      </w:r>
      <w:r w:rsidR="009C7EEA" w:rsidRPr="00F63649">
        <w:rPr>
          <w:sz w:val="28"/>
        </w:rPr>
        <w:t>.</w:t>
      </w:r>
      <w:r w:rsidR="009C7EEA" w:rsidRPr="00F63649">
        <w:rPr>
          <w:sz w:val="28"/>
        </w:rPr>
        <w:tab/>
        <w:t>ООО «В.Г.В.А.»</w:t>
      </w:r>
      <w:r w:rsidR="009C7EEA" w:rsidRPr="00F63649">
        <w:rPr>
          <w:sz w:val="28"/>
        </w:rPr>
        <w:tab/>
      </w:r>
    </w:p>
    <w:p w:rsidR="00CF1D6E" w:rsidRPr="00F63649" w:rsidRDefault="00596691" w:rsidP="00DA5E14">
      <w:pPr>
        <w:pStyle w:val="a8"/>
        <w:tabs>
          <w:tab w:val="clear" w:pos="4153"/>
          <w:tab w:val="clear" w:pos="8306"/>
        </w:tabs>
        <w:rPr>
          <w:sz w:val="28"/>
        </w:rPr>
      </w:pPr>
      <w:r w:rsidRPr="00F63649">
        <w:rPr>
          <w:sz w:val="28"/>
        </w:rPr>
        <w:t>1</w:t>
      </w:r>
      <w:r w:rsidR="00102C67" w:rsidRPr="00F63649">
        <w:rPr>
          <w:sz w:val="28"/>
          <w:lang w:val="ru-RU"/>
        </w:rPr>
        <w:t>0</w:t>
      </w:r>
      <w:r w:rsidR="009C7EEA" w:rsidRPr="00F63649">
        <w:rPr>
          <w:sz w:val="28"/>
        </w:rPr>
        <w:t>.</w:t>
      </w:r>
      <w:r w:rsidR="009C7EEA" w:rsidRPr="00F63649">
        <w:rPr>
          <w:sz w:val="28"/>
        </w:rPr>
        <w:tab/>
        <w:t>ООО «Скан»</w:t>
      </w:r>
    </w:p>
    <w:p w:rsidR="009C7EEA" w:rsidRPr="00F63649" w:rsidRDefault="00596691" w:rsidP="00DA5E14">
      <w:pPr>
        <w:pStyle w:val="a8"/>
        <w:tabs>
          <w:tab w:val="clear" w:pos="4153"/>
          <w:tab w:val="clear" w:pos="8306"/>
        </w:tabs>
        <w:rPr>
          <w:sz w:val="28"/>
        </w:rPr>
      </w:pPr>
      <w:r w:rsidRPr="00F63649">
        <w:rPr>
          <w:sz w:val="28"/>
        </w:rPr>
        <w:t>1</w:t>
      </w:r>
      <w:r w:rsidR="00102C67" w:rsidRPr="00F63649">
        <w:rPr>
          <w:sz w:val="28"/>
          <w:lang w:val="ru-RU"/>
        </w:rPr>
        <w:t>1</w:t>
      </w:r>
      <w:r w:rsidR="009C7EEA" w:rsidRPr="00F63649">
        <w:rPr>
          <w:sz w:val="28"/>
        </w:rPr>
        <w:t>.</w:t>
      </w:r>
      <w:r w:rsidR="009C7EEA" w:rsidRPr="00F63649">
        <w:rPr>
          <w:sz w:val="28"/>
        </w:rPr>
        <w:tab/>
        <w:t>ООО «Лечебно-диагностический центр международного института биологических систем – Липецк»</w:t>
      </w:r>
    </w:p>
    <w:p w:rsidR="009C7EEA" w:rsidRPr="00F63649" w:rsidRDefault="00596691" w:rsidP="00DA5E14">
      <w:pPr>
        <w:pStyle w:val="a8"/>
        <w:tabs>
          <w:tab w:val="clear" w:pos="4153"/>
          <w:tab w:val="clear" w:pos="8306"/>
        </w:tabs>
        <w:rPr>
          <w:sz w:val="28"/>
        </w:rPr>
      </w:pPr>
      <w:r w:rsidRPr="00F63649">
        <w:rPr>
          <w:sz w:val="28"/>
        </w:rPr>
        <w:t>1</w:t>
      </w:r>
      <w:r w:rsidR="00102C67" w:rsidRPr="00F63649">
        <w:rPr>
          <w:sz w:val="28"/>
          <w:lang w:val="ru-RU"/>
        </w:rPr>
        <w:t>2</w:t>
      </w:r>
      <w:r w:rsidR="009C7EEA" w:rsidRPr="00F63649">
        <w:rPr>
          <w:sz w:val="28"/>
        </w:rPr>
        <w:t>.</w:t>
      </w:r>
      <w:r w:rsidR="009C7EEA" w:rsidRPr="00F63649">
        <w:rPr>
          <w:sz w:val="28"/>
        </w:rPr>
        <w:tab/>
        <w:t>ООО «Резонанс Плюс»</w:t>
      </w:r>
    </w:p>
    <w:p w:rsidR="009C7EEA" w:rsidRPr="00F63649" w:rsidRDefault="00596691" w:rsidP="00DA5E14">
      <w:pPr>
        <w:pStyle w:val="a8"/>
        <w:tabs>
          <w:tab w:val="clear" w:pos="4153"/>
          <w:tab w:val="clear" w:pos="8306"/>
        </w:tabs>
        <w:rPr>
          <w:sz w:val="28"/>
          <w:lang w:val="ru-RU"/>
        </w:rPr>
      </w:pPr>
      <w:r w:rsidRPr="00F63649">
        <w:rPr>
          <w:sz w:val="28"/>
        </w:rPr>
        <w:lastRenderedPageBreak/>
        <w:t>1</w:t>
      </w:r>
      <w:r w:rsidR="001C5DC0" w:rsidRPr="00F63649">
        <w:rPr>
          <w:sz w:val="28"/>
          <w:lang w:val="ru-RU"/>
        </w:rPr>
        <w:t>3</w:t>
      </w:r>
      <w:r w:rsidR="009C7EEA" w:rsidRPr="00F63649">
        <w:rPr>
          <w:sz w:val="28"/>
        </w:rPr>
        <w:t>.</w:t>
      </w:r>
      <w:r w:rsidR="009C7EEA" w:rsidRPr="00F63649">
        <w:rPr>
          <w:sz w:val="28"/>
        </w:rPr>
        <w:tab/>
        <w:t>ООО «МРТ Эксперт</w:t>
      </w:r>
      <w:r w:rsidR="00EC0E8F" w:rsidRPr="00F63649">
        <w:rPr>
          <w:sz w:val="28"/>
          <w:lang w:val="ru-RU"/>
        </w:rPr>
        <w:t xml:space="preserve"> </w:t>
      </w:r>
      <w:r w:rsidR="009C7EEA" w:rsidRPr="00F63649">
        <w:rPr>
          <w:sz w:val="28"/>
        </w:rPr>
        <w:t>Липецк»</w:t>
      </w:r>
    </w:p>
    <w:p w:rsidR="00943027" w:rsidRPr="00F63649" w:rsidRDefault="00AB3537" w:rsidP="00DA5E14">
      <w:pPr>
        <w:pStyle w:val="a8"/>
        <w:tabs>
          <w:tab w:val="clear" w:pos="4153"/>
          <w:tab w:val="clear" w:pos="8306"/>
        </w:tabs>
        <w:rPr>
          <w:sz w:val="28"/>
          <w:lang w:val="ru-RU"/>
        </w:rPr>
      </w:pPr>
      <w:r w:rsidRPr="00F63649">
        <w:rPr>
          <w:sz w:val="28"/>
          <w:lang w:val="ru-RU"/>
        </w:rPr>
        <w:t>1</w:t>
      </w:r>
      <w:r w:rsidR="001C5DC0" w:rsidRPr="00F63649">
        <w:rPr>
          <w:sz w:val="28"/>
          <w:lang w:val="ru-RU"/>
        </w:rPr>
        <w:t>4</w:t>
      </w:r>
      <w:r w:rsidR="00943027" w:rsidRPr="00F63649">
        <w:rPr>
          <w:sz w:val="28"/>
          <w:lang w:val="ru-RU"/>
        </w:rPr>
        <w:t>.</w:t>
      </w:r>
      <w:r w:rsidR="00E613B4" w:rsidRPr="00F63649">
        <w:rPr>
          <w:sz w:val="28"/>
          <w:lang w:val="ru-RU"/>
        </w:rPr>
        <w:tab/>
        <w:t>ООО «Исток К»</w:t>
      </w:r>
    </w:p>
    <w:p w:rsidR="00FC1D54" w:rsidRPr="00F63649" w:rsidRDefault="001C5DC0" w:rsidP="00DA5E14">
      <w:pPr>
        <w:pStyle w:val="a8"/>
        <w:tabs>
          <w:tab w:val="clear" w:pos="4153"/>
          <w:tab w:val="clear" w:pos="8306"/>
        </w:tabs>
        <w:rPr>
          <w:sz w:val="28"/>
          <w:lang w:val="ru-RU"/>
        </w:rPr>
      </w:pPr>
      <w:r w:rsidRPr="00F63649">
        <w:rPr>
          <w:sz w:val="28"/>
          <w:lang w:val="ru-RU"/>
        </w:rPr>
        <w:t>15</w:t>
      </w:r>
      <w:r w:rsidR="00346415" w:rsidRPr="00F63649">
        <w:rPr>
          <w:sz w:val="28"/>
          <w:lang w:val="ru-RU"/>
        </w:rPr>
        <w:t>.</w:t>
      </w:r>
      <w:r w:rsidR="00346415" w:rsidRPr="00F63649">
        <w:rPr>
          <w:sz w:val="28"/>
          <w:lang w:val="ru-RU"/>
        </w:rPr>
        <w:tab/>
        <w:t>ООО «Дистанционная медицина»</w:t>
      </w:r>
    </w:p>
    <w:p w:rsidR="003723B9" w:rsidRPr="00F63649" w:rsidRDefault="001C5DC0" w:rsidP="003723B9">
      <w:pPr>
        <w:rPr>
          <w:sz w:val="28"/>
        </w:rPr>
      </w:pPr>
      <w:r w:rsidRPr="00F63649">
        <w:rPr>
          <w:sz w:val="28"/>
        </w:rPr>
        <w:t>16</w:t>
      </w:r>
      <w:r w:rsidR="003723B9" w:rsidRPr="00F63649">
        <w:rPr>
          <w:sz w:val="28"/>
        </w:rPr>
        <w:t>.</w:t>
      </w:r>
      <w:r w:rsidR="003723B9" w:rsidRPr="00F63649">
        <w:rPr>
          <w:sz w:val="28"/>
        </w:rPr>
        <w:tab/>
        <w:t>ООО «Новейшие медицинские технологии»</w:t>
      </w:r>
    </w:p>
    <w:p w:rsidR="003723B9" w:rsidRPr="00F63649" w:rsidRDefault="001C5DC0" w:rsidP="00DA5E14">
      <w:pPr>
        <w:pStyle w:val="a8"/>
        <w:tabs>
          <w:tab w:val="clear" w:pos="4153"/>
          <w:tab w:val="clear" w:pos="8306"/>
        </w:tabs>
        <w:rPr>
          <w:sz w:val="28"/>
          <w:lang w:val="ru-RU"/>
        </w:rPr>
      </w:pPr>
      <w:r w:rsidRPr="00F63649">
        <w:rPr>
          <w:sz w:val="28"/>
          <w:lang w:val="ru-RU"/>
        </w:rPr>
        <w:t>17</w:t>
      </w:r>
      <w:r w:rsidR="00A35472" w:rsidRPr="00F63649">
        <w:rPr>
          <w:sz w:val="28"/>
          <w:lang w:val="ru-RU"/>
        </w:rPr>
        <w:t>.</w:t>
      </w:r>
      <w:r w:rsidR="00A35472" w:rsidRPr="00F63649">
        <w:rPr>
          <w:sz w:val="28"/>
          <w:lang w:val="ru-RU"/>
        </w:rPr>
        <w:tab/>
        <w:t>ООО «АЗБУКА МЕД»</w:t>
      </w:r>
    </w:p>
    <w:p w:rsidR="003E2AB4" w:rsidRPr="00F63649" w:rsidRDefault="001C5DC0" w:rsidP="00DA5E14">
      <w:pPr>
        <w:pStyle w:val="a8"/>
        <w:tabs>
          <w:tab w:val="clear" w:pos="4153"/>
          <w:tab w:val="clear" w:pos="8306"/>
        </w:tabs>
        <w:rPr>
          <w:sz w:val="28"/>
          <w:szCs w:val="28"/>
          <w:lang w:val="ru-RU"/>
        </w:rPr>
      </w:pPr>
      <w:r w:rsidRPr="00F63649">
        <w:rPr>
          <w:sz w:val="28"/>
          <w:lang w:val="ru-RU"/>
        </w:rPr>
        <w:t>18</w:t>
      </w:r>
      <w:r w:rsidR="003E2AB4" w:rsidRPr="00F63649">
        <w:rPr>
          <w:sz w:val="28"/>
          <w:lang w:val="ru-RU"/>
        </w:rPr>
        <w:t>.</w:t>
      </w:r>
      <w:r w:rsidR="003E2AB4" w:rsidRPr="00F63649">
        <w:rPr>
          <w:sz w:val="28"/>
          <w:lang w:val="ru-RU"/>
        </w:rPr>
        <w:tab/>
      </w:r>
      <w:r w:rsidR="003E2AB4" w:rsidRPr="00F63649">
        <w:rPr>
          <w:sz w:val="28"/>
          <w:szCs w:val="28"/>
        </w:rPr>
        <w:t xml:space="preserve">ООО «МРТ-Эксперт Липецк </w:t>
      </w:r>
      <w:r w:rsidR="003E2AB4" w:rsidRPr="00F63649">
        <w:rPr>
          <w:sz w:val="28"/>
          <w:szCs w:val="28"/>
          <w:lang w:val="en-US"/>
        </w:rPr>
        <w:t>II</w:t>
      </w:r>
      <w:r w:rsidR="003E2AB4" w:rsidRPr="00F63649">
        <w:rPr>
          <w:sz w:val="28"/>
          <w:szCs w:val="28"/>
        </w:rPr>
        <w:t>»</w:t>
      </w:r>
    </w:p>
    <w:p w:rsidR="003C447D" w:rsidRPr="00F63649" w:rsidRDefault="003C447D" w:rsidP="00DA5E14">
      <w:pPr>
        <w:ind w:firstLine="851"/>
        <w:jc w:val="center"/>
        <w:rPr>
          <w:sz w:val="28"/>
          <w:szCs w:val="28"/>
        </w:rPr>
      </w:pPr>
    </w:p>
    <w:p w:rsidR="00816DE6" w:rsidRPr="00F63649" w:rsidRDefault="00816DE6" w:rsidP="00DA5E14">
      <w:pPr>
        <w:ind w:firstLine="851"/>
        <w:jc w:val="center"/>
        <w:rPr>
          <w:sz w:val="28"/>
          <w:szCs w:val="28"/>
        </w:rPr>
      </w:pPr>
      <w:r w:rsidRPr="00F63649">
        <w:rPr>
          <w:sz w:val="28"/>
          <w:szCs w:val="28"/>
        </w:rPr>
        <w:t>2 уровень оказания медицинской помощи</w:t>
      </w:r>
    </w:p>
    <w:p w:rsidR="00C35FFB" w:rsidRPr="00F63649" w:rsidRDefault="00816DE6" w:rsidP="00DA5E14">
      <w:pPr>
        <w:rPr>
          <w:sz w:val="28"/>
        </w:rPr>
      </w:pPr>
      <w:r w:rsidRPr="00F63649">
        <w:rPr>
          <w:sz w:val="28"/>
        </w:rPr>
        <w:t>1.</w:t>
      </w:r>
      <w:r w:rsidRPr="00F63649">
        <w:rPr>
          <w:sz w:val="28"/>
        </w:rPr>
        <w:tab/>
        <w:t xml:space="preserve">ГУЗ «Областной кожно-венерологический диспансер» </w:t>
      </w:r>
    </w:p>
    <w:p w:rsidR="008B440B" w:rsidRPr="00F63649" w:rsidRDefault="008B440B" w:rsidP="00DA5E14">
      <w:pPr>
        <w:rPr>
          <w:sz w:val="28"/>
        </w:rPr>
      </w:pPr>
      <w:r w:rsidRPr="00F63649">
        <w:rPr>
          <w:sz w:val="28"/>
        </w:rPr>
        <w:t>2</w:t>
      </w:r>
      <w:r w:rsidR="00816DE6" w:rsidRPr="00F63649">
        <w:rPr>
          <w:sz w:val="28"/>
        </w:rPr>
        <w:t>.</w:t>
      </w:r>
      <w:r w:rsidRPr="00F63649">
        <w:rPr>
          <w:sz w:val="28"/>
        </w:rPr>
        <w:tab/>
        <w:t>ГУЗ «Областная стоматологическая поликлиника – стоматологический центр»</w:t>
      </w:r>
      <w:r w:rsidR="00816DE6" w:rsidRPr="00F63649">
        <w:rPr>
          <w:sz w:val="28"/>
        </w:rPr>
        <w:t xml:space="preserve"> </w:t>
      </w:r>
      <w:r w:rsidR="00816DE6" w:rsidRPr="00F63649">
        <w:rPr>
          <w:sz w:val="28"/>
        </w:rPr>
        <w:tab/>
      </w:r>
    </w:p>
    <w:p w:rsidR="00816DE6" w:rsidRPr="00F63649" w:rsidRDefault="008B440B" w:rsidP="00DA5E14">
      <w:pPr>
        <w:rPr>
          <w:sz w:val="28"/>
        </w:rPr>
      </w:pPr>
      <w:r w:rsidRPr="00F63649">
        <w:rPr>
          <w:sz w:val="28"/>
        </w:rPr>
        <w:t>3.</w:t>
      </w:r>
      <w:r w:rsidRPr="00F63649">
        <w:rPr>
          <w:sz w:val="28"/>
        </w:rPr>
        <w:tab/>
      </w:r>
      <w:r w:rsidR="00816DE6" w:rsidRPr="00F63649">
        <w:rPr>
          <w:sz w:val="28"/>
        </w:rPr>
        <w:t xml:space="preserve">ГУЗ «Липецкий городской родильный дом» </w:t>
      </w:r>
    </w:p>
    <w:p w:rsidR="00816DE6" w:rsidRPr="00F63649" w:rsidRDefault="004D54CC" w:rsidP="00DA5E14">
      <w:pPr>
        <w:pStyle w:val="a8"/>
        <w:tabs>
          <w:tab w:val="clear" w:pos="4153"/>
          <w:tab w:val="clear" w:pos="8306"/>
        </w:tabs>
        <w:rPr>
          <w:sz w:val="28"/>
        </w:rPr>
      </w:pPr>
      <w:r w:rsidRPr="00F63649">
        <w:rPr>
          <w:sz w:val="28"/>
          <w:lang w:val="ru-RU"/>
        </w:rPr>
        <w:t>4</w:t>
      </w:r>
      <w:r w:rsidR="00816DE6" w:rsidRPr="00F63649">
        <w:rPr>
          <w:sz w:val="28"/>
        </w:rPr>
        <w:t xml:space="preserve">. </w:t>
      </w:r>
      <w:r w:rsidR="00816DE6" w:rsidRPr="00F63649">
        <w:rPr>
          <w:sz w:val="28"/>
        </w:rPr>
        <w:tab/>
        <w:t>ООО «ПЭТ-Технолоджи»</w:t>
      </w:r>
    </w:p>
    <w:p w:rsidR="00816DE6" w:rsidRPr="00F63649" w:rsidRDefault="004D54CC" w:rsidP="00DA5E14">
      <w:pPr>
        <w:pStyle w:val="a8"/>
        <w:tabs>
          <w:tab w:val="clear" w:pos="4153"/>
          <w:tab w:val="clear" w:pos="8306"/>
        </w:tabs>
        <w:rPr>
          <w:sz w:val="28"/>
        </w:rPr>
      </w:pPr>
      <w:r w:rsidRPr="00F63649">
        <w:rPr>
          <w:sz w:val="28"/>
          <w:lang w:val="ru-RU"/>
        </w:rPr>
        <w:t>5</w:t>
      </w:r>
      <w:r w:rsidR="00816DE6" w:rsidRPr="00F63649">
        <w:rPr>
          <w:sz w:val="28"/>
        </w:rPr>
        <w:t>.</w:t>
      </w:r>
      <w:r w:rsidR="00816DE6" w:rsidRPr="00F63649">
        <w:rPr>
          <w:sz w:val="28"/>
        </w:rPr>
        <w:tab/>
        <w:t>ООО «Первый нейрохирургический»</w:t>
      </w:r>
    </w:p>
    <w:p w:rsidR="00816DE6" w:rsidRPr="00F63649" w:rsidRDefault="004D54CC" w:rsidP="00DA5E14">
      <w:pPr>
        <w:pStyle w:val="a8"/>
        <w:tabs>
          <w:tab w:val="clear" w:pos="4153"/>
          <w:tab w:val="clear" w:pos="8306"/>
        </w:tabs>
        <w:rPr>
          <w:sz w:val="28"/>
        </w:rPr>
      </w:pPr>
      <w:r w:rsidRPr="00F63649">
        <w:rPr>
          <w:sz w:val="28"/>
          <w:lang w:val="ru-RU"/>
        </w:rPr>
        <w:t>6</w:t>
      </w:r>
      <w:r w:rsidR="00816DE6" w:rsidRPr="00F63649">
        <w:rPr>
          <w:sz w:val="28"/>
        </w:rPr>
        <w:t>.</w:t>
      </w:r>
      <w:r w:rsidR="00816DE6" w:rsidRPr="00F63649">
        <w:rPr>
          <w:sz w:val="28"/>
        </w:rPr>
        <w:tab/>
        <w:t>ООО «Офтальмологический центр доктора Тарасова»</w:t>
      </w:r>
    </w:p>
    <w:p w:rsidR="00C35FFB" w:rsidRPr="00F63649" w:rsidRDefault="004D54CC" w:rsidP="00DA5E14">
      <w:pPr>
        <w:pStyle w:val="a8"/>
        <w:tabs>
          <w:tab w:val="clear" w:pos="4153"/>
          <w:tab w:val="clear" w:pos="8306"/>
        </w:tabs>
        <w:rPr>
          <w:sz w:val="28"/>
          <w:lang w:val="ru-RU"/>
        </w:rPr>
      </w:pPr>
      <w:r w:rsidRPr="00F63649">
        <w:rPr>
          <w:sz w:val="28"/>
          <w:lang w:val="ru-RU"/>
        </w:rPr>
        <w:t>7</w:t>
      </w:r>
      <w:r w:rsidR="00816DE6" w:rsidRPr="00F63649">
        <w:rPr>
          <w:sz w:val="28"/>
        </w:rPr>
        <w:t>.</w:t>
      </w:r>
      <w:r w:rsidR="00816DE6" w:rsidRPr="00F63649">
        <w:rPr>
          <w:sz w:val="28"/>
        </w:rPr>
        <w:tab/>
        <w:t xml:space="preserve">ООО «Клиника доктора Шаталова» </w:t>
      </w:r>
    </w:p>
    <w:p w:rsidR="0014289F" w:rsidRPr="00F63649" w:rsidRDefault="004D54CC" w:rsidP="00DA5E14">
      <w:pPr>
        <w:pStyle w:val="a8"/>
        <w:tabs>
          <w:tab w:val="clear" w:pos="4153"/>
          <w:tab w:val="clear" w:pos="8306"/>
        </w:tabs>
        <w:rPr>
          <w:sz w:val="28"/>
          <w:szCs w:val="28"/>
          <w:lang w:val="ru-RU"/>
        </w:rPr>
      </w:pPr>
      <w:r w:rsidRPr="00F63649">
        <w:rPr>
          <w:sz w:val="28"/>
          <w:lang w:val="ru-RU"/>
        </w:rPr>
        <w:t>8</w:t>
      </w:r>
      <w:r w:rsidR="0014289F" w:rsidRPr="00F63649">
        <w:rPr>
          <w:sz w:val="28"/>
          <w:lang w:val="ru-RU"/>
        </w:rPr>
        <w:t xml:space="preserve">.       </w:t>
      </w:r>
      <w:r w:rsidR="0014289F" w:rsidRPr="00F63649">
        <w:rPr>
          <w:sz w:val="28"/>
          <w:szCs w:val="28"/>
        </w:rPr>
        <w:t>ООО «Промышленная медицинская компания – Медицинский центр»</w:t>
      </w:r>
    </w:p>
    <w:p w:rsidR="00DE3C2B" w:rsidRPr="00F63649" w:rsidRDefault="00DE3C2B" w:rsidP="00DA5E14">
      <w:pPr>
        <w:pStyle w:val="a8"/>
        <w:tabs>
          <w:tab w:val="clear" w:pos="4153"/>
          <w:tab w:val="clear" w:pos="8306"/>
        </w:tabs>
        <w:rPr>
          <w:sz w:val="28"/>
          <w:szCs w:val="28"/>
          <w:lang w:val="ru-RU"/>
        </w:rPr>
      </w:pPr>
      <w:r w:rsidRPr="00F63649">
        <w:rPr>
          <w:sz w:val="28"/>
          <w:szCs w:val="28"/>
          <w:lang w:val="ru-RU"/>
        </w:rPr>
        <w:t>9.</w:t>
      </w:r>
      <w:r w:rsidRPr="00F63649">
        <w:rPr>
          <w:sz w:val="28"/>
          <w:szCs w:val="28"/>
          <w:lang w:val="ru-RU"/>
        </w:rPr>
        <w:tab/>
        <w:t>ООО</w:t>
      </w:r>
      <w:r w:rsidR="00975FE9" w:rsidRPr="00F63649">
        <w:rPr>
          <w:sz w:val="28"/>
          <w:szCs w:val="28"/>
          <w:lang w:val="ru-RU"/>
        </w:rPr>
        <w:t xml:space="preserve"> «</w:t>
      </w:r>
      <w:r w:rsidR="00C07E69" w:rsidRPr="00F63649">
        <w:rPr>
          <w:sz w:val="28"/>
          <w:szCs w:val="28"/>
          <w:lang w:val="ru-RU"/>
        </w:rPr>
        <w:t>Фрезениус</w:t>
      </w:r>
      <w:r w:rsidR="00975FE9" w:rsidRPr="00F63649">
        <w:rPr>
          <w:sz w:val="28"/>
          <w:szCs w:val="28"/>
          <w:lang w:val="ru-RU"/>
        </w:rPr>
        <w:t xml:space="preserve"> Н</w:t>
      </w:r>
      <w:r w:rsidR="00E91095" w:rsidRPr="00F63649">
        <w:rPr>
          <w:sz w:val="28"/>
          <w:szCs w:val="28"/>
          <w:lang w:val="ru-RU"/>
        </w:rPr>
        <w:t>ЕФРОКЕА</w:t>
      </w:r>
      <w:r w:rsidR="00975FE9" w:rsidRPr="00F63649">
        <w:rPr>
          <w:sz w:val="28"/>
          <w:szCs w:val="28"/>
          <w:lang w:val="ru-RU"/>
        </w:rPr>
        <w:t>»</w:t>
      </w:r>
    </w:p>
    <w:p w:rsidR="00DE3C2B" w:rsidRPr="00F63649" w:rsidRDefault="00DE3C2B" w:rsidP="00DA5E14">
      <w:pPr>
        <w:pStyle w:val="a8"/>
        <w:tabs>
          <w:tab w:val="clear" w:pos="4153"/>
          <w:tab w:val="clear" w:pos="8306"/>
        </w:tabs>
        <w:rPr>
          <w:sz w:val="28"/>
          <w:szCs w:val="28"/>
          <w:lang w:val="ru-RU"/>
        </w:rPr>
      </w:pPr>
      <w:r w:rsidRPr="00F63649">
        <w:rPr>
          <w:sz w:val="28"/>
          <w:szCs w:val="28"/>
          <w:lang w:val="ru-RU"/>
        </w:rPr>
        <w:t>10.</w:t>
      </w:r>
      <w:r w:rsidRPr="00F63649">
        <w:rPr>
          <w:sz w:val="28"/>
          <w:szCs w:val="28"/>
          <w:lang w:val="ru-RU"/>
        </w:rPr>
        <w:tab/>
        <w:t>ООО «</w:t>
      </w:r>
      <w:r w:rsidR="00D70DB6" w:rsidRPr="00F63649">
        <w:rPr>
          <w:sz w:val="28"/>
          <w:szCs w:val="28"/>
          <w:lang w:val="ru-RU"/>
        </w:rPr>
        <w:t>ДИАЛИЗНЫЙ ЦЕНТР НЕФРОС - ЛИПЕЦК</w:t>
      </w:r>
      <w:r w:rsidRPr="00F63649">
        <w:rPr>
          <w:sz w:val="28"/>
          <w:szCs w:val="28"/>
          <w:lang w:val="ru-RU"/>
        </w:rPr>
        <w:t>»</w:t>
      </w:r>
    </w:p>
    <w:p w:rsidR="00C16ACC" w:rsidRPr="00F63649" w:rsidRDefault="00C16ACC" w:rsidP="00C16ACC">
      <w:pPr>
        <w:pStyle w:val="a8"/>
        <w:tabs>
          <w:tab w:val="clear" w:pos="4153"/>
          <w:tab w:val="clear" w:pos="8306"/>
        </w:tabs>
        <w:rPr>
          <w:sz w:val="28"/>
          <w:lang w:val="ru-RU"/>
        </w:rPr>
      </w:pPr>
      <w:r w:rsidRPr="00F63649">
        <w:rPr>
          <w:sz w:val="28"/>
          <w:lang w:val="ru-RU"/>
        </w:rPr>
        <w:t>11.</w:t>
      </w:r>
      <w:r w:rsidRPr="00F63649">
        <w:rPr>
          <w:sz w:val="28"/>
          <w:lang w:val="ru-RU"/>
        </w:rPr>
        <w:tab/>
        <w:t>ООО «Эверест»</w:t>
      </w:r>
    </w:p>
    <w:p w:rsidR="00943027" w:rsidRPr="00F63649" w:rsidRDefault="00C16ACC" w:rsidP="00DA5E14">
      <w:pPr>
        <w:pStyle w:val="a8"/>
        <w:tabs>
          <w:tab w:val="clear" w:pos="4153"/>
          <w:tab w:val="clear" w:pos="8306"/>
        </w:tabs>
        <w:rPr>
          <w:sz w:val="28"/>
          <w:szCs w:val="28"/>
          <w:lang w:val="ru-RU"/>
        </w:rPr>
      </w:pPr>
      <w:r w:rsidRPr="00F63649">
        <w:rPr>
          <w:sz w:val="28"/>
          <w:szCs w:val="28"/>
          <w:lang w:val="ru-RU"/>
        </w:rPr>
        <w:t>12.</w:t>
      </w:r>
      <w:r w:rsidR="00DB0A13" w:rsidRPr="00F63649">
        <w:rPr>
          <w:sz w:val="28"/>
          <w:szCs w:val="28"/>
          <w:lang w:val="ru-RU"/>
        </w:rPr>
        <w:tab/>
        <w:t>ООО «Окулюс»</w:t>
      </w:r>
    </w:p>
    <w:p w:rsidR="00541AB3" w:rsidRPr="00F63649" w:rsidRDefault="00541AB3" w:rsidP="00DA5E14">
      <w:pPr>
        <w:pStyle w:val="a8"/>
        <w:tabs>
          <w:tab w:val="clear" w:pos="4153"/>
          <w:tab w:val="clear" w:pos="8306"/>
        </w:tabs>
        <w:rPr>
          <w:sz w:val="28"/>
          <w:szCs w:val="28"/>
          <w:lang w:val="ru-RU"/>
        </w:rPr>
      </w:pPr>
      <w:r w:rsidRPr="00F63649">
        <w:rPr>
          <w:sz w:val="28"/>
          <w:szCs w:val="28"/>
          <w:lang w:val="ru-RU"/>
        </w:rPr>
        <w:t>13.</w:t>
      </w:r>
      <w:r w:rsidRPr="00F63649">
        <w:rPr>
          <w:sz w:val="28"/>
          <w:szCs w:val="28"/>
          <w:lang w:val="ru-RU"/>
        </w:rPr>
        <w:tab/>
        <w:t>ООО «Прозрение»</w:t>
      </w:r>
    </w:p>
    <w:p w:rsidR="001C5DC0" w:rsidRPr="00F63649" w:rsidRDefault="001C5DC0" w:rsidP="001C5DC0">
      <w:pPr>
        <w:pStyle w:val="a8"/>
        <w:tabs>
          <w:tab w:val="clear" w:pos="4153"/>
          <w:tab w:val="clear" w:pos="8306"/>
        </w:tabs>
        <w:rPr>
          <w:sz w:val="28"/>
          <w:lang w:val="ru-RU"/>
        </w:rPr>
      </w:pPr>
      <w:r w:rsidRPr="00F63649">
        <w:rPr>
          <w:sz w:val="28"/>
          <w:lang w:val="ru-RU"/>
        </w:rPr>
        <w:t>14.</w:t>
      </w:r>
      <w:r w:rsidRPr="00F63649">
        <w:rPr>
          <w:sz w:val="28"/>
          <w:lang w:val="ru-RU"/>
        </w:rPr>
        <w:tab/>
        <w:t>ООО «Медико-хирургическая Клиника»</w:t>
      </w:r>
    </w:p>
    <w:p w:rsidR="001C5DC0" w:rsidRPr="00F63649" w:rsidRDefault="001C5DC0" w:rsidP="001C5DC0">
      <w:pPr>
        <w:pStyle w:val="a8"/>
        <w:tabs>
          <w:tab w:val="clear" w:pos="4153"/>
          <w:tab w:val="clear" w:pos="8306"/>
        </w:tabs>
        <w:rPr>
          <w:sz w:val="28"/>
        </w:rPr>
      </w:pPr>
      <w:r w:rsidRPr="00F63649">
        <w:rPr>
          <w:sz w:val="28"/>
        </w:rPr>
        <w:t>1</w:t>
      </w:r>
      <w:r w:rsidRPr="00F63649">
        <w:rPr>
          <w:sz w:val="28"/>
          <w:lang w:val="ru-RU"/>
        </w:rPr>
        <w:t>5</w:t>
      </w:r>
      <w:r w:rsidRPr="00F63649">
        <w:rPr>
          <w:sz w:val="28"/>
        </w:rPr>
        <w:t>.</w:t>
      </w:r>
      <w:r w:rsidRPr="00F63649">
        <w:rPr>
          <w:sz w:val="28"/>
        </w:rPr>
        <w:tab/>
        <w:t>ООО «Первая медицинская клиника»</w:t>
      </w:r>
    </w:p>
    <w:p w:rsidR="000E6002" w:rsidRPr="00F63649" w:rsidRDefault="000E6002" w:rsidP="000E6002">
      <w:pPr>
        <w:rPr>
          <w:sz w:val="28"/>
          <w:szCs w:val="28"/>
        </w:rPr>
      </w:pPr>
      <w:r w:rsidRPr="00F63649">
        <w:rPr>
          <w:sz w:val="28"/>
          <w:szCs w:val="28"/>
        </w:rPr>
        <w:tab/>
      </w:r>
    </w:p>
    <w:p w:rsidR="00816DE6" w:rsidRPr="00F63649" w:rsidRDefault="00816DE6" w:rsidP="00DA5E14">
      <w:pPr>
        <w:ind w:firstLine="851"/>
        <w:jc w:val="center"/>
        <w:rPr>
          <w:sz w:val="28"/>
          <w:szCs w:val="28"/>
        </w:rPr>
      </w:pPr>
      <w:r w:rsidRPr="00F63649">
        <w:rPr>
          <w:sz w:val="28"/>
          <w:szCs w:val="28"/>
        </w:rPr>
        <w:t>3 уровень оказания медицинской помощи</w:t>
      </w:r>
    </w:p>
    <w:p w:rsidR="00C35FFB" w:rsidRPr="00F63649" w:rsidRDefault="0087631F" w:rsidP="00DA5E14">
      <w:pPr>
        <w:pStyle w:val="a8"/>
        <w:tabs>
          <w:tab w:val="clear" w:pos="4153"/>
          <w:tab w:val="clear" w:pos="8306"/>
        </w:tabs>
        <w:rPr>
          <w:sz w:val="28"/>
          <w:lang w:val="ru-RU"/>
        </w:rPr>
      </w:pPr>
      <w:r w:rsidRPr="00F63649">
        <w:rPr>
          <w:sz w:val="28"/>
          <w:lang w:val="ru-RU"/>
        </w:rPr>
        <w:t>1</w:t>
      </w:r>
      <w:r w:rsidR="00816DE6" w:rsidRPr="00F63649">
        <w:rPr>
          <w:sz w:val="28"/>
        </w:rPr>
        <w:t>.</w:t>
      </w:r>
      <w:r w:rsidR="00816DE6" w:rsidRPr="00F63649">
        <w:rPr>
          <w:sz w:val="28"/>
        </w:rPr>
        <w:tab/>
        <w:t xml:space="preserve">ГУЗ «Липецкая областная клиническая больница» </w:t>
      </w:r>
    </w:p>
    <w:p w:rsidR="00C35FFB" w:rsidRPr="00F63649" w:rsidRDefault="0087631F" w:rsidP="00DA5E14">
      <w:pPr>
        <w:pStyle w:val="a8"/>
        <w:tabs>
          <w:tab w:val="clear" w:pos="4153"/>
          <w:tab w:val="clear" w:pos="8306"/>
        </w:tabs>
        <w:rPr>
          <w:sz w:val="28"/>
          <w:lang w:val="ru-RU"/>
        </w:rPr>
      </w:pPr>
      <w:r w:rsidRPr="00F63649">
        <w:rPr>
          <w:sz w:val="28"/>
          <w:lang w:val="ru-RU"/>
        </w:rPr>
        <w:t>2</w:t>
      </w:r>
      <w:r w:rsidR="00816DE6" w:rsidRPr="00F63649">
        <w:rPr>
          <w:sz w:val="28"/>
        </w:rPr>
        <w:t>.</w:t>
      </w:r>
      <w:r w:rsidR="00816DE6" w:rsidRPr="00F63649">
        <w:rPr>
          <w:sz w:val="28"/>
        </w:rPr>
        <w:tab/>
        <w:t xml:space="preserve">ГУЗ «Областная детская больница» </w:t>
      </w:r>
    </w:p>
    <w:p w:rsidR="00816DE6" w:rsidRPr="00F63649" w:rsidRDefault="0087631F" w:rsidP="00DA5E14">
      <w:pPr>
        <w:pStyle w:val="a8"/>
        <w:tabs>
          <w:tab w:val="clear" w:pos="4153"/>
          <w:tab w:val="clear" w:pos="8306"/>
        </w:tabs>
        <w:rPr>
          <w:sz w:val="28"/>
        </w:rPr>
      </w:pPr>
      <w:r w:rsidRPr="00F63649">
        <w:rPr>
          <w:sz w:val="28"/>
          <w:lang w:val="ru-RU"/>
        </w:rPr>
        <w:t>3</w:t>
      </w:r>
      <w:r w:rsidR="00816DE6" w:rsidRPr="00F63649">
        <w:rPr>
          <w:sz w:val="28"/>
        </w:rPr>
        <w:t>.</w:t>
      </w:r>
      <w:r w:rsidR="00816DE6" w:rsidRPr="00F63649">
        <w:rPr>
          <w:sz w:val="28"/>
        </w:rPr>
        <w:tab/>
        <w:t>ГУЗ «Областная больница №2» (в части оказания консультативной амбулаторной помощи)</w:t>
      </w:r>
    </w:p>
    <w:p w:rsidR="00C35FFB" w:rsidRPr="00F63649" w:rsidRDefault="0087631F" w:rsidP="00DA5E14">
      <w:pPr>
        <w:pStyle w:val="a8"/>
        <w:tabs>
          <w:tab w:val="clear" w:pos="4153"/>
          <w:tab w:val="clear" w:pos="8306"/>
        </w:tabs>
        <w:rPr>
          <w:sz w:val="28"/>
          <w:lang w:val="ru-RU"/>
        </w:rPr>
      </w:pPr>
      <w:r w:rsidRPr="00F63649">
        <w:rPr>
          <w:sz w:val="28"/>
          <w:lang w:val="ru-RU"/>
        </w:rPr>
        <w:t>4</w:t>
      </w:r>
      <w:r w:rsidR="00816DE6" w:rsidRPr="00F63649">
        <w:rPr>
          <w:sz w:val="28"/>
        </w:rPr>
        <w:t>.</w:t>
      </w:r>
      <w:r w:rsidR="00816DE6" w:rsidRPr="00F63649">
        <w:rPr>
          <w:sz w:val="28"/>
        </w:rPr>
        <w:tab/>
        <w:t xml:space="preserve">ГУЗ «Липецкий областной онкологический диспансер» </w:t>
      </w:r>
    </w:p>
    <w:p w:rsidR="00816DE6" w:rsidRPr="00F63649" w:rsidRDefault="0087631F" w:rsidP="00DA5E14">
      <w:pPr>
        <w:pStyle w:val="a8"/>
        <w:tabs>
          <w:tab w:val="clear" w:pos="4153"/>
          <w:tab w:val="clear" w:pos="8306"/>
        </w:tabs>
        <w:rPr>
          <w:sz w:val="28"/>
          <w:lang w:val="ru-RU"/>
        </w:rPr>
      </w:pPr>
      <w:r w:rsidRPr="00F63649">
        <w:rPr>
          <w:sz w:val="28"/>
          <w:lang w:val="ru-RU"/>
        </w:rPr>
        <w:t>5</w:t>
      </w:r>
      <w:r w:rsidR="00816DE6" w:rsidRPr="00F63649">
        <w:rPr>
          <w:sz w:val="28"/>
        </w:rPr>
        <w:t>.</w:t>
      </w:r>
      <w:r w:rsidR="00816DE6" w:rsidRPr="00F63649">
        <w:rPr>
          <w:sz w:val="28"/>
        </w:rPr>
        <w:tab/>
        <w:t xml:space="preserve">ГУЗ «Липецкий областной перинатальный центр» </w:t>
      </w:r>
    </w:p>
    <w:p w:rsidR="00D77A58" w:rsidRPr="00F63649" w:rsidRDefault="00D77A58" w:rsidP="00DA5E14">
      <w:pPr>
        <w:jc w:val="center"/>
        <w:rPr>
          <w:b/>
          <w:sz w:val="28"/>
          <w:szCs w:val="28"/>
        </w:rPr>
      </w:pPr>
    </w:p>
    <w:p w:rsidR="00D07FCA" w:rsidRPr="00F63649" w:rsidRDefault="00D07FCA" w:rsidP="00DA5E14">
      <w:pPr>
        <w:jc w:val="center"/>
        <w:rPr>
          <w:b/>
          <w:sz w:val="28"/>
          <w:szCs w:val="28"/>
        </w:rPr>
      </w:pPr>
      <w:r w:rsidRPr="00F63649">
        <w:rPr>
          <w:b/>
          <w:sz w:val="28"/>
          <w:szCs w:val="28"/>
        </w:rPr>
        <w:t xml:space="preserve">2.2.2. Порядок оплаты амбулаторной </w:t>
      </w:r>
      <w:r w:rsidR="00C33848" w:rsidRPr="00F63649">
        <w:rPr>
          <w:b/>
          <w:sz w:val="28"/>
          <w:szCs w:val="28"/>
        </w:rPr>
        <w:t>медицинской</w:t>
      </w:r>
      <w:r w:rsidRPr="00F63649">
        <w:rPr>
          <w:b/>
          <w:sz w:val="28"/>
          <w:szCs w:val="28"/>
        </w:rPr>
        <w:t xml:space="preserve"> помощи </w:t>
      </w:r>
    </w:p>
    <w:p w:rsidR="00D07FCA" w:rsidRPr="00F63649" w:rsidRDefault="00D07FCA" w:rsidP="00DA5E14">
      <w:pPr>
        <w:ind w:firstLine="851"/>
        <w:jc w:val="both"/>
        <w:rPr>
          <w:sz w:val="28"/>
          <w:szCs w:val="28"/>
        </w:rPr>
      </w:pPr>
      <w:r w:rsidRPr="00F63649">
        <w:rPr>
          <w:sz w:val="28"/>
          <w:szCs w:val="28"/>
        </w:rPr>
        <w:t xml:space="preserve">Для медицинских организаций, оказывающих амбулаторную медицинскую помощь, единицей объема является: </w:t>
      </w:r>
    </w:p>
    <w:p w:rsidR="00D07FCA" w:rsidRPr="00F63649" w:rsidRDefault="00D07FCA" w:rsidP="00DA5E14">
      <w:pPr>
        <w:ind w:firstLine="851"/>
        <w:jc w:val="both"/>
        <w:rPr>
          <w:sz w:val="28"/>
          <w:szCs w:val="28"/>
        </w:rPr>
      </w:pPr>
      <w:r w:rsidRPr="00F63649">
        <w:rPr>
          <w:sz w:val="28"/>
          <w:szCs w:val="28"/>
        </w:rPr>
        <w:t>посещение с профилактической целью;</w:t>
      </w:r>
    </w:p>
    <w:p w:rsidR="00D07FCA" w:rsidRPr="00F63649" w:rsidRDefault="00D07FCA" w:rsidP="00DA5E14">
      <w:pPr>
        <w:ind w:firstLine="851"/>
        <w:jc w:val="both"/>
        <w:rPr>
          <w:sz w:val="28"/>
          <w:szCs w:val="28"/>
        </w:rPr>
      </w:pPr>
      <w:r w:rsidRPr="00F63649">
        <w:rPr>
          <w:sz w:val="28"/>
          <w:szCs w:val="28"/>
        </w:rPr>
        <w:t>посещение по неотложной помощи;</w:t>
      </w:r>
    </w:p>
    <w:p w:rsidR="00D07FCA" w:rsidRPr="00F63649" w:rsidRDefault="00D07FCA" w:rsidP="00DA5E14">
      <w:pPr>
        <w:ind w:firstLine="851"/>
        <w:jc w:val="both"/>
        <w:rPr>
          <w:sz w:val="28"/>
          <w:szCs w:val="28"/>
        </w:rPr>
      </w:pPr>
      <w:r w:rsidRPr="00F63649">
        <w:rPr>
          <w:sz w:val="28"/>
          <w:szCs w:val="28"/>
        </w:rPr>
        <w:t>обращение по поводу заболевания (законченный случай лечения);</w:t>
      </w:r>
    </w:p>
    <w:p w:rsidR="00D07FCA" w:rsidRPr="00F63649" w:rsidRDefault="00D07FCA" w:rsidP="00DA5E14">
      <w:pPr>
        <w:autoSpaceDE w:val="0"/>
        <w:autoSpaceDN w:val="0"/>
        <w:adjustRightInd w:val="0"/>
        <w:ind w:firstLine="851"/>
        <w:jc w:val="both"/>
        <w:outlineLvl w:val="1"/>
        <w:rPr>
          <w:sz w:val="28"/>
          <w:szCs w:val="28"/>
        </w:rPr>
      </w:pPr>
      <w:r w:rsidRPr="00F63649">
        <w:rPr>
          <w:sz w:val="28"/>
          <w:szCs w:val="28"/>
        </w:rPr>
        <w:t>условная единица трудоемкости (УЕТ) – для стоматологической медици</w:t>
      </w:r>
      <w:r w:rsidRPr="00F63649">
        <w:rPr>
          <w:sz w:val="28"/>
          <w:szCs w:val="28"/>
        </w:rPr>
        <w:t>н</w:t>
      </w:r>
      <w:r w:rsidRPr="00F63649">
        <w:rPr>
          <w:sz w:val="28"/>
          <w:szCs w:val="28"/>
        </w:rPr>
        <w:t>ской помощи;</w:t>
      </w:r>
    </w:p>
    <w:p w:rsidR="00D07FCA" w:rsidRPr="00F63649" w:rsidRDefault="00D07FCA" w:rsidP="00DA5E14">
      <w:pPr>
        <w:autoSpaceDE w:val="0"/>
        <w:autoSpaceDN w:val="0"/>
        <w:adjustRightInd w:val="0"/>
        <w:ind w:firstLine="851"/>
        <w:jc w:val="both"/>
        <w:outlineLvl w:val="1"/>
        <w:rPr>
          <w:sz w:val="28"/>
          <w:szCs w:val="28"/>
        </w:rPr>
      </w:pPr>
      <w:r w:rsidRPr="00F63649">
        <w:rPr>
          <w:sz w:val="28"/>
          <w:szCs w:val="28"/>
        </w:rPr>
        <w:t>отдельная медицинская услуга.</w:t>
      </w:r>
    </w:p>
    <w:p w:rsidR="00D07FCA" w:rsidRPr="00F63649" w:rsidRDefault="00D07FCA" w:rsidP="00DA5E14">
      <w:pPr>
        <w:ind w:firstLine="851"/>
        <w:jc w:val="both"/>
        <w:rPr>
          <w:sz w:val="28"/>
          <w:szCs w:val="28"/>
        </w:rPr>
      </w:pPr>
    </w:p>
    <w:p w:rsidR="00D07FCA" w:rsidRPr="00F63649" w:rsidRDefault="00D07FCA" w:rsidP="00DA5E14">
      <w:pPr>
        <w:jc w:val="both"/>
        <w:rPr>
          <w:sz w:val="28"/>
          <w:szCs w:val="28"/>
        </w:rPr>
      </w:pPr>
      <w:r w:rsidRPr="00F63649">
        <w:rPr>
          <w:sz w:val="28"/>
          <w:szCs w:val="28"/>
        </w:rPr>
        <w:t>По тарифу посещения с профилактической  целью  оплачиваются:</w:t>
      </w:r>
    </w:p>
    <w:p w:rsidR="00D07FCA" w:rsidRPr="00F63649" w:rsidRDefault="00D07FCA" w:rsidP="00DA5E14">
      <w:pPr>
        <w:ind w:firstLine="720"/>
        <w:jc w:val="both"/>
        <w:rPr>
          <w:sz w:val="28"/>
          <w:szCs w:val="28"/>
        </w:rPr>
      </w:pPr>
      <w:r w:rsidRPr="00F63649">
        <w:rPr>
          <w:sz w:val="28"/>
          <w:szCs w:val="28"/>
        </w:rPr>
        <w:t xml:space="preserve">- посещение(я) пациента к врачу  поликлиники  с профилактической целью,   </w:t>
      </w:r>
    </w:p>
    <w:p w:rsidR="00D07FCA" w:rsidRPr="00F63649" w:rsidRDefault="00D07FCA" w:rsidP="00DA5E14">
      <w:pPr>
        <w:ind w:firstLine="720"/>
        <w:jc w:val="both"/>
        <w:rPr>
          <w:sz w:val="28"/>
          <w:szCs w:val="28"/>
        </w:rPr>
      </w:pPr>
      <w:r w:rsidRPr="00F63649">
        <w:rPr>
          <w:sz w:val="28"/>
          <w:szCs w:val="28"/>
        </w:rPr>
        <w:t>- посещение пациента к врачу  поликлиники  с прочей целью,</w:t>
      </w:r>
    </w:p>
    <w:p w:rsidR="00D07FCA" w:rsidRPr="00F63649" w:rsidRDefault="00D07FCA" w:rsidP="00DA5E14">
      <w:pPr>
        <w:ind w:firstLine="720"/>
        <w:jc w:val="both"/>
        <w:rPr>
          <w:sz w:val="28"/>
          <w:szCs w:val="28"/>
        </w:rPr>
      </w:pPr>
      <w:r w:rsidRPr="00F63649">
        <w:rPr>
          <w:sz w:val="28"/>
          <w:szCs w:val="28"/>
        </w:rPr>
        <w:lastRenderedPageBreak/>
        <w:t>- одно  посещение   пациента к врачу  соответствующей специальности с консультативной  целью, в том числе при наблюдении за развитием беременн</w:t>
      </w:r>
      <w:r w:rsidRPr="00F63649">
        <w:rPr>
          <w:sz w:val="28"/>
          <w:szCs w:val="28"/>
        </w:rPr>
        <w:t>о</w:t>
      </w:r>
      <w:r w:rsidRPr="00F63649">
        <w:rPr>
          <w:sz w:val="28"/>
          <w:szCs w:val="28"/>
        </w:rPr>
        <w:t>сти,</w:t>
      </w:r>
    </w:p>
    <w:p w:rsidR="00D07FCA" w:rsidRPr="00F63649" w:rsidRDefault="00D07FCA" w:rsidP="00DA5E14">
      <w:pPr>
        <w:ind w:firstLine="720"/>
        <w:jc w:val="both"/>
        <w:rPr>
          <w:sz w:val="28"/>
          <w:szCs w:val="28"/>
        </w:rPr>
      </w:pPr>
      <w:r w:rsidRPr="00F63649">
        <w:rPr>
          <w:sz w:val="28"/>
          <w:szCs w:val="28"/>
        </w:rPr>
        <w:t>- одно  посещение   врачом – специалистом  пациента на дому с консульт</w:t>
      </w:r>
      <w:r w:rsidRPr="00F63649">
        <w:rPr>
          <w:sz w:val="28"/>
          <w:szCs w:val="28"/>
        </w:rPr>
        <w:t>а</w:t>
      </w:r>
      <w:r w:rsidRPr="00F63649">
        <w:rPr>
          <w:sz w:val="28"/>
          <w:szCs w:val="28"/>
        </w:rPr>
        <w:t>тивной  целью,</w:t>
      </w:r>
    </w:p>
    <w:p w:rsidR="00D07FCA" w:rsidRPr="00F63649" w:rsidRDefault="00D07FCA" w:rsidP="00DA5E14">
      <w:pPr>
        <w:ind w:firstLine="720"/>
        <w:jc w:val="both"/>
        <w:rPr>
          <w:sz w:val="28"/>
          <w:szCs w:val="28"/>
        </w:rPr>
      </w:pPr>
      <w:r w:rsidRPr="00F63649">
        <w:rPr>
          <w:sz w:val="28"/>
          <w:szCs w:val="28"/>
        </w:rPr>
        <w:t>- одно посещение   пациента к врачу поликлиники по поводу диспансерного наблюдения,</w:t>
      </w:r>
    </w:p>
    <w:p w:rsidR="00D07FCA" w:rsidRPr="00F63649" w:rsidRDefault="00D07FCA" w:rsidP="00DA5E14">
      <w:pPr>
        <w:ind w:firstLine="720"/>
        <w:jc w:val="both"/>
        <w:rPr>
          <w:sz w:val="28"/>
          <w:szCs w:val="28"/>
        </w:rPr>
      </w:pPr>
      <w:r w:rsidRPr="00F63649">
        <w:rPr>
          <w:sz w:val="28"/>
          <w:szCs w:val="28"/>
        </w:rPr>
        <w:t>- одно посещение  пациента к врачу поликлиники с лечебно-диагностической  ц</w:t>
      </w:r>
      <w:r w:rsidRPr="00F63649">
        <w:rPr>
          <w:sz w:val="28"/>
          <w:szCs w:val="28"/>
        </w:rPr>
        <w:t>е</w:t>
      </w:r>
      <w:r w:rsidRPr="00F63649">
        <w:rPr>
          <w:sz w:val="28"/>
          <w:szCs w:val="28"/>
        </w:rPr>
        <w:t>лью.</w:t>
      </w:r>
    </w:p>
    <w:p w:rsidR="00D07FCA" w:rsidRPr="00F63649" w:rsidRDefault="00D07FCA" w:rsidP="00DA5E14">
      <w:pPr>
        <w:ind w:firstLine="720"/>
        <w:jc w:val="both"/>
        <w:rPr>
          <w:sz w:val="28"/>
          <w:szCs w:val="28"/>
        </w:rPr>
      </w:pPr>
    </w:p>
    <w:p w:rsidR="00D07FCA" w:rsidRPr="00F63649" w:rsidRDefault="00D07FCA" w:rsidP="00DA5E14">
      <w:pPr>
        <w:ind w:firstLine="720"/>
        <w:jc w:val="both"/>
        <w:rPr>
          <w:sz w:val="28"/>
          <w:szCs w:val="28"/>
        </w:rPr>
      </w:pPr>
      <w:r w:rsidRPr="00F63649">
        <w:rPr>
          <w:sz w:val="28"/>
          <w:szCs w:val="28"/>
        </w:rPr>
        <w:t>Оплата осуществляется по  тарифу 1 посещения с профилактической целью по соответствующей врачебной специальности.</w:t>
      </w:r>
    </w:p>
    <w:p w:rsidR="00D07FCA" w:rsidRPr="00F63649" w:rsidRDefault="00D07FCA" w:rsidP="00DA5E14">
      <w:pPr>
        <w:ind w:firstLine="720"/>
        <w:jc w:val="both"/>
        <w:rPr>
          <w:sz w:val="28"/>
          <w:szCs w:val="28"/>
        </w:rPr>
      </w:pPr>
    </w:p>
    <w:p w:rsidR="00D07FCA" w:rsidRPr="00F63649" w:rsidRDefault="00D07FCA" w:rsidP="00DA5E14">
      <w:pPr>
        <w:ind w:firstLine="720"/>
        <w:jc w:val="both"/>
        <w:rPr>
          <w:sz w:val="28"/>
          <w:szCs w:val="28"/>
        </w:rPr>
      </w:pPr>
      <w:r w:rsidRPr="00F63649">
        <w:rPr>
          <w:sz w:val="28"/>
          <w:szCs w:val="28"/>
        </w:rPr>
        <w:t>При оказании профилактической медицинской п</w:t>
      </w:r>
      <w:r w:rsidRPr="00F63649">
        <w:rPr>
          <w:sz w:val="28"/>
          <w:szCs w:val="28"/>
        </w:rPr>
        <w:t>о</w:t>
      </w:r>
      <w:r w:rsidRPr="00F63649">
        <w:rPr>
          <w:sz w:val="28"/>
          <w:szCs w:val="28"/>
        </w:rPr>
        <w:t>мощи пациенту, прикрепленному к медицинской организации,  на оплату выставляются следующие дополнительные медицинские услуги:</w:t>
      </w:r>
    </w:p>
    <w:p w:rsidR="00D07FCA" w:rsidRPr="00F63649" w:rsidRDefault="00D07FCA" w:rsidP="00DA5E14">
      <w:pPr>
        <w:ind w:firstLine="720"/>
        <w:jc w:val="both"/>
        <w:rPr>
          <w:sz w:val="28"/>
          <w:szCs w:val="28"/>
        </w:rPr>
      </w:pPr>
      <w:r w:rsidRPr="00F63649">
        <w:rPr>
          <w:sz w:val="28"/>
          <w:szCs w:val="28"/>
        </w:rPr>
        <w:t>-  медицинские услуги по проведению маммографии;</w:t>
      </w:r>
    </w:p>
    <w:p w:rsidR="00D07FCA" w:rsidRPr="00F63649" w:rsidRDefault="00D07FCA" w:rsidP="00DA5E14">
      <w:pPr>
        <w:ind w:firstLine="720"/>
        <w:jc w:val="both"/>
        <w:rPr>
          <w:sz w:val="28"/>
          <w:szCs w:val="28"/>
        </w:rPr>
      </w:pPr>
      <w:r w:rsidRPr="00F63649">
        <w:rPr>
          <w:sz w:val="28"/>
          <w:szCs w:val="28"/>
        </w:rPr>
        <w:t xml:space="preserve">- медицинские услуги по проведению флюорографии </w:t>
      </w:r>
      <w:r w:rsidR="00F12A8C" w:rsidRPr="00F63649">
        <w:rPr>
          <w:sz w:val="28"/>
          <w:szCs w:val="28"/>
        </w:rPr>
        <w:t>легких</w:t>
      </w:r>
      <w:r w:rsidRPr="00F63649">
        <w:rPr>
          <w:sz w:val="28"/>
          <w:szCs w:val="28"/>
        </w:rPr>
        <w:t>;</w:t>
      </w:r>
    </w:p>
    <w:p w:rsidR="00D07FCA" w:rsidRPr="00F63649" w:rsidRDefault="00D07FCA" w:rsidP="00DA5E14">
      <w:pPr>
        <w:ind w:firstLine="720"/>
        <w:jc w:val="both"/>
        <w:rPr>
          <w:sz w:val="28"/>
          <w:szCs w:val="28"/>
        </w:rPr>
      </w:pPr>
      <w:r w:rsidRPr="00F63649">
        <w:rPr>
          <w:sz w:val="28"/>
          <w:szCs w:val="28"/>
        </w:rPr>
        <w:t>- медицинские услуги по проведению перитон</w:t>
      </w:r>
      <w:r w:rsidRPr="00F63649">
        <w:rPr>
          <w:sz w:val="28"/>
          <w:szCs w:val="28"/>
        </w:rPr>
        <w:t>е</w:t>
      </w:r>
      <w:r w:rsidRPr="00F63649">
        <w:rPr>
          <w:sz w:val="28"/>
          <w:szCs w:val="28"/>
        </w:rPr>
        <w:t>ального диализа, амбулаторного гемодиализа;</w:t>
      </w:r>
    </w:p>
    <w:p w:rsidR="00D07FCA" w:rsidRPr="00F63649" w:rsidRDefault="00D07FCA" w:rsidP="00DA5E14">
      <w:pPr>
        <w:ind w:firstLine="720"/>
        <w:jc w:val="both"/>
        <w:rPr>
          <w:sz w:val="28"/>
          <w:szCs w:val="28"/>
        </w:rPr>
      </w:pPr>
      <w:r w:rsidRPr="00F63649">
        <w:rPr>
          <w:sz w:val="28"/>
          <w:szCs w:val="28"/>
        </w:rPr>
        <w:t>- медицинские услуги по проведению МРТ и РКТ;</w:t>
      </w:r>
    </w:p>
    <w:p w:rsidR="00D07FCA" w:rsidRPr="00F63649" w:rsidRDefault="00D07FCA" w:rsidP="00DA5E14">
      <w:pPr>
        <w:ind w:firstLine="720"/>
        <w:jc w:val="both"/>
        <w:rPr>
          <w:sz w:val="28"/>
          <w:szCs w:val="28"/>
        </w:rPr>
      </w:pPr>
      <w:r w:rsidRPr="00F63649">
        <w:rPr>
          <w:sz w:val="28"/>
          <w:szCs w:val="28"/>
        </w:rPr>
        <w:t>- медицинские услуги, оказываемые в кабинетах охраны зрения;</w:t>
      </w:r>
    </w:p>
    <w:p w:rsidR="00D07FCA" w:rsidRPr="00F63649" w:rsidRDefault="00D07FCA" w:rsidP="00DA5E14">
      <w:pPr>
        <w:ind w:firstLine="708"/>
        <w:jc w:val="both"/>
        <w:rPr>
          <w:sz w:val="28"/>
          <w:szCs w:val="28"/>
        </w:rPr>
      </w:pPr>
      <w:r w:rsidRPr="00F63649">
        <w:rPr>
          <w:sz w:val="28"/>
          <w:szCs w:val="28"/>
        </w:rPr>
        <w:t xml:space="preserve">- </w:t>
      </w:r>
      <w:r w:rsidR="00F12A8C" w:rsidRPr="00F63649">
        <w:rPr>
          <w:sz w:val="28"/>
          <w:szCs w:val="28"/>
        </w:rPr>
        <w:t>вакцинация</w:t>
      </w:r>
      <w:r w:rsidRPr="00F63649">
        <w:rPr>
          <w:sz w:val="28"/>
          <w:szCs w:val="28"/>
        </w:rPr>
        <w:t>;</w:t>
      </w:r>
    </w:p>
    <w:p w:rsidR="00D07FCA" w:rsidRPr="00F63649" w:rsidRDefault="00D07FCA" w:rsidP="00DA5E14">
      <w:pPr>
        <w:ind w:firstLine="708"/>
        <w:jc w:val="both"/>
        <w:rPr>
          <w:sz w:val="28"/>
          <w:szCs w:val="28"/>
        </w:rPr>
      </w:pPr>
      <w:r w:rsidRPr="00F63649">
        <w:rPr>
          <w:sz w:val="28"/>
          <w:szCs w:val="28"/>
        </w:rPr>
        <w:t xml:space="preserve">- прием в доврачебном кабинете; </w:t>
      </w:r>
    </w:p>
    <w:p w:rsidR="00D07FCA" w:rsidRPr="00F63649" w:rsidRDefault="00D07FCA" w:rsidP="00DA5E14">
      <w:pPr>
        <w:ind w:firstLine="708"/>
        <w:jc w:val="both"/>
        <w:rPr>
          <w:sz w:val="28"/>
          <w:szCs w:val="28"/>
        </w:rPr>
      </w:pPr>
      <w:r w:rsidRPr="00F63649">
        <w:rPr>
          <w:sz w:val="28"/>
          <w:szCs w:val="28"/>
        </w:rPr>
        <w:t>- прием в смотровом кабинете;</w:t>
      </w:r>
    </w:p>
    <w:p w:rsidR="00D07FCA" w:rsidRPr="00F63649" w:rsidRDefault="00D07FCA" w:rsidP="00DA5E14">
      <w:pPr>
        <w:ind w:firstLine="708"/>
        <w:jc w:val="both"/>
        <w:rPr>
          <w:sz w:val="28"/>
          <w:szCs w:val="28"/>
        </w:rPr>
      </w:pPr>
      <w:r w:rsidRPr="00F63649">
        <w:rPr>
          <w:sz w:val="28"/>
          <w:szCs w:val="28"/>
        </w:rPr>
        <w:t>- кардиотокография плода;</w:t>
      </w:r>
    </w:p>
    <w:p w:rsidR="00D07FCA" w:rsidRPr="00F63649" w:rsidRDefault="00D07FCA" w:rsidP="00DA5E14">
      <w:pPr>
        <w:ind w:firstLine="708"/>
        <w:jc w:val="both"/>
        <w:rPr>
          <w:sz w:val="28"/>
          <w:szCs w:val="28"/>
        </w:rPr>
      </w:pPr>
      <w:r w:rsidRPr="00F63649">
        <w:rPr>
          <w:sz w:val="28"/>
          <w:szCs w:val="28"/>
        </w:rPr>
        <w:t>- мезо</w:t>
      </w:r>
      <w:r w:rsidR="00146AAA" w:rsidRPr="00F63649">
        <w:rPr>
          <w:sz w:val="28"/>
          <w:szCs w:val="28"/>
        </w:rPr>
        <w:t>ди</w:t>
      </w:r>
      <w:r w:rsidRPr="00F63649">
        <w:rPr>
          <w:sz w:val="28"/>
          <w:szCs w:val="28"/>
        </w:rPr>
        <w:t>энцефальная модуляция.</w:t>
      </w:r>
    </w:p>
    <w:p w:rsidR="00D07FCA" w:rsidRPr="00F63649" w:rsidRDefault="00D07FCA" w:rsidP="00DA5E14">
      <w:pPr>
        <w:ind w:firstLine="708"/>
        <w:jc w:val="both"/>
        <w:rPr>
          <w:sz w:val="28"/>
          <w:szCs w:val="28"/>
        </w:rPr>
      </w:pPr>
    </w:p>
    <w:p w:rsidR="00D07FCA" w:rsidRPr="00F63649" w:rsidRDefault="00D07FCA" w:rsidP="00DA5E14">
      <w:pPr>
        <w:ind w:firstLine="720"/>
        <w:jc w:val="both"/>
        <w:rPr>
          <w:sz w:val="28"/>
          <w:szCs w:val="28"/>
        </w:rPr>
      </w:pPr>
      <w:r w:rsidRPr="00F63649">
        <w:rPr>
          <w:sz w:val="28"/>
          <w:szCs w:val="28"/>
        </w:rPr>
        <w:t xml:space="preserve">Другие дополнительные медицинские услуги из справочника отдельных медицинских услуг, кроме вышеперечисленных, </w:t>
      </w:r>
      <w:r w:rsidR="002B56C7" w:rsidRPr="00F63649">
        <w:rPr>
          <w:sz w:val="28"/>
          <w:szCs w:val="28"/>
        </w:rPr>
        <w:t xml:space="preserve">при выполнении посещения с профилактической  целью,  </w:t>
      </w:r>
      <w:r w:rsidRPr="00F63649">
        <w:rPr>
          <w:sz w:val="28"/>
          <w:szCs w:val="28"/>
        </w:rPr>
        <w:t>вкл</w:t>
      </w:r>
      <w:r w:rsidRPr="00F63649">
        <w:rPr>
          <w:sz w:val="28"/>
          <w:szCs w:val="28"/>
        </w:rPr>
        <w:t>ю</w:t>
      </w:r>
      <w:r w:rsidRPr="00F63649">
        <w:rPr>
          <w:sz w:val="28"/>
          <w:szCs w:val="28"/>
        </w:rPr>
        <w:t xml:space="preserve">чению в реестр </w:t>
      </w:r>
      <w:r w:rsidR="00943027" w:rsidRPr="00F63649">
        <w:rPr>
          <w:sz w:val="28"/>
          <w:szCs w:val="28"/>
        </w:rPr>
        <w:t xml:space="preserve">медицинской помощи, оказанной прикрепленному </w:t>
      </w:r>
      <w:r w:rsidR="00B76BB0" w:rsidRPr="00F63649">
        <w:rPr>
          <w:sz w:val="28"/>
          <w:szCs w:val="28"/>
        </w:rPr>
        <w:t xml:space="preserve">к медицинской организации </w:t>
      </w:r>
      <w:r w:rsidR="00943027" w:rsidRPr="00F63649">
        <w:rPr>
          <w:sz w:val="28"/>
          <w:szCs w:val="28"/>
        </w:rPr>
        <w:t xml:space="preserve">населению, </w:t>
      </w:r>
      <w:r w:rsidRPr="00F63649">
        <w:rPr>
          <w:sz w:val="28"/>
          <w:szCs w:val="28"/>
        </w:rPr>
        <w:t>не подлежат.</w:t>
      </w:r>
    </w:p>
    <w:p w:rsidR="00D07FCA" w:rsidRPr="00F63649" w:rsidRDefault="00D07FCA" w:rsidP="00DA5E14">
      <w:pPr>
        <w:ind w:firstLine="720"/>
        <w:jc w:val="both"/>
        <w:rPr>
          <w:sz w:val="28"/>
          <w:szCs w:val="28"/>
        </w:rPr>
      </w:pPr>
    </w:p>
    <w:p w:rsidR="00D07FCA" w:rsidRPr="00F63649" w:rsidRDefault="00D07FCA" w:rsidP="00DA5E14">
      <w:pPr>
        <w:ind w:firstLine="720"/>
        <w:jc w:val="both"/>
        <w:rPr>
          <w:sz w:val="28"/>
          <w:szCs w:val="28"/>
        </w:rPr>
      </w:pPr>
      <w:r w:rsidRPr="00F63649">
        <w:rPr>
          <w:sz w:val="28"/>
          <w:szCs w:val="28"/>
        </w:rPr>
        <w:t>Дополнительные медицинские услуги, показанные и проведенные по направлению лечащего врача при оказании профилактической медицинской п</w:t>
      </w:r>
      <w:r w:rsidRPr="00F63649">
        <w:rPr>
          <w:sz w:val="28"/>
          <w:szCs w:val="28"/>
        </w:rPr>
        <w:t>о</w:t>
      </w:r>
      <w:r w:rsidRPr="00F63649">
        <w:rPr>
          <w:sz w:val="28"/>
          <w:szCs w:val="28"/>
        </w:rPr>
        <w:t>мощи иногородним гражданам и гражданам,  не</w:t>
      </w:r>
      <w:r w:rsidR="00943027" w:rsidRPr="00F63649">
        <w:rPr>
          <w:sz w:val="28"/>
          <w:szCs w:val="28"/>
        </w:rPr>
        <w:t xml:space="preserve"> </w:t>
      </w:r>
      <w:r w:rsidRPr="00F63649">
        <w:rPr>
          <w:sz w:val="28"/>
          <w:szCs w:val="28"/>
        </w:rPr>
        <w:t>прикрепленным  к медицинской организации,  выставляются на оплату для осуществления межтерриториальных и м</w:t>
      </w:r>
      <w:r w:rsidRPr="00F63649">
        <w:rPr>
          <w:sz w:val="28"/>
          <w:szCs w:val="28"/>
        </w:rPr>
        <w:t>е</w:t>
      </w:r>
      <w:r w:rsidRPr="00F63649">
        <w:rPr>
          <w:sz w:val="28"/>
          <w:szCs w:val="28"/>
        </w:rPr>
        <w:t xml:space="preserve">жучережденческих взаиморасчетов. </w:t>
      </w:r>
    </w:p>
    <w:p w:rsidR="00D07FCA" w:rsidRPr="00F63649" w:rsidRDefault="00D07FCA" w:rsidP="00DA5E14">
      <w:pPr>
        <w:ind w:firstLine="720"/>
        <w:jc w:val="both"/>
        <w:rPr>
          <w:sz w:val="28"/>
          <w:szCs w:val="28"/>
        </w:rPr>
      </w:pPr>
    </w:p>
    <w:p w:rsidR="00D07FCA" w:rsidRPr="00F63649" w:rsidRDefault="00D07FCA" w:rsidP="00DA5E14">
      <w:pPr>
        <w:ind w:firstLine="720"/>
        <w:jc w:val="both"/>
        <w:rPr>
          <w:sz w:val="28"/>
          <w:szCs w:val="28"/>
        </w:rPr>
      </w:pPr>
      <w:r w:rsidRPr="00F63649">
        <w:rPr>
          <w:sz w:val="28"/>
          <w:szCs w:val="28"/>
        </w:rPr>
        <w:t xml:space="preserve">По тарифу обращения по поводу заболевания оплачиваются: </w:t>
      </w:r>
    </w:p>
    <w:p w:rsidR="00D07FCA" w:rsidRPr="00F63649" w:rsidRDefault="00D07FCA" w:rsidP="00DA5E14">
      <w:pPr>
        <w:ind w:firstLine="720"/>
        <w:jc w:val="both"/>
        <w:rPr>
          <w:sz w:val="28"/>
          <w:szCs w:val="28"/>
        </w:rPr>
      </w:pPr>
      <w:r w:rsidRPr="00F63649">
        <w:rPr>
          <w:sz w:val="28"/>
          <w:szCs w:val="28"/>
        </w:rPr>
        <w:t>- два и более  посещений  пац</w:t>
      </w:r>
      <w:r w:rsidRPr="00F63649">
        <w:rPr>
          <w:sz w:val="28"/>
          <w:szCs w:val="28"/>
        </w:rPr>
        <w:t>и</w:t>
      </w:r>
      <w:r w:rsidRPr="00F63649">
        <w:rPr>
          <w:sz w:val="28"/>
          <w:szCs w:val="28"/>
        </w:rPr>
        <w:t>ента к врачу поликлиники с лечебно-диагностической  целью,</w:t>
      </w:r>
    </w:p>
    <w:p w:rsidR="00D07FCA" w:rsidRPr="00F63649" w:rsidRDefault="00D07FCA" w:rsidP="00DA5E14">
      <w:pPr>
        <w:ind w:firstLine="720"/>
        <w:jc w:val="both"/>
        <w:rPr>
          <w:sz w:val="28"/>
          <w:szCs w:val="28"/>
        </w:rPr>
      </w:pPr>
      <w:r w:rsidRPr="00F63649">
        <w:rPr>
          <w:sz w:val="28"/>
          <w:szCs w:val="28"/>
        </w:rPr>
        <w:t>- два и более  посещений     пациента на дому  участковым врачом (терапе</w:t>
      </w:r>
      <w:r w:rsidRPr="00F63649">
        <w:rPr>
          <w:sz w:val="28"/>
          <w:szCs w:val="28"/>
        </w:rPr>
        <w:t>в</w:t>
      </w:r>
      <w:r w:rsidRPr="00F63649">
        <w:rPr>
          <w:sz w:val="28"/>
          <w:szCs w:val="28"/>
        </w:rPr>
        <w:t>том, педиатром), ВОП или врачом-специалистом поликлиники с лечебно-диагностической  целью по поводу одного и того же  з</w:t>
      </w:r>
      <w:r w:rsidRPr="00F63649">
        <w:rPr>
          <w:sz w:val="28"/>
          <w:szCs w:val="28"/>
        </w:rPr>
        <w:t>а</w:t>
      </w:r>
      <w:r w:rsidRPr="00F63649">
        <w:rPr>
          <w:sz w:val="28"/>
          <w:szCs w:val="28"/>
        </w:rPr>
        <w:t>болевания,</w:t>
      </w:r>
    </w:p>
    <w:p w:rsidR="00D07FCA" w:rsidRPr="00F63649" w:rsidRDefault="00D07FCA" w:rsidP="00DA5E14">
      <w:pPr>
        <w:ind w:firstLine="720"/>
        <w:jc w:val="both"/>
        <w:rPr>
          <w:sz w:val="28"/>
          <w:szCs w:val="28"/>
        </w:rPr>
      </w:pPr>
      <w:r w:rsidRPr="00F63649">
        <w:rPr>
          <w:sz w:val="28"/>
          <w:szCs w:val="28"/>
        </w:rPr>
        <w:lastRenderedPageBreak/>
        <w:t>- случай оказания медицинской помощи на дому с последующими посещениями пациента к врачу поликлиники по поводу одного и того же  заболев</w:t>
      </w:r>
      <w:r w:rsidRPr="00F63649">
        <w:rPr>
          <w:sz w:val="28"/>
          <w:szCs w:val="28"/>
        </w:rPr>
        <w:t>а</w:t>
      </w:r>
      <w:r w:rsidRPr="00F63649">
        <w:rPr>
          <w:sz w:val="28"/>
          <w:szCs w:val="28"/>
        </w:rPr>
        <w:t>ния,</w:t>
      </w:r>
    </w:p>
    <w:p w:rsidR="00D07FCA" w:rsidRPr="00F63649" w:rsidRDefault="00D07FCA" w:rsidP="00DA5E14">
      <w:pPr>
        <w:ind w:firstLine="720"/>
        <w:jc w:val="both"/>
        <w:rPr>
          <w:sz w:val="28"/>
          <w:szCs w:val="28"/>
        </w:rPr>
      </w:pPr>
      <w:r w:rsidRPr="00F63649">
        <w:rPr>
          <w:sz w:val="28"/>
          <w:szCs w:val="28"/>
        </w:rPr>
        <w:t xml:space="preserve"> - два и более  посещений  пациента к врачу соответствующей специальн</w:t>
      </w:r>
      <w:r w:rsidRPr="00F63649">
        <w:rPr>
          <w:sz w:val="28"/>
          <w:szCs w:val="28"/>
        </w:rPr>
        <w:t>о</w:t>
      </w:r>
      <w:r w:rsidRPr="00F63649">
        <w:rPr>
          <w:sz w:val="28"/>
          <w:szCs w:val="28"/>
        </w:rPr>
        <w:t>сти с консультативной  целью по поводу обследования при подозрении на  заболев</w:t>
      </w:r>
      <w:r w:rsidRPr="00F63649">
        <w:rPr>
          <w:sz w:val="28"/>
          <w:szCs w:val="28"/>
        </w:rPr>
        <w:t>а</w:t>
      </w:r>
      <w:r w:rsidRPr="00F63649">
        <w:rPr>
          <w:sz w:val="28"/>
          <w:szCs w:val="28"/>
        </w:rPr>
        <w:t xml:space="preserve">ние,  или для оценки динамики развития ранее установленного заболевания,  </w:t>
      </w:r>
    </w:p>
    <w:p w:rsidR="00D07FCA" w:rsidRPr="00F63649" w:rsidRDefault="00D07FCA" w:rsidP="00DA5E14">
      <w:pPr>
        <w:ind w:firstLine="720"/>
        <w:jc w:val="both"/>
        <w:rPr>
          <w:sz w:val="28"/>
          <w:szCs w:val="28"/>
        </w:rPr>
      </w:pPr>
      <w:r w:rsidRPr="00F63649">
        <w:rPr>
          <w:sz w:val="28"/>
          <w:szCs w:val="28"/>
        </w:rPr>
        <w:t xml:space="preserve">- два и более посещений в женскую консультацию при постановке на учет по наблюдению за развитием беременности (цель лечебно-диагностическая), </w:t>
      </w:r>
    </w:p>
    <w:p w:rsidR="00D07FCA" w:rsidRPr="00F63649" w:rsidRDefault="00D07FCA" w:rsidP="00DA5E14">
      <w:pPr>
        <w:ind w:firstLine="720"/>
        <w:jc w:val="both"/>
        <w:rPr>
          <w:sz w:val="28"/>
          <w:szCs w:val="28"/>
        </w:rPr>
      </w:pPr>
      <w:r w:rsidRPr="00F63649">
        <w:rPr>
          <w:sz w:val="28"/>
          <w:szCs w:val="28"/>
        </w:rPr>
        <w:t>- два и более посещений   пациента к врачу по поводу диспансерного набл</w:t>
      </w:r>
      <w:r w:rsidRPr="00F63649">
        <w:rPr>
          <w:sz w:val="28"/>
          <w:szCs w:val="28"/>
        </w:rPr>
        <w:t>ю</w:t>
      </w:r>
      <w:r w:rsidRPr="00F63649">
        <w:rPr>
          <w:sz w:val="28"/>
          <w:szCs w:val="28"/>
        </w:rPr>
        <w:t>дения.</w:t>
      </w:r>
    </w:p>
    <w:p w:rsidR="00D07FCA" w:rsidRPr="00F63649" w:rsidRDefault="00D07FCA" w:rsidP="00DA5E14">
      <w:pPr>
        <w:ind w:firstLine="720"/>
        <w:jc w:val="both"/>
        <w:rPr>
          <w:sz w:val="28"/>
          <w:szCs w:val="28"/>
        </w:rPr>
      </w:pPr>
      <w:r w:rsidRPr="00F63649">
        <w:rPr>
          <w:sz w:val="28"/>
          <w:szCs w:val="28"/>
        </w:rPr>
        <w:t>Стоимость лечения в реестре должна быть равна стоимости 1 обращения по соответствующей специальности.</w:t>
      </w:r>
    </w:p>
    <w:p w:rsidR="00D07FCA" w:rsidRPr="00F63649" w:rsidRDefault="00D07FCA" w:rsidP="00DA5E14">
      <w:pPr>
        <w:ind w:firstLine="720"/>
        <w:jc w:val="both"/>
        <w:rPr>
          <w:sz w:val="28"/>
          <w:szCs w:val="28"/>
        </w:rPr>
      </w:pPr>
      <w:r w:rsidRPr="00F63649">
        <w:rPr>
          <w:sz w:val="28"/>
          <w:szCs w:val="28"/>
        </w:rPr>
        <w:t>Расходы на проведение манипуляций, амбулаторных операций, дополн</w:t>
      </w:r>
      <w:r w:rsidRPr="00F63649">
        <w:rPr>
          <w:sz w:val="28"/>
          <w:szCs w:val="28"/>
        </w:rPr>
        <w:t>и</w:t>
      </w:r>
      <w:r w:rsidRPr="00F63649">
        <w:rPr>
          <w:sz w:val="28"/>
          <w:szCs w:val="28"/>
        </w:rPr>
        <w:t>тельных медицинских услуг учтены в тарифе одного обращения по поводу забол</w:t>
      </w:r>
      <w:r w:rsidRPr="00F63649">
        <w:rPr>
          <w:sz w:val="28"/>
          <w:szCs w:val="28"/>
        </w:rPr>
        <w:t>е</w:t>
      </w:r>
      <w:r w:rsidRPr="00F63649">
        <w:rPr>
          <w:sz w:val="28"/>
          <w:szCs w:val="28"/>
        </w:rPr>
        <w:t xml:space="preserve">вания и отдельно  на оплату не выставляются.   </w:t>
      </w:r>
    </w:p>
    <w:p w:rsidR="00D07FCA" w:rsidRPr="00F63649" w:rsidRDefault="00D07FCA" w:rsidP="00DA5E14">
      <w:pPr>
        <w:ind w:firstLine="720"/>
        <w:jc w:val="both"/>
        <w:rPr>
          <w:sz w:val="28"/>
          <w:szCs w:val="28"/>
        </w:rPr>
      </w:pPr>
      <w:r w:rsidRPr="00F63649">
        <w:rPr>
          <w:sz w:val="28"/>
          <w:szCs w:val="28"/>
        </w:rPr>
        <w:t>На оплату выставляются следующие медицинские услуги:</w:t>
      </w:r>
    </w:p>
    <w:p w:rsidR="00D07FCA" w:rsidRPr="00F63649" w:rsidRDefault="00D07FCA" w:rsidP="00DA5E14">
      <w:pPr>
        <w:ind w:firstLine="720"/>
        <w:jc w:val="both"/>
        <w:rPr>
          <w:sz w:val="28"/>
          <w:szCs w:val="28"/>
        </w:rPr>
      </w:pPr>
      <w:r w:rsidRPr="00F63649">
        <w:rPr>
          <w:sz w:val="28"/>
          <w:szCs w:val="28"/>
        </w:rPr>
        <w:t>- медицинские услуги по проведению маммографии;</w:t>
      </w:r>
    </w:p>
    <w:p w:rsidR="00D07FCA" w:rsidRPr="00F63649" w:rsidRDefault="00D07FCA" w:rsidP="00DA5E14">
      <w:pPr>
        <w:ind w:firstLine="720"/>
        <w:jc w:val="both"/>
        <w:rPr>
          <w:sz w:val="28"/>
          <w:szCs w:val="28"/>
        </w:rPr>
      </w:pPr>
      <w:r w:rsidRPr="00F63649">
        <w:rPr>
          <w:sz w:val="28"/>
          <w:szCs w:val="28"/>
        </w:rPr>
        <w:t xml:space="preserve">- медицинские услуги по проведению флюорографии </w:t>
      </w:r>
      <w:r w:rsidR="00F12A8C" w:rsidRPr="00F63649">
        <w:rPr>
          <w:sz w:val="28"/>
          <w:szCs w:val="28"/>
        </w:rPr>
        <w:t>легких</w:t>
      </w:r>
      <w:r w:rsidRPr="00F63649">
        <w:rPr>
          <w:sz w:val="28"/>
          <w:szCs w:val="28"/>
        </w:rPr>
        <w:t>;</w:t>
      </w:r>
    </w:p>
    <w:p w:rsidR="00D07FCA" w:rsidRPr="00F63649" w:rsidRDefault="00D07FCA" w:rsidP="00DA5E14">
      <w:pPr>
        <w:ind w:firstLine="720"/>
        <w:jc w:val="both"/>
        <w:rPr>
          <w:sz w:val="28"/>
          <w:szCs w:val="28"/>
        </w:rPr>
      </w:pPr>
      <w:r w:rsidRPr="00F63649">
        <w:rPr>
          <w:sz w:val="28"/>
          <w:szCs w:val="28"/>
        </w:rPr>
        <w:t>- медицинские услуги по проведению перитон</w:t>
      </w:r>
      <w:r w:rsidRPr="00F63649">
        <w:rPr>
          <w:sz w:val="28"/>
          <w:szCs w:val="28"/>
        </w:rPr>
        <w:t>е</w:t>
      </w:r>
      <w:r w:rsidRPr="00F63649">
        <w:rPr>
          <w:sz w:val="28"/>
          <w:szCs w:val="28"/>
        </w:rPr>
        <w:t>ального диализа, амбулаторного гемодиализа;</w:t>
      </w:r>
    </w:p>
    <w:p w:rsidR="00D07FCA" w:rsidRPr="00F63649" w:rsidRDefault="00D07FCA" w:rsidP="00DA5E14">
      <w:pPr>
        <w:ind w:firstLine="720"/>
        <w:jc w:val="both"/>
        <w:rPr>
          <w:sz w:val="28"/>
          <w:szCs w:val="28"/>
        </w:rPr>
      </w:pPr>
      <w:r w:rsidRPr="00F63649">
        <w:rPr>
          <w:sz w:val="28"/>
          <w:szCs w:val="28"/>
        </w:rPr>
        <w:t>- медицинские услуги по проведению МРТ и РКТ;</w:t>
      </w:r>
    </w:p>
    <w:p w:rsidR="00D07FCA" w:rsidRPr="00F63649" w:rsidRDefault="00D07FCA" w:rsidP="00DA5E14">
      <w:pPr>
        <w:ind w:firstLine="720"/>
        <w:jc w:val="both"/>
        <w:rPr>
          <w:sz w:val="28"/>
          <w:szCs w:val="28"/>
        </w:rPr>
      </w:pPr>
      <w:r w:rsidRPr="00F63649">
        <w:rPr>
          <w:sz w:val="28"/>
          <w:szCs w:val="28"/>
        </w:rPr>
        <w:t>- медицинские услуги для пульмонологического и ревматологического це</w:t>
      </w:r>
      <w:r w:rsidRPr="00F63649">
        <w:rPr>
          <w:sz w:val="28"/>
          <w:szCs w:val="28"/>
        </w:rPr>
        <w:t>н</w:t>
      </w:r>
      <w:r w:rsidRPr="00F63649">
        <w:rPr>
          <w:sz w:val="28"/>
          <w:szCs w:val="28"/>
        </w:rPr>
        <w:t>тров;</w:t>
      </w:r>
    </w:p>
    <w:p w:rsidR="00D07FCA" w:rsidRPr="00F63649" w:rsidRDefault="00D07FCA" w:rsidP="00DA5E14">
      <w:pPr>
        <w:ind w:firstLine="720"/>
        <w:jc w:val="both"/>
        <w:rPr>
          <w:sz w:val="28"/>
          <w:szCs w:val="28"/>
        </w:rPr>
      </w:pPr>
      <w:r w:rsidRPr="00F63649">
        <w:rPr>
          <w:sz w:val="28"/>
          <w:szCs w:val="28"/>
        </w:rPr>
        <w:t xml:space="preserve">- медицинские услуги по </w:t>
      </w:r>
      <w:r w:rsidR="00F12A8C" w:rsidRPr="00F63649">
        <w:rPr>
          <w:sz w:val="28"/>
          <w:szCs w:val="28"/>
        </w:rPr>
        <w:t>спелевоздействию</w:t>
      </w:r>
      <w:r w:rsidRPr="00F63649">
        <w:rPr>
          <w:sz w:val="28"/>
          <w:szCs w:val="28"/>
        </w:rPr>
        <w:t>;</w:t>
      </w:r>
    </w:p>
    <w:p w:rsidR="00D07FCA" w:rsidRPr="00F63649" w:rsidRDefault="00D07FCA" w:rsidP="00DA5E14">
      <w:pPr>
        <w:ind w:firstLine="720"/>
        <w:jc w:val="both"/>
        <w:rPr>
          <w:sz w:val="28"/>
          <w:szCs w:val="28"/>
        </w:rPr>
      </w:pPr>
      <w:r w:rsidRPr="00F63649">
        <w:rPr>
          <w:sz w:val="28"/>
          <w:szCs w:val="28"/>
        </w:rPr>
        <w:t>- медицинские услуги, оказываемые в кабинетах охраны зрения;</w:t>
      </w:r>
    </w:p>
    <w:p w:rsidR="00D07FCA" w:rsidRPr="00F63649" w:rsidRDefault="00D07FCA" w:rsidP="00DA5E14">
      <w:pPr>
        <w:ind w:firstLine="720"/>
        <w:jc w:val="both"/>
        <w:rPr>
          <w:sz w:val="28"/>
          <w:szCs w:val="28"/>
        </w:rPr>
      </w:pPr>
      <w:r w:rsidRPr="00F63649">
        <w:rPr>
          <w:sz w:val="28"/>
          <w:szCs w:val="28"/>
        </w:rPr>
        <w:t>- мезо</w:t>
      </w:r>
      <w:r w:rsidR="00146AAA" w:rsidRPr="00F63649">
        <w:rPr>
          <w:sz w:val="28"/>
          <w:szCs w:val="28"/>
        </w:rPr>
        <w:t>ди</w:t>
      </w:r>
      <w:r w:rsidRPr="00F63649">
        <w:rPr>
          <w:sz w:val="28"/>
          <w:szCs w:val="28"/>
        </w:rPr>
        <w:t>энцефальная модуляция.</w:t>
      </w:r>
    </w:p>
    <w:p w:rsidR="00D07FCA" w:rsidRPr="00F63649" w:rsidRDefault="00D07FCA" w:rsidP="00DA5E14">
      <w:pPr>
        <w:ind w:firstLine="720"/>
        <w:jc w:val="both"/>
        <w:rPr>
          <w:sz w:val="28"/>
          <w:szCs w:val="28"/>
        </w:rPr>
      </w:pPr>
      <w:r w:rsidRPr="00F63649">
        <w:rPr>
          <w:sz w:val="28"/>
          <w:szCs w:val="28"/>
        </w:rPr>
        <w:t>Другие дополнительные медицинские услуги, кроме вышеперечисленных, вкл</w:t>
      </w:r>
      <w:r w:rsidRPr="00F63649">
        <w:rPr>
          <w:sz w:val="28"/>
          <w:szCs w:val="28"/>
        </w:rPr>
        <w:t>ю</w:t>
      </w:r>
      <w:r w:rsidRPr="00F63649">
        <w:rPr>
          <w:sz w:val="28"/>
          <w:szCs w:val="28"/>
        </w:rPr>
        <w:t>чению в реестр не подлежат.</w:t>
      </w:r>
    </w:p>
    <w:p w:rsidR="00D07FCA" w:rsidRPr="00F63649" w:rsidRDefault="00D07FCA" w:rsidP="00DA5E14">
      <w:pPr>
        <w:ind w:firstLine="720"/>
        <w:jc w:val="both"/>
        <w:rPr>
          <w:sz w:val="16"/>
          <w:szCs w:val="16"/>
        </w:rPr>
      </w:pPr>
    </w:p>
    <w:p w:rsidR="00D07FCA" w:rsidRPr="00F63649" w:rsidRDefault="00D07FCA" w:rsidP="00DA5E14">
      <w:pPr>
        <w:jc w:val="both"/>
        <w:rPr>
          <w:sz w:val="28"/>
          <w:szCs w:val="28"/>
        </w:rPr>
      </w:pPr>
      <w:r w:rsidRPr="00F63649">
        <w:rPr>
          <w:sz w:val="28"/>
          <w:szCs w:val="28"/>
        </w:rPr>
        <w:t>По тарифу посещения по неотложной медицинской помощи оплач</w:t>
      </w:r>
      <w:r w:rsidRPr="00F63649">
        <w:rPr>
          <w:sz w:val="28"/>
          <w:szCs w:val="28"/>
        </w:rPr>
        <w:t>и</w:t>
      </w:r>
      <w:r w:rsidRPr="00F63649">
        <w:rPr>
          <w:sz w:val="28"/>
          <w:szCs w:val="28"/>
        </w:rPr>
        <w:t>ваются:</w:t>
      </w:r>
    </w:p>
    <w:p w:rsidR="00D07FCA" w:rsidRPr="00F63649" w:rsidRDefault="00D07FCA" w:rsidP="00DA5E14">
      <w:pPr>
        <w:ind w:firstLine="720"/>
        <w:jc w:val="both"/>
        <w:rPr>
          <w:sz w:val="28"/>
          <w:szCs w:val="28"/>
        </w:rPr>
      </w:pPr>
      <w:r w:rsidRPr="00F63649">
        <w:rPr>
          <w:sz w:val="28"/>
          <w:szCs w:val="28"/>
        </w:rPr>
        <w:t>- одно  посещение  пациента на дому  врачом терапевтом участковым, вр</w:t>
      </w:r>
      <w:r w:rsidRPr="00F63649">
        <w:rPr>
          <w:sz w:val="28"/>
          <w:szCs w:val="28"/>
        </w:rPr>
        <w:t>а</w:t>
      </w:r>
      <w:r w:rsidRPr="00F63649">
        <w:rPr>
          <w:sz w:val="28"/>
          <w:szCs w:val="28"/>
        </w:rPr>
        <w:t xml:space="preserve">чом педиатром участковым или врачом общей практики с лечебно-диагностической  целью, </w:t>
      </w:r>
    </w:p>
    <w:p w:rsidR="00D07FCA" w:rsidRPr="00F63649" w:rsidRDefault="00D07FCA" w:rsidP="00DA5E14">
      <w:pPr>
        <w:ind w:firstLine="720"/>
        <w:jc w:val="both"/>
        <w:rPr>
          <w:sz w:val="28"/>
          <w:szCs w:val="28"/>
        </w:rPr>
      </w:pPr>
      <w:r w:rsidRPr="00F63649">
        <w:rPr>
          <w:sz w:val="28"/>
          <w:szCs w:val="28"/>
        </w:rPr>
        <w:t xml:space="preserve">-  случаи оказания медицинской помощи  в травматологических пунктах, </w:t>
      </w:r>
    </w:p>
    <w:p w:rsidR="00D07FCA" w:rsidRPr="00F63649" w:rsidRDefault="00D07FCA" w:rsidP="00DA5E14">
      <w:pPr>
        <w:ind w:firstLine="720"/>
        <w:jc w:val="both"/>
        <w:rPr>
          <w:sz w:val="28"/>
          <w:szCs w:val="28"/>
        </w:rPr>
      </w:pPr>
      <w:r w:rsidRPr="00F63649">
        <w:rPr>
          <w:sz w:val="28"/>
          <w:szCs w:val="28"/>
        </w:rPr>
        <w:t>- случаи оказания медицинской помощи в приемном отделении стациона</w:t>
      </w:r>
      <w:r w:rsidRPr="00F63649">
        <w:rPr>
          <w:sz w:val="28"/>
          <w:szCs w:val="28"/>
        </w:rPr>
        <w:t>р</w:t>
      </w:r>
      <w:r w:rsidRPr="00F63649">
        <w:rPr>
          <w:sz w:val="28"/>
          <w:szCs w:val="28"/>
        </w:rPr>
        <w:t>ного звена медицинской организации без последующей госпитализации пациента,</w:t>
      </w:r>
    </w:p>
    <w:p w:rsidR="00D07FCA" w:rsidRPr="00F63649" w:rsidRDefault="00D07FCA" w:rsidP="00DA5E14">
      <w:pPr>
        <w:ind w:firstLine="720"/>
        <w:jc w:val="both"/>
        <w:rPr>
          <w:sz w:val="28"/>
          <w:szCs w:val="28"/>
        </w:rPr>
      </w:pPr>
      <w:r w:rsidRPr="00F63649">
        <w:rPr>
          <w:sz w:val="28"/>
          <w:szCs w:val="28"/>
        </w:rPr>
        <w:t xml:space="preserve">- посещение по неотложной помощи  врачом-специалистом на дому, </w:t>
      </w:r>
    </w:p>
    <w:p w:rsidR="00D07FCA" w:rsidRPr="00F63649" w:rsidRDefault="00D07FCA" w:rsidP="00DA5E14">
      <w:pPr>
        <w:ind w:firstLine="720"/>
        <w:jc w:val="both"/>
        <w:rPr>
          <w:sz w:val="28"/>
          <w:szCs w:val="28"/>
        </w:rPr>
      </w:pPr>
      <w:r w:rsidRPr="00F63649">
        <w:rPr>
          <w:sz w:val="28"/>
          <w:szCs w:val="28"/>
        </w:rPr>
        <w:t>- посещение  / обращение    к врачу поликлиники с  лечебно-диагностической  целью, завершившееся  госпитализац</w:t>
      </w:r>
      <w:r w:rsidRPr="00F63649">
        <w:rPr>
          <w:sz w:val="28"/>
          <w:szCs w:val="28"/>
        </w:rPr>
        <w:t>и</w:t>
      </w:r>
      <w:r w:rsidRPr="00F63649">
        <w:rPr>
          <w:sz w:val="28"/>
          <w:szCs w:val="28"/>
        </w:rPr>
        <w:t xml:space="preserve">ей  в стационар по экстренным показаниям. </w:t>
      </w:r>
    </w:p>
    <w:p w:rsidR="00D07FCA" w:rsidRPr="00F63649" w:rsidRDefault="00D07FCA" w:rsidP="00DA5E14">
      <w:pPr>
        <w:ind w:firstLine="720"/>
        <w:jc w:val="both"/>
        <w:rPr>
          <w:sz w:val="28"/>
          <w:szCs w:val="28"/>
        </w:rPr>
      </w:pPr>
      <w:r w:rsidRPr="00F63649">
        <w:rPr>
          <w:sz w:val="28"/>
          <w:szCs w:val="28"/>
        </w:rPr>
        <w:t xml:space="preserve">  Дополнительные медицинские услуги,   проведенные  по направлению л</w:t>
      </w:r>
      <w:r w:rsidRPr="00F63649">
        <w:rPr>
          <w:sz w:val="28"/>
          <w:szCs w:val="28"/>
        </w:rPr>
        <w:t>е</w:t>
      </w:r>
      <w:r w:rsidRPr="00F63649">
        <w:rPr>
          <w:sz w:val="28"/>
          <w:szCs w:val="28"/>
        </w:rPr>
        <w:t>чащего врача при оказании неотложной медицинской помощи, выставляются на оплату в страховые медицинские о</w:t>
      </w:r>
      <w:r w:rsidRPr="00F63649">
        <w:rPr>
          <w:sz w:val="28"/>
          <w:szCs w:val="28"/>
        </w:rPr>
        <w:t>р</w:t>
      </w:r>
      <w:r w:rsidRPr="00F63649">
        <w:rPr>
          <w:sz w:val="28"/>
          <w:szCs w:val="28"/>
        </w:rPr>
        <w:t>ганизации</w:t>
      </w:r>
      <w:r w:rsidR="00AC6AF7" w:rsidRPr="00F63649">
        <w:rPr>
          <w:sz w:val="28"/>
          <w:szCs w:val="28"/>
        </w:rPr>
        <w:t xml:space="preserve"> (кроме медицинских услуг, оказанных в приемном отделении стациона</w:t>
      </w:r>
      <w:r w:rsidR="00AC6AF7" w:rsidRPr="00F63649">
        <w:rPr>
          <w:sz w:val="28"/>
          <w:szCs w:val="28"/>
        </w:rPr>
        <w:t>р</w:t>
      </w:r>
      <w:r w:rsidR="00AC6AF7" w:rsidRPr="00F63649">
        <w:rPr>
          <w:sz w:val="28"/>
          <w:szCs w:val="28"/>
        </w:rPr>
        <w:t>ного звена медицинской организации без последующей госпитализации пациента)</w:t>
      </w:r>
      <w:r w:rsidRPr="00F63649">
        <w:rPr>
          <w:sz w:val="28"/>
          <w:szCs w:val="28"/>
        </w:rPr>
        <w:t>.</w:t>
      </w:r>
    </w:p>
    <w:p w:rsidR="00FC1A4E" w:rsidRPr="00F63649" w:rsidRDefault="00D07FCA" w:rsidP="00DA5E14">
      <w:pPr>
        <w:pStyle w:val="a3"/>
        <w:spacing w:line="240" w:lineRule="auto"/>
        <w:rPr>
          <w:sz w:val="28"/>
          <w:szCs w:val="28"/>
          <w:lang w:val="ru-RU"/>
        </w:rPr>
      </w:pPr>
      <w:r w:rsidRPr="00F63649">
        <w:rPr>
          <w:sz w:val="28"/>
          <w:szCs w:val="28"/>
        </w:rPr>
        <w:lastRenderedPageBreak/>
        <w:t xml:space="preserve"> </w:t>
      </w:r>
      <w:r w:rsidR="00FC1A4E" w:rsidRPr="00F63649">
        <w:rPr>
          <w:sz w:val="28"/>
          <w:szCs w:val="28"/>
        </w:rPr>
        <w:t>Оплата медицинской помощи, оказанной в консультативных поликлиниках осуществляется по стоимости о</w:t>
      </w:r>
      <w:r w:rsidR="00FC1A4E" w:rsidRPr="00F63649">
        <w:rPr>
          <w:sz w:val="28"/>
          <w:szCs w:val="28"/>
        </w:rPr>
        <w:t>т</w:t>
      </w:r>
      <w:r w:rsidR="00FC1A4E" w:rsidRPr="00F63649">
        <w:rPr>
          <w:sz w:val="28"/>
          <w:szCs w:val="28"/>
        </w:rPr>
        <w:t>дельных медицинских услуг</w:t>
      </w:r>
      <w:r w:rsidR="00FC1A4E" w:rsidRPr="00F63649">
        <w:rPr>
          <w:sz w:val="28"/>
          <w:szCs w:val="28"/>
          <w:lang w:val="ru-RU"/>
        </w:rPr>
        <w:t>.</w:t>
      </w:r>
    </w:p>
    <w:p w:rsidR="00100AF4" w:rsidRPr="00F63649" w:rsidRDefault="00100AF4" w:rsidP="00DA5E14">
      <w:pPr>
        <w:pStyle w:val="a3"/>
        <w:spacing w:line="240" w:lineRule="auto"/>
        <w:rPr>
          <w:b/>
          <w:sz w:val="28"/>
          <w:szCs w:val="28"/>
        </w:rPr>
      </w:pPr>
      <w:r w:rsidRPr="00F63649">
        <w:rPr>
          <w:b/>
          <w:sz w:val="28"/>
          <w:szCs w:val="28"/>
        </w:rPr>
        <w:t xml:space="preserve">2.2.2.1. Порядок оплаты  медицинской помощи (медицинских услуг), оказанной в </w:t>
      </w:r>
      <w:r w:rsidR="00FF583A" w:rsidRPr="00F63649">
        <w:rPr>
          <w:b/>
          <w:sz w:val="28"/>
          <w:szCs w:val="28"/>
          <w:lang w:val="ru-RU"/>
        </w:rPr>
        <w:t>медицинских организациях</w:t>
      </w:r>
      <w:r w:rsidRPr="00F63649">
        <w:rPr>
          <w:b/>
          <w:sz w:val="28"/>
          <w:szCs w:val="28"/>
        </w:rPr>
        <w:t xml:space="preserve">, имеющих прикрепившихся лиц, оплата медицинской помощи в которых </w:t>
      </w:r>
      <w:r w:rsidR="00F82955" w:rsidRPr="00F63649">
        <w:rPr>
          <w:b/>
          <w:sz w:val="28"/>
          <w:szCs w:val="28"/>
          <w:lang w:val="ru-RU"/>
        </w:rPr>
        <w:t xml:space="preserve">осуществляется </w:t>
      </w:r>
      <w:r w:rsidR="00D37B0D" w:rsidRPr="00F63649">
        <w:rPr>
          <w:b/>
          <w:sz w:val="28"/>
          <w:szCs w:val="28"/>
        </w:rPr>
        <w:t>по подушевому нормативу финансирования на прикрепившихся лиц</w:t>
      </w:r>
      <w:r w:rsidR="00246D5C" w:rsidRPr="00F63649">
        <w:rPr>
          <w:b/>
          <w:sz w:val="28"/>
          <w:szCs w:val="28"/>
          <w:lang w:val="ru-RU"/>
        </w:rPr>
        <w:t xml:space="preserve">, </w:t>
      </w:r>
      <w:r w:rsidR="00246D5C" w:rsidRPr="00F63649">
        <w:rPr>
          <w:b/>
          <w:sz w:val="28"/>
          <w:szCs w:val="28"/>
        </w:rPr>
        <w:t>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246D5C" w:rsidRPr="00F63649" w:rsidRDefault="00246D5C" w:rsidP="0013451A">
      <w:pPr>
        <w:pStyle w:val="ConsPlusNormal"/>
        <w:ind w:firstLine="540"/>
        <w:jc w:val="both"/>
        <w:rPr>
          <w:sz w:val="28"/>
          <w:szCs w:val="28"/>
        </w:rPr>
      </w:pPr>
      <w:r w:rsidRPr="00F63649">
        <w:rPr>
          <w:sz w:val="28"/>
          <w:szCs w:val="28"/>
        </w:rPr>
        <w:t xml:space="preserve">Оплата медицинской помощи в медицинских организациях, </w:t>
      </w:r>
      <w:r w:rsidR="00387220" w:rsidRPr="00F63649">
        <w:rPr>
          <w:sz w:val="28"/>
          <w:szCs w:val="28"/>
        </w:rPr>
        <w:t>имеющих прикрепившихся лиц (</w:t>
      </w:r>
      <w:r w:rsidR="00215369" w:rsidRPr="00F63649">
        <w:rPr>
          <w:sz w:val="28"/>
          <w:szCs w:val="28"/>
        </w:rPr>
        <w:t>п. 2.2.1.1. Тарифного соглашения</w:t>
      </w:r>
      <w:r w:rsidR="00387220" w:rsidRPr="00F63649">
        <w:rPr>
          <w:sz w:val="28"/>
          <w:szCs w:val="28"/>
        </w:rPr>
        <w:t>)</w:t>
      </w:r>
      <w:r w:rsidR="00215369" w:rsidRPr="00F63649">
        <w:rPr>
          <w:sz w:val="28"/>
          <w:szCs w:val="28"/>
        </w:rPr>
        <w:t xml:space="preserve"> </w:t>
      </w:r>
      <w:r w:rsidRPr="00F63649">
        <w:rPr>
          <w:sz w:val="28"/>
          <w:szCs w:val="28"/>
        </w:rPr>
        <w:t>осуществляется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044325" w:rsidRPr="00F63649" w:rsidRDefault="00B62F18" w:rsidP="0013451A">
      <w:pPr>
        <w:pStyle w:val="ConsPlusNormal"/>
        <w:ind w:firstLine="540"/>
        <w:jc w:val="both"/>
        <w:rPr>
          <w:sz w:val="28"/>
          <w:szCs w:val="28"/>
        </w:rPr>
      </w:pPr>
      <w:r w:rsidRPr="00F63649">
        <w:rPr>
          <w:sz w:val="28"/>
          <w:szCs w:val="28"/>
        </w:rPr>
        <w:t xml:space="preserve"> </w:t>
      </w:r>
      <w:r w:rsidR="00602A85" w:rsidRPr="00F63649">
        <w:rPr>
          <w:sz w:val="28"/>
          <w:szCs w:val="28"/>
        </w:rPr>
        <w:t xml:space="preserve">Подушевой норматив </w:t>
      </w:r>
      <w:r w:rsidRPr="00F63649">
        <w:rPr>
          <w:sz w:val="28"/>
          <w:szCs w:val="28"/>
        </w:rPr>
        <w:t>включае</w:t>
      </w:r>
      <w:r w:rsidR="00602A85" w:rsidRPr="00F63649">
        <w:rPr>
          <w:sz w:val="28"/>
          <w:szCs w:val="28"/>
        </w:rPr>
        <w:t>т</w:t>
      </w:r>
      <w:r w:rsidRPr="00F63649">
        <w:rPr>
          <w:sz w:val="28"/>
          <w:szCs w:val="28"/>
        </w:rPr>
        <w:t xml:space="preserve"> в себя финансовые средства на оказание первичной медико-санитарной помощи и специализированной медицинской помощи в амбулаторн</w:t>
      </w:r>
      <w:r w:rsidR="00B54566" w:rsidRPr="00F63649">
        <w:rPr>
          <w:sz w:val="28"/>
          <w:szCs w:val="28"/>
        </w:rPr>
        <w:t>ых</w:t>
      </w:r>
      <w:r w:rsidRPr="00F63649">
        <w:rPr>
          <w:sz w:val="28"/>
          <w:szCs w:val="28"/>
        </w:rPr>
        <w:t xml:space="preserve"> </w:t>
      </w:r>
      <w:r w:rsidR="00B55F5C" w:rsidRPr="00F63649">
        <w:rPr>
          <w:sz w:val="28"/>
          <w:szCs w:val="28"/>
        </w:rPr>
        <w:t>условиях</w:t>
      </w:r>
      <w:r w:rsidR="00044325" w:rsidRPr="00F63649">
        <w:rPr>
          <w:sz w:val="28"/>
          <w:szCs w:val="28"/>
        </w:rPr>
        <w:t xml:space="preserve">, а также оплату медицинской помощи, оказанной застрахованному прикрепленному населению в других </w:t>
      </w:r>
      <w:r w:rsidR="00044325" w:rsidRPr="00F63649">
        <w:rPr>
          <w:rFonts w:eastAsia="Calibri"/>
          <w:sz w:val="28"/>
          <w:szCs w:val="28"/>
        </w:rPr>
        <w:t>МО, участвующих в подушевом финансировании по видам медицинской помощи, включенным в состав подушевых нормативов.</w:t>
      </w:r>
      <w:r w:rsidR="00044325" w:rsidRPr="00F63649">
        <w:rPr>
          <w:sz w:val="28"/>
          <w:szCs w:val="28"/>
        </w:rPr>
        <w:t xml:space="preserve"> </w:t>
      </w:r>
    </w:p>
    <w:p w:rsidR="00B62F18" w:rsidRPr="00F63649" w:rsidRDefault="00044325" w:rsidP="0013451A">
      <w:pPr>
        <w:pStyle w:val="ConsPlusNormal"/>
        <w:ind w:firstLine="540"/>
        <w:jc w:val="both"/>
        <w:rPr>
          <w:rFonts w:eastAsia="Calibri"/>
          <w:sz w:val="28"/>
          <w:szCs w:val="28"/>
        </w:rPr>
      </w:pPr>
      <w:r w:rsidRPr="00F63649">
        <w:rPr>
          <w:sz w:val="28"/>
          <w:szCs w:val="28"/>
        </w:rPr>
        <w:t xml:space="preserve">Не включаются в расчет подушевых нормативов </w:t>
      </w:r>
      <w:r w:rsidR="00B46A65" w:rsidRPr="00F63649">
        <w:rPr>
          <w:sz w:val="28"/>
          <w:szCs w:val="28"/>
        </w:rPr>
        <w:t>расход</w:t>
      </w:r>
      <w:r w:rsidRPr="00F63649">
        <w:rPr>
          <w:sz w:val="28"/>
          <w:szCs w:val="28"/>
        </w:rPr>
        <w:t>ы</w:t>
      </w:r>
      <w:r w:rsidR="00B46A65" w:rsidRPr="00F63649">
        <w:rPr>
          <w:sz w:val="28"/>
          <w:szCs w:val="28"/>
        </w:rPr>
        <w:t xml:space="preserve"> на финансовое обеспечение мероприятий по проведению всех видов диспансеризации и профилактических осмотров отдельных категорий граждан, порядки проведения которых установлены нормативно-правовыми актами, расход</w:t>
      </w:r>
      <w:r w:rsidR="00CC4A6E" w:rsidRPr="00F63649">
        <w:rPr>
          <w:sz w:val="28"/>
          <w:szCs w:val="28"/>
        </w:rPr>
        <w:t>ы</w:t>
      </w:r>
      <w:r w:rsidR="00B46A65" w:rsidRPr="00F63649">
        <w:rPr>
          <w:sz w:val="28"/>
          <w:szCs w:val="28"/>
        </w:rPr>
        <w:t xml:space="preserve"> на оплату диализа в амбулаторных условиях, расход</w:t>
      </w:r>
      <w:r w:rsidR="00CC4A6E" w:rsidRPr="00F63649">
        <w:rPr>
          <w:sz w:val="28"/>
          <w:szCs w:val="28"/>
        </w:rPr>
        <w:t>ы</w:t>
      </w:r>
      <w:r w:rsidR="00B46A65" w:rsidRPr="00F63649">
        <w:rPr>
          <w:sz w:val="28"/>
          <w:szCs w:val="28"/>
        </w:rPr>
        <w:t xml:space="preserve"> на финансовое обеспечение медицинской помощи при </w:t>
      </w:r>
      <w:r w:rsidR="00A06F6E" w:rsidRPr="00F63649">
        <w:rPr>
          <w:sz w:val="28"/>
          <w:szCs w:val="28"/>
        </w:rPr>
        <w:t>заболеваниях, передаваемых половым путем</w:t>
      </w:r>
      <w:r w:rsidR="00297960" w:rsidRPr="00F63649">
        <w:rPr>
          <w:sz w:val="28"/>
          <w:szCs w:val="28"/>
        </w:rPr>
        <w:t>,</w:t>
      </w:r>
      <w:r w:rsidR="00A06F6E" w:rsidRPr="00F63649">
        <w:rPr>
          <w:sz w:val="28"/>
          <w:szCs w:val="28"/>
        </w:rPr>
        <w:t xml:space="preserve"> </w:t>
      </w:r>
      <w:r w:rsidR="00B46A65" w:rsidRPr="00F63649">
        <w:rPr>
          <w:sz w:val="28"/>
          <w:szCs w:val="28"/>
        </w:rPr>
        <w:t xml:space="preserve">туберкулезе, </w:t>
      </w:r>
      <w:r w:rsidR="00A26C72" w:rsidRPr="00F63649">
        <w:rPr>
          <w:sz w:val="28"/>
          <w:szCs w:val="28"/>
        </w:rPr>
        <w:t xml:space="preserve">профпатологии, </w:t>
      </w:r>
      <w:r w:rsidR="00B46A65" w:rsidRPr="00F63649">
        <w:rPr>
          <w:sz w:val="28"/>
          <w:szCs w:val="28"/>
        </w:rPr>
        <w:t>психических расстройствах и расстройствах поведения,</w:t>
      </w:r>
      <w:r w:rsidR="0013451A" w:rsidRPr="00F63649">
        <w:rPr>
          <w:sz w:val="28"/>
          <w:szCs w:val="28"/>
        </w:rPr>
        <w:t xml:space="preserve"> в том числе связанных с употреблением психоактивных веществ, </w:t>
      </w:r>
      <w:r w:rsidR="00140C93" w:rsidRPr="00F63649">
        <w:rPr>
          <w:sz w:val="28"/>
          <w:szCs w:val="28"/>
        </w:rPr>
        <w:t xml:space="preserve"> </w:t>
      </w:r>
      <w:r w:rsidR="00682B0F" w:rsidRPr="00F63649">
        <w:rPr>
          <w:sz w:val="28"/>
          <w:szCs w:val="28"/>
        </w:rPr>
        <w:t>расход</w:t>
      </w:r>
      <w:r w:rsidR="00CC4A6E" w:rsidRPr="00F63649">
        <w:rPr>
          <w:sz w:val="28"/>
          <w:szCs w:val="28"/>
        </w:rPr>
        <w:t>ы</w:t>
      </w:r>
      <w:r w:rsidR="00682B0F" w:rsidRPr="00F63649">
        <w:rPr>
          <w:sz w:val="28"/>
          <w:szCs w:val="28"/>
        </w:rPr>
        <w:t xml:space="preserve"> </w:t>
      </w:r>
      <w:r w:rsidR="00C47AC5" w:rsidRPr="00F63649">
        <w:rPr>
          <w:sz w:val="28"/>
          <w:szCs w:val="28"/>
        </w:rPr>
        <w:t xml:space="preserve">на оказание первичной </w:t>
      </w:r>
      <w:r w:rsidR="00CC4A6E" w:rsidRPr="00F63649">
        <w:rPr>
          <w:sz w:val="28"/>
          <w:szCs w:val="28"/>
        </w:rPr>
        <w:t xml:space="preserve">и </w:t>
      </w:r>
      <w:r w:rsidR="00C47AC5" w:rsidRPr="00F63649">
        <w:rPr>
          <w:sz w:val="28"/>
          <w:szCs w:val="28"/>
        </w:rPr>
        <w:t>специализированной медико-санитарной помощи в амбулаторном звене детскому населению с участием специалистов, не имеющих медицинского образования (логопеды, психологи)</w:t>
      </w:r>
      <w:r w:rsidR="00214381" w:rsidRPr="00F63649">
        <w:rPr>
          <w:sz w:val="28"/>
          <w:szCs w:val="28"/>
        </w:rPr>
        <w:t>,</w:t>
      </w:r>
      <w:r w:rsidR="00B46A65" w:rsidRPr="00F63649">
        <w:rPr>
          <w:sz w:val="28"/>
          <w:szCs w:val="28"/>
        </w:rPr>
        <w:t xml:space="preserve"> расход</w:t>
      </w:r>
      <w:r w:rsidR="00CC4A6E" w:rsidRPr="00F63649">
        <w:rPr>
          <w:sz w:val="28"/>
          <w:szCs w:val="28"/>
        </w:rPr>
        <w:t>ы</w:t>
      </w:r>
      <w:r w:rsidR="00B46A65" w:rsidRPr="00F63649">
        <w:rPr>
          <w:sz w:val="28"/>
          <w:szCs w:val="28"/>
        </w:rPr>
        <w:t xml:space="preserve"> на финансирование амбулаторной медицинской помощи в МО, не имеющих прикрепившихся лиц</w:t>
      </w:r>
      <w:r w:rsidR="00B62F18" w:rsidRPr="00F63649">
        <w:rPr>
          <w:sz w:val="28"/>
          <w:szCs w:val="28"/>
        </w:rPr>
        <w:t xml:space="preserve">, </w:t>
      </w:r>
      <w:r w:rsidR="00CC4A6E" w:rsidRPr="00F63649">
        <w:rPr>
          <w:sz w:val="28"/>
          <w:szCs w:val="28"/>
        </w:rPr>
        <w:t xml:space="preserve">расходы на </w:t>
      </w:r>
      <w:r w:rsidR="00B62F18" w:rsidRPr="00F63649">
        <w:rPr>
          <w:sz w:val="28"/>
          <w:szCs w:val="28"/>
        </w:rPr>
        <w:t>медицинск</w:t>
      </w:r>
      <w:r w:rsidR="00CC4A6E" w:rsidRPr="00F63649">
        <w:rPr>
          <w:sz w:val="28"/>
          <w:szCs w:val="28"/>
        </w:rPr>
        <w:t>ую</w:t>
      </w:r>
      <w:r w:rsidR="00B62F18" w:rsidRPr="00F63649">
        <w:rPr>
          <w:sz w:val="28"/>
          <w:szCs w:val="28"/>
        </w:rPr>
        <w:t xml:space="preserve"> помощ</w:t>
      </w:r>
      <w:r w:rsidR="00CC4A6E" w:rsidRPr="00F63649">
        <w:rPr>
          <w:sz w:val="28"/>
          <w:szCs w:val="28"/>
        </w:rPr>
        <w:t>ь</w:t>
      </w:r>
      <w:r w:rsidR="00B62F18" w:rsidRPr="00F63649">
        <w:rPr>
          <w:sz w:val="28"/>
          <w:szCs w:val="28"/>
        </w:rPr>
        <w:t>, оказанн</w:t>
      </w:r>
      <w:r w:rsidR="00CC4A6E" w:rsidRPr="00F63649">
        <w:rPr>
          <w:sz w:val="28"/>
          <w:szCs w:val="28"/>
        </w:rPr>
        <w:t>ую</w:t>
      </w:r>
      <w:r w:rsidR="00B62F18" w:rsidRPr="00F63649">
        <w:rPr>
          <w:sz w:val="28"/>
          <w:szCs w:val="28"/>
        </w:rPr>
        <w:t xml:space="preserve"> в круглосуточных стационарах</w:t>
      </w:r>
      <w:r w:rsidR="00D00F1E" w:rsidRPr="00F63649">
        <w:rPr>
          <w:sz w:val="28"/>
          <w:szCs w:val="28"/>
        </w:rPr>
        <w:t xml:space="preserve">, </w:t>
      </w:r>
      <w:r w:rsidR="0006152D" w:rsidRPr="00F63649">
        <w:rPr>
          <w:sz w:val="28"/>
          <w:szCs w:val="28"/>
        </w:rPr>
        <w:t xml:space="preserve">дневных стационарах, </w:t>
      </w:r>
      <w:r w:rsidR="00D00F1E" w:rsidRPr="00F63649">
        <w:rPr>
          <w:sz w:val="28"/>
          <w:szCs w:val="28"/>
        </w:rPr>
        <w:t>скор</w:t>
      </w:r>
      <w:r w:rsidR="00CC4A6E" w:rsidRPr="00F63649">
        <w:rPr>
          <w:sz w:val="28"/>
          <w:szCs w:val="28"/>
        </w:rPr>
        <w:t>ую</w:t>
      </w:r>
      <w:r w:rsidR="00D00F1E" w:rsidRPr="00F63649">
        <w:rPr>
          <w:sz w:val="28"/>
          <w:szCs w:val="28"/>
        </w:rPr>
        <w:t xml:space="preserve"> медицинск</w:t>
      </w:r>
      <w:r w:rsidR="00CC4A6E" w:rsidRPr="00F63649">
        <w:rPr>
          <w:sz w:val="28"/>
          <w:szCs w:val="28"/>
        </w:rPr>
        <w:t>ую помощь.</w:t>
      </w:r>
      <w:r w:rsidR="00B62F18" w:rsidRPr="00F63649">
        <w:rPr>
          <w:sz w:val="28"/>
          <w:szCs w:val="28"/>
        </w:rPr>
        <w:t xml:space="preserve"> </w:t>
      </w:r>
    </w:p>
    <w:p w:rsidR="00B62F18" w:rsidRPr="00F63649" w:rsidRDefault="00B62F18" w:rsidP="00DA5E14">
      <w:pPr>
        <w:pStyle w:val="a3"/>
        <w:spacing w:line="240" w:lineRule="auto"/>
        <w:ind w:firstLine="708"/>
        <w:rPr>
          <w:sz w:val="28"/>
          <w:szCs w:val="28"/>
        </w:rPr>
      </w:pPr>
      <w:r w:rsidRPr="00F63649">
        <w:rPr>
          <w:rFonts w:eastAsia="Calibri"/>
          <w:sz w:val="28"/>
          <w:szCs w:val="28"/>
        </w:rPr>
        <w:t>Прикрепление застрахованных граждан на медицинское обслуживание к территориальной поликлинике осуществляется в соответствии с Приказом Минздравсоцразвития РФ от 26.04.2012г.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Pr="00F63649">
        <w:rPr>
          <w:sz w:val="28"/>
          <w:szCs w:val="28"/>
        </w:rPr>
        <w:t xml:space="preserve">. </w:t>
      </w:r>
    </w:p>
    <w:p w:rsidR="00B62F18" w:rsidRPr="00F63649" w:rsidRDefault="00B62F18" w:rsidP="00DA5E14">
      <w:pPr>
        <w:pStyle w:val="a3"/>
        <w:spacing w:line="240" w:lineRule="auto"/>
        <w:ind w:firstLine="708"/>
        <w:rPr>
          <w:sz w:val="28"/>
          <w:szCs w:val="28"/>
        </w:rPr>
      </w:pPr>
      <w:r w:rsidRPr="00F63649">
        <w:rPr>
          <w:sz w:val="28"/>
          <w:szCs w:val="28"/>
        </w:rPr>
        <w:lastRenderedPageBreak/>
        <w:t xml:space="preserve">Информация о наименовании МО, к которой прикреплен гражданин, отражается в базе данных застрахованных. </w:t>
      </w:r>
    </w:p>
    <w:p w:rsidR="00B62F18" w:rsidRPr="00F63649" w:rsidRDefault="00B62F18" w:rsidP="00DA5E14">
      <w:pPr>
        <w:pStyle w:val="a3"/>
        <w:spacing w:line="240" w:lineRule="auto"/>
        <w:ind w:firstLine="708"/>
        <w:rPr>
          <w:sz w:val="28"/>
          <w:szCs w:val="28"/>
        </w:rPr>
      </w:pPr>
      <w:r w:rsidRPr="00F63649">
        <w:rPr>
          <w:sz w:val="28"/>
          <w:szCs w:val="28"/>
        </w:rPr>
        <w:t xml:space="preserve">Помимо </w:t>
      </w:r>
      <w:r w:rsidR="00B62539" w:rsidRPr="00F63649">
        <w:rPr>
          <w:sz w:val="28"/>
          <w:szCs w:val="28"/>
        </w:rPr>
        <w:t>медицинской помощи, оказываемой прикрепленному населению</w:t>
      </w:r>
      <w:r w:rsidRPr="00F63649">
        <w:rPr>
          <w:sz w:val="28"/>
          <w:szCs w:val="28"/>
        </w:rPr>
        <w:t>, территориальная поликлиника может оказывать медицинские услуги и населению, прикрепленному к другим территориальным поликлиникам.</w:t>
      </w:r>
    </w:p>
    <w:p w:rsidR="00B62F18" w:rsidRPr="00F63649" w:rsidRDefault="00B62F18" w:rsidP="00DA5E14">
      <w:pPr>
        <w:pStyle w:val="a3"/>
        <w:spacing w:line="240" w:lineRule="auto"/>
        <w:ind w:firstLine="708"/>
        <w:rPr>
          <w:sz w:val="28"/>
          <w:szCs w:val="28"/>
        </w:rPr>
      </w:pPr>
      <w:r w:rsidRPr="00F63649">
        <w:rPr>
          <w:sz w:val="28"/>
          <w:szCs w:val="28"/>
        </w:rPr>
        <w:t xml:space="preserve">В период наблюдения и лечения пациента в территориальной поликлинике, к которой он прикреплен, лечащий врач по показаниям может направить пациента на консультацию к врачу-специалисту другой медицинской организации. В этом случае лечащий врач оформляет направление по форме, утвержденной приказом Министерства здравоохранения и социального развития РФ от 22.11.2004г. № 255 «О порядке оказания первичной медико-санитарной помощи гражданам, имеющим право на получение набора социальных услуг». </w:t>
      </w:r>
    </w:p>
    <w:p w:rsidR="00B62F18" w:rsidRPr="00F63649" w:rsidRDefault="00B62F18" w:rsidP="00DA5E14">
      <w:pPr>
        <w:ind w:right="-86" w:firstLine="710"/>
        <w:jc w:val="both"/>
        <w:rPr>
          <w:sz w:val="28"/>
          <w:szCs w:val="28"/>
        </w:rPr>
      </w:pPr>
      <w:r w:rsidRPr="00F63649">
        <w:rPr>
          <w:sz w:val="28"/>
          <w:szCs w:val="28"/>
        </w:rPr>
        <w:t xml:space="preserve">Ежемесячная сумма финансовых средств рассчитывается ТФОМС Липецкой области в течение </w:t>
      </w:r>
      <w:r w:rsidR="00D34940" w:rsidRPr="00F63649">
        <w:rPr>
          <w:sz w:val="28"/>
          <w:szCs w:val="28"/>
        </w:rPr>
        <w:t xml:space="preserve">первых </w:t>
      </w:r>
      <w:r w:rsidRPr="00F63649">
        <w:rPr>
          <w:sz w:val="28"/>
          <w:szCs w:val="28"/>
        </w:rPr>
        <w:t>пяти рабочих дней месяца, следующего за отчетным, на основании Методики формирования дифференцированного подушевого норматива на комплексную медицинскую услугу для финансирования поликлиник, имеющих застрахованное прикрепленное население, доводится до сведения СМО и МО.</w:t>
      </w:r>
    </w:p>
    <w:p w:rsidR="00B62F18" w:rsidRPr="00F63649" w:rsidRDefault="00B62F18" w:rsidP="00DA5E14">
      <w:pPr>
        <w:pStyle w:val="a3"/>
        <w:spacing w:line="240" w:lineRule="auto"/>
        <w:ind w:firstLine="708"/>
        <w:rPr>
          <w:sz w:val="28"/>
          <w:szCs w:val="28"/>
        </w:rPr>
      </w:pPr>
      <w:r w:rsidRPr="00F63649">
        <w:rPr>
          <w:sz w:val="28"/>
          <w:szCs w:val="28"/>
        </w:rPr>
        <w:t xml:space="preserve">Размер </w:t>
      </w:r>
      <w:r w:rsidR="00EE0865" w:rsidRPr="00F63649">
        <w:rPr>
          <w:sz w:val="28"/>
          <w:szCs w:val="28"/>
          <w:lang w:val="ru-RU"/>
        </w:rPr>
        <w:t>финансового обеспечения по подушевому нормативу</w:t>
      </w:r>
      <w:r w:rsidR="009E049D" w:rsidRPr="00F63649">
        <w:rPr>
          <w:sz w:val="28"/>
          <w:szCs w:val="28"/>
          <w:lang w:val="ru-RU"/>
        </w:rPr>
        <w:t xml:space="preserve"> </w:t>
      </w:r>
      <w:r w:rsidRPr="00F63649">
        <w:rPr>
          <w:sz w:val="28"/>
          <w:szCs w:val="28"/>
        </w:rPr>
        <w:t xml:space="preserve">для каждой территориальной поликлиники определяется исходя из численности застрахованного прикрепленного к ней населения. </w:t>
      </w:r>
    </w:p>
    <w:p w:rsidR="00B62F18" w:rsidRPr="00F63649" w:rsidRDefault="00B62F18" w:rsidP="00DA5E14">
      <w:pPr>
        <w:pStyle w:val="a3"/>
        <w:spacing w:line="240" w:lineRule="auto"/>
        <w:ind w:firstLine="708"/>
        <w:rPr>
          <w:sz w:val="28"/>
          <w:szCs w:val="28"/>
        </w:rPr>
      </w:pPr>
      <w:r w:rsidRPr="00F63649">
        <w:rPr>
          <w:sz w:val="28"/>
          <w:szCs w:val="28"/>
        </w:rPr>
        <w:t xml:space="preserve">Финансирование территориальных поликлиник по </w:t>
      </w:r>
      <w:r w:rsidR="00796EDD" w:rsidRPr="00F63649">
        <w:rPr>
          <w:sz w:val="28"/>
          <w:szCs w:val="28"/>
        </w:rPr>
        <w:t>утверждённ</w:t>
      </w:r>
      <w:r w:rsidR="00796EDD" w:rsidRPr="00F63649">
        <w:rPr>
          <w:sz w:val="28"/>
          <w:szCs w:val="28"/>
          <w:lang w:val="ru-RU"/>
        </w:rPr>
        <w:t>ым</w:t>
      </w:r>
      <w:r w:rsidRPr="00F63649">
        <w:rPr>
          <w:sz w:val="28"/>
          <w:szCs w:val="28"/>
        </w:rPr>
        <w:t xml:space="preserve">  подушев</w:t>
      </w:r>
      <w:r w:rsidR="00796EDD" w:rsidRPr="00F63649">
        <w:rPr>
          <w:sz w:val="28"/>
          <w:szCs w:val="28"/>
          <w:lang w:val="ru-RU"/>
        </w:rPr>
        <w:t>ы</w:t>
      </w:r>
      <w:r w:rsidRPr="00F63649">
        <w:rPr>
          <w:sz w:val="28"/>
          <w:szCs w:val="28"/>
        </w:rPr>
        <w:t>м норматив</w:t>
      </w:r>
      <w:r w:rsidR="00796EDD" w:rsidRPr="00F63649">
        <w:rPr>
          <w:sz w:val="28"/>
          <w:szCs w:val="28"/>
          <w:lang w:val="ru-RU"/>
        </w:rPr>
        <w:t>ам</w:t>
      </w:r>
      <w:r w:rsidRPr="00F63649">
        <w:rPr>
          <w:sz w:val="28"/>
          <w:szCs w:val="28"/>
        </w:rPr>
        <w:t xml:space="preserve"> осуществляется СМО, в соответствии с заключенными с МО договорами, в следующем порядке:</w:t>
      </w:r>
    </w:p>
    <w:p w:rsidR="00B62F18" w:rsidRPr="00F63649" w:rsidRDefault="00B62F18" w:rsidP="00DA5E14">
      <w:pPr>
        <w:ind w:firstLine="708"/>
        <w:jc w:val="both"/>
        <w:rPr>
          <w:sz w:val="28"/>
          <w:szCs w:val="28"/>
        </w:rPr>
      </w:pPr>
      <w:r w:rsidRPr="00F63649">
        <w:rPr>
          <w:sz w:val="28"/>
          <w:szCs w:val="28"/>
        </w:rPr>
        <w:t xml:space="preserve">- </w:t>
      </w:r>
      <w:r w:rsidR="00796EDD" w:rsidRPr="00F63649">
        <w:rPr>
          <w:sz w:val="28"/>
          <w:szCs w:val="28"/>
        </w:rPr>
        <w:t xml:space="preserve">осуществляется </w:t>
      </w:r>
      <w:r w:rsidRPr="00F63649">
        <w:rPr>
          <w:sz w:val="28"/>
          <w:szCs w:val="28"/>
        </w:rPr>
        <w:t>авансирование МО в соответствии с заключенными между СМО и МО договорами на оказание и оплату медицинской помощи по ОМС;</w:t>
      </w:r>
    </w:p>
    <w:p w:rsidR="002C6329" w:rsidRPr="00F63649" w:rsidRDefault="00B62F18" w:rsidP="00DA5E14">
      <w:pPr>
        <w:pStyle w:val="a3"/>
        <w:spacing w:line="240" w:lineRule="auto"/>
        <w:ind w:firstLine="708"/>
        <w:rPr>
          <w:sz w:val="28"/>
          <w:szCs w:val="28"/>
          <w:lang w:val="ru-RU"/>
        </w:rPr>
      </w:pPr>
      <w:r w:rsidRPr="00F63649">
        <w:rPr>
          <w:sz w:val="28"/>
          <w:szCs w:val="28"/>
        </w:rPr>
        <w:t xml:space="preserve">- окончательный расчет производится ежемесячно путем оплаты предъявленного территориальной поликлиникой счета </w:t>
      </w:r>
      <w:r w:rsidR="00214489" w:rsidRPr="00F63649">
        <w:rPr>
          <w:sz w:val="28"/>
          <w:szCs w:val="28"/>
        </w:rPr>
        <w:t xml:space="preserve">(с приложением </w:t>
      </w:r>
      <w:r w:rsidRPr="00F63649">
        <w:rPr>
          <w:sz w:val="28"/>
          <w:szCs w:val="28"/>
        </w:rPr>
        <w:t>реестра счета</w:t>
      </w:r>
      <w:r w:rsidR="00214489" w:rsidRPr="00F63649">
        <w:rPr>
          <w:sz w:val="28"/>
          <w:szCs w:val="28"/>
        </w:rPr>
        <w:t>)</w:t>
      </w:r>
      <w:r w:rsidRPr="00F63649">
        <w:rPr>
          <w:sz w:val="28"/>
          <w:szCs w:val="28"/>
        </w:rPr>
        <w:t xml:space="preserve"> за оказанные медицинские услуги отдельно прикрепленному и неприкрепленному населению к данной территориальной поликлинике, с учетом выданных авансов. СМО в свою очередь осуществляет расчеты за медицинскую помощь, оказанную прикрепленному населению, за  вычетом средств по межучрежденческим взаиморасчетам</w:t>
      </w:r>
      <w:r w:rsidR="002C6329" w:rsidRPr="00F63649">
        <w:rPr>
          <w:sz w:val="28"/>
          <w:szCs w:val="28"/>
          <w:lang w:val="ru-RU"/>
        </w:rPr>
        <w:t xml:space="preserve">, в пределах размера </w:t>
      </w:r>
      <w:r w:rsidR="00A4700F" w:rsidRPr="00F63649">
        <w:rPr>
          <w:sz w:val="28"/>
          <w:szCs w:val="28"/>
          <w:lang w:val="ru-RU"/>
        </w:rPr>
        <w:t>финансового обеспечения по подушевому нормативу</w:t>
      </w:r>
      <w:r w:rsidR="002C6329" w:rsidRPr="00F63649">
        <w:rPr>
          <w:sz w:val="28"/>
          <w:szCs w:val="28"/>
        </w:rPr>
        <w:t xml:space="preserve">. </w:t>
      </w:r>
    </w:p>
    <w:p w:rsidR="00B62F18" w:rsidRPr="00F63649" w:rsidRDefault="00B62F18" w:rsidP="00DA5E14">
      <w:pPr>
        <w:pStyle w:val="a3"/>
        <w:spacing w:line="240" w:lineRule="auto"/>
        <w:ind w:firstLine="708"/>
        <w:rPr>
          <w:sz w:val="28"/>
          <w:szCs w:val="28"/>
        </w:rPr>
      </w:pPr>
      <w:r w:rsidRPr="00F63649">
        <w:rPr>
          <w:sz w:val="28"/>
          <w:szCs w:val="28"/>
        </w:rPr>
        <w:t xml:space="preserve">Счета за медицинские услуги, оказанные гражданам, неприкрепленным к данной территориальной поликлинике, оплачиваются СМО по тарифам, определенным  для МО, оказавшей медицинскую помощь, из </w:t>
      </w:r>
      <w:r w:rsidR="001B1716" w:rsidRPr="00F63649">
        <w:rPr>
          <w:sz w:val="28"/>
          <w:szCs w:val="28"/>
          <w:lang w:val="ru-RU"/>
        </w:rPr>
        <w:t>финансового обеспечения по подушевому нормативу</w:t>
      </w:r>
      <w:r w:rsidR="001B1716" w:rsidRPr="00F63649">
        <w:rPr>
          <w:sz w:val="28"/>
          <w:szCs w:val="28"/>
        </w:rPr>
        <w:t xml:space="preserve"> </w:t>
      </w:r>
      <w:r w:rsidRPr="00F63649">
        <w:rPr>
          <w:sz w:val="28"/>
          <w:szCs w:val="28"/>
        </w:rPr>
        <w:t xml:space="preserve">тех поликлиник, к которым данные граждане прикреплены. В реестре счета за медицинские услуги, оказанные гражданам, неприкрепленным к данной территориальной поликлинике, отражается, в том числе информация о направлениях от врачей других </w:t>
      </w:r>
      <w:r w:rsidRPr="00F63649">
        <w:rPr>
          <w:sz w:val="28"/>
          <w:szCs w:val="28"/>
        </w:rPr>
        <w:lastRenderedPageBreak/>
        <w:t>организаций, а также наименование территориальной поликлиники, к которой прикреплен пациент. Оплата счетов, за медицинские услуги, оказанные неприкрепленному населению, осуществляется при наличии направления из поликлиники. В случае отсутствия направления, оплата осуществляется после рассмотрения на комиссии СМО по осуществлению межучрежденческих расчетов в условиях финансирования по подушев</w:t>
      </w:r>
      <w:r w:rsidR="00796EDD" w:rsidRPr="00F63649">
        <w:rPr>
          <w:sz w:val="28"/>
          <w:szCs w:val="28"/>
          <w:lang w:val="ru-RU"/>
        </w:rPr>
        <w:t>ы</w:t>
      </w:r>
      <w:r w:rsidRPr="00F63649">
        <w:rPr>
          <w:sz w:val="28"/>
          <w:szCs w:val="28"/>
        </w:rPr>
        <w:t>м норматив</w:t>
      </w:r>
      <w:r w:rsidR="00796EDD" w:rsidRPr="00F63649">
        <w:rPr>
          <w:sz w:val="28"/>
          <w:szCs w:val="28"/>
          <w:lang w:val="ru-RU"/>
        </w:rPr>
        <w:t>ам</w:t>
      </w:r>
      <w:r w:rsidRPr="00F63649">
        <w:rPr>
          <w:sz w:val="28"/>
          <w:szCs w:val="28"/>
        </w:rPr>
        <w:t xml:space="preserve">  на прикрепленное застрахованное население  в соответствии с Положением об экспертной комиссии, утвержденным приказом Фонда от 27.03.2009г. №60, </w:t>
      </w:r>
      <w:r w:rsidR="001B1716" w:rsidRPr="00F63649">
        <w:rPr>
          <w:sz w:val="28"/>
          <w:szCs w:val="28"/>
        </w:rPr>
        <w:t xml:space="preserve">из </w:t>
      </w:r>
      <w:r w:rsidR="001B1716" w:rsidRPr="00F63649">
        <w:rPr>
          <w:sz w:val="28"/>
          <w:szCs w:val="28"/>
          <w:lang w:val="ru-RU"/>
        </w:rPr>
        <w:t>финансового обеспечения по подушевому нормативу</w:t>
      </w:r>
      <w:r w:rsidR="001B1716" w:rsidRPr="00F63649">
        <w:rPr>
          <w:sz w:val="28"/>
          <w:szCs w:val="28"/>
        </w:rPr>
        <w:t xml:space="preserve"> </w:t>
      </w:r>
      <w:r w:rsidR="000059AA" w:rsidRPr="00F63649">
        <w:rPr>
          <w:sz w:val="28"/>
          <w:szCs w:val="28"/>
          <w:lang w:val="ru-RU"/>
        </w:rPr>
        <w:t xml:space="preserve"> </w:t>
      </w:r>
      <w:r w:rsidRPr="00F63649">
        <w:rPr>
          <w:sz w:val="28"/>
          <w:szCs w:val="28"/>
        </w:rPr>
        <w:t>тех поликлиник, к которым данные граждане прикреплены, с</w:t>
      </w:r>
      <w:r w:rsidR="00A31DC4" w:rsidRPr="00F63649">
        <w:rPr>
          <w:sz w:val="28"/>
          <w:szCs w:val="28"/>
        </w:rPr>
        <w:t xml:space="preserve"> учетом мнения представителя МО</w:t>
      </w:r>
      <w:r w:rsidRPr="00F63649">
        <w:rPr>
          <w:sz w:val="28"/>
          <w:szCs w:val="28"/>
        </w:rPr>
        <w:t xml:space="preserve">. Межучрежденческие </w:t>
      </w:r>
      <w:r w:rsidR="00881E10" w:rsidRPr="00F63649">
        <w:rPr>
          <w:sz w:val="28"/>
          <w:szCs w:val="28"/>
          <w:lang w:val="ru-RU"/>
        </w:rPr>
        <w:t>взаимо</w:t>
      </w:r>
      <w:r w:rsidRPr="00F63649">
        <w:rPr>
          <w:sz w:val="28"/>
          <w:szCs w:val="28"/>
        </w:rPr>
        <w:t xml:space="preserve">расчеты за медицинские услуги, оказанные неприкрепленному населению без направления лечащего врача, страховые медицинские организации  могут осуществлять в пределах размера </w:t>
      </w:r>
      <w:r w:rsidR="00A31DC4" w:rsidRPr="00F63649">
        <w:rPr>
          <w:sz w:val="28"/>
          <w:szCs w:val="28"/>
          <w:lang w:val="ru-RU"/>
        </w:rPr>
        <w:t>финансового обеспечения по подушевому нормативу</w:t>
      </w:r>
      <w:r w:rsidRPr="00F63649">
        <w:rPr>
          <w:sz w:val="28"/>
          <w:szCs w:val="28"/>
        </w:rPr>
        <w:t xml:space="preserve"> без рассмотрения на комиссии, при условии   согласия заинтересованных сторон. Оплата может производиться без запроса и экспертной оценки первичной медицинской документации, при условии согласия заинтересованных сторон. Факт согласия сторон оформляется в форме Акта.</w:t>
      </w:r>
    </w:p>
    <w:p w:rsidR="00B62F18" w:rsidRPr="00F63649" w:rsidRDefault="00B62F18" w:rsidP="00DA5E14">
      <w:pPr>
        <w:pStyle w:val="a3"/>
        <w:spacing w:after="0" w:line="240" w:lineRule="auto"/>
        <w:ind w:firstLine="709"/>
        <w:rPr>
          <w:sz w:val="28"/>
          <w:szCs w:val="28"/>
        </w:rPr>
      </w:pPr>
      <w:r w:rsidRPr="00F63649">
        <w:rPr>
          <w:sz w:val="28"/>
          <w:szCs w:val="28"/>
        </w:rPr>
        <w:t xml:space="preserve">Межучрежденческие взаиморасчеты осуществляют СМО в следующем порядке: </w:t>
      </w:r>
    </w:p>
    <w:p w:rsidR="00B62F18" w:rsidRPr="00F63649" w:rsidRDefault="00B62F18" w:rsidP="00DA5E14">
      <w:pPr>
        <w:pStyle w:val="a3"/>
        <w:spacing w:after="0" w:line="240" w:lineRule="auto"/>
        <w:ind w:firstLine="709"/>
        <w:rPr>
          <w:sz w:val="28"/>
          <w:szCs w:val="28"/>
        </w:rPr>
      </w:pPr>
      <w:r w:rsidRPr="00F63649">
        <w:rPr>
          <w:sz w:val="28"/>
          <w:szCs w:val="28"/>
        </w:rPr>
        <w:t xml:space="preserve">- в первую очередь, определяется сумма уменьшения </w:t>
      </w:r>
      <w:r w:rsidR="00A31DC4" w:rsidRPr="00F63649">
        <w:rPr>
          <w:sz w:val="28"/>
          <w:szCs w:val="28"/>
          <w:lang w:val="ru-RU"/>
        </w:rPr>
        <w:t>финансового обеспечения по подушевому нормативу</w:t>
      </w:r>
      <w:r w:rsidR="00A31DC4" w:rsidRPr="00F63649">
        <w:rPr>
          <w:sz w:val="28"/>
          <w:szCs w:val="28"/>
        </w:rPr>
        <w:t xml:space="preserve"> </w:t>
      </w:r>
      <w:r w:rsidRPr="00F63649">
        <w:rPr>
          <w:sz w:val="28"/>
          <w:szCs w:val="28"/>
        </w:rPr>
        <w:t>каждой территориальной поликлиники, в счет оплаты медицинской помощи</w:t>
      </w:r>
      <w:r w:rsidR="005D58CB" w:rsidRPr="00F63649">
        <w:rPr>
          <w:sz w:val="28"/>
          <w:szCs w:val="28"/>
        </w:rPr>
        <w:t xml:space="preserve"> (по видам, включенным в состав п</w:t>
      </w:r>
      <w:r w:rsidR="009F5367" w:rsidRPr="00F63649">
        <w:rPr>
          <w:sz w:val="28"/>
          <w:szCs w:val="28"/>
          <w:lang w:val="ru-RU"/>
        </w:rPr>
        <w:t>о</w:t>
      </w:r>
      <w:r w:rsidR="005D58CB" w:rsidRPr="00F63649">
        <w:rPr>
          <w:sz w:val="28"/>
          <w:szCs w:val="28"/>
        </w:rPr>
        <w:t>душевых нормативов)</w:t>
      </w:r>
      <w:r w:rsidRPr="00F63649">
        <w:rPr>
          <w:sz w:val="28"/>
          <w:szCs w:val="28"/>
        </w:rPr>
        <w:t xml:space="preserve">, оказанной прикрепленному к ней населению в других </w:t>
      </w:r>
      <w:r w:rsidR="00D56598" w:rsidRPr="00F63649">
        <w:rPr>
          <w:sz w:val="28"/>
          <w:szCs w:val="28"/>
        </w:rPr>
        <w:t>МО</w:t>
      </w:r>
      <w:r w:rsidRPr="00F63649">
        <w:rPr>
          <w:sz w:val="28"/>
          <w:szCs w:val="28"/>
        </w:rPr>
        <w:t xml:space="preserve">,  что производится путем суммирования стоимости позиций реестров счетов других МО по пациентам, прикрепленным к данной территориальной поликлинике; </w:t>
      </w:r>
    </w:p>
    <w:p w:rsidR="00B62F18" w:rsidRPr="00F63649" w:rsidRDefault="00B62F18" w:rsidP="00DA5E14">
      <w:pPr>
        <w:pStyle w:val="a3"/>
        <w:spacing w:after="0" w:line="240" w:lineRule="auto"/>
        <w:ind w:firstLine="709"/>
        <w:rPr>
          <w:sz w:val="28"/>
          <w:szCs w:val="28"/>
        </w:rPr>
      </w:pPr>
      <w:r w:rsidRPr="00F63649">
        <w:rPr>
          <w:sz w:val="28"/>
          <w:szCs w:val="28"/>
        </w:rPr>
        <w:t xml:space="preserve">- </w:t>
      </w:r>
      <w:r w:rsidR="00796EDD" w:rsidRPr="00F63649">
        <w:rPr>
          <w:sz w:val="28"/>
          <w:szCs w:val="28"/>
          <w:lang w:val="ru-RU"/>
        </w:rPr>
        <w:t xml:space="preserve">затем определяется </w:t>
      </w:r>
      <w:r w:rsidRPr="00F63649">
        <w:rPr>
          <w:sz w:val="28"/>
          <w:szCs w:val="28"/>
        </w:rPr>
        <w:t>сумма средств за медицинские услуги, оказанные в данной территориальной поликлинике населению, прикрепленному к другим поликлиникам, определяется по соответствующим счетам.</w:t>
      </w:r>
    </w:p>
    <w:p w:rsidR="00B62F18" w:rsidRPr="00F63649" w:rsidRDefault="00B62F18" w:rsidP="00DA5E14">
      <w:pPr>
        <w:pStyle w:val="a3"/>
        <w:spacing w:after="0" w:line="240" w:lineRule="auto"/>
        <w:ind w:firstLine="708"/>
        <w:rPr>
          <w:sz w:val="28"/>
          <w:szCs w:val="28"/>
        </w:rPr>
      </w:pPr>
      <w:r w:rsidRPr="00F63649">
        <w:rPr>
          <w:sz w:val="28"/>
          <w:szCs w:val="28"/>
        </w:rPr>
        <w:t xml:space="preserve">Контроль соответствия суммы выставленных на оплату счетов  установленному размеру </w:t>
      </w:r>
      <w:r w:rsidR="00362EB1" w:rsidRPr="00F63649">
        <w:rPr>
          <w:sz w:val="28"/>
          <w:szCs w:val="28"/>
          <w:lang w:val="ru-RU"/>
        </w:rPr>
        <w:t>финансового обеспечения по подушевому нормативу</w:t>
      </w:r>
      <w:r w:rsidR="000059AA" w:rsidRPr="00F63649">
        <w:rPr>
          <w:sz w:val="28"/>
          <w:szCs w:val="28"/>
          <w:lang w:val="ru-RU"/>
        </w:rPr>
        <w:t xml:space="preserve"> </w:t>
      </w:r>
      <w:r w:rsidRPr="00F63649">
        <w:rPr>
          <w:sz w:val="28"/>
          <w:szCs w:val="28"/>
        </w:rPr>
        <w:t>осуществляют СМО. По результатам контроля ежемесячно оформляется протокол, в котором отражается сумма остатка (при его наличии).</w:t>
      </w:r>
    </w:p>
    <w:p w:rsidR="00B62F18" w:rsidRPr="00F63649" w:rsidRDefault="00B62F18" w:rsidP="00DA5E14">
      <w:pPr>
        <w:pStyle w:val="a3"/>
        <w:spacing w:after="0" w:line="240" w:lineRule="auto"/>
        <w:ind w:firstLine="708"/>
        <w:rPr>
          <w:sz w:val="28"/>
          <w:szCs w:val="28"/>
        </w:rPr>
      </w:pPr>
      <w:r w:rsidRPr="00F63649">
        <w:rPr>
          <w:sz w:val="28"/>
          <w:szCs w:val="28"/>
        </w:rPr>
        <w:t xml:space="preserve">Сумма остатка </w:t>
      </w:r>
      <w:r w:rsidR="002416D1" w:rsidRPr="00F63649">
        <w:rPr>
          <w:sz w:val="28"/>
          <w:szCs w:val="28"/>
          <w:lang w:val="ru-RU"/>
        </w:rPr>
        <w:t>финансового обеспечения по подушевому нормативу</w:t>
      </w:r>
      <w:r w:rsidRPr="00F63649">
        <w:rPr>
          <w:sz w:val="28"/>
          <w:szCs w:val="28"/>
        </w:rPr>
        <w:t xml:space="preserve"> определяется СМО для каждой территориальной поликлиники следующим образом: </w:t>
      </w:r>
    </w:p>
    <w:p w:rsidR="00B62F18" w:rsidRPr="00F63649" w:rsidRDefault="00B62F18" w:rsidP="00DA5E14">
      <w:pPr>
        <w:pStyle w:val="a3"/>
        <w:spacing w:after="0" w:line="240" w:lineRule="auto"/>
        <w:ind w:firstLine="709"/>
        <w:rPr>
          <w:sz w:val="28"/>
          <w:szCs w:val="28"/>
        </w:rPr>
      </w:pPr>
      <w:r w:rsidRPr="00F63649">
        <w:rPr>
          <w:sz w:val="28"/>
          <w:szCs w:val="28"/>
        </w:rPr>
        <w:t xml:space="preserve">- из общего размера </w:t>
      </w:r>
      <w:r w:rsidR="00FC0C0B" w:rsidRPr="00F63649">
        <w:rPr>
          <w:sz w:val="28"/>
          <w:szCs w:val="28"/>
          <w:lang w:val="ru-RU"/>
        </w:rPr>
        <w:t>финансового обеспечения по подушевому нормативу</w:t>
      </w:r>
      <w:r w:rsidRPr="00F63649">
        <w:rPr>
          <w:sz w:val="28"/>
          <w:szCs w:val="28"/>
        </w:rPr>
        <w:t xml:space="preserve"> исключается сумма средств, предназначенная для перечисления в другие МО в рамках межучережденческих взаиморасчетов;</w:t>
      </w:r>
    </w:p>
    <w:p w:rsidR="00B62F18" w:rsidRPr="00F63649" w:rsidRDefault="00B62F18" w:rsidP="00DA5E14">
      <w:pPr>
        <w:pStyle w:val="a3"/>
        <w:spacing w:after="0" w:line="240" w:lineRule="auto"/>
        <w:ind w:firstLine="709"/>
        <w:rPr>
          <w:sz w:val="28"/>
          <w:szCs w:val="28"/>
          <w:lang w:val="ru-RU"/>
        </w:rPr>
      </w:pPr>
      <w:r w:rsidRPr="00F63649">
        <w:rPr>
          <w:sz w:val="28"/>
          <w:szCs w:val="28"/>
        </w:rPr>
        <w:t xml:space="preserve">- производится сопоставление суммы денежных средств по реестрам за медицинские услуги, оказанные населению, прикрепленному к территориальной  поликлинике, с суммой средств, установленной в результате действий, указанных в предыдущем абзаце. </w:t>
      </w:r>
    </w:p>
    <w:p w:rsidR="00E51E9A" w:rsidRPr="00F63649" w:rsidRDefault="00E51E9A" w:rsidP="00DA5E14">
      <w:pPr>
        <w:pStyle w:val="a3"/>
        <w:spacing w:after="0" w:line="240" w:lineRule="auto"/>
        <w:ind w:firstLine="709"/>
        <w:rPr>
          <w:sz w:val="16"/>
          <w:szCs w:val="16"/>
          <w:lang w:val="ru-RU"/>
        </w:rPr>
      </w:pPr>
    </w:p>
    <w:p w:rsidR="00E43E86" w:rsidRPr="00F63649" w:rsidRDefault="00B62F18" w:rsidP="00DA5E14">
      <w:pPr>
        <w:pStyle w:val="a3"/>
        <w:spacing w:after="0" w:line="240" w:lineRule="auto"/>
        <w:ind w:right="-58" w:firstLine="708"/>
        <w:rPr>
          <w:sz w:val="28"/>
          <w:szCs w:val="28"/>
        </w:rPr>
      </w:pPr>
      <w:r w:rsidRPr="00F63649">
        <w:rPr>
          <w:sz w:val="28"/>
          <w:szCs w:val="28"/>
        </w:rPr>
        <w:t>Из суммы средств, подлежащих перечислению в МО,  исключа</w:t>
      </w:r>
      <w:r w:rsidR="00881E10" w:rsidRPr="00F63649">
        <w:rPr>
          <w:sz w:val="28"/>
          <w:szCs w:val="28"/>
          <w:lang w:val="ru-RU"/>
        </w:rPr>
        <w:t>ю</w:t>
      </w:r>
      <w:r w:rsidRPr="00F63649">
        <w:rPr>
          <w:sz w:val="28"/>
          <w:szCs w:val="28"/>
        </w:rPr>
        <w:t xml:space="preserve">тся </w:t>
      </w:r>
      <w:r w:rsidR="00E43E86" w:rsidRPr="00F63649">
        <w:rPr>
          <w:sz w:val="28"/>
          <w:szCs w:val="28"/>
        </w:rPr>
        <w:t xml:space="preserve">суммы частичной или полной неоплаты медицинской помощи  (в соответствии с Перечнем оснований для частичной или полной неоплаты медицинской помощи и </w:t>
      </w:r>
      <w:r w:rsidR="00E43E86" w:rsidRPr="00F63649">
        <w:rPr>
          <w:sz w:val="28"/>
          <w:szCs w:val="28"/>
        </w:rPr>
        <w:lastRenderedPageBreak/>
        <w:t>применения штрафных санкций  по результатам  медико-экономического контроля, медико-экономической экспертизы, экспертизы качества медицинской помощи), которые страховщик, осуществляя оплату медицинских услуг, имеет право предъявлять в соответствии с Договором.</w:t>
      </w:r>
    </w:p>
    <w:p w:rsidR="00E43E86" w:rsidRPr="00F63649" w:rsidRDefault="00E43E86" w:rsidP="00DA5E14">
      <w:pPr>
        <w:autoSpaceDE w:val="0"/>
        <w:autoSpaceDN w:val="0"/>
        <w:adjustRightInd w:val="0"/>
        <w:ind w:firstLine="540"/>
        <w:jc w:val="both"/>
        <w:rPr>
          <w:rFonts w:eastAsia="Calibri"/>
          <w:sz w:val="28"/>
          <w:szCs w:val="28"/>
        </w:rPr>
      </w:pPr>
      <w:r w:rsidRPr="00F63649">
        <w:rPr>
          <w:rFonts w:eastAsia="Calibri"/>
          <w:sz w:val="28"/>
          <w:szCs w:val="28"/>
        </w:rPr>
        <w:t>Уплата медицинской организацией штрафов за неоказание, несвоевременное оказание, либо оказание медицинской помощи ненадлежащего качества, предусматривается</w:t>
      </w:r>
      <w:r w:rsidRPr="00F63649">
        <w:t xml:space="preserve"> </w:t>
      </w:r>
      <w:r w:rsidRPr="00F63649">
        <w:rPr>
          <w:rFonts w:eastAsia="Calibri"/>
          <w:sz w:val="28"/>
          <w:szCs w:val="28"/>
        </w:rPr>
        <w:t xml:space="preserve">статьей 41 Федерального закона от 29.11.2010 № 326-ФЗ "Об обязательном медицинском страховании в Российской Федерации", а также  заключенным между СМО и МО договором на оказание и оплату медицинской помощи по обязательному медицинскому страхованию и </w:t>
      </w:r>
      <w:hyperlink r:id="rId21" w:history="1">
        <w:r w:rsidRPr="00F63649">
          <w:rPr>
            <w:rFonts w:eastAsia="Calibri"/>
            <w:sz w:val="28"/>
            <w:szCs w:val="28"/>
          </w:rPr>
          <w:t>порядком</w:t>
        </w:r>
      </w:hyperlink>
      <w:r w:rsidRPr="00F63649">
        <w:rPr>
          <w:rFonts w:eastAsia="Calibri"/>
          <w:sz w:val="28"/>
          <w:szCs w:val="28"/>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w:t>
      </w:r>
    </w:p>
    <w:p w:rsidR="00B62F18" w:rsidRPr="00F63649" w:rsidRDefault="00B62F18" w:rsidP="00DA5E14">
      <w:pPr>
        <w:pStyle w:val="a3"/>
        <w:spacing w:after="0" w:line="240" w:lineRule="auto"/>
        <w:ind w:right="-57" w:firstLine="709"/>
        <w:rPr>
          <w:sz w:val="28"/>
          <w:szCs w:val="28"/>
        </w:rPr>
      </w:pPr>
      <w:r w:rsidRPr="00F63649">
        <w:rPr>
          <w:sz w:val="28"/>
          <w:szCs w:val="28"/>
        </w:rPr>
        <w:t xml:space="preserve">Оставшиеся финансовые средства от установленного дифференцированного подушевого норматива направляются в соответствующие медицинские организации. </w:t>
      </w:r>
    </w:p>
    <w:p w:rsidR="00E94B1F" w:rsidRPr="00F63649" w:rsidRDefault="00E94B1F" w:rsidP="00DA5E14">
      <w:pPr>
        <w:pStyle w:val="a3"/>
        <w:spacing w:after="0" w:line="240" w:lineRule="auto"/>
        <w:ind w:right="-57" w:firstLine="709"/>
        <w:rPr>
          <w:sz w:val="28"/>
          <w:szCs w:val="28"/>
          <w:lang w:val="ru-RU"/>
        </w:rPr>
      </w:pPr>
      <w:r w:rsidRPr="00F63649">
        <w:rPr>
          <w:sz w:val="28"/>
          <w:szCs w:val="28"/>
        </w:rPr>
        <w:t xml:space="preserve">При этом 90% от суммы остатка </w:t>
      </w:r>
      <w:r w:rsidR="00FE0EEC" w:rsidRPr="00F63649">
        <w:rPr>
          <w:sz w:val="28"/>
          <w:szCs w:val="28"/>
        </w:rPr>
        <w:t>финансового обеспечения по подушевому нормативу</w:t>
      </w:r>
      <w:r w:rsidRPr="00F63649">
        <w:rPr>
          <w:sz w:val="28"/>
          <w:szCs w:val="28"/>
        </w:rPr>
        <w:t xml:space="preserve"> перечисляется </w:t>
      </w:r>
      <w:r w:rsidRPr="00F63649">
        <w:rPr>
          <w:sz w:val="28"/>
          <w:szCs w:val="28"/>
          <w:lang w:val="ru-RU"/>
        </w:rPr>
        <w:t xml:space="preserve">СМО </w:t>
      </w:r>
      <w:r w:rsidRPr="00F63649">
        <w:rPr>
          <w:sz w:val="28"/>
          <w:szCs w:val="28"/>
        </w:rPr>
        <w:t xml:space="preserve">в МО ежемесячно, независимо от выполнения </w:t>
      </w:r>
      <w:r w:rsidR="00881E10" w:rsidRPr="00F63649">
        <w:rPr>
          <w:sz w:val="28"/>
          <w:szCs w:val="28"/>
        </w:rPr>
        <w:t xml:space="preserve">показателей результативности деятельности медицинской организации </w:t>
      </w:r>
      <w:r w:rsidRPr="00F63649">
        <w:rPr>
          <w:sz w:val="28"/>
          <w:szCs w:val="28"/>
        </w:rPr>
        <w:t>(фиксированная часть остатка)</w:t>
      </w:r>
      <w:r w:rsidRPr="00F63649">
        <w:rPr>
          <w:sz w:val="28"/>
          <w:szCs w:val="28"/>
          <w:lang w:val="ru-RU"/>
        </w:rPr>
        <w:t xml:space="preserve"> </w:t>
      </w:r>
      <w:r w:rsidRPr="00F63649">
        <w:rPr>
          <w:sz w:val="28"/>
          <w:szCs w:val="28"/>
        </w:rPr>
        <w:t xml:space="preserve">при оплате счетов за медицинскую помощь, оказанную в </w:t>
      </w:r>
      <w:r w:rsidRPr="00F63649">
        <w:rPr>
          <w:sz w:val="28"/>
          <w:szCs w:val="28"/>
          <w:lang w:val="ru-RU"/>
        </w:rPr>
        <w:t>отчетном месяце.</w:t>
      </w:r>
    </w:p>
    <w:p w:rsidR="00B62F18" w:rsidRPr="00F63649" w:rsidRDefault="00B62F18" w:rsidP="00DA5E14">
      <w:pPr>
        <w:pStyle w:val="a3"/>
        <w:spacing w:after="0" w:line="240" w:lineRule="auto"/>
        <w:ind w:right="-57" w:firstLine="709"/>
        <w:rPr>
          <w:sz w:val="28"/>
          <w:szCs w:val="28"/>
        </w:rPr>
      </w:pPr>
      <w:r w:rsidRPr="00F63649">
        <w:rPr>
          <w:sz w:val="28"/>
          <w:szCs w:val="28"/>
        </w:rPr>
        <w:t xml:space="preserve">Переменная часть остатка в размере 10% от оставшейся суммы перечисляется в МО один раз в квартал, с учетом оценки выполнения </w:t>
      </w:r>
      <w:r w:rsidR="00881E10" w:rsidRPr="00F63649">
        <w:rPr>
          <w:sz w:val="28"/>
          <w:szCs w:val="28"/>
          <w:lang w:val="ru-RU"/>
        </w:rPr>
        <w:t>показателей</w:t>
      </w:r>
      <w:r w:rsidRPr="00F63649">
        <w:rPr>
          <w:sz w:val="28"/>
          <w:szCs w:val="28"/>
        </w:rPr>
        <w:t>.</w:t>
      </w:r>
    </w:p>
    <w:p w:rsidR="00B62F18" w:rsidRPr="00F63649" w:rsidRDefault="00B62F18" w:rsidP="00DA5E14">
      <w:pPr>
        <w:pStyle w:val="a3"/>
        <w:spacing w:line="240" w:lineRule="auto"/>
        <w:ind w:right="-58" w:firstLine="708"/>
        <w:rPr>
          <w:sz w:val="28"/>
          <w:szCs w:val="28"/>
          <w:lang w:val="ru-RU"/>
        </w:rPr>
      </w:pPr>
      <w:r w:rsidRPr="00F63649">
        <w:rPr>
          <w:sz w:val="28"/>
          <w:szCs w:val="28"/>
        </w:rPr>
        <w:t xml:space="preserve">С этой целью по итогам месяца страховая медицинская организация формирует переменную часть остатка (10% от суммы остатка </w:t>
      </w:r>
      <w:r w:rsidR="00FE0EEC" w:rsidRPr="00F63649">
        <w:rPr>
          <w:sz w:val="28"/>
          <w:szCs w:val="28"/>
        </w:rPr>
        <w:t xml:space="preserve">финансового обеспечения по подушевому нормативу </w:t>
      </w:r>
      <w:r w:rsidRPr="00F63649">
        <w:rPr>
          <w:sz w:val="28"/>
          <w:szCs w:val="28"/>
        </w:rPr>
        <w:t>каждой МО) и возвращает в ТФОМС для последующего направления на сти</w:t>
      </w:r>
      <w:r w:rsidR="00191E34" w:rsidRPr="00F63649">
        <w:rPr>
          <w:sz w:val="28"/>
          <w:szCs w:val="28"/>
        </w:rPr>
        <w:t>мулирующие выплаты организациям</w:t>
      </w:r>
      <w:r w:rsidRPr="00F63649">
        <w:rPr>
          <w:sz w:val="28"/>
          <w:szCs w:val="28"/>
        </w:rPr>
        <w:t xml:space="preserve"> по итогам квартала с учетом </w:t>
      </w:r>
      <w:r w:rsidR="00881E10" w:rsidRPr="00F63649">
        <w:rPr>
          <w:sz w:val="28"/>
          <w:szCs w:val="28"/>
          <w:lang w:val="ru-RU"/>
        </w:rPr>
        <w:t xml:space="preserve">показателей </w:t>
      </w:r>
      <w:r w:rsidR="00F52F8C" w:rsidRPr="00F63649">
        <w:rPr>
          <w:sz w:val="28"/>
          <w:szCs w:val="28"/>
        </w:rPr>
        <w:t>представленных ниже</w:t>
      </w:r>
      <w:r w:rsidRPr="00F63649">
        <w:rPr>
          <w:sz w:val="28"/>
          <w:szCs w:val="28"/>
        </w:rPr>
        <w:t xml:space="preserve">, разработанных  в соответствии с Методическими рекомендациями Всемирного банка по разработке системы оплаты для первичной медико-санитарной помощи. </w:t>
      </w:r>
    </w:p>
    <w:p w:rsidR="00F4593D" w:rsidRPr="00F63649" w:rsidRDefault="00F4593D" w:rsidP="00DA5E14">
      <w:pPr>
        <w:jc w:val="center"/>
        <w:rPr>
          <w:sz w:val="28"/>
          <w:szCs w:val="28"/>
        </w:rPr>
      </w:pPr>
      <w:r w:rsidRPr="00F63649">
        <w:rPr>
          <w:sz w:val="28"/>
          <w:szCs w:val="28"/>
        </w:rPr>
        <w:t>Перечень показателей результативности деятельности медицинских организаций, применяемых при осуществлени</w:t>
      </w:r>
      <w:r w:rsidR="007A1432" w:rsidRPr="00F63649">
        <w:rPr>
          <w:sz w:val="28"/>
          <w:szCs w:val="28"/>
        </w:rPr>
        <w:t>и</w:t>
      </w:r>
      <w:r w:rsidRPr="00F63649">
        <w:rPr>
          <w:sz w:val="28"/>
          <w:szCs w:val="28"/>
        </w:rPr>
        <w:t xml:space="preserve"> выплат медицинским организациям, имеющим прикрепившихся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4152"/>
        <w:gridCol w:w="18"/>
        <w:gridCol w:w="1893"/>
        <w:gridCol w:w="3354"/>
      </w:tblGrid>
      <w:tr w:rsidR="00F4593D" w:rsidRPr="00F63649" w:rsidTr="00F4593D">
        <w:tc>
          <w:tcPr>
            <w:tcW w:w="614"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outlineLvl w:val="1"/>
              <w:rPr>
                <w:kern w:val="36"/>
                <w:sz w:val="22"/>
                <w:szCs w:val="22"/>
              </w:rPr>
            </w:pPr>
            <w:r w:rsidRPr="00F63649">
              <w:rPr>
                <w:kern w:val="36"/>
                <w:sz w:val="22"/>
                <w:szCs w:val="22"/>
              </w:rPr>
              <w:t xml:space="preserve"> п/п</w:t>
            </w:r>
          </w:p>
        </w:tc>
        <w:tc>
          <w:tcPr>
            <w:tcW w:w="4152"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0054F9">
            <w:pPr>
              <w:rPr>
                <w:bCs/>
                <w:sz w:val="22"/>
                <w:szCs w:val="22"/>
              </w:rPr>
            </w:pPr>
            <w:r w:rsidRPr="00F63649">
              <w:rPr>
                <w:bCs/>
                <w:sz w:val="22"/>
                <w:szCs w:val="22"/>
              </w:rPr>
              <w:t xml:space="preserve">Наименование </w:t>
            </w:r>
            <w:r w:rsidR="00881E10" w:rsidRPr="00F63649">
              <w:rPr>
                <w:bCs/>
                <w:sz w:val="22"/>
                <w:szCs w:val="22"/>
              </w:rPr>
              <w:t>показателя</w:t>
            </w:r>
          </w:p>
        </w:tc>
        <w:tc>
          <w:tcPr>
            <w:tcW w:w="1911" w:type="dxa"/>
            <w:gridSpan w:val="2"/>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sz w:val="22"/>
                <w:szCs w:val="22"/>
              </w:rPr>
            </w:pPr>
            <w:r w:rsidRPr="00F63649">
              <w:rPr>
                <w:sz w:val="22"/>
                <w:szCs w:val="22"/>
              </w:rPr>
              <w:t>Весовой коэффициент индикатора</w:t>
            </w:r>
          </w:p>
        </w:tc>
        <w:tc>
          <w:tcPr>
            <w:tcW w:w="335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МКБ-10</w:t>
            </w:r>
          </w:p>
        </w:tc>
      </w:tr>
      <w:tr w:rsidR="00F4593D" w:rsidRPr="00F63649" w:rsidTr="00F4593D">
        <w:tc>
          <w:tcPr>
            <w:tcW w:w="614"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outlineLvl w:val="1"/>
              <w:rPr>
                <w:kern w:val="36"/>
                <w:sz w:val="22"/>
                <w:szCs w:val="22"/>
              </w:rPr>
            </w:pPr>
            <w:r w:rsidRPr="00F63649">
              <w:rPr>
                <w:kern w:val="36"/>
                <w:sz w:val="22"/>
                <w:szCs w:val="22"/>
              </w:rPr>
              <w:t>1</w:t>
            </w:r>
          </w:p>
        </w:tc>
        <w:tc>
          <w:tcPr>
            <w:tcW w:w="9417" w:type="dxa"/>
            <w:gridSpan w:val="4"/>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bCs/>
                <w:sz w:val="22"/>
                <w:szCs w:val="22"/>
              </w:rPr>
              <w:t xml:space="preserve">Госпитализация прикрепленного населения </w:t>
            </w:r>
          </w:p>
        </w:tc>
      </w:tr>
      <w:tr w:rsidR="00F4593D" w:rsidRPr="00F63649" w:rsidTr="00C82238">
        <w:trPr>
          <w:trHeight w:hRule="exact" w:val="760"/>
        </w:trPr>
        <w:tc>
          <w:tcPr>
            <w:tcW w:w="614"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outlineLvl w:val="1"/>
              <w:rPr>
                <w:kern w:val="36"/>
                <w:sz w:val="22"/>
                <w:szCs w:val="22"/>
              </w:rPr>
            </w:pPr>
            <w:r w:rsidRPr="00F63649">
              <w:rPr>
                <w:kern w:val="36"/>
                <w:sz w:val="22"/>
                <w:szCs w:val="22"/>
              </w:rPr>
              <w:t>1.1</w:t>
            </w:r>
          </w:p>
        </w:tc>
        <w:tc>
          <w:tcPr>
            <w:tcW w:w="4152"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rPr>
                <w:sz w:val="22"/>
                <w:szCs w:val="22"/>
              </w:rPr>
            </w:pPr>
            <w:r w:rsidRPr="00F63649">
              <w:rPr>
                <w:sz w:val="22"/>
                <w:szCs w:val="22"/>
              </w:rPr>
              <w:t xml:space="preserve">Уровень госпитализации  прикрепленного населения (на 1000) </w:t>
            </w:r>
          </w:p>
        </w:tc>
        <w:tc>
          <w:tcPr>
            <w:tcW w:w="1911" w:type="dxa"/>
            <w:gridSpan w:val="2"/>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sz w:val="22"/>
                <w:szCs w:val="22"/>
              </w:rPr>
            </w:pPr>
            <w:r w:rsidRPr="00F63649">
              <w:rPr>
                <w:sz w:val="22"/>
                <w:szCs w:val="22"/>
              </w:rPr>
              <w:t>2,0</w:t>
            </w:r>
          </w:p>
        </w:tc>
        <w:tc>
          <w:tcPr>
            <w:tcW w:w="335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все коды МКБ-10</w:t>
            </w:r>
          </w:p>
        </w:tc>
      </w:tr>
      <w:tr w:rsidR="00F4593D" w:rsidRPr="00F63649" w:rsidTr="004C768D">
        <w:trPr>
          <w:trHeight w:hRule="exact" w:val="863"/>
        </w:trPr>
        <w:tc>
          <w:tcPr>
            <w:tcW w:w="614"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outlineLvl w:val="1"/>
              <w:rPr>
                <w:kern w:val="36"/>
                <w:sz w:val="22"/>
                <w:szCs w:val="22"/>
              </w:rPr>
            </w:pPr>
            <w:r w:rsidRPr="00F63649">
              <w:rPr>
                <w:kern w:val="36"/>
                <w:sz w:val="22"/>
                <w:szCs w:val="22"/>
              </w:rPr>
              <w:t>1.2</w:t>
            </w:r>
          </w:p>
        </w:tc>
        <w:tc>
          <w:tcPr>
            <w:tcW w:w="4152"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rPr>
                <w:sz w:val="22"/>
                <w:szCs w:val="22"/>
              </w:rPr>
            </w:pPr>
            <w:r w:rsidRPr="00F63649">
              <w:rPr>
                <w:sz w:val="22"/>
                <w:szCs w:val="22"/>
              </w:rPr>
              <w:t>Госпитализация по причине бронхиальной астмы (J45) среди прикрепленного населения (на 1000)</w:t>
            </w:r>
          </w:p>
        </w:tc>
        <w:tc>
          <w:tcPr>
            <w:tcW w:w="1911" w:type="dxa"/>
            <w:gridSpan w:val="2"/>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sz w:val="22"/>
                <w:szCs w:val="22"/>
              </w:rPr>
            </w:pPr>
            <w:r w:rsidRPr="00F63649">
              <w:rPr>
                <w:sz w:val="22"/>
                <w:szCs w:val="22"/>
              </w:rPr>
              <w:t>2,0</w:t>
            </w:r>
          </w:p>
        </w:tc>
        <w:tc>
          <w:tcPr>
            <w:tcW w:w="335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J45</w:t>
            </w:r>
          </w:p>
        </w:tc>
      </w:tr>
      <w:tr w:rsidR="00F4593D" w:rsidRPr="00F63649" w:rsidTr="004C768D">
        <w:trPr>
          <w:trHeight w:hRule="exact" w:val="1116"/>
        </w:trPr>
        <w:tc>
          <w:tcPr>
            <w:tcW w:w="614"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outlineLvl w:val="1"/>
              <w:rPr>
                <w:kern w:val="36"/>
                <w:sz w:val="22"/>
                <w:szCs w:val="22"/>
              </w:rPr>
            </w:pPr>
            <w:r w:rsidRPr="00F63649">
              <w:rPr>
                <w:kern w:val="36"/>
                <w:sz w:val="22"/>
                <w:szCs w:val="22"/>
              </w:rPr>
              <w:t>1.3</w:t>
            </w:r>
          </w:p>
        </w:tc>
        <w:tc>
          <w:tcPr>
            <w:tcW w:w="4152"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rPr>
                <w:sz w:val="22"/>
                <w:szCs w:val="22"/>
              </w:rPr>
            </w:pPr>
            <w:r w:rsidRPr="00F63649">
              <w:rPr>
                <w:sz w:val="22"/>
                <w:szCs w:val="22"/>
              </w:rPr>
              <w:t>Госпитализация по болезням, характеризующимся повышенным кровяным давлением (I10-I15) среди прикрепленного населения (на 1000)</w:t>
            </w:r>
          </w:p>
        </w:tc>
        <w:tc>
          <w:tcPr>
            <w:tcW w:w="1911" w:type="dxa"/>
            <w:gridSpan w:val="2"/>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sz w:val="22"/>
                <w:szCs w:val="22"/>
              </w:rPr>
            </w:pPr>
            <w:r w:rsidRPr="00F63649">
              <w:rPr>
                <w:sz w:val="22"/>
                <w:szCs w:val="22"/>
              </w:rPr>
              <w:t>2,0</w:t>
            </w:r>
          </w:p>
        </w:tc>
        <w:tc>
          <w:tcPr>
            <w:tcW w:w="335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I10-I15</w:t>
            </w:r>
          </w:p>
        </w:tc>
      </w:tr>
      <w:tr w:rsidR="00F4593D" w:rsidRPr="00F63649" w:rsidTr="004C768D">
        <w:trPr>
          <w:trHeight w:hRule="exact" w:val="992"/>
        </w:trPr>
        <w:tc>
          <w:tcPr>
            <w:tcW w:w="614"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outlineLvl w:val="1"/>
              <w:rPr>
                <w:kern w:val="36"/>
                <w:sz w:val="22"/>
                <w:szCs w:val="22"/>
              </w:rPr>
            </w:pPr>
            <w:r w:rsidRPr="00F63649">
              <w:rPr>
                <w:kern w:val="36"/>
                <w:sz w:val="22"/>
                <w:szCs w:val="22"/>
              </w:rPr>
              <w:lastRenderedPageBreak/>
              <w:t>1.4</w:t>
            </w:r>
          </w:p>
        </w:tc>
        <w:tc>
          <w:tcPr>
            <w:tcW w:w="4152"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rPr>
                <w:sz w:val="22"/>
                <w:szCs w:val="22"/>
              </w:rPr>
            </w:pPr>
            <w:r w:rsidRPr="00F63649">
              <w:rPr>
                <w:sz w:val="22"/>
                <w:szCs w:val="22"/>
              </w:rPr>
              <w:t>Число случаев с повторным инфарктом миокарда (I22 ) среди прикрепленного населения (на 1000)</w:t>
            </w:r>
          </w:p>
        </w:tc>
        <w:tc>
          <w:tcPr>
            <w:tcW w:w="1911" w:type="dxa"/>
            <w:gridSpan w:val="2"/>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sz w:val="22"/>
                <w:szCs w:val="22"/>
              </w:rPr>
            </w:pPr>
            <w:r w:rsidRPr="00F63649">
              <w:rPr>
                <w:sz w:val="22"/>
                <w:szCs w:val="22"/>
              </w:rPr>
              <w:t>2,0</w:t>
            </w:r>
          </w:p>
        </w:tc>
        <w:tc>
          <w:tcPr>
            <w:tcW w:w="335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I22</w:t>
            </w:r>
          </w:p>
        </w:tc>
      </w:tr>
      <w:tr w:rsidR="00F4593D" w:rsidRPr="00F63649" w:rsidTr="004C768D">
        <w:trPr>
          <w:trHeight w:hRule="exact" w:val="1276"/>
        </w:trPr>
        <w:tc>
          <w:tcPr>
            <w:tcW w:w="614"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outlineLvl w:val="1"/>
              <w:rPr>
                <w:kern w:val="36"/>
                <w:sz w:val="22"/>
                <w:szCs w:val="22"/>
              </w:rPr>
            </w:pPr>
            <w:r w:rsidRPr="00F63649">
              <w:rPr>
                <w:kern w:val="36"/>
                <w:sz w:val="22"/>
                <w:szCs w:val="22"/>
              </w:rPr>
              <w:t>1.5</w:t>
            </w:r>
          </w:p>
        </w:tc>
        <w:tc>
          <w:tcPr>
            <w:tcW w:w="4152"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rPr>
                <w:sz w:val="22"/>
                <w:szCs w:val="22"/>
              </w:rPr>
            </w:pPr>
            <w:r w:rsidRPr="00F63649">
              <w:rPr>
                <w:sz w:val="22"/>
                <w:szCs w:val="22"/>
              </w:rPr>
              <w:t>Количество больных, пролеченных с осложнениями заболеваний сердечнососудистой системы среди прикрепленного населения (на 1000)</w:t>
            </w:r>
          </w:p>
        </w:tc>
        <w:tc>
          <w:tcPr>
            <w:tcW w:w="1911" w:type="dxa"/>
            <w:gridSpan w:val="2"/>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sz w:val="22"/>
                <w:szCs w:val="22"/>
              </w:rPr>
            </w:pPr>
            <w:r w:rsidRPr="00F63649">
              <w:rPr>
                <w:sz w:val="22"/>
                <w:szCs w:val="22"/>
              </w:rPr>
              <w:t>2,0</w:t>
            </w:r>
          </w:p>
        </w:tc>
        <w:tc>
          <w:tcPr>
            <w:tcW w:w="3354"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sz w:val="22"/>
                <w:szCs w:val="22"/>
                <w:lang w:val="en-US"/>
              </w:rPr>
            </w:pPr>
            <w:r w:rsidRPr="00F63649">
              <w:rPr>
                <w:sz w:val="22"/>
                <w:szCs w:val="22"/>
                <w:lang w:val="en-US"/>
              </w:rPr>
              <w:t>I11, I11.0-I11.9,  I12,  I12.0-I12.9, I13, I13.0-I13.9, I20, I2, 0.0-I20.9, I21, I21.0-I21.4,  I60, I60.0-I60.9, I61,  I61.0-I61.9, I62.0, I62.1, I62.9, I62, I63, I63.0-I63.9</w:t>
            </w:r>
          </w:p>
        </w:tc>
      </w:tr>
      <w:tr w:rsidR="00F4593D" w:rsidRPr="00F63649" w:rsidTr="00FA0A10">
        <w:trPr>
          <w:trHeight w:hRule="exact" w:val="852"/>
        </w:trPr>
        <w:tc>
          <w:tcPr>
            <w:tcW w:w="614"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outlineLvl w:val="1"/>
              <w:rPr>
                <w:kern w:val="36"/>
                <w:sz w:val="22"/>
                <w:szCs w:val="22"/>
              </w:rPr>
            </w:pPr>
            <w:r w:rsidRPr="00F63649">
              <w:rPr>
                <w:kern w:val="36"/>
                <w:sz w:val="22"/>
                <w:szCs w:val="22"/>
              </w:rPr>
              <w:t>1.6</w:t>
            </w:r>
          </w:p>
        </w:tc>
        <w:tc>
          <w:tcPr>
            <w:tcW w:w="4152"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rPr>
                <w:sz w:val="22"/>
                <w:szCs w:val="22"/>
              </w:rPr>
            </w:pPr>
            <w:r w:rsidRPr="00F63649">
              <w:rPr>
                <w:sz w:val="22"/>
                <w:szCs w:val="22"/>
              </w:rPr>
              <w:t>Госпитализация с кровотечением и прободением при язве среди прикрепленного населения (на 1000)</w:t>
            </w:r>
          </w:p>
        </w:tc>
        <w:tc>
          <w:tcPr>
            <w:tcW w:w="1911" w:type="dxa"/>
            <w:gridSpan w:val="2"/>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sz w:val="22"/>
                <w:szCs w:val="22"/>
              </w:rPr>
            </w:pPr>
            <w:r w:rsidRPr="00F63649">
              <w:rPr>
                <w:sz w:val="22"/>
                <w:szCs w:val="22"/>
              </w:rPr>
              <w:t>1,0</w:t>
            </w:r>
          </w:p>
        </w:tc>
        <w:tc>
          <w:tcPr>
            <w:tcW w:w="335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lang w:val="en-US"/>
              </w:rPr>
            </w:pPr>
            <w:r w:rsidRPr="00F63649">
              <w:rPr>
                <w:sz w:val="22"/>
                <w:szCs w:val="22"/>
                <w:lang w:val="en-US"/>
              </w:rPr>
              <w:t>K25.2, K25.4, K25.5,  K25.6, K26.0, K26.1, K26.2, K26.4, K26.5, K26.6</w:t>
            </w:r>
          </w:p>
        </w:tc>
      </w:tr>
      <w:tr w:rsidR="00F4593D" w:rsidRPr="00F63649" w:rsidTr="00F4593D">
        <w:tc>
          <w:tcPr>
            <w:tcW w:w="614"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outlineLvl w:val="1"/>
              <w:rPr>
                <w:kern w:val="36"/>
                <w:sz w:val="22"/>
                <w:szCs w:val="22"/>
              </w:rPr>
            </w:pPr>
            <w:r w:rsidRPr="00F63649">
              <w:rPr>
                <w:kern w:val="36"/>
                <w:sz w:val="22"/>
                <w:szCs w:val="22"/>
              </w:rPr>
              <w:t>1.7</w:t>
            </w:r>
          </w:p>
        </w:tc>
        <w:tc>
          <w:tcPr>
            <w:tcW w:w="4152"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rPr>
                <w:sz w:val="22"/>
                <w:szCs w:val="22"/>
              </w:rPr>
            </w:pPr>
            <w:r w:rsidRPr="00F63649">
              <w:rPr>
                <w:sz w:val="22"/>
                <w:szCs w:val="22"/>
              </w:rPr>
              <w:t>Госпитализация по причине диабет среди прикрепленного населения (на 1000)</w:t>
            </w:r>
          </w:p>
        </w:tc>
        <w:tc>
          <w:tcPr>
            <w:tcW w:w="1911" w:type="dxa"/>
            <w:gridSpan w:val="2"/>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sz w:val="22"/>
                <w:szCs w:val="22"/>
              </w:rPr>
            </w:pPr>
            <w:r w:rsidRPr="00F63649">
              <w:rPr>
                <w:sz w:val="22"/>
                <w:szCs w:val="22"/>
              </w:rPr>
              <w:t>2,0</w:t>
            </w:r>
          </w:p>
        </w:tc>
        <w:tc>
          <w:tcPr>
            <w:tcW w:w="335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 xml:space="preserve">E10-E14,   G59.0 , G63.2  </w:t>
            </w:r>
          </w:p>
        </w:tc>
      </w:tr>
      <w:tr w:rsidR="00F4593D" w:rsidRPr="00F63649" w:rsidTr="00F4593D">
        <w:tc>
          <w:tcPr>
            <w:tcW w:w="61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2</w:t>
            </w:r>
          </w:p>
        </w:tc>
        <w:tc>
          <w:tcPr>
            <w:tcW w:w="9417" w:type="dxa"/>
            <w:gridSpan w:val="4"/>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outlineLvl w:val="1"/>
              <w:rPr>
                <w:kern w:val="36"/>
                <w:sz w:val="22"/>
                <w:szCs w:val="22"/>
              </w:rPr>
            </w:pPr>
            <w:r w:rsidRPr="00F63649">
              <w:rPr>
                <w:bCs/>
                <w:sz w:val="22"/>
                <w:szCs w:val="22"/>
              </w:rPr>
              <w:t xml:space="preserve">Ранняя диагностика онкологических заболеваний </w:t>
            </w:r>
          </w:p>
        </w:tc>
      </w:tr>
      <w:tr w:rsidR="00F4593D" w:rsidRPr="00F63649" w:rsidTr="00F4593D">
        <w:tc>
          <w:tcPr>
            <w:tcW w:w="61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2.1</w:t>
            </w:r>
          </w:p>
        </w:tc>
        <w:tc>
          <w:tcPr>
            <w:tcW w:w="4152"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rPr>
                <w:bCs/>
                <w:sz w:val="22"/>
                <w:szCs w:val="22"/>
              </w:rPr>
            </w:pPr>
            <w:r w:rsidRPr="00F63649">
              <w:rPr>
                <w:sz w:val="22"/>
                <w:szCs w:val="22"/>
              </w:rPr>
              <w:t>Количество  выявленных случаев онкологических заболеваний, которые могли бы диагностироваться на уровне ПМСП на ранней стадии (наружной локализации),  среди прикрепленного населения (на  1000)</w:t>
            </w:r>
          </w:p>
        </w:tc>
        <w:tc>
          <w:tcPr>
            <w:tcW w:w="1911" w:type="dxa"/>
            <w:gridSpan w:val="2"/>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outlineLvl w:val="1"/>
              <w:rPr>
                <w:sz w:val="22"/>
                <w:szCs w:val="22"/>
              </w:rPr>
            </w:pPr>
            <w:r w:rsidRPr="00F63649">
              <w:rPr>
                <w:sz w:val="22"/>
                <w:szCs w:val="22"/>
              </w:rPr>
              <w:t>1,5</w:t>
            </w:r>
          </w:p>
        </w:tc>
        <w:tc>
          <w:tcPr>
            <w:tcW w:w="3354"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outlineLvl w:val="1"/>
              <w:rPr>
                <w:kern w:val="36"/>
                <w:sz w:val="22"/>
                <w:szCs w:val="22"/>
              </w:rPr>
            </w:pPr>
            <w:r w:rsidRPr="00F63649">
              <w:rPr>
                <w:sz w:val="22"/>
                <w:szCs w:val="22"/>
              </w:rPr>
              <w:t>С00 - C04, C06 - C09, C20 - C21, C44, C50 - C53, C60, C62, C63.2, C73</w:t>
            </w:r>
          </w:p>
        </w:tc>
      </w:tr>
      <w:tr w:rsidR="00F4593D" w:rsidRPr="00F63649" w:rsidTr="00F4593D">
        <w:tc>
          <w:tcPr>
            <w:tcW w:w="61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3</w:t>
            </w:r>
          </w:p>
        </w:tc>
        <w:tc>
          <w:tcPr>
            <w:tcW w:w="9417" w:type="dxa"/>
            <w:gridSpan w:val="4"/>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outlineLvl w:val="1"/>
              <w:rPr>
                <w:kern w:val="36"/>
                <w:sz w:val="22"/>
                <w:szCs w:val="22"/>
              </w:rPr>
            </w:pPr>
            <w:r w:rsidRPr="00F63649">
              <w:rPr>
                <w:bCs/>
                <w:sz w:val="22"/>
                <w:szCs w:val="22"/>
              </w:rPr>
              <w:t xml:space="preserve">Обращения за скорой медицинской помощью </w:t>
            </w:r>
          </w:p>
        </w:tc>
      </w:tr>
      <w:tr w:rsidR="00F4593D" w:rsidRPr="00F63649" w:rsidTr="00F4593D">
        <w:tc>
          <w:tcPr>
            <w:tcW w:w="61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3.1</w:t>
            </w:r>
          </w:p>
        </w:tc>
        <w:tc>
          <w:tcPr>
            <w:tcW w:w="4152"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rPr>
                <w:sz w:val="22"/>
                <w:szCs w:val="22"/>
              </w:rPr>
            </w:pPr>
            <w:r w:rsidRPr="00F63649">
              <w:rPr>
                <w:sz w:val="22"/>
                <w:szCs w:val="22"/>
              </w:rPr>
              <w:t>Общее число вызовов СМП  среди прикрепленного населения  (на  1000)</w:t>
            </w:r>
          </w:p>
        </w:tc>
        <w:tc>
          <w:tcPr>
            <w:tcW w:w="1911" w:type="dxa"/>
            <w:gridSpan w:val="2"/>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sz w:val="22"/>
                <w:szCs w:val="22"/>
              </w:rPr>
            </w:pPr>
            <w:r w:rsidRPr="00F63649">
              <w:rPr>
                <w:sz w:val="22"/>
                <w:szCs w:val="22"/>
              </w:rPr>
              <w:t>1,5</w:t>
            </w:r>
          </w:p>
        </w:tc>
        <w:tc>
          <w:tcPr>
            <w:tcW w:w="335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все  шифры МКБ-10</w:t>
            </w:r>
          </w:p>
        </w:tc>
      </w:tr>
      <w:tr w:rsidR="00F4593D" w:rsidRPr="00F63649" w:rsidTr="00F4593D">
        <w:tc>
          <w:tcPr>
            <w:tcW w:w="61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3.2</w:t>
            </w:r>
          </w:p>
        </w:tc>
        <w:tc>
          <w:tcPr>
            <w:tcW w:w="4152"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rPr>
                <w:sz w:val="22"/>
                <w:szCs w:val="22"/>
              </w:rPr>
            </w:pPr>
            <w:r w:rsidRPr="00F63649">
              <w:rPr>
                <w:sz w:val="22"/>
                <w:szCs w:val="22"/>
              </w:rPr>
              <w:t>Число вызовов скорой помощи с последующей госпитализацией  /  общее число вызовов скорой помощи</w:t>
            </w:r>
          </w:p>
        </w:tc>
        <w:tc>
          <w:tcPr>
            <w:tcW w:w="1911" w:type="dxa"/>
            <w:gridSpan w:val="2"/>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sz w:val="22"/>
                <w:szCs w:val="22"/>
              </w:rPr>
            </w:pPr>
            <w:r w:rsidRPr="00F63649">
              <w:rPr>
                <w:sz w:val="22"/>
                <w:szCs w:val="22"/>
              </w:rPr>
              <w:t>1,5</w:t>
            </w:r>
          </w:p>
        </w:tc>
        <w:tc>
          <w:tcPr>
            <w:tcW w:w="335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все  шифры МКБ-10</w:t>
            </w:r>
          </w:p>
        </w:tc>
      </w:tr>
      <w:tr w:rsidR="00F4593D" w:rsidRPr="00F63649" w:rsidTr="00F4593D">
        <w:tc>
          <w:tcPr>
            <w:tcW w:w="61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bCs/>
                <w:sz w:val="22"/>
                <w:szCs w:val="22"/>
              </w:rPr>
            </w:pPr>
            <w:r w:rsidRPr="00F63649">
              <w:rPr>
                <w:bCs/>
                <w:sz w:val="22"/>
                <w:szCs w:val="22"/>
              </w:rPr>
              <w:t>4</w:t>
            </w:r>
          </w:p>
        </w:tc>
        <w:tc>
          <w:tcPr>
            <w:tcW w:w="9417" w:type="dxa"/>
            <w:gridSpan w:val="4"/>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outlineLvl w:val="1"/>
              <w:rPr>
                <w:kern w:val="36"/>
                <w:sz w:val="22"/>
                <w:szCs w:val="22"/>
              </w:rPr>
            </w:pPr>
            <w:r w:rsidRPr="00F63649">
              <w:rPr>
                <w:bCs/>
                <w:sz w:val="22"/>
                <w:szCs w:val="22"/>
              </w:rPr>
              <w:t xml:space="preserve">Профилактическая работа </w:t>
            </w:r>
          </w:p>
        </w:tc>
      </w:tr>
      <w:tr w:rsidR="00F4593D" w:rsidRPr="00F63649" w:rsidTr="00F4593D">
        <w:tc>
          <w:tcPr>
            <w:tcW w:w="614"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sz w:val="22"/>
                <w:szCs w:val="22"/>
              </w:rPr>
            </w:pPr>
            <w:r w:rsidRPr="00F63649">
              <w:rPr>
                <w:sz w:val="22"/>
                <w:szCs w:val="22"/>
              </w:rPr>
              <w:t>4.1</w:t>
            </w:r>
          </w:p>
        </w:tc>
        <w:tc>
          <w:tcPr>
            <w:tcW w:w="4152" w:type="dxa"/>
            <w:tcBorders>
              <w:top w:val="single" w:sz="4" w:space="0" w:color="auto"/>
              <w:left w:val="single" w:sz="4" w:space="0" w:color="auto"/>
              <w:bottom w:val="single" w:sz="4" w:space="0" w:color="auto"/>
              <w:right w:val="single" w:sz="4" w:space="0" w:color="auto"/>
            </w:tcBorders>
            <w:vAlign w:val="bottom"/>
            <w:hideMark/>
          </w:tcPr>
          <w:p w:rsidR="00F4593D" w:rsidRPr="00F63649" w:rsidRDefault="00F4593D" w:rsidP="00DE475A">
            <w:pPr>
              <w:rPr>
                <w:sz w:val="22"/>
                <w:szCs w:val="22"/>
              </w:rPr>
            </w:pPr>
            <w:r w:rsidRPr="00F63649">
              <w:rPr>
                <w:sz w:val="22"/>
                <w:szCs w:val="22"/>
              </w:rPr>
              <w:t xml:space="preserve">Доля прикрепленного населения, прошедшего </w:t>
            </w:r>
            <w:r w:rsidR="00DE475A" w:rsidRPr="00F63649">
              <w:rPr>
                <w:sz w:val="22"/>
                <w:szCs w:val="22"/>
              </w:rPr>
              <w:t>флюорографическое обследование</w:t>
            </w:r>
            <w:r w:rsidRPr="00F63649">
              <w:rPr>
                <w:sz w:val="22"/>
                <w:szCs w:val="22"/>
              </w:rPr>
              <w:t xml:space="preserve">  </w:t>
            </w:r>
          </w:p>
        </w:tc>
        <w:tc>
          <w:tcPr>
            <w:tcW w:w="1911" w:type="dxa"/>
            <w:gridSpan w:val="2"/>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outlineLvl w:val="1"/>
              <w:rPr>
                <w:kern w:val="36"/>
                <w:sz w:val="22"/>
                <w:szCs w:val="22"/>
              </w:rPr>
            </w:pPr>
            <w:r w:rsidRPr="00F63649">
              <w:rPr>
                <w:kern w:val="36"/>
                <w:sz w:val="22"/>
                <w:szCs w:val="22"/>
              </w:rPr>
              <w:t>1,0</w:t>
            </w:r>
          </w:p>
        </w:tc>
        <w:tc>
          <w:tcPr>
            <w:tcW w:w="3354" w:type="dxa"/>
            <w:tcBorders>
              <w:top w:val="single" w:sz="4" w:space="0" w:color="auto"/>
              <w:left w:val="single" w:sz="4" w:space="0" w:color="auto"/>
              <w:bottom w:val="single" w:sz="4" w:space="0" w:color="auto"/>
              <w:right w:val="single" w:sz="4" w:space="0" w:color="auto"/>
            </w:tcBorders>
          </w:tcPr>
          <w:p w:rsidR="00F4593D" w:rsidRPr="00F63649" w:rsidRDefault="00F4593D" w:rsidP="00DA5E14">
            <w:pPr>
              <w:jc w:val="center"/>
              <w:outlineLvl w:val="1"/>
              <w:rPr>
                <w:kern w:val="36"/>
                <w:sz w:val="22"/>
                <w:szCs w:val="22"/>
              </w:rPr>
            </w:pPr>
          </w:p>
        </w:tc>
      </w:tr>
      <w:tr w:rsidR="00F4593D" w:rsidRPr="00F63649" w:rsidTr="00F4593D">
        <w:trPr>
          <w:trHeight w:val="331"/>
        </w:trPr>
        <w:tc>
          <w:tcPr>
            <w:tcW w:w="614" w:type="dxa"/>
            <w:tcBorders>
              <w:top w:val="single" w:sz="4" w:space="0" w:color="auto"/>
              <w:left w:val="single" w:sz="4" w:space="0" w:color="auto"/>
              <w:bottom w:val="single" w:sz="4" w:space="0" w:color="auto"/>
              <w:right w:val="single" w:sz="4" w:space="0" w:color="auto"/>
            </w:tcBorders>
            <w:vAlign w:val="center"/>
          </w:tcPr>
          <w:p w:rsidR="00F4593D" w:rsidRPr="00F63649" w:rsidRDefault="00F4593D" w:rsidP="00DA5E14">
            <w:pPr>
              <w:jc w:val="center"/>
              <w:outlineLvl w:val="1"/>
              <w:rPr>
                <w:kern w:val="36"/>
                <w:sz w:val="22"/>
                <w:szCs w:val="22"/>
              </w:rPr>
            </w:pPr>
            <w:r w:rsidRPr="00F63649">
              <w:rPr>
                <w:kern w:val="36"/>
                <w:sz w:val="22"/>
                <w:szCs w:val="22"/>
              </w:rPr>
              <w:t>5.</w:t>
            </w:r>
          </w:p>
        </w:tc>
        <w:tc>
          <w:tcPr>
            <w:tcW w:w="9417" w:type="dxa"/>
            <w:gridSpan w:val="4"/>
            <w:tcBorders>
              <w:top w:val="single" w:sz="4" w:space="0" w:color="auto"/>
              <w:left w:val="single" w:sz="4" w:space="0" w:color="auto"/>
              <w:bottom w:val="single" w:sz="4" w:space="0" w:color="auto"/>
              <w:right w:val="single" w:sz="4" w:space="0" w:color="auto"/>
            </w:tcBorders>
            <w:vAlign w:val="center"/>
          </w:tcPr>
          <w:p w:rsidR="00F4593D" w:rsidRPr="00F63649" w:rsidRDefault="00F4593D" w:rsidP="00DA5E14">
            <w:pPr>
              <w:jc w:val="center"/>
              <w:outlineLvl w:val="1"/>
              <w:rPr>
                <w:kern w:val="36"/>
                <w:sz w:val="22"/>
                <w:szCs w:val="22"/>
              </w:rPr>
            </w:pPr>
            <w:r w:rsidRPr="00F63649">
              <w:rPr>
                <w:kern w:val="36"/>
                <w:sz w:val="22"/>
                <w:szCs w:val="22"/>
              </w:rPr>
              <w:t>Информационный обмен</w:t>
            </w:r>
          </w:p>
        </w:tc>
      </w:tr>
      <w:tr w:rsidR="00F4593D" w:rsidRPr="00F63649" w:rsidTr="00F4593D">
        <w:trPr>
          <w:trHeight w:val="551"/>
        </w:trPr>
        <w:tc>
          <w:tcPr>
            <w:tcW w:w="614" w:type="dxa"/>
            <w:tcBorders>
              <w:top w:val="single" w:sz="4" w:space="0" w:color="auto"/>
              <w:left w:val="single" w:sz="4" w:space="0" w:color="auto"/>
              <w:bottom w:val="single" w:sz="4" w:space="0" w:color="auto"/>
              <w:right w:val="single" w:sz="4" w:space="0" w:color="auto"/>
            </w:tcBorders>
            <w:vAlign w:val="center"/>
          </w:tcPr>
          <w:p w:rsidR="00F4593D" w:rsidRPr="00F63649" w:rsidRDefault="00F4593D" w:rsidP="00DA5E14">
            <w:pPr>
              <w:jc w:val="center"/>
              <w:rPr>
                <w:sz w:val="22"/>
                <w:szCs w:val="22"/>
              </w:rPr>
            </w:pPr>
            <w:r w:rsidRPr="00F63649">
              <w:rPr>
                <w:sz w:val="22"/>
                <w:szCs w:val="22"/>
              </w:rPr>
              <w:t>5.1.</w:t>
            </w: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F4593D" w:rsidRPr="00F63649" w:rsidRDefault="00F4593D" w:rsidP="00DA5E14">
            <w:pPr>
              <w:rPr>
                <w:sz w:val="22"/>
                <w:szCs w:val="22"/>
              </w:rPr>
            </w:pPr>
            <w:r w:rsidRPr="00F63649">
              <w:rPr>
                <w:sz w:val="22"/>
                <w:szCs w:val="22"/>
              </w:rPr>
              <w:t>Ведение электронных карт</w:t>
            </w:r>
          </w:p>
        </w:tc>
        <w:tc>
          <w:tcPr>
            <w:tcW w:w="1893" w:type="dxa"/>
            <w:tcBorders>
              <w:top w:val="single" w:sz="4" w:space="0" w:color="auto"/>
              <w:left w:val="single" w:sz="4" w:space="0" w:color="auto"/>
              <w:bottom w:val="single" w:sz="4" w:space="0" w:color="auto"/>
              <w:right w:val="single" w:sz="4" w:space="0" w:color="auto"/>
            </w:tcBorders>
            <w:vAlign w:val="center"/>
          </w:tcPr>
          <w:p w:rsidR="00F4593D" w:rsidRPr="00F63649" w:rsidRDefault="00F4593D" w:rsidP="00DA5E14">
            <w:pPr>
              <w:jc w:val="center"/>
              <w:rPr>
                <w:sz w:val="22"/>
                <w:szCs w:val="22"/>
              </w:rPr>
            </w:pPr>
            <w:r w:rsidRPr="00F63649">
              <w:rPr>
                <w:sz w:val="22"/>
                <w:szCs w:val="22"/>
              </w:rPr>
              <w:t>1,0</w:t>
            </w:r>
          </w:p>
        </w:tc>
        <w:tc>
          <w:tcPr>
            <w:tcW w:w="3354" w:type="dxa"/>
            <w:tcBorders>
              <w:top w:val="single" w:sz="4" w:space="0" w:color="auto"/>
              <w:left w:val="single" w:sz="4" w:space="0" w:color="auto"/>
              <w:bottom w:val="single" w:sz="4" w:space="0" w:color="auto"/>
              <w:right w:val="single" w:sz="4" w:space="0" w:color="auto"/>
            </w:tcBorders>
            <w:vAlign w:val="center"/>
          </w:tcPr>
          <w:p w:rsidR="00F4593D" w:rsidRPr="00F63649" w:rsidRDefault="00F4593D" w:rsidP="00DA5E14">
            <w:pPr>
              <w:jc w:val="center"/>
              <w:rPr>
                <w:sz w:val="22"/>
                <w:szCs w:val="22"/>
              </w:rPr>
            </w:pPr>
            <w:r w:rsidRPr="00F63649">
              <w:rPr>
                <w:sz w:val="22"/>
                <w:szCs w:val="22"/>
              </w:rPr>
              <w:t>-</w:t>
            </w:r>
          </w:p>
        </w:tc>
      </w:tr>
      <w:tr w:rsidR="00D757AD" w:rsidRPr="00F63649" w:rsidTr="00D757AD">
        <w:trPr>
          <w:trHeight w:val="416"/>
        </w:trPr>
        <w:tc>
          <w:tcPr>
            <w:tcW w:w="614" w:type="dxa"/>
            <w:tcBorders>
              <w:top w:val="single" w:sz="4" w:space="0" w:color="auto"/>
              <w:left w:val="single" w:sz="4" w:space="0" w:color="auto"/>
              <w:bottom w:val="single" w:sz="4" w:space="0" w:color="auto"/>
              <w:right w:val="single" w:sz="4" w:space="0" w:color="auto"/>
            </w:tcBorders>
            <w:vAlign w:val="center"/>
          </w:tcPr>
          <w:p w:rsidR="00D757AD" w:rsidRPr="00F63649" w:rsidRDefault="00D757AD" w:rsidP="00756B9E">
            <w:pPr>
              <w:jc w:val="center"/>
              <w:outlineLvl w:val="1"/>
              <w:rPr>
                <w:kern w:val="36"/>
                <w:sz w:val="22"/>
                <w:szCs w:val="22"/>
              </w:rPr>
            </w:pPr>
            <w:r w:rsidRPr="00F63649">
              <w:rPr>
                <w:kern w:val="36"/>
                <w:sz w:val="22"/>
                <w:szCs w:val="22"/>
              </w:rPr>
              <w:t>6.</w:t>
            </w:r>
          </w:p>
        </w:tc>
        <w:tc>
          <w:tcPr>
            <w:tcW w:w="9417" w:type="dxa"/>
            <w:gridSpan w:val="4"/>
            <w:tcBorders>
              <w:top w:val="single" w:sz="4" w:space="0" w:color="auto"/>
              <w:left w:val="single" w:sz="4" w:space="0" w:color="auto"/>
              <w:bottom w:val="single" w:sz="4" w:space="0" w:color="auto"/>
              <w:right w:val="single" w:sz="4" w:space="0" w:color="auto"/>
            </w:tcBorders>
            <w:vAlign w:val="center"/>
          </w:tcPr>
          <w:p w:rsidR="00D757AD" w:rsidRPr="00F63649" w:rsidRDefault="00D757AD" w:rsidP="00756B9E">
            <w:pPr>
              <w:jc w:val="center"/>
              <w:outlineLvl w:val="1"/>
              <w:rPr>
                <w:kern w:val="36"/>
                <w:sz w:val="22"/>
                <w:szCs w:val="22"/>
              </w:rPr>
            </w:pPr>
            <w:r w:rsidRPr="00F63649">
              <w:rPr>
                <w:kern w:val="36"/>
                <w:sz w:val="22"/>
                <w:szCs w:val="22"/>
              </w:rPr>
              <w:t>Выполнение объемных показателей ТП ОМС</w:t>
            </w:r>
          </w:p>
        </w:tc>
      </w:tr>
      <w:tr w:rsidR="00D757AD" w:rsidRPr="00F63649" w:rsidTr="00F4593D">
        <w:trPr>
          <w:trHeight w:val="551"/>
        </w:trPr>
        <w:tc>
          <w:tcPr>
            <w:tcW w:w="614" w:type="dxa"/>
            <w:tcBorders>
              <w:top w:val="single" w:sz="4" w:space="0" w:color="auto"/>
              <w:left w:val="single" w:sz="4" w:space="0" w:color="auto"/>
              <w:bottom w:val="single" w:sz="4" w:space="0" w:color="auto"/>
              <w:right w:val="single" w:sz="4" w:space="0" w:color="auto"/>
            </w:tcBorders>
            <w:vAlign w:val="center"/>
          </w:tcPr>
          <w:p w:rsidR="00D757AD" w:rsidRPr="00F63649" w:rsidRDefault="00D757AD" w:rsidP="00DA5E14">
            <w:pPr>
              <w:jc w:val="center"/>
              <w:rPr>
                <w:sz w:val="22"/>
                <w:szCs w:val="22"/>
              </w:rPr>
            </w:pPr>
            <w:r w:rsidRPr="00F63649">
              <w:rPr>
                <w:sz w:val="22"/>
                <w:szCs w:val="22"/>
              </w:rPr>
              <w:t>6.1.</w:t>
            </w: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D757AD" w:rsidRPr="00F63649" w:rsidRDefault="00D757AD" w:rsidP="00DA5E14">
            <w:pPr>
              <w:rPr>
                <w:sz w:val="22"/>
                <w:szCs w:val="22"/>
              </w:rPr>
            </w:pPr>
            <w:r w:rsidRPr="00F63649">
              <w:rPr>
                <w:sz w:val="22"/>
                <w:szCs w:val="22"/>
              </w:rPr>
              <w:t>Выполнение планового количества случаев лечения по дневным стационарам</w:t>
            </w:r>
          </w:p>
        </w:tc>
        <w:tc>
          <w:tcPr>
            <w:tcW w:w="1893" w:type="dxa"/>
            <w:tcBorders>
              <w:top w:val="single" w:sz="4" w:space="0" w:color="auto"/>
              <w:left w:val="single" w:sz="4" w:space="0" w:color="auto"/>
              <w:bottom w:val="single" w:sz="4" w:space="0" w:color="auto"/>
              <w:right w:val="single" w:sz="4" w:space="0" w:color="auto"/>
            </w:tcBorders>
            <w:vAlign w:val="center"/>
          </w:tcPr>
          <w:p w:rsidR="00D757AD" w:rsidRPr="00F63649" w:rsidRDefault="00D757AD" w:rsidP="00DA5E14">
            <w:pPr>
              <w:jc w:val="center"/>
              <w:rPr>
                <w:sz w:val="22"/>
                <w:szCs w:val="22"/>
              </w:rPr>
            </w:pPr>
            <w:r w:rsidRPr="00F63649">
              <w:rPr>
                <w:sz w:val="22"/>
                <w:szCs w:val="22"/>
              </w:rPr>
              <w:t>1,0</w:t>
            </w:r>
          </w:p>
        </w:tc>
        <w:tc>
          <w:tcPr>
            <w:tcW w:w="3354" w:type="dxa"/>
            <w:tcBorders>
              <w:top w:val="single" w:sz="4" w:space="0" w:color="auto"/>
              <w:left w:val="single" w:sz="4" w:space="0" w:color="auto"/>
              <w:bottom w:val="single" w:sz="4" w:space="0" w:color="auto"/>
              <w:right w:val="single" w:sz="4" w:space="0" w:color="auto"/>
            </w:tcBorders>
            <w:vAlign w:val="center"/>
          </w:tcPr>
          <w:p w:rsidR="00D757AD" w:rsidRPr="00F63649" w:rsidRDefault="00D757AD" w:rsidP="00DA5E14">
            <w:pPr>
              <w:jc w:val="center"/>
              <w:rPr>
                <w:sz w:val="22"/>
                <w:szCs w:val="22"/>
              </w:rPr>
            </w:pPr>
          </w:p>
        </w:tc>
      </w:tr>
      <w:tr w:rsidR="00D757AD" w:rsidRPr="00F63649" w:rsidTr="00F4593D">
        <w:trPr>
          <w:trHeight w:val="551"/>
        </w:trPr>
        <w:tc>
          <w:tcPr>
            <w:tcW w:w="614" w:type="dxa"/>
            <w:tcBorders>
              <w:top w:val="single" w:sz="4" w:space="0" w:color="auto"/>
              <w:left w:val="single" w:sz="4" w:space="0" w:color="auto"/>
              <w:bottom w:val="single" w:sz="4" w:space="0" w:color="auto"/>
              <w:right w:val="single" w:sz="4" w:space="0" w:color="auto"/>
            </w:tcBorders>
            <w:vAlign w:val="center"/>
          </w:tcPr>
          <w:p w:rsidR="00D757AD" w:rsidRPr="00F63649" w:rsidRDefault="00D757AD" w:rsidP="00DA5E14">
            <w:pPr>
              <w:jc w:val="center"/>
              <w:rPr>
                <w:sz w:val="22"/>
                <w:szCs w:val="22"/>
              </w:rPr>
            </w:pPr>
            <w:r w:rsidRPr="00F63649">
              <w:rPr>
                <w:sz w:val="22"/>
                <w:szCs w:val="22"/>
              </w:rPr>
              <w:t>6.2.</w:t>
            </w: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D757AD" w:rsidRPr="00F63649" w:rsidRDefault="00D757AD" w:rsidP="00DA5E14">
            <w:pPr>
              <w:rPr>
                <w:sz w:val="22"/>
                <w:szCs w:val="22"/>
              </w:rPr>
            </w:pPr>
            <w:r w:rsidRPr="00F63649">
              <w:rPr>
                <w:sz w:val="22"/>
                <w:szCs w:val="22"/>
              </w:rPr>
              <w:t>Выполнение планового количества посещений по неотложной медицинской помощи</w:t>
            </w:r>
          </w:p>
        </w:tc>
        <w:tc>
          <w:tcPr>
            <w:tcW w:w="1893" w:type="dxa"/>
            <w:tcBorders>
              <w:top w:val="single" w:sz="4" w:space="0" w:color="auto"/>
              <w:left w:val="single" w:sz="4" w:space="0" w:color="auto"/>
              <w:bottom w:val="single" w:sz="4" w:space="0" w:color="auto"/>
              <w:right w:val="single" w:sz="4" w:space="0" w:color="auto"/>
            </w:tcBorders>
            <w:vAlign w:val="center"/>
          </w:tcPr>
          <w:p w:rsidR="00D757AD" w:rsidRPr="00F63649" w:rsidRDefault="00D757AD" w:rsidP="00DA5E14">
            <w:pPr>
              <w:jc w:val="center"/>
              <w:rPr>
                <w:sz w:val="22"/>
                <w:szCs w:val="22"/>
              </w:rPr>
            </w:pPr>
            <w:r w:rsidRPr="00F63649">
              <w:rPr>
                <w:sz w:val="22"/>
                <w:szCs w:val="22"/>
              </w:rPr>
              <w:t>1,0</w:t>
            </w:r>
          </w:p>
        </w:tc>
        <w:tc>
          <w:tcPr>
            <w:tcW w:w="3354" w:type="dxa"/>
            <w:tcBorders>
              <w:top w:val="single" w:sz="4" w:space="0" w:color="auto"/>
              <w:left w:val="single" w:sz="4" w:space="0" w:color="auto"/>
              <w:bottom w:val="single" w:sz="4" w:space="0" w:color="auto"/>
              <w:right w:val="single" w:sz="4" w:space="0" w:color="auto"/>
            </w:tcBorders>
            <w:vAlign w:val="center"/>
          </w:tcPr>
          <w:p w:rsidR="00D757AD" w:rsidRPr="00F63649" w:rsidRDefault="00D757AD" w:rsidP="00DA5E14">
            <w:pPr>
              <w:jc w:val="center"/>
              <w:rPr>
                <w:sz w:val="22"/>
                <w:szCs w:val="22"/>
              </w:rPr>
            </w:pPr>
          </w:p>
        </w:tc>
      </w:tr>
      <w:tr w:rsidR="00E30C38" w:rsidRPr="00F63649" w:rsidTr="00F4593D">
        <w:trPr>
          <w:trHeight w:val="551"/>
        </w:trPr>
        <w:tc>
          <w:tcPr>
            <w:tcW w:w="614" w:type="dxa"/>
            <w:tcBorders>
              <w:top w:val="single" w:sz="4" w:space="0" w:color="auto"/>
              <w:left w:val="single" w:sz="4" w:space="0" w:color="auto"/>
              <w:bottom w:val="single" w:sz="4" w:space="0" w:color="auto"/>
              <w:right w:val="single" w:sz="4" w:space="0" w:color="auto"/>
            </w:tcBorders>
            <w:vAlign w:val="center"/>
          </w:tcPr>
          <w:p w:rsidR="00E30C38" w:rsidRPr="00F63649" w:rsidRDefault="00E30C38" w:rsidP="00DA5E14">
            <w:pPr>
              <w:jc w:val="center"/>
              <w:rPr>
                <w:sz w:val="22"/>
                <w:szCs w:val="22"/>
              </w:rPr>
            </w:pPr>
            <w:r w:rsidRPr="00F63649">
              <w:rPr>
                <w:sz w:val="22"/>
                <w:szCs w:val="22"/>
              </w:rPr>
              <w:t>6.3.</w:t>
            </w: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E30C38" w:rsidRPr="00F63649" w:rsidRDefault="00E30C38" w:rsidP="00DA5E14">
            <w:pPr>
              <w:rPr>
                <w:sz w:val="22"/>
                <w:szCs w:val="22"/>
              </w:rPr>
            </w:pPr>
            <w:r w:rsidRPr="00F63649">
              <w:rPr>
                <w:sz w:val="22"/>
                <w:szCs w:val="22"/>
              </w:rPr>
              <w:t>Выполнение планового количества посещений по неотложной медицинской помощи</w:t>
            </w:r>
          </w:p>
        </w:tc>
        <w:tc>
          <w:tcPr>
            <w:tcW w:w="1893" w:type="dxa"/>
            <w:tcBorders>
              <w:top w:val="single" w:sz="4" w:space="0" w:color="auto"/>
              <w:left w:val="single" w:sz="4" w:space="0" w:color="auto"/>
              <w:bottom w:val="single" w:sz="4" w:space="0" w:color="auto"/>
              <w:right w:val="single" w:sz="4" w:space="0" w:color="auto"/>
            </w:tcBorders>
            <w:vAlign w:val="center"/>
          </w:tcPr>
          <w:p w:rsidR="00E30C38" w:rsidRPr="00F63649" w:rsidRDefault="00E30C38" w:rsidP="00DA5E14">
            <w:pPr>
              <w:jc w:val="center"/>
              <w:rPr>
                <w:sz w:val="22"/>
                <w:szCs w:val="22"/>
              </w:rPr>
            </w:pPr>
            <w:r w:rsidRPr="00F63649">
              <w:rPr>
                <w:sz w:val="22"/>
                <w:szCs w:val="22"/>
              </w:rPr>
              <w:t>1,0</w:t>
            </w:r>
          </w:p>
        </w:tc>
        <w:tc>
          <w:tcPr>
            <w:tcW w:w="3354" w:type="dxa"/>
            <w:tcBorders>
              <w:top w:val="single" w:sz="4" w:space="0" w:color="auto"/>
              <w:left w:val="single" w:sz="4" w:space="0" w:color="auto"/>
              <w:bottom w:val="single" w:sz="4" w:space="0" w:color="auto"/>
              <w:right w:val="single" w:sz="4" w:space="0" w:color="auto"/>
            </w:tcBorders>
            <w:vAlign w:val="center"/>
          </w:tcPr>
          <w:p w:rsidR="00E30C38" w:rsidRPr="00F63649" w:rsidRDefault="00E30C38" w:rsidP="00DA5E14">
            <w:pPr>
              <w:jc w:val="center"/>
              <w:rPr>
                <w:sz w:val="22"/>
                <w:szCs w:val="22"/>
              </w:rPr>
            </w:pPr>
          </w:p>
        </w:tc>
      </w:tr>
    </w:tbl>
    <w:p w:rsidR="00D757AD" w:rsidRPr="00F63649" w:rsidRDefault="00D757AD" w:rsidP="00DA5E14">
      <w:pPr>
        <w:jc w:val="center"/>
        <w:rPr>
          <w:sz w:val="28"/>
          <w:szCs w:val="28"/>
        </w:rPr>
      </w:pPr>
    </w:p>
    <w:p w:rsidR="009A78AD" w:rsidRDefault="009A78AD" w:rsidP="00DA5E14">
      <w:pPr>
        <w:jc w:val="center"/>
        <w:rPr>
          <w:sz w:val="28"/>
          <w:szCs w:val="28"/>
        </w:rPr>
      </w:pPr>
    </w:p>
    <w:p w:rsidR="00F4593D" w:rsidRPr="00F63649" w:rsidRDefault="00F4593D" w:rsidP="00DA5E14">
      <w:pPr>
        <w:jc w:val="center"/>
        <w:rPr>
          <w:sz w:val="28"/>
          <w:szCs w:val="28"/>
        </w:rPr>
      </w:pPr>
      <w:r w:rsidRPr="00F63649">
        <w:rPr>
          <w:sz w:val="28"/>
          <w:szCs w:val="28"/>
        </w:rPr>
        <w:t>Порядок</w:t>
      </w:r>
    </w:p>
    <w:p w:rsidR="00F4593D" w:rsidRPr="00F63649" w:rsidRDefault="00F4593D" w:rsidP="00DA5E14">
      <w:pPr>
        <w:jc w:val="center"/>
        <w:rPr>
          <w:sz w:val="28"/>
          <w:szCs w:val="28"/>
        </w:rPr>
      </w:pPr>
      <w:r w:rsidRPr="00F63649">
        <w:rPr>
          <w:sz w:val="28"/>
          <w:szCs w:val="28"/>
        </w:rPr>
        <w:t xml:space="preserve"> оценки </w:t>
      </w:r>
      <w:r w:rsidR="00881E10" w:rsidRPr="00F63649">
        <w:rPr>
          <w:sz w:val="28"/>
          <w:szCs w:val="28"/>
        </w:rPr>
        <w:t xml:space="preserve">показателей </w:t>
      </w:r>
      <w:r w:rsidRPr="00F63649">
        <w:rPr>
          <w:sz w:val="28"/>
          <w:szCs w:val="28"/>
        </w:rPr>
        <w:t>и определение размера стимулирующих выплат  МО</w:t>
      </w:r>
      <w:r w:rsidR="00D67E6A" w:rsidRPr="00F63649">
        <w:rPr>
          <w:sz w:val="28"/>
          <w:szCs w:val="28"/>
        </w:rPr>
        <w:t>, имеющих прикрепившихся лиц</w:t>
      </w:r>
      <w:r w:rsidRPr="00F63649">
        <w:rPr>
          <w:sz w:val="28"/>
          <w:szCs w:val="28"/>
        </w:rPr>
        <w:t xml:space="preserve"> по результатам оказания первичной медико-санитарной помощи</w:t>
      </w:r>
    </w:p>
    <w:p w:rsidR="00F4593D" w:rsidRPr="00F63649" w:rsidRDefault="00F4593D" w:rsidP="00DA5E14">
      <w:pPr>
        <w:jc w:val="center"/>
        <w:rPr>
          <w:sz w:val="16"/>
          <w:szCs w:val="16"/>
        </w:rPr>
      </w:pPr>
    </w:p>
    <w:p w:rsidR="00F4593D" w:rsidRPr="00F63649" w:rsidRDefault="00F4593D" w:rsidP="00DA5E14">
      <w:pPr>
        <w:numPr>
          <w:ilvl w:val="0"/>
          <w:numId w:val="8"/>
        </w:numPr>
        <w:jc w:val="both"/>
        <w:rPr>
          <w:sz w:val="28"/>
          <w:szCs w:val="28"/>
        </w:rPr>
      </w:pPr>
      <w:r w:rsidRPr="00F63649">
        <w:rPr>
          <w:sz w:val="28"/>
          <w:szCs w:val="28"/>
        </w:rPr>
        <w:t>Итоги работы МО за отчетный период  подводятся согласно вышеуказанному перечню показателей результативности деятельности медицинских организаций, применяемых при осуществлени</w:t>
      </w:r>
      <w:r w:rsidR="00E109C7" w:rsidRPr="00F63649">
        <w:rPr>
          <w:sz w:val="28"/>
          <w:szCs w:val="28"/>
        </w:rPr>
        <w:t>и</w:t>
      </w:r>
      <w:r w:rsidRPr="00F63649">
        <w:rPr>
          <w:sz w:val="28"/>
          <w:szCs w:val="28"/>
        </w:rPr>
        <w:t xml:space="preserve"> выплат медицинским организациям, имеющим прикрепившихся лиц.</w:t>
      </w:r>
    </w:p>
    <w:p w:rsidR="00F4593D" w:rsidRPr="00F63649" w:rsidRDefault="00F4593D" w:rsidP="00DA5E14">
      <w:pPr>
        <w:numPr>
          <w:ilvl w:val="0"/>
          <w:numId w:val="8"/>
        </w:numPr>
        <w:jc w:val="both"/>
        <w:rPr>
          <w:sz w:val="28"/>
          <w:szCs w:val="28"/>
        </w:rPr>
      </w:pPr>
      <w:r w:rsidRPr="00F63649">
        <w:rPr>
          <w:sz w:val="28"/>
          <w:szCs w:val="28"/>
        </w:rPr>
        <w:lastRenderedPageBreak/>
        <w:t xml:space="preserve"> Информация  предоставляется в ТФОМС в срок не позднее 7 рабочего дня месяца, следующего за отчетным периодом по нижеприведенной форме.    </w:t>
      </w:r>
    </w:p>
    <w:p w:rsidR="00F4593D" w:rsidRPr="00F63649" w:rsidRDefault="00F4593D" w:rsidP="00DA5E14">
      <w:pPr>
        <w:numPr>
          <w:ilvl w:val="0"/>
          <w:numId w:val="8"/>
        </w:numPr>
        <w:jc w:val="both"/>
        <w:rPr>
          <w:sz w:val="28"/>
          <w:szCs w:val="28"/>
        </w:rPr>
      </w:pPr>
      <w:r w:rsidRPr="00F63649">
        <w:rPr>
          <w:sz w:val="28"/>
          <w:szCs w:val="28"/>
        </w:rPr>
        <w:t xml:space="preserve">Значение каждого из </w:t>
      </w:r>
      <w:r w:rsidR="00881E10" w:rsidRPr="00F63649">
        <w:rPr>
          <w:sz w:val="28"/>
          <w:szCs w:val="28"/>
        </w:rPr>
        <w:t xml:space="preserve">показателей </w:t>
      </w:r>
      <w:r w:rsidRPr="00F63649">
        <w:rPr>
          <w:sz w:val="28"/>
          <w:szCs w:val="28"/>
        </w:rPr>
        <w:t>работы медицинских организаций</w:t>
      </w:r>
      <w:r w:rsidR="00191E34" w:rsidRPr="00F63649">
        <w:rPr>
          <w:sz w:val="28"/>
          <w:szCs w:val="28"/>
        </w:rPr>
        <w:t>, имеющи</w:t>
      </w:r>
      <w:r w:rsidR="00E109C7" w:rsidRPr="00F63649">
        <w:rPr>
          <w:sz w:val="28"/>
          <w:szCs w:val="28"/>
        </w:rPr>
        <w:t>х</w:t>
      </w:r>
      <w:r w:rsidR="00191E34" w:rsidRPr="00F63649">
        <w:rPr>
          <w:sz w:val="28"/>
          <w:szCs w:val="28"/>
        </w:rPr>
        <w:t xml:space="preserve"> прикрепившихся лиц</w:t>
      </w:r>
      <w:r w:rsidRPr="00F63649">
        <w:rPr>
          <w:sz w:val="28"/>
          <w:szCs w:val="28"/>
        </w:rPr>
        <w:t xml:space="preserve"> проверяется и анализируется. </w:t>
      </w:r>
    </w:p>
    <w:p w:rsidR="00F4593D" w:rsidRPr="00F63649" w:rsidRDefault="00F4593D" w:rsidP="00DA5E14">
      <w:pPr>
        <w:numPr>
          <w:ilvl w:val="0"/>
          <w:numId w:val="8"/>
        </w:numPr>
        <w:jc w:val="both"/>
        <w:rPr>
          <w:sz w:val="28"/>
          <w:szCs w:val="28"/>
        </w:rPr>
      </w:pPr>
      <w:r w:rsidRPr="00F63649">
        <w:rPr>
          <w:sz w:val="28"/>
          <w:szCs w:val="28"/>
        </w:rPr>
        <w:t xml:space="preserve">Расчет баллов по каждому </w:t>
      </w:r>
      <w:r w:rsidR="00881E10" w:rsidRPr="00F63649">
        <w:rPr>
          <w:sz w:val="28"/>
          <w:szCs w:val="28"/>
        </w:rPr>
        <w:t xml:space="preserve">показателю </w:t>
      </w:r>
      <w:r w:rsidRPr="00F63649">
        <w:rPr>
          <w:sz w:val="28"/>
          <w:szCs w:val="28"/>
        </w:rPr>
        <w:t xml:space="preserve">в </w:t>
      </w:r>
      <w:r w:rsidR="00191E34" w:rsidRPr="00F63649">
        <w:rPr>
          <w:sz w:val="28"/>
          <w:szCs w:val="28"/>
        </w:rPr>
        <w:t>разрезе медицинских организаций</w:t>
      </w:r>
      <w:r w:rsidRPr="00F63649">
        <w:rPr>
          <w:sz w:val="28"/>
          <w:szCs w:val="28"/>
        </w:rPr>
        <w:t xml:space="preserve"> осуществляется следующим образом:</w:t>
      </w:r>
    </w:p>
    <w:p w:rsidR="00F4593D" w:rsidRPr="00F63649" w:rsidRDefault="00F4593D" w:rsidP="00DA5E14">
      <w:pPr>
        <w:jc w:val="both"/>
        <w:rPr>
          <w:b/>
          <w:sz w:val="28"/>
          <w:szCs w:val="28"/>
        </w:rPr>
      </w:pPr>
    </w:p>
    <w:p w:rsidR="00F4593D" w:rsidRPr="00F63649" w:rsidRDefault="00F4593D" w:rsidP="00DA5E14">
      <w:pPr>
        <w:jc w:val="both"/>
        <w:rPr>
          <w:sz w:val="28"/>
          <w:szCs w:val="28"/>
        </w:rPr>
      </w:pPr>
      <w:r w:rsidRPr="00F63649">
        <w:rPr>
          <w:sz w:val="28"/>
          <w:szCs w:val="28"/>
        </w:rPr>
        <w:t xml:space="preserve">Шаг 1. Расчет </w:t>
      </w:r>
      <w:r w:rsidR="00881E10" w:rsidRPr="00F63649">
        <w:rPr>
          <w:sz w:val="28"/>
          <w:szCs w:val="28"/>
        </w:rPr>
        <w:t xml:space="preserve">значений </w:t>
      </w:r>
      <w:r w:rsidRPr="00F63649">
        <w:rPr>
          <w:sz w:val="28"/>
          <w:szCs w:val="28"/>
        </w:rPr>
        <w:t xml:space="preserve">по каждому </w:t>
      </w:r>
      <w:r w:rsidR="00881E10" w:rsidRPr="00F63649">
        <w:rPr>
          <w:sz w:val="28"/>
          <w:szCs w:val="28"/>
        </w:rPr>
        <w:t xml:space="preserve">показателю </w:t>
      </w:r>
      <w:r w:rsidRPr="00F63649">
        <w:rPr>
          <w:sz w:val="28"/>
          <w:szCs w:val="28"/>
        </w:rPr>
        <w:t>за предыдущий период (квартал).</w:t>
      </w:r>
    </w:p>
    <w:p w:rsidR="00F4593D" w:rsidRPr="00F63649" w:rsidRDefault="00F4593D" w:rsidP="00DA5E14">
      <w:pPr>
        <w:jc w:val="both"/>
        <w:rPr>
          <w:sz w:val="28"/>
          <w:szCs w:val="28"/>
        </w:rPr>
      </w:pPr>
      <w:r w:rsidRPr="00F63649">
        <w:rPr>
          <w:sz w:val="28"/>
          <w:szCs w:val="28"/>
        </w:rPr>
        <w:t xml:space="preserve">Шаг 2.  Определение  значения </w:t>
      </w:r>
      <w:r w:rsidR="00215369" w:rsidRPr="00F63649">
        <w:rPr>
          <w:sz w:val="28"/>
          <w:szCs w:val="28"/>
        </w:rPr>
        <w:t xml:space="preserve">показателя </w:t>
      </w:r>
      <w:r w:rsidRPr="00F63649">
        <w:rPr>
          <w:sz w:val="28"/>
          <w:szCs w:val="28"/>
        </w:rPr>
        <w:t>за отчетный период (квартал).</w:t>
      </w:r>
    </w:p>
    <w:p w:rsidR="00F4593D" w:rsidRPr="00F63649" w:rsidRDefault="00F4593D" w:rsidP="00DA5E14">
      <w:pPr>
        <w:jc w:val="both"/>
        <w:rPr>
          <w:sz w:val="28"/>
          <w:szCs w:val="28"/>
        </w:rPr>
      </w:pPr>
      <w:r w:rsidRPr="00F63649">
        <w:rPr>
          <w:sz w:val="28"/>
          <w:szCs w:val="28"/>
        </w:rPr>
        <w:t xml:space="preserve">Шаг 3. Сравнение результатов «предыдущего» и «отчетного периода» и  определение отклонения от цели.   </w:t>
      </w:r>
    </w:p>
    <w:p w:rsidR="00F4593D" w:rsidRPr="00F63649" w:rsidRDefault="00F4593D" w:rsidP="00DA5E14">
      <w:pPr>
        <w:jc w:val="both"/>
        <w:rPr>
          <w:sz w:val="28"/>
          <w:szCs w:val="28"/>
        </w:rPr>
      </w:pPr>
      <w:r w:rsidRPr="00F63649">
        <w:rPr>
          <w:sz w:val="28"/>
          <w:szCs w:val="28"/>
        </w:rPr>
        <w:t xml:space="preserve">Шаг 4. Определение средней величины (Ср) отклонения от цели по всем медицинским организациям.  </w:t>
      </w:r>
    </w:p>
    <w:p w:rsidR="00F4593D" w:rsidRPr="00F63649" w:rsidRDefault="00F4593D" w:rsidP="00DA5E14">
      <w:pPr>
        <w:jc w:val="both"/>
        <w:rPr>
          <w:sz w:val="28"/>
          <w:szCs w:val="28"/>
        </w:rPr>
      </w:pPr>
      <w:r w:rsidRPr="00F63649">
        <w:rPr>
          <w:sz w:val="28"/>
          <w:szCs w:val="28"/>
        </w:rPr>
        <w:t xml:space="preserve">Шаг 5. Определение  относительного  коэффициента  </w:t>
      </w:r>
      <w:r w:rsidR="00215369" w:rsidRPr="00F63649">
        <w:rPr>
          <w:sz w:val="28"/>
          <w:szCs w:val="28"/>
        </w:rPr>
        <w:t xml:space="preserve">показателя </w:t>
      </w:r>
      <w:r w:rsidRPr="00F63649">
        <w:rPr>
          <w:sz w:val="28"/>
          <w:szCs w:val="28"/>
        </w:rPr>
        <w:t>(ОК) по</w:t>
      </w:r>
      <w:r w:rsidR="00DF303F" w:rsidRPr="00F63649">
        <w:rPr>
          <w:sz w:val="28"/>
          <w:szCs w:val="28"/>
        </w:rPr>
        <w:t xml:space="preserve"> каждой медицинской организации</w:t>
      </w:r>
      <w:r w:rsidRPr="00F63649">
        <w:rPr>
          <w:sz w:val="28"/>
          <w:szCs w:val="28"/>
        </w:rPr>
        <w:t xml:space="preserve"> через отношение индивидуальной величины отклонения к средней величине. </w:t>
      </w:r>
    </w:p>
    <w:p w:rsidR="00D968BD" w:rsidRPr="00F63649" w:rsidRDefault="00F4593D" w:rsidP="00DA5E14">
      <w:pPr>
        <w:jc w:val="both"/>
        <w:rPr>
          <w:sz w:val="16"/>
          <w:szCs w:val="16"/>
        </w:rPr>
      </w:pPr>
      <w:r w:rsidRPr="00F63649">
        <w:rPr>
          <w:sz w:val="28"/>
          <w:szCs w:val="28"/>
        </w:rPr>
        <w:t>Шаг 6. Определение количества  баллов по каждой медицинской  организации</w:t>
      </w:r>
      <w:r w:rsidR="00DF303F" w:rsidRPr="00F63649">
        <w:rPr>
          <w:sz w:val="28"/>
          <w:szCs w:val="28"/>
        </w:rPr>
        <w:t>, имеющей прикрепившихся лиц</w:t>
      </w:r>
      <w:r w:rsidRPr="00F63649">
        <w:rPr>
          <w:sz w:val="28"/>
          <w:szCs w:val="28"/>
        </w:rPr>
        <w:t>.</w:t>
      </w:r>
    </w:p>
    <w:p w:rsidR="00F4593D" w:rsidRPr="00F63649" w:rsidRDefault="00F4593D" w:rsidP="00DA5E14">
      <w:pPr>
        <w:jc w:val="both"/>
        <w:rPr>
          <w:sz w:val="28"/>
          <w:szCs w:val="28"/>
        </w:rPr>
      </w:pPr>
      <w:r w:rsidRPr="00F63649">
        <w:rPr>
          <w:sz w:val="28"/>
          <w:szCs w:val="28"/>
        </w:rPr>
        <w:t xml:space="preserve">Определяется «доверительный интервал (ДИ)». Доверительный интервал выражается двойным стандартным отклонением (СтОт) от среднего относительного коэффициента (СрОК) (по одному стандартному отклонению в обе стороны - СрОК+СтОт и СрОК-СтОт).     </w:t>
      </w:r>
    </w:p>
    <w:p w:rsidR="00F4593D" w:rsidRPr="00F63649" w:rsidRDefault="00F4593D" w:rsidP="00DA5E14">
      <w:pPr>
        <w:pStyle w:val="a5"/>
        <w:numPr>
          <w:ilvl w:val="0"/>
          <w:numId w:val="7"/>
        </w:numPr>
        <w:jc w:val="both"/>
        <w:rPr>
          <w:sz w:val="28"/>
          <w:szCs w:val="28"/>
        </w:rPr>
      </w:pPr>
      <w:r w:rsidRPr="00F63649">
        <w:rPr>
          <w:sz w:val="28"/>
          <w:szCs w:val="28"/>
        </w:rPr>
        <w:t>Мед</w:t>
      </w:r>
      <w:r w:rsidR="00DF303F" w:rsidRPr="00F63649">
        <w:rPr>
          <w:sz w:val="28"/>
          <w:szCs w:val="28"/>
        </w:rPr>
        <w:t>ицинские организации</w:t>
      </w:r>
      <w:r w:rsidRPr="00F63649">
        <w:rPr>
          <w:sz w:val="28"/>
          <w:szCs w:val="28"/>
        </w:rPr>
        <w:t>, которые показали «негативный» результат, получают 0 баллов. Негативным результатом для всех показателей кроме «доли прикрепленного населения, прошедшего обследование на туберкулез» является результат превышающий максимальное значение в доверительном интервале.</w:t>
      </w:r>
    </w:p>
    <w:p w:rsidR="00F4593D" w:rsidRPr="00F63649" w:rsidRDefault="00F4593D" w:rsidP="00DA5E14">
      <w:pPr>
        <w:pStyle w:val="a5"/>
        <w:ind w:left="770"/>
        <w:jc w:val="both"/>
        <w:rPr>
          <w:sz w:val="28"/>
          <w:szCs w:val="28"/>
        </w:rPr>
      </w:pPr>
      <w:r w:rsidRPr="00F63649">
        <w:rPr>
          <w:sz w:val="28"/>
          <w:szCs w:val="28"/>
        </w:rPr>
        <w:t>Для показателя «доля прикрепленного населения, прошедшего обследование на туберкулез» негативным результатом является результат меньше минимального значения в доверительном интервале.</w:t>
      </w:r>
    </w:p>
    <w:p w:rsidR="00F4593D" w:rsidRPr="00F63649" w:rsidRDefault="00F4593D" w:rsidP="00DA5E14">
      <w:pPr>
        <w:pStyle w:val="a5"/>
        <w:numPr>
          <w:ilvl w:val="0"/>
          <w:numId w:val="7"/>
        </w:numPr>
        <w:jc w:val="both"/>
        <w:rPr>
          <w:sz w:val="28"/>
          <w:szCs w:val="28"/>
        </w:rPr>
      </w:pPr>
      <w:r w:rsidRPr="00F63649">
        <w:rPr>
          <w:sz w:val="28"/>
          <w:szCs w:val="28"/>
        </w:rPr>
        <w:t>Медицинские организации, которые находятся в доверительном интервале, получают 5 баллов.</w:t>
      </w:r>
    </w:p>
    <w:p w:rsidR="00F4593D" w:rsidRPr="00F63649" w:rsidRDefault="00F4593D" w:rsidP="00DA5E14">
      <w:pPr>
        <w:pStyle w:val="a5"/>
        <w:numPr>
          <w:ilvl w:val="0"/>
          <w:numId w:val="7"/>
        </w:numPr>
        <w:jc w:val="both"/>
        <w:rPr>
          <w:sz w:val="28"/>
          <w:szCs w:val="28"/>
        </w:rPr>
      </w:pPr>
      <w:r w:rsidRPr="00F63649">
        <w:rPr>
          <w:sz w:val="28"/>
          <w:szCs w:val="28"/>
        </w:rPr>
        <w:t>Медицинские организации, которые показали «позитивный» результат за рамками доверительного интервала, получают 10 баллов.</w:t>
      </w:r>
    </w:p>
    <w:p w:rsidR="00F4593D" w:rsidRPr="00F63649" w:rsidRDefault="00F4593D" w:rsidP="00DA5E14">
      <w:pPr>
        <w:pStyle w:val="a5"/>
        <w:ind w:left="770"/>
        <w:jc w:val="both"/>
        <w:rPr>
          <w:sz w:val="28"/>
          <w:szCs w:val="28"/>
        </w:rPr>
      </w:pPr>
      <w:r w:rsidRPr="00F63649">
        <w:rPr>
          <w:sz w:val="28"/>
          <w:szCs w:val="28"/>
        </w:rPr>
        <w:t xml:space="preserve"> Позитивным результатом для всех показателей кроме «доли прикрепленного населения, прошедшего </w:t>
      </w:r>
      <w:r w:rsidR="0035001E" w:rsidRPr="00F63649">
        <w:rPr>
          <w:sz w:val="28"/>
          <w:szCs w:val="28"/>
          <w:lang w:val="ru-RU"/>
        </w:rPr>
        <w:t xml:space="preserve">флюорографическое </w:t>
      </w:r>
      <w:r w:rsidRPr="00F63649">
        <w:rPr>
          <w:sz w:val="28"/>
          <w:szCs w:val="28"/>
        </w:rPr>
        <w:t>обследование» является результат меньше минимального значения в доверительном интервале.</w:t>
      </w:r>
    </w:p>
    <w:p w:rsidR="00F4593D" w:rsidRPr="00F63649" w:rsidRDefault="00F4593D" w:rsidP="00DA5E14">
      <w:pPr>
        <w:pStyle w:val="a5"/>
        <w:ind w:left="770"/>
        <w:jc w:val="both"/>
        <w:rPr>
          <w:sz w:val="28"/>
          <w:szCs w:val="28"/>
          <w:lang w:val="ru-RU"/>
        </w:rPr>
      </w:pPr>
      <w:r w:rsidRPr="00F63649">
        <w:rPr>
          <w:sz w:val="28"/>
          <w:szCs w:val="28"/>
        </w:rPr>
        <w:t xml:space="preserve">Для показателя «доля прикрепленного населения, прошедшего </w:t>
      </w:r>
      <w:r w:rsidR="0035001E" w:rsidRPr="00F63649">
        <w:rPr>
          <w:sz w:val="28"/>
          <w:szCs w:val="28"/>
          <w:lang w:val="ru-RU"/>
        </w:rPr>
        <w:t xml:space="preserve">флюорографическое </w:t>
      </w:r>
      <w:r w:rsidRPr="00F63649">
        <w:rPr>
          <w:sz w:val="28"/>
          <w:szCs w:val="28"/>
        </w:rPr>
        <w:t>обследование» позитивным является результат превышающий максимальное значение в доверительном интервале.</w:t>
      </w:r>
    </w:p>
    <w:p w:rsidR="007B2631" w:rsidRPr="00F63649" w:rsidRDefault="007B2631" w:rsidP="00DA5E14">
      <w:pPr>
        <w:pStyle w:val="a5"/>
        <w:ind w:left="770"/>
        <w:jc w:val="both"/>
        <w:rPr>
          <w:sz w:val="28"/>
          <w:szCs w:val="28"/>
          <w:lang w:val="ru-RU"/>
        </w:rPr>
      </w:pPr>
    </w:p>
    <w:p w:rsidR="00F4593D" w:rsidRPr="00F63649" w:rsidRDefault="00F4593D" w:rsidP="00DA5E14">
      <w:pPr>
        <w:jc w:val="both"/>
        <w:rPr>
          <w:sz w:val="28"/>
          <w:szCs w:val="28"/>
        </w:rPr>
      </w:pPr>
      <w:r w:rsidRPr="00F63649">
        <w:rPr>
          <w:sz w:val="28"/>
          <w:szCs w:val="28"/>
        </w:rPr>
        <w:t xml:space="preserve">Шаг 7. Количество баллов умножается на весовой коэффициент </w:t>
      </w:r>
      <w:r w:rsidR="00215369" w:rsidRPr="00F63649">
        <w:rPr>
          <w:sz w:val="28"/>
          <w:szCs w:val="28"/>
        </w:rPr>
        <w:t>показателя</w:t>
      </w:r>
      <w:r w:rsidRPr="00F63649">
        <w:rPr>
          <w:sz w:val="28"/>
          <w:szCs w:val="28"/>
        </w:rPr>
        <w:t>.</w:t>
      </w:r>
    </w:p>
    <w:p w:rsidR="00F4593D" w:rsidRPr="00F63649" w:rsidRDefault="00F4593D" w:rsidP="00DA5E14">
      <w:pPr>
        <w:jc w:val="both"/>
        <w:rPr>
          <w:sz w:val="28"/>
          <w:szCs w:val="28"/>
        </w:rPr>
      </w:pPr>
      <w:r w:rsidRPr="00F63649">
        <w:rPr>
          <w:sz w:val="28"/>
          <w:szCs w:val="28"/>
        </w:rPr>
        <w:t xml:space="preserve">Шаг 1. - Шаг 7. применяются в отношении всех </w:t>
      </w:r>
      <w:r w:rsidR="00215369" w:rsidRPr="00F63649">
        <w:rPr>
          <w:sz w:val="28"/>
          <w:szCs w:val="28"/>
        </w:rPr>
        <w:t>показателей</w:t>
      </w:r>
      <w:r w:rsidRPr="00F63649">
        <w:rPr>
          <w:sz w:val="28"/>
          <w:szCs w:val="28"/>
        </w:rPr>
        <w:t xml:space="preserve">, кроме </w:t>
      </w:r>
      <w:r w:rsidR="00215369" w:rsidRPr="00F63649">
        <w:rPr>
          <w:sz w:val="28"/>
          <w:szCs w:val="28"/>
        </w:rPr>
        <w:t xml:space="preserve">показателей </w:t>
      </w:r>
      <w:r w:rsidR="00756B9E" w:rsidRPr="00F63649">
        <w:rPr>
          <w:sz w:val="28"/>
          <w:szCs w:val="28"/>
        </w:rPr>
        <w:t xml:space="preserve">5.1. </w:t>
      </w:r>
      <w:r w:rsidRPr="00F63649">
        <w:rPr>
          <w:sz w:val="28"/>
          <w:szCs w:val="28"/>
        </w:rPr>
        <w:t>«Ведение электронных карт»</w:t>
      </w:r>
      <w:r w:rsidR="00756B9E" w:rsidRPr="00F63649">
        <w:rPr>
          <w:sz w:val="28"/>
          <w:szCs w:val="28"/>
        </w:rPr>
        <w:t xml:space="preserve">, 6.1. «Выполнение планового количества </w:t>
      </w:r>
      <w:r w:rsidR="00756B9E" w:rsidRPr="00F63649">
        <w:rPr>
          <w:sz w:val="28"/>
          <w:szCs w:val="28"/>
        </w:rPr>
        <w:lastRenderedPageBreak/>
        <w:t>случаев лечения по дневным стационарам», 6.2. «Выполнение планового количества посещений по неотложной медицинской помощи»</w:t>
      </w:r>
    </w:p>
    <w:p w:rsidR="00F4593D" w:rsidRPr="00F63649" w:rsidRDefault="00F4593D" w:rsidP="00DA5E14">
      <w:pPr>
        <w:jc w:val="both"/>
        <w:rPr>
          <w:sz w:val="28"/>
          <w:szCs w:val="28"/>
        </w:rPr>
      </w:pPr>
      <w:r w:rsidRPr="00F63649">
        <w:rPr>
          <w:sz w:val="28"/>
          <w:szCs w:val="28"/>
        </w:rPr>
        <w:t xml:space="preserve">Баллы по </w:t>
      </w:r>
      <w:r w:rsidR="00215369" w:rsidRPr="00F63649">
        <w:rPr>
          <w:sz w:val="28"/>
          <w:szCs w:val="28"/>
        </w:rPr>
        <w:t xml:space="preserve">показателю </w:t>
      </w:r>
      <w:r w:rsidR="00756B9E" w:rsidRPr="00F63649">
        <w:rPr>
          <w:sz w:val="28"/>
          <w:szCs w:val="28"/>
        </w:rPr>
        <w:t xml:space="preserve">5.1. </w:t>
      </w:r>
      <w:r w:rsidRPr="00F63649">
        <w:rPr>
          <w:sz w:val="28"/>
          <w:szCs w:val="28"/>
        </w:rPr>
        <w:t>«Ведение электронных карт» определяются следующим образом:</w:t>
      </w:r>
    </w:p>
    <w:p w:rsidR="00F4593D" w:rsidRPr="00F63649" w:rsidRDefault="00F4593D" w:rsidP="00DA5E14">
      <w:pPr>
        <w:jc w:val="both"/>
        <w:rPr>
          <w:sz w:val="28"/>
          <w:szCs w:val="28"/>
        </w:rPr>
      </w:pPr>
      <w:r w:rsidRPr="00F63649">
        <w:rPr>
          <w:sz w:val="28"/>
          <w:szCs w:val="28"/>
        </w:rPr>
        <w:t>- для каждо</w:t>
      </w:r>
      <w:r w:rsidR="004F0B5C" w:rsidRPr="00F63649">
        <w:rPr>
          <w:sz w:val="28"/>
          <w:szCs w:val="28"/>
        </w:rPr>
        <w:t>й</w:t>
      </w:r>
      <w:r w:rsidRPr="00F63649">
        <w:rPr>
          <w:sz w:val="28"/>
          <w:szCs w:val="28"/>
        </w:rPr>
        <w:t xml:space="preserve"> МО определяется % ведения электронных карт на 1000 обратившихся за медицинской помощью в отчетном периоде;</w:t>
      </w:r>
    </w:p>
    <w:p w:rsidR="00F4593D" w:rsidRPr="00F63649" w:rsidRDefault="00F4593D" w:rsidP="00DA5E14">
      <w:pPr>
        <w:jc w:val="both"/>
        <w:rPr>
          <w:sz w:val="28"/>
          <w:szCs w:val="28"/>
        </w:rPr>
      </w:pPr>
      <w:r w:rsidRPr="00F63649">
        <w:rPr>
          <w:sz w:val="28"/>
          <w:szCs w:val="28"/>
        </w:rPr>
        <w:t>за показате</w:t>
      </w:r>
      <w:r w:rsidR="00E72D16" w:rsidRPr="00F63649">
        <w:rPr>
          <w:sz w:val="28"/>
          <w:szCs w:val="28"/>
        </w:rPr>
        <w:t>ль 0 - 30% начисляется 0 баллов;</w:t>
      </w:r>
    </w:p>
    <w:p w:rsidR="00F4593D" w:rsidRPr="00F63649" w:rsidRDefault="004264D6" w:rsidP="00DA5E14">
      <w:pPr>
        <w:jc w:val="both"/>
        <w:rPr>
          <w:sz w:val="28"/>
          <w:szCs w:val="28"/>
        </w:rPr>
      </w:pPr>
      <w:r w:rsidRPr="00F63649">
        <w:rPr>
          <w:sz w:val="28"/>
          <w:szCs w:val="28"/>
        </w:rPr>
        <w:t>от</w:t>
      </w:r>
      <w:r w:rsidR="00E72D16" w:rsidRPr="00F63649">
        <w:rPr>
          <w:sz w:val="28"/>
          <w:szCs w:val="28"/>
        </w:rPr>
        <w:t xml:space="preserve"> 30 до 50%  -  0,5 балла;</w:t>
      </w:r>
    </w:p>
    <w:p w:rsidR="00F4593D" w:rsidRPr="00F63649" w:rsidRDefault="00E72D16" w:rsidP="00DA5E14">
      <w:pPr>
        <w:jc w:val="both"/>
        <w:rPr>
          <w:sz w:val="28"/>
          <w:szCs w:val="28"/>
        </w:rPr>
      </w:pPr>
      <w:r w:rsidRPr="00F63649">
        <w:rPr>
          <w:sz w:val="28"/>
          <w:szCs w:val="28"/>
        </w:rPr>
        <w:t xml:space="preserve">от 50 </w:t>
      </w:r>
      <w:r w:rsidR="00F4593D" w:rsidRPr="00F63649">
        <w:rPr>
          <w:sz w:val="28"/>
          <w:szCs w:val="28"/>
        </w:rPr>
        <w:t xml:space="preserve">до </w:t>
      </w:r>
      <w:r w:rsidR="000E60D7" w:rsidRPr="00F63649">
        <w:rPr>
          <w:sz w:val="28"/>
          <w:szCs w:val="28"/>
        </w:rPr>
        <w:t>9</w:t>
      </w:r>
      <w:r w:rsidR="00F4593D" w:rsidRPr="00F63649">
        <w:rPr>
          <w:sz w:val="28"/>
          <w:szCs w:val="28"/>
        </w:rPr>
        <w:t>0% - 0,7 балла</w:t>
      </w:r>
      <w:r w:rsidRPr="00F63649">
        <w:rPr>
          <w:sz w:val="28"/>
          <w:szCs w:val="28"/>
        </w:rPr>
        <w:t>;</w:t>
      </w:r>
    </w:p>
    <w:p w:rsidR="00F4593D" w:rsidRPr="00F63649" w:rsidRDefault="000E60D7" w:rsidP="00DA5E14">
      <w:pPr>
        <w:jc w:val="both"/>
        <w:rPr>
          <w:sz w:val="28"/>
          <w:szCs w:val="28"/>
        </w:rPr>
      </w:pPr>
      <w:r w:rsidRPr="00F63649">
        <w:rPr>
          <w:sz w:val="28"/>
          <w:szCs w:val="28"/>
        </w:rPr>
        <w:t>более</w:t>
      </w:r>
      <w:r w:rsidR="00F4593D" w:rsidRPr="00F63649">
        <w:rPr>
          <w:sz w:val="28"/>
          <w:szCs w:val="28"/>
        </w:rPr>
        <w:t xml:space="preserve"> </w:t>
      </w:r>
      <w:r w:rsidRPr="00F63649">
        <w:rPr>
          <w:sz w:val="28"/>
          <w:szCs w:val="28"/>
        </w:rPr>
        <w:t>90</w:t>
      </w:r>
      <w:r w:rsidR="00F4593D" w:rsidRPr="00F63649">
        <w:rPr>
          <w:sz w:val="28"/>
          <w:szCs w:val="28"/>
        </w:rPr>
        <w:t>%  - 1 балл</w:t>
      </w:r>
      <w:r w:rsidRPr="00F63649">
        <w:rPr>
          <w:sz w:val="28"/>
          <w:szCs w:val="28"/>
        </w:rPr>
        <w:t>.</w:t>
      </w:r>
    </w:p>
    <w:p w:rsidR="00C03F7C" w:rsidRPr="00F63649" w:rsidRDefault="00756B9E" w:rsidP="00C03F7C">
      <w:pPr>
        <w:jc w:val="both"/>
        <w:rPr>
          <w:sz w:val="28"/>
          <w:szCs w:val="28"/>
        </w:rPr>
      </w:pPr>
      <w:r w:rsidRPr="00F63649">
        <w:rPr>
          <w:sz w:val="28"/>
          <w:szCs w:val="28"/>
        </w:rPr>
        <w:t xml:space="preserve">Баллы по </w:t>
      </w:r>
      <w:r w:rsidR="00215369" w:rsidRPr="00F63649">
        <w:rPr>
          <w:sz w:val="28"/>
          <w:szCs w:val="28"/>
        </w:rPr>
        <w:t xml:space="preserve">показателю </w:t>
      </w:r>
      <w:r w:rsidRPr="00F63649">
        <w:rPr>
          <w:sz w:val="28"/>
          <w:szCs w:val="28"/>
        </w:rPr>
        <w:t xml:space="preserve">6.1. «Выполнение планового количества случаев лечения по дневным стационарам» </w:t>
      </w:r>
      <w:r w:rsidR="00C03F7C" w:rsidRPr="00F63649">
        <w:rPr>
          <w:sz w:val="28"/>
          <w:szCs w:val="28"/>
        </w:rPr>
        <w:t>определяются следующим образом:</w:t>
      </w:r>
    </w:p>
    <w:p w:rsidR="00C03F7C" w:rsidRPr="00F63649" w:rsidRDefault="00C03F7C" w:rsidP="00C03F7C">
      <w:pPr>
        <w:jc w:val="both"/>
        <w:rPr>
          <w:sz w:val="28"/>
          <w:szCs w:val="28"/>
        </w:rPr>
      </w:pPr>
      <w:r w:rsidRPr="00F63649">
        <w:rPr>
          <w:sz w:val="28"/>
          <w:szCs w:val="28"/>
        </w:rPr>
        <w:t>- для каждой МО определяется % выполнение планового количества случаев лечения в дневном стационаре в отчетном периоде;</w:t>
      </w:r>
    </w:p>
    <w:p w:rsidR="00C03F7C" w:rsidRPr="00F63649" w:rsidRDefault="00C03F7C" w:rsidP="00C03F7C">
      <w:pPr>
        <w:jc w:val="both"/>
        <w:rPr>
          <w:sz w:val="28"/>
          <w:szCs w:val="28"/>
        </w:rPr>
      </w:pPr>
      <w:r w:rsidRPr="00F63649">
        <w:rPr>
          <w:sz w:val="28"/>
          <w:szCs w:val="28"/>
        </w:rPr>
        <w:t>за показатель 0 - 89% начисляется 0 баллов;</w:t>
      </w:r>
    </w:p>
    <w:p w:rsidR="00756B9E" w:rsidRPr="00F63649" w:rsidRDefault="00C03F7C" w:rsidP="00C03F7C">
      <w:pPr>
        <w:jc w:val="both"/>
        <w:rPr>
          <w:sz w:val="28"/>
          <w:szCs w:val="28"/>
        </w:rPr>
      </w:pPr>
      <w:r w:rsidRPr="00F63649">
        <w:rPr>
          <w:sz w:val="28"/>
          <w:szCs w:val="28"/>
        </w:rPr>
        <w:t>за 90% и более  - 1 балл.</w:t>
      </w:r>
    </w:p>
    <w:p w:rsidR="008B5CEB" w:rsidRPr="00F63649" w:rsidRDefault="008B5CEB" w:rsidP="008B5CEB">
      <w:pPr>
        <w:jc w:val="both"/>
        <w:rPr>
          <w:sz w:val="28"/>
          <w:szCs w:val="28"/>
        </w:rPr>
      </w:pPr>
      <w:r w:rsidRPr="00F63649">
        <w:rPr>
          <w:sz w:val="28"/>
          <w:szCs w:val="28"/>
        </w:rPr>
        <w:t xml:space="preserve">Баллы по </w:t>
      </w:r>
      <w:r w:rsidR="00215369" w:rsidRPr="00F63649">
        <w:rPr>
          <w:sz w:val="28"/>
          <w:szCs w:val="28"/>
        </w:rPr>
        <w:t xml:space="preserve">показателю </w:t>
      </w:r>
      <w:r w:rsidRPr="00F63649">
        <w:rPr>
          <w:sz w:val="28"/>
          <w:szCs w:val="28"/>
        </w:rPr>
        <w:t>6.2. «Выполнение планового количества посещений по неотложной медицинской помощи» определяются следующим образом:</w:t>
      </w:r>
    </w:p>
    <w:p w:rsidR="008B5CEB" w:rsidRPr="00F63649" w:rsidRDefault="008B5CEB" w:rsidP="008B5CEB">
      <w:pPr>
        <w:jc w:val="both"/>
        <w:rPr>
          <w:sz w:val="28"/>
          <w:szCs w:val="28"/>
        </w:rPr>
      </w:pPr>
      <w:r w:rsidRPr="00F63649">
        <w:rPr>
          <w:sz w:val="28"/>
          <w:szCs w:val="28"/>
        </w:rPr>
        <w:t xml:space="preserve">- для каждой МО определяется % выполнение планового количества </w:t>
      </w:r>
      <w:r w:rsidR="00FC4BF9" w:rsidRPr="00F63649">
        <w:rPr>
          <w:sz w:val="28"/>
          <w:szCs w:val="28"/>
        </w:rPr>
        <w:t>посещений по неотложной медицинской помощи</w:t>
      </w:r>
      <w:r w:rsidRPr="00F63649">
        <w:rPr>
          <w:sz w:val="28"/>
          <w:szCs w:val="28"/>
        </w:rPr>
        <w:t xml:space="preserve"> в отчетном периоде;</w:t>
      </w:r>
    </w:p>
    <w:p w:rsidR="008B5CEB" w:rsidRPr="00F63649" w:rsidRDefault="008B5CEB" w:rsidP="008B5CEB">
      <w:pPr>
        <w:jc w:val="both"/>
        <w:rPr>
          <w:sz w:val="28"/>
          <w:szCs w:val="28"/>
        </w:rPr>
      </w:pPr>
      <w:r w:rsidRPr="00F63649">
        <w:rPr>
          <w:sz w:val="28"/>
          <w:szCs w:val="28"/>
        </w:rPr>
        <w:t>за показатель 0 - 89% начисляется 0 баллов;</w:t>
      </w:r>
    </w:p>
    <w:p w:rsidR="008B5CEB" w:rsidRPr="00F63649" w:rsidRDefault="008B5CEB" w:rsidP="008B5CEB">
      <w:pPr>
        <w:jc w:val="both"/>
        <w:rPr>
          <w:sz w:val="28"/>
          <w:szCs w:val="28"/>
        </w:rPr>
      </w:pPr>
      <w:r w:rsidRPr="00F63649">
        <w:rPr>
          <w:sz w:val="28"/>
          <w:szCs w:val="28"/>
        </w:rPr>
        <w:t>за 90% и более  - 1 балл.</w:t>
      </w:r>
    </w:p>
    <w:p w:rsidR="00F4593D" w:rsidRPr="00F63649" w:rsidRDefault="00F4593D" w:rsidP="00DA5E14">
      <w:pPr>
        <w:jc w:val="both"/>
        <w:rPr>
          <w:sz w:val="28"/>
          <w:szCs w:val="28"/>
        </w:rPr>
      </w:pPr>
      <w:r w:rsidRPr="00F63649">
        <w:rPr>
          <w:sz w:val="28"/>
          <w:szCs w:val="28"/>
        </w:rPr>
        <w:t xml:space="preserve">- баллы за выполнение </w:t>
      </w:r>
      <w:r w:rsidR="00215369" w:rsidRPr="00F63649">
        <w:rPr>
          <w:sz w:val="28"/>
          <w:szCs w:val="28"/>
        </w:rPr>
        <w:t xml:space="preserve">показателей </w:t>
      </w:r>
      <w:r w:rsidR="00FC4BF9" w:rsidRPr="00F63649">
        <w:rPr>
          <w:sz w:val="28"/>
          <w:szCs w:val="28"/>
        </w:rPr>
        <w:t>5.1. «Ведение электронных карт», 6.1. «Выполнение планового количества случаев лечения по дневным стационарам», 6.2. «Выполнение планового количества посещений по неотложной медицинской помощи»</w:t>
      </w:r>
      <w:r w:rsidRPr="00F63649">
        <w:rPr>
          <w:sz w:val="28"/>
          <w:szCs w:val="28"/>
        </w:rPr>
        <w:t xml:space="preserve"> прибавляются к ранее набранному количеству баллов по остальным индикаторам.</w:t>
      </w:r>
    </w:p>
    <w:p w:rsidR="00F4593D" w:rsidRPr="00F63649" w:rsidRDefault="00F4593D" w:rsidP="00DA5E14">
      <w:pPr>
        <w:numPr>
          <w:ilvl w:val="0"/>
          <w:numId w:val="8"/>
        </w:numPr>
        <w:jc w:val="both"/>
        <w:rPr>
          <w:sz w:val="28"/>
          <w:szCs w:val="28"/>
        </w:rPr>
      </w:pPr>
      <w:r w:rsidRPr="00F63649">
        <w:rPr>
          <w:sz w:val="28"/>
          <w:szCs w:val="28"/>
        </w:rPr>
        <w:t xml:space="preserve">Подводится </w:t>
      </w:r>
      <w:r w:rsidR="004F0B5C" w:rsidRPr="00F63649">
        <w:rPr>
          <w:sz w:val="28"/>
          <w:szCs w:val="28"/>
        </w:rPr>
        <w:t>рейтинг медицинских организаций</w:t>
      </w:r>
      <w:r w:rsidRPr="00F63649">
        <w:rPr>
          <w:sz w:val="28"/>
          <w:szCs w:val="28"/>
        </w:rPr>
        <w:t xml:space="preserve"> согласно набранному количеству баллов.</w:t>
      </w:r>
    </w:p>
    <w:p w:rsidR="00F4593D" w:rsidRPr="00F63649" w:rsidRDefault="00F4593D" w:rsidP="00DA5E14">
      <w:pPr>
        <w:numPr>
          <w:ilvl w:val="0"/>
          <w:numId w:val="8"/>
        </w:numPr>
        <w:jc w:val="both"/>
        <w:rPr>
          <w:sz w:val="28"/>
          <w:szCs w:val="28"/>
        </w:rPr>
      </w:pPr>
      <w:r w:rsidRPr="00F63649">
        <w:rPr>
          <w:sz w:val="28"/>
          <w:szCs w:val="28"/>
        </w:rPr>
        <w:t xml:space="preserve">Сумма в размере 10% остатка средств </w:t>
      </w:r>
      <w:r w:rsidR="00FD06BF" w:rsidRPr="00F63649">
        <w:rPr>
          <w:sz w:val="28"/>
          <w:szCs w:val="28"/>
        </w:rPr>
        <w:t>финансового обеспечения по подушевому нормативу</w:t>
      </w:r>
      <w:r w:rsidRPr="00F63649">
        <w:rPr>
          <w:sz w:val="28"/>
          <w:szCs w:val="28"/>
        </w:rPr>
        <w:t xml:space="preserve"> после проведения межучережденческих расчетов каждой из медицинских организаций распределяется между медицинскими организациями, занявшими первые 1</w:t>
      </w:r>
      <w:r w:rsidR="00FC4BF9" w:rsidRPr="00F63649">
        <w:rPr>
          <w:sz w:val="28"/>
          <w:szCs w:val="28"/>
        </w:rPr>
        <w:t>0</w:t>
      </w:r>
      <w:r w:rsidRPr="00F63649">
        <w:rPr>
          <w:sz w:val="28"/>
          <w:szCs w:val="28"/>
        </w:rPr>
        <w:t xml:space="preserve"> мест в рейтинге,    пропорционально количеству набранных баллов.  </w:t>
      </w:r>
    </w:p>
    <w:p w:rsidR="00F4593D" w:rsidRPr="00F63649" w:rsidRDefault="00F4593D" w:rsidP="00DA5E14">
      <w:pPr>
        <w:ind w:firstLine="708"/>
        <w:jc w:val="both"/>
        <w:rPr>
          <w:sz w:val="16"/>
          <w:szCs w:val="16"/>
        </w:rPr>
      </w:pPr>
    </w:p>
    <w:p w:rsidR="007B2631" w:rsidRPr="00F63649" w:rsidRDefault="007B2631" w:rsidP="00DA5E14">
      <w:pPr>
        <w:ind w:firstLine="708"/>
        <w:jc w:val="both"/>
        <w:rPr>
          <w:sz w:val="28"/>
          <w:szCs w:val="28"/>
        </w:rPr>
      </w:pPr>
    </w:p>
    <w:p w:rsidR="00473F93" w:rsidRPr="00F63649" w:rsidRDefault="00F4593D" w:rsidP="00DA5E14">
      <w:pPr>
        <w:ind w:firstLine="708"/>
        <w:jc w:val="both"/>
        <w:rPr>
          <w:sz w:val="28"/>
          <w:szCs w:val="28"/>
        </w:rPr>
      </w:pPr>
      <w:r w:rsidRPr="00F63649">
        <w:rPr>
          <w:sz w:val="28"/>
          <w:szCs w:val="28"/>
        </w:rPr>
        <w:t>Информация о работе МО</w:t>
      </w:r>
      <w:r w:rsidR="00FD06BF" w:rsidRPr="00F63649">
        <w:rPr>
          <w:sz w:val="28"/>
          <w:szCs w:val="28"/>
        </w:rPr>
        <w:t>, имеющих прикрепившихся лиц</w:t>
      </w:r>
      <w:r w:rsidRPr="00F63649">
        <w:rPr>
          <w:sz w:val="28"/>
          <w:szCs w:val="28"/>
        </w:rPr>
        <w:t xml:space="preserve"> в отчетном периоде формируется следующим образом:</w:t>
      </w:r>
    </w:p>
    <w:p w:rsidR="007B2631" w:rsidRPr="00F63649" w:rsidRDefault="007B2631" w:rsidP="00DA5E14">
      <w:pPr>
        <w:ind w:firstLine="708"/>
        <w:jc w:val="both"/>
        <w:rPr>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4821"/>
        <w:gridCol w:w="4255"/>
      </w:tblGrid>
      <w:tr w:rsidR="00F4593D" w:rsidRPr="00F63649" w:rsidTr="00F4593D">
        <w:trPr>
          <w:trHeight w:val="516"/>
        </w:trPr>
        <w:tc>
          <w:tcPr>
            <w:tcW w:w="959"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pStyle w:val="af"/>
              <w:ind w:right="2074"/>
              <w:jc w:val="center"/>
              <w:rPr>
                <w:sz w:val="28"/>
                <w:szCs w:val="28"/>
                <w:lang w:val="ru-RU"/>
              </w:rPr>
            </w:pPr>
            <w:r w:rsidRPr="00F63649">
              <w:rPr>
                <w:sz w:val="28"/>
                <w:szCs w:val="28"/>
                <w:lang w:val="ru-RU"/>
              </w:rPr>
              <w:t>№</w:t>
            </w:r>
          </w:p>
        </w:tc>
        <w:tc>
          <w:tcPr>
            <w:tcW w:w="4821" w:type="dxa"/>
            <w:tcBorders>
              <w:top w:val="single" w:sz="4" w:space="0" w:color="auto"/>
              <w:left w:val="single" w:sz="4" w:space="0" w:color="auto"/>
              <w:bottom w:val="single" w:sz="4" w:space="0" w:color="auto"/>
              <w:right w:val="single" w:sz="4" w:space="0" w:color="auto"/>
            </w:tcBorders>
            <w:hideMark/>
          </w:tcPr>
          <w:p w:rsidR="00F4593D" w:rsidRPr="00F63649" w:rsidRDefault="00F4593D" w:rsidP="00CA672A">
            <w:pPr>
              <w:pStyle w:val="af"/>
              <w:jc w:val="center"/>
              <w:rPr>
                <w:sz w:val="28"/>
                <w:szCs w:val="28"/>
                <w:lang w:val="ru-RU"/>
              </w:rPr>
            </w:pPr>
            <w:r w:rsidRPr="00F63649">
              <w:rPr>
                <w:sz w:val="28"/>
                <w:szCs w:val="28"/>
                <w:lang w:val="ru-RU"/>
              </w:rPr>
              <w:t xml:space="preserve">Наименование </w:t>
            </w:r>
            <w:r w:rsidR="00CA672A" w:rsidRPr="00F63649">
              <w:rPr>
                <w:sz w:val="28"/>
                <w:szCs w:val="28"/>
                <w:lang w:val="ru-RU"/>
              </w:rPr>
              <w:t>показателя</w:t>
            </w:r>
          </w:p>
        </w:tc>
        <w:tc>
          <w:tcPr>
            <w:tcW w:w="4255"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pStyle w:val="af"/>
              <w:jc w:val="center"/>
              <w:rPr>
                <w:sz w:val="28"/>
                <w:szCs w:val="28"/>
                <w:lang w:val="ru-RU"/>
              </w:rPr>
            </w:pPr>
            <w:r w:rsidRPr="00F63649">
              <w:rPr>
                <w:sz w:val="28"/>
                <w:szCs w:val="28"/>
                <w:lang w:val="ru-RU"/>
              </w:rPr>
              <w:t xml:space="preserve">Ответственные за предоставление информации </w:t>
            </w:r>
          </w:p>
        </w:tc>
      </w:tr>
      <w:tr w:rsidR="00F4593D" w:rsidRPr="00F63649" w:rsidTr="00F4593D">
        <w:tc>
          <w:tcPr>
            <w:tcW w:w="959"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pStyle w:val="af"/>
              <w:ind w:right="2074"/>
              <w:jc w:val="center"/>
              <w:rPr>
                <w:b/>
                <w:i/>
                <w:sz w:val="28"/>
                <w:szCs w:val="28"/>
                <w:lang w:val="ru-RU"/>
              </w:rPr>
            </w:pPr>
            <w:r w:rsidRPr="00F63649">
              <w:rPr>
                <w:b/>
                <w:i/>
                <w:sz w:val="28"/>
                <w:szCs w:val="28"/>
                <w:lang w:val="ru-RU"/>
              </w:rPr>
              <w:t>1</w:t>
            </w:r>
          </w:p>
        </w:tc>
        <w:tc>
          <w:tcPr>
            <w:tcW w:w="4821"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pStyle w:val="af"/>
              <w:jc w:val="center"/>
              <w:rPr>
                <w:b/>
                <w:i/>
                <w:sz w:val="28"/>
                <w:szCs w:val="28"/>
                <w:lang w:val="ru-RU"/>
              </w:rPr>
            </w:pPr>
            <w:r w:rsidRPr="00F63649">
              <w:rPr>
                <w:b/>
                <w:i/>
                <w:sz w:val="28"/>
                <w:szCs w:val="28"/>
                <w:lang w:val="ru-RU"/>
              </w:rPr>
              <w:t>2</w:t>
            </w:r>
          </w:p>
        </w:tc>
        <w:tc>
          <w:tcPr>
            <w:tcW w:w="4255"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pStyle w:val="af"/>
              <w:jc w:val="center"/>
              <w:rPr>
                <w:b/>
                <w:i/>
                <w:sz w:val="28"/>
                <w:szCs w:val="28"/>
                <w:lang w:val="ru-RU"/>
              </w:rPr>
            </w:pPr>
            <w:r w:rsidRPr="00F63649">
              <w:rPr>
                <w:b/>
                <w:i/>
                <w:sz w:val="28"/>
                <w:szCs w:val="28"/>
                <w:lang w:val="ru-RU"/>
              </w:rPr>
              <w:t>3</w:t>
            </w:r>
          </w:p>
        </w:tc>
      </w:tr>
      <w:tr w:rsidR="00F4593D" w:rsidRPr="00F63649" w:rsidTr="00F4593D">
        <w:tc>
          <w:tcPr>
            <w:tcW w:w="959"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pStyle w:val="af"/>
              <w:jc w:val="center"/>
              <w:rPr>
                <w:sz w:val="28"/>
                <w:szCs w:val="28"/>
                <w:lang w:val="ru-RU"/>
              </w:rPr>
            </w:pPr>
            <w:r w:rsidRPr="00F63649">
              <w:rPr>
                <w:sz w:val="28"/>
                <w:szCs w:val="28"/>
                <w:lang w:val="ru-RU"/>
              </w:rPr>
              <w:t>1.</w:t>
            </w:r>
          </w:p>
        </w:tc>
        <w:tc>
          <w:tcPr>
            <w:tcW w:w="4821" w:type="dxa"/>
            <w:tcBorders>
              <w:top w:val="single" w:sz="4" w:space="0" w:color="auto"/>
              <w:left w:val="single" w:sz="4" w:space="0" w:color="auto"/>
              <w:bottom w:val="single" w:sz="4" w:space="0" w:color="auto"/>
              <w:right w:val="single" w:sz="4" w:space="0" w:color="auto"/>
            </w:tcBorders>
            <w:hideMark/>
          </w:tcPr>
          <w:p w:rsidR="00F4593D" w:rsidRPr="00F63649" w:rsidRDefault="00F4593D" w:rsidP="0055462B">
            <w:pPr>
              <w:pStyle w:val="af"/>
              <w:rPr>
                <w:sz w:val="28"/>
                <w:szCs w:val="28"/>
                <w:lang w:val="ru-RU"/>
              </w:rPr>
            </w:pPr>
            <w:r w:rsidRPr="00F63649">
              <w:rPr>
                <w:sz w:val="28"/>
                <w:szCs w:val="28"/>
                <w:lang w:val="ru-RU"/>
              </w:rPr>
              <w:t xml:space="preserve">Сумма в размере 10% остатка </w:t>
            </w:r>
            <w:r w:rsidR="00885D94" w:rsidRPr="00F63649">
              <w:rPr>
                <w:sz w:val="28"/>
                <w:szCs w:val="28"/>
              </w:rPr>
              <w:t>финансового обеспечения по подушевому нормативу</w:t>
            </w:r>
            <w:r w:rsidRPr="00F63649">
              <w:rPr>
                <w:sz w:val="28"/>
                <w:szCs w:val="28"/>
                <w:lang w:val="ru-RU"/>
              </w:rPr>
              <w:t>, подлежащая перечислению (руб.)</w:t>
            </w:r>
          </w:p>
        </w:tc>
        <w:tc>
          <w:tcPr>
            <w:tcW w:w="4255"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pStyle w:val="af"/>
              <w:jc w:val="center"/>
              <w:rPr>
                <w:sz w:val="28"/>
                <w:szCs w:val="28"/>
                <w:lang w:val="ru-RU"/>
              </w:rPr>
            </w:pPr>
            <w:r w:rsidRPr="00F63649">
              <w:rPr>
                <w:sz w:val="28"/>
                <w:szCs w:val="28"/>
                <w:lang w:val="ru-RU"/>
              </w:rPr>
              <w:t xml:space="preserve">Информация предоставляется СМО </w:t>
            </w:r>
          </w:p>
        </w:tc>
      </w:tr>
      <w:tr w:rsidR="00F4593D" w:rsidRPr="00F63649" w:rsidTr="00C82238">
        <w:trPr>
          <w:trHeight w:val="361"/>
        </w:trPr>
        <w:tc>
          <w:tcPr>
            <w:tcW w:w="959"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pStyle w:val="af"/>
              <w:jc w:val="center"/>
              <w:rPr>
                <w:b/>
                <w:sz w:val="28"/>
                <w:szCs w:val="28"/>
                <w:lang w:val="ru-RU"/>
              </w:rPr>
            </w:pPr>
            <w:r w:rsidRPr="00F63649">
              <w:rPr>
                <w:b/>
                <w:sz w:val="28"/>
                <w:szCs w:val="28"/>
                <w:lang w:val="ru-RU"/>
              </w:rPr>
              <w:t>2</w:t>
            </w:r>
          </w:p>
        </w:tc>
        <w:tc>
          <w:tcPr>
            <w:tcW w:w="9076" w:type="dxa"/>
            <w:gridSpan w:val="2"/>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pStyle w:val="af"/>
              <w:jc w:val="center"/>
              <w:rPr>
                <w:sz w:val="28"/>
                <w:szCs w:val="28"/>
                <w:lang w:val="ru-RU"/>
              </w:rPr>
            </w:pPr>
            <w:r w:rsidRPr="00F63649">
              <w:rPr>
                <w:sz w:val="28"/>
                <w:szCs w:val="28"/>
                <w:lang w:val="ru-RU"/>
              </w:rPr>
              <w:t>Госпитализация прикрепленного населения</w:t>
            </w:r>
          </w:p>
        </w:tc>
      </w:tr>
      <w:tr w:rsidR="00F4593D" w:rsidRPr="00F63649" w:rsidTr="00F4593D">
        <w:trPr>
          <w:trHeight w:val="960"/>
        </w:trPr>
        <w:tc>
          <w:tcPr>
            <w:tcW w:w="959" w:type="dxa"/>
            <w:tcBorders>
              <w:top w:val="single" w:sz="4" w:space="0" w:color="auto"/>
              <w:left w:val="single" w:sz="4" w:space="0" w:color="auto"/>
              <w:bottom w:val="single" w:sz="4" w:space="0" w:color="auto"/>
              <w:right w:val="single" w:sz="4" w:space="0" w:color="auto"/>
            </w:tcBorders>
          </w:tcPr>
          <w:p w:rsidR="00F4593D" w:rsidRPr="00F63649" w:rsidRDefault="00F4593D" w:rsidP="00DA5E14">
            <w:pPr>
              <w:pStyle w:val="af"/>
              <w:jc w:val="center"/>
              <w:rPr>
                <w:sz w:val="28"/>
                <w:szCs w:val="28"/>
                <w:lang w:val="ru-RU"/>
              </w:rPr>
            </w:pPr>
          </w:p>
          <w:p w:rsidR="00F4593D" w:rsidRPr="00F63649" w:rsidRDefault="00F4593D" w:rsidP="00DA5E14">
            <w:pPr>
              <w:pStyle w:val="af"/>
              <w:jc w:val="center"/>
              <w:rPr>
                <w:sz w:val="28"/>
                <w:szCs w:val="28"/>
                <w:lang w:val="ru-RU"/>
              </w:rPr>
            </w:pPr>
          </w:p>
          <w:p w:rsidR="00F4593D" w:rsidRPr="00F63649" w:rsidRDefault="00F4593D" w:rsidP="00DA5E14">
            <w:pPr>
              <w:pStyle w:val="af"/>
              <w:jc w:val="center"/>
              <w:rPr>
                <w:sz w:val="28"/>
                <w:szCs w:val="28"/>
                <w:lang w:val="ru-RU"/>
              </w:rPr>
            </w:pPr>
            <w:r w:rsidRPr="00F63649">
              <w:rPr>
                <w:sz w:val="28"/>
                <w:szCs w:val="28"/>
                <w:lang w:val="ru-RU"/>
              </w:rPr>
              <w:t>2.1</w:t>
            </w:r>
          </w:p>
        </w:tc>
        <w:tc>
          <w:tcPr>
            <w:tcW w:w="4821"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pStyle w:val="af"/>
              <w:tabs>
                <w:tab w:val="left" w:pos="708"/>
              </w:tabs>
              <w:jc w:val="both"/>
              <w:rPr>
                <w:sz w:val="28"/>
                <w:szCs w:val="28"/>
                <w:lang w:val="ru-RU"/>
              </w:rPr>
            </w:pPr>
            <w:r w:rsidRPr="00F63649">
              <w:rPr>
                <w:sz w:val="28"/>
                <w:szCs w:val="28"/>
                <w:lang w:val="ru-RU"/>
              </w:rPr>
              <w:t>Количество госпитализаций прикрепленного населения, в том числе по нозологическим формам, перечисленным в индикаторах</w:t>
            </w:r>
          </w:p>
        </w:tc>
        <w:tc>
          <w:tcPr>
            <w:tcW w:w="4255"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sz w:val="28"/>
                <w:szCs w:val="28"/>
              </w:rPr>
            </w:pPr>
            <w:r w:rsidRPr="00F63649">
              <w:rPr>
                <w:sz w:val="28"/>
                <w:szCs w:val="28"/>
              </w:rPr>
              <w:t>Информация предоставляется ТФОМС в разрезе МО</w:t>
            </w:r>
            <w:r w:rsidR="00885D94" w:rsidRPr="00F63649">
              <w:rPr>
                <w:sz w:val="28"/>
                <w:szCs w:val="28"/>
              </w:rPr>
              <w:t>, имеющих прикрепившихся лиц</w:t>
            </w:r>
          </w:p>
        </w:tc>
      </w:tr>
      <w:tr w:rsidR="00F4593D" w:rsidRPr="00F63649" w:rsidTr="00F4593D">
        <w:trPr>
          <w:trHeight w:val="345"/>
        </w:trPr>
        <w:tc>
          <w:tcPr>
            <w:tcW w:w="959"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b/>
                <w:sz w:val="28"/>
                <w:szCs w:val="28"/>
              </w:rPr>
            </w:pPr>
            <w:r w:rsidRPr="00F63649">
              <w:rPr>
                <w:b/>
                <w:sz w:val="28"/>
                <w:szCs w:val="28"/>
              </w:rPr>
              <w:t>3</w:t>
            </w:r>
          </w:p>
        </w:tc>
        <w:tc>
          <w:tcPr>
            <w:tcW w:w="9076" w:type="dxa"/>
            <w:gridSpan w:val="2"/>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bCs/>
                <w:sz w:val="28"/>
                <w:szCs w:val="28"/>
              </w:rPr>
            </w:pPr>
            <w:r w:rsidRPr="00F63649">
              <w:rPr>
                <w:bCs/>
                <w:sz w:val="28"/>
                <w:szCs w:val="28"/>
              </w:rPr>
              <w:t>Ранняя диагностика онкологических заболеваний</w:t>
            </w:r>
          </w:p>
        </w:tc>
      </w:tr>
      <w:tr w:rsidR="00F4593D" w:rsidRPr="00F63649" w:rsidTr="00F4593D">
        <w:trPr>
          <w:trHeight w:val="593"/>
        </w:trPr>
        <w:tc>
          <w:tcPr>
            <w:tcW w:w="959"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C22EC8" w:rsidP="00DA5E14">
            <w:pPr>
              <w:jc w:val="center"/>
              <w:rPr>
                <w:sz w:val="28"/>
                <w:szCs w:val="28"/>
              </w:rPr>
            </w:pPr>
            <w:r w:rsidRPr="00F63649">
              <w:rPr>
                <w:sz w:val="28"/>
                <w:szCs w:val="28"/>
              </w:rPr>
              <w:t>3</w:t>
            </w:r>
            <w:r w:rsidR="00F4593D" w:rsidRPr="00F63649">
              <w:rPr>
                <w:sz w:val="28"/>
                <w:szCs w:val="28"/>
              </w:rPr>
              <w:t>.1</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rPr>
                <w:bCs/>
                <w:sz w:val="28"/>
                <w:szCs w:val="28"/>
              </w:rPr>
            </w:pPr>
            <w:r w:rsidRPr="00F63649">
              <w:rPr>
                <w:sz w:val="28"/>
                <w:szCs w:val="28"/>
              </w:rPr>
              <w:t>Количество  выявленных случаев онкологических заболеваний, которые могли бы диагностироваться на уровне ПМСП на ранней стадии (наружной локализации),  среди прикрепленного населения (на  1000)</w:t>
            </w:r>
          </w:p>
        </w:tc>
        <w:tc>
          <w:tcPr>
            <w:tcW w:w="4255"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bCs/>
                <w:sz w:val="28"/>
                <w:szCs w:val="28"/>
              </w:rPr>
            </w:pPr>
            <w:r w:rsidRPr="00F63649">
              <w:rPr>
                <w:sz w:val="28"/>
                <w:szCs w:val="28"/>
              </w:rPr>
              <w:t xml:space="preserve">Информация предоставляется </w:t>
            </w:r>
            <w:r w:rsidRPr="00F63649">
              <w:rPr>
                <w:bCs/>
                <w:sz w:val="28"/>
                <w:szCs w:val="28"/>
              </w:rPr>
              <w:t>ЛООД</w:t>
            </w:r>
            <w:r w:rsidRPr="00F63649">
              <w:rPr>
                <w:sz w:val="28"/>
                <w:szCs w:val="28"/>
              </w:rPr>
              <w:t xml:space="preserve"> в разрезе МО</w:t>
            </w:r>
            <w:r w:rsidR="00885D94" w:rsidRPr="00F63649">
              <w:rPr>
                <w:sz w:val="28"/>
                <w:szCs w:val="28"/>
              </w:rPr>
              <w:t>, имеющих прикрепившихся лиц</w:t>
            </w:r>
          </w:p>
        </w:tc>
      </w:tr>
      <w:tr w:rsidR="00F4593D" w:rsidRPr="00F63649" w:rsidTr="00C82238">
        <w:trPr>
          <w:trHeight w:val="361"/>
        </w:trPr>
        <w:tc>
          <w:tcPr>
            <w:tcW w:w="959"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C22EC8" w:rsidP="00DA5E14">
            <w:pPr>
              <w:jc w:val="center"/>
              <w:rPr>
                <w:b/>
                <w:sz w:val="28"/>
                <w:szCs w:val="28"/>
              </w:rPr>
            </w:pPr>
            <w:r w:rsidRPr="00F63649">
              <w:rPr>
                <w:b/>
                <w:sz w:val="28"/>
                <w:szCs w:val="28"/>
              </w:rPr>
              <w:t>4</w:t>
            </w:r>
          </w:p>
        </w:tc>
        <w:tc>
          <w:tcPr>
            <w:tcW w:w="9076" w:type="dxa"/>
            <w:gridSpan w:val="2"/>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bCs/>
                <w:sz w:val="28"/>
                <w:szCs w:val="28"/>
              </w:rPr>
            </w:pPr>
            <w:r w:rsidRPr="00F63649">
              <w:rPr>
                <w:bCs/>
                <w:sz w:val="28"/>
                <w:szCs w:val="28"/>
              </w:rPr>
              <w:t>Обращения за скорой медицинской помощью</w:t>
            </w:r>
          </w:p>
        </w:tc>
      </w:tr>
      <w:tr w:rsidR="00F4593D" w:rsidRPr="00F63649" w:rsidTr="00F4593D">
        <w:trPr>
          <w:trHeight w:val="593"/>
        </w:trPr>
        <w:tc>
          <w:tcPr>
            <w:tcW w:w="959" w:type="dxa"/>
            <w:tcBorders>
              <w:top w:val="single" w:sz="4" w:space="0" w:color="auto"/>
              <w:left w:val="single" w:sz="4" w:space="0" w:color="auto"/>
              <w:bottom w:val="single" w:sz="4" w:space="0" w:color="auto"/>
              <w:right w:val="single" w:sz="4" w:space="0" w:color="auto"/>
            </w:tcBorders>
            <w:hideMark/>
          </w:tcPr>
          <w:p w:rsidR="00F4593D" w:rsidRPr="00F63649" w:rsidRDefault="00C22EC8" w:rsidP="00DA5E14">
            <w:pPr>
              <w:jc w:val="center"/>
              <w:rPr>
                <w:sz w:val="28"/>
                <w:szCs w:val="28"/>
              </w:rPr>
            </w:pPr>
            <w:r w:rsidRPr="00F63649">
              <w:rPr>
                <w:sz w:val="28"/>
                <w:szCs w:val="28"/>
              </w:rPr>
              <w:t>4</w:t>
            </w:r>
            <w:r w:rsidR="00F4593D" w:rsidRPr="00F63649">
              <w:rPr>
                <w:sz w:val="28"/>
                <w:szCs w:val="28"/>
              </w:rPr>
              <w:t>.1</w:t>
            </w:r>
          </w:p>
        </w:tc>
        <w:tc>
          <w:tcPr>
            <w:tcW w:w="4821"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bCs/>
                <w:sz w:val="28"/>
                <w:szCs w:val="28"/>
              </w:rPr>
            </w:pPr>
            <w:r w:rsidRPr="00F63649">
              <w:rPr>
                <w:sz w:val="28"/>
                <w:szCs w:val="28"/>
              </w:rPr>
              <w:t>Общее число вызовов СМП  среди прикрепленного населения  (на  1000)</w:t>
            </w:r>
          </w:p>
        </w:tc>
        <w:tc>
          <w:tcPr>
            <w:tcW w:w="4255"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bCs/>
                <w:sz w:val="28"/>
                <w:szCs w:val="28"/>
              </w:rPr>
            </w:pPr>
            <w:r w:rsidRPr="00F63649">
              <w:rPr>
                <w:sz w:val="28"/>
                <w:szCs w:val="28"/>
              </w:rPr>
              <w:t xml:space="preserve">Информация предоставляется </w:t>
            </w:r>
            <w:r w:rsidRPr="00F63649">
              <w:rPr>
                <w:bCs/>
                <w:sz w:val="28"/>
                <w:szCs w:val="28"/>
              </w:rPr>
              <w:t>ТФОМС</w:t>
            </w:r>
            <w:r w:rsidRPr="00F63649">
              <w:rPr>
                <w:sz w:val="28"/>
                <w:szCs w:val="28"/>
              </w:rPr>
              <w:t xml:space="preserve"> в разрезе МО</w:t>
            </w:r>
            <w:r w:rsidR="00885D94" w:rsidRPr="00F63649">
              <w:rPr>
                <w:sz w:val="28"/>
                <w:szCs w:val="28"/>
              </w:rPr>
              <w:t>, имеющих прикрепившихся лиц</w:t>
            </w:r>
          </w:p>
        </w:tc>
      </w:tr>
      <w:tr w:rsidR="00F4593D" w:rsidRPr="00F63649" w:rsidTr="00F4593D">
        <w:trPr>
          <w:trHeight w:val="593"/>
        </w:trPr>
        <w:tc>
          <w:tcPr>
            <w:tcW w:w="959"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C22EC8" w:rsidP="00DA5E14">
            <w:pPr>
              <w:jc w:val="center"/>
              <w:rPr>
                <w:sz w:val="28"/>
                <w:szCs w:val="28"/>
              </w:rPr>
            </w:pPr>
            <w:r w:rsidRPr="00F63649">
              <w:rPr>
                <w:sz w:val="28"/>
                <w:szCs w:val="28"/>
              </w:rPr>
              <w:t>4</w:t>
            </w:r>
            <w:r w:rsidR="00F4593D" w:rsidRPr="00F63649">
              <w:rPr>
                <w:sz w:val="28"/>
                <w:szCs w:val="28"/>
              </w:rPr>
              <w:t>.2</w:t>
            </w:r>
          </w:p>
        </w:tc>
        <w:tc>
          <w:tcPr>
            <w:tcW w:w="4821"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rPr>
                <w:sz w:val="28"/>
                <w:szCs w:val="28"/>
              </w:rPr>
            </w:pPr>
            <w:r w:rsidRPr="00F63649">
              <w:rPr>
                <w:sz w:val="28"/>
                <w:szCs w:val="28"/>
              </w:rPr>
              <w:t>Число вызовов скорой помощи с последующей госпитализацией  /  общее число вызовов скорой помощи</w:t>
            </w:r>
          </w:p>
        </w:tc>
        <w:tc>
          <w:tcPr>
            <w:tcW w:w="4255"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bCs/>
                <w:sz w:val="28"/>
                <w:szCs w:val="28"/>
              </w:rPr>
            </w:pPr>
            <w:r w:rsidRPr="00F63649">
              <w:rPr>
                <w:sz w:val="28"/>
                <w:szCs w:val="28"/>
              </w:rPr>
              <w:t xml:space="preserve">Информация предоставляется </w:t>
            </w:r>
            <w:r w:rsidRPr="00F63649">
              <w:rPr>
                <w:bCs/>
                <w:sz w:val="28"/>
                <w:szCs w:val="28"/>
              </w:rPr>
              <w:t>ТФОМС</w:t>
            </w:r>
            <w:r w:rsidRPr="00F63649">
              <w:rPr>
                <w:sz w:val="28"/>
                <w:szCs w:val="28"/>
              </w:rPr>
              <w:t xml:space="preserve"> в разрезе МО</w:t>
            </w:r>
            <w:r w:rsidR="004F6952" w:rsidRPr="00F63649">
              <w:rPr>
                <w:sz w:val="28"/>
                <w:szCs w:val="28"/>
              </w:rPr>
              <w:t>, имеющих прикрепившихся лиц</w:t>
            </w:r>
          </w:p>
        </w:tc>
      </w:tr>
      <w:tr w:rsidR="00F4593D" w:rsidRPr="00F63649" w:rsidTr="00F4593D">
        <w:trPr>
          <w:trHeight w:val="293"/>
        </w:trPr>
        <w:tc>
          <w:tcPr>
            <w:tcW w:w="959"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C22EC8" w:rsidP="00DA5E14">
            <w:pPr>
              <w:jc w:val="center"/>
              <w:rPr>
                <w:b/>
                <w:bCs/>
                <w:sz w:val="28"/>
                <w:szCs w:val="28"/>
              </w:rPr>
            </w:pPr>
            <w:r w:rsidRPr="00F63649">
              <w:rPr>
                <w:b/>
                <w:bCs/>
                <w:sz w:val="28"/>
                <w:szCs w:val="28"/>
              </w:rPr>
              <w:t>5</w:t>
            </w:r>
          </w:p>
        </w:tc>
        <w:tc>
          <w:tcPr>
            <w:tcW w:w="9076" w:type="dxa"/>
            <w:gridSpan w:val="2"/>
            <w:tcBorders>
              <w:top w:val="single" w:sz="4" w:space="0" w:color="auto"/>
              <w:left w:val="single" w:sz="4" w:space="0" w:color="auto"/>
              <w:bottom w:val="single" w:sz="4" w:space="0" w:color="auto"/>
              <w:right w:val="single" w:sz="4" w:space="0" w:color="auto"/>
            </w:tcBorders>
            <w:vAlign w:val="center"/>
            <w:hideMark/>
          </w:tcPr>
          <w:p w:rsidR="00F4593D" w:rsidRPr="00F63649" w:rsidRDefault="00F4593D" w:rsidP="00DA5E14">
            <w:pPr>
              <w:jc w:val="center"/>
              <w:rPr>
                <w:bCs/>
                <w:sz w:val="28"/>
                <w:szCs w:val="28"/>
              </w:rPr>
            </w:pPr>
            <w:r w:rsidRPr="00F63649">
              <w:rPr>
                <w:bCs/>
                <w:sz w:val="28"/>
                <w:szCs w:val="28"/>
              </w:rPr>
              <w:t>Профилактическая работа</w:t>
            </w:r>
          </w:p>
        </w:tc>
      </w:tr>
      <w:tr w:rsidR="00F4593D" w:rsidRPr="00F63649" w:rsidTr="00C82238">
        <w:trPr>
          <w:trHeight w:hRule="exact" w:val="982"/>
        </w:trPr>
        <w:tc>
          <w:tcPr>
            <w:tcW w:w="959" w:type="dxa"/>
            <w:tcBorders>
              <w:top w:val="single" w:sz="4" w:space="0" w:color="auto"/>
              <w:left w:val="single" w:sz="4" w:space="0" w:color="auto"/>
              <w:bottom w:val="single" w:sz="4" w:space="0" w:color="auto"/>
              <w:right w:val="single" w:sz="4" w:space="0" w:color="auto"/>
            </w:tcBorders>
            <w:vAlign w:val="center"/>
            <w:hideMark/>
          </w:tcPr>
          <w:p w:rsidR="00F4593D" w:rsidRPr="00F63649" w:rsidRDefault="00C22EC8" w:rsidP="00DA5E14">
            <w:pPr>
              <w:jc w:val="center"/>
              <w:rPr>
                <w:bCs/>
                <w:sz w:val="28"/>
                <w:szCs w:val="28"/>
              </w:rPr>
            </w:pPr>
            <w:r w:rsidRPr="00F63649">
              <w:rPr>
                <w:bCs/>
                <w:sz w:val="28"/>
                <w:szCs w:val="28"/>
              </w:rPr>
              <w:t>5</w:t>
            </w:r>
            <w:r w:rsidR="00F4593D" w:rsidRPr="00F63649">
              <w:rPr>
                <w:bCs/>
                <w:sz w:val="28"/>
                <w:szCs w:val="28"/>
              </w:rPr>
              <w:t>.1</w:t>
            </w:r>
          </w:p>
        </w:tc>
        <w:tc>
          <w:tcPr>
            <w:tcW w:w="4821" w:type="dxa"/>
            <w:tcBorders>
              <w:top w:val="single" w:sz="4" w:space="0" w:color="auto"/>
              <w:left w:val="single" w:sz="4" w:space="0" w:color="auto"/>
              <w:bottom w:val="single" w:sz="4" w:space="0" w:color="auto"/>
              <w:right w:val="single" w:sz="4" w:space="0" w:color="auto"/>
            </w:tcBorders>
            <w:vAlign w:val="center"/>
          </w:tcPr>
          <w:p w:rsidR="00F4593D" w:rsidRPr="00F63649" w:rsidRDefault="00F4593D" w:rsidP="00DA5E14">
            <w:pPr>
              <w:rPr>
                <w:sz w:val="28"/>
                <w:szCs w:val="28"/>
              </w:rPr>
            </w:pPr>
            <w:r w:rsidRPr="00F63649">
              <w:rPr>
                <w:sz w:val="28"/>
                <w:szCs w:val="28"/>
              </w:rPr>
              <w:t xml:space="preserve">Количество  прикрепленного населения, прошедшего </w:t>
            </w:r>
            <w:r w:rsidR="0035001E" w:rsidRPr="00F63649">
              <w:rPr>
                <w:sz w:val="28"/>
                <w:szCs w:val="28"/>
              </w:rPr>
              <w:t>флюорографическое обследование</w:t>
            </w:r>
            <w:r w:rsidRPr="00F63649">
              <w:rPr>
                <w:sz w:val="28"/>
                <w:szCs w:val="28"/>
              </w:rPr>
              <w:t xml:space="preserve">  </w:t>
            </w:r>
          </w:p>
          <w:p w:rsidR="00F4593D" w:rsidRPr="00F63649" w:rsidRDefault="00F4593D" w:rsidP="00DA5E14">
            <w:pPr>
              <w:rPr>
                <w:bCs/>
                <w:sz w:val="28"/>
                <w:szCs w:val="28"/>
              </w:rPr>
            </w:pPr>
          </w:p>
        </w:tc>
        <w:tc>
          <w:tcPr>
            <w:tcW w:w="4255" w:type="dxa"/>
            <w:tcBorders>
              <w:top w:val="single" w:sz="4" w:space="0" w:color="auto"/>
              <w:left w:val="single" w:sz="4" w:space="0" w:color="auto"/>
              <w:bottom w:val="single" w:sz="4" w:space="0" w:color="auto"/>
              <w:right w:val="single" w:sz="4" w:space="0" w:color="auto"/>
            </w:tcBorders>
            <w:hideMark/>
          </w:tcPr>
          <w:p w:rsidR="00F4593D" w:rsidRPr="00F63649" w:rsidRDefault="00F4593D" w:rsidP="00DA5E14">
            <w:pPr>
              <w:jc w:val="center"/>
              <w:rPr>
                <w:bCs/>
                <w:sz w:val="28"/>
                <w:szCs w:val="28"/>
              </w:rPr>
            </w:pPr>
            <w:r w:rsidRPr="00F63649">
              <w:rPr>
                <w:sz w:val="28"/>
                <w:szCs w:val="28"/>
              </w:rPr>
              <w:t xml:space="preserve">Информация предоставляется </w:t>
            </w:r>
            <w:r w:rsidRPr="00F63649">
              <w:rPr>
                <w:bCs/>
                <w:sz w:val="28"/>
                <w:szCs w:val="28"/>
              </w:rPr>
              <w:t>ТФОМС</w:t>
            </w:r>
            <w:r w:rsidRPr="00F63649">
              <w:rPr>
                <w:sz w:val="28"/>
                <w:szCs w:val="28"/>
              </w:rPr>
              <w:t xml:space="preserve"> в разрезе МО</w:t>
            </w:r>
            <w:r w:rsidR="004F6952" w:rsidRPr="00F63649">
              <w:rPr>
                <w:sz w:val="28"/>
                <w:szCs w:val="28"/>
              </w:rPr>
              <w:t>, имеющих прикрепившихся лиц</w:t>
            </w:r>
          </w:p>
        </w:tc>
      </w:tr>
      <w:tr w:rsidR="00F4593D" w:rsidRPr="00F63649" w:rsidTr="00C82238">
        <w:trPr>
          <w:trHeight w:hRule="exact" w:val="433"/>
        </w:trPr>
        <w:tc>
          <w:tcPr>
            <w:tcW w:w="959" w:type="dxa"/>
            <w:tcBorders>
              <w:top w:val="single" w:sz="4" w:space="0" w:color="auto"/>
              <w:left w:val="single" w:sz="4" w:space="0" w:color="auto"/>
              <w:bottom w:val="single" w:sz="4" w:space="0" w:color="auto"/>
              <w:right w:val="single" w:sz="4" w:space="0" w:color="auto"/>
            </w:tcBorders>
            <w:vAlign w:val="center"/>
          </w:tcPr>
          <w:p w:rsidR="00F4593D" w:rsidRPr="00F63649" w:rsidRDefault="00C22EC8" w:rsidP="00DA5E14">
            <w:pPr>
              <w:jc w:val="center"/>
              <w:rPr>
                <w:sz w:val="28"/>
                <w:szCs w:val="28"/>
              </w:rPr>
            </w:pPr>
            <w:r w:rsidRPr="00F63649">
              <w:rPr>
                <w:sz w:val="28"/>
                <w:szCs w:val="28"/>
              </w:rPr>
              <w:t>6</w:t>
            </w:r>
          </w:p>
        </w:tc>
        <w:tc>
          <w:tcPr>
            <w:tcW w:w="9076" w:type="dxa"/>
            <w:gridSpan w:val="2"/>
            <w:tcBorders>
              <w:top w:val="single" w:sz="4" w:space="0" w:color="auto"/>
              <w:left w:val="single" w:sz="4" w:space="0" w:color="auto"/>
              <w:bottom w:val="single" w:sz="4" w:space="0" w:color="auto"/>
              <w:right w:val="single" w:sz="4" w:space="0" w:color="auto"/>
            </w:tcBorders>
            <w:vAlign w:val="center"/>
          </w:tcPr>
          <w:p w:rsidR="00F4593D" w:rsidRPr="00F63649" w:rsidRDefault="00F4593D" w:rsidP="00DA5E14">
            <w:pPr>
              <w:jc w:val="center"/>
              <w:rPr>
                <w:sz w:val="28"/>
                <w:szCs w:val="28"/>
              </w:rPr>
            </w:pPr>
            <w:r w:rsidRPr="00F63649">
              <w:rPr>
                <w:sz w:val="28"/>
                <w:szCs w:val="28"/>
              </w:rPr>
              <w:t>Информационный обмен</w:t>
            </w:r>
          </w:p>
        </w:tc>
      </w:tr>
      <w:tr w:rsidR="00F4593D" w:rsidRPr="00F63649" w:rsidTr="00FA0A10">
        <w:trPr>
          <w:trHeight w:hRule="exact" w:val="1572"/>
        </w:trPr>
        <w:tc>
          <w:tcPr>
            <w:tcW w:w="959" w:type="dxa"/>
            <w:tcBorders>
              <w:top w:val="single" w:sz="4" w:space="0" w:color="auto"/>
              <w:left w:val="single" w:sz="4" w:space="0" w:color="auto"/>
              <w:bottom w:val="single" w:sz="4" w:space="0" w:color="auto"/>
              <w:right w:val="single" w:sz="4" w:space="0" w:color="auto"/>
            </w:tcBorders>
            <w:vAlign w:val="center"/>
          </w:tcPr>
          <w:p w:rsidR="00F4593D" w:rsidRPr="00F63649" w:rsidRDefault="00C22EC8" w:rsidP="00DA5E14">
            <w:pPr>
              <w:jc w:val="center"/>
              <w:rPr>
                <w:bCs/>
                <w:sz w:val="28"/>
                <w:szCs w:val="28"/>
              </w:rPr>
            </w:pPr>
            <w:r w:rsidRPr="00F63649">
              <w:rPr>
                <w:bCs/>
                <w:sz w:val="28"/>
                <w:szCs w:val="28"/>
              </w:rPr>
              <w:t>6</w:t>
            </w:r>
            <w:r w:rsidR="00F4593D" w:rsidRPr="00F63649">
              <w:rPr>
                <w:bCs/>
                <w:sz w:val="28"/>
                <w:szCs w:val="28"/>
              </w:rPr>
              <w:t>.1.</w:t>
            </w:r>
          </w:p>
        </w:tc>
        <w:tc>
          <w:tcPr>
            <w:tcW w:w="4821" w:type="dxa"/>
            <w:tcBorders>
              <w:top w:val="single" w:sz="4" w:space="0" w:color="auto"/>
              <w:left w:val="single" w:sz="4" w:space="0" w:color="auto"/>
              <w:bottom w:val="single" w:sz="4" w:space="0" w:color="auto"/>
              <w:right w:val="single" w:sz="4" w:space="0" w:color="auto"/>
            </w:tcBorders>
            <w:vAlign w:val="center"/>
          </w:tcPr>
          <w:p w:rsidR="00F4593D" w:rsidRPr="00F63649" w:rsidRDefault="00F4593D" w:rsidP="00DA5E14">
            <w:pPr>
              <w:rPr>
                <w:sz w:val="28"/>
                <w:szCs w:val="28"/>
              </w:rPr>
            </w:pPr>
            <w:r w:rsidRPr="00F63649">
              <w:rPr>
                <w:sz w:val="28"/>
                <w:szCs w:val="28"/>
              </w:rPr>
              <w:t>Ведение электронных карт</w:t>
            </w:r>
          </w:p>
        </w:tc>
        <w:tc>
          <w:tcPr>
            <w:tcW w:w="4255" w:type="dxa"/>
            <w:tcBorders>
              <w:top w:val="single" w:sz="4" w:space="0" w:color="auto"/>
              <w:left w:val="single" w:sz="4" w:space="0" w:color="auto"/>
              <w:bottom w:val="single" w:sz="4" w:space="0" w:color="auto"/>
              <w:right w:val="single" w:sz="4" w:space="0" w:color="auto"/>
            </w:tcBorders>
          </w:tcPr>
          <w:p w:rsidR="00F4593D" w:rsidRPr="00F63649" w:rsidRDefault="00F4593D" w:rsidP="00DA5E14">
            <w:pPr>
              <w:jc w:val="center"/>
              <w:rPr>
                <w:sz w:val="28"/>
                <w:szCs w:val="28"/>
              </w:rPr>
            </w:pPr>
            <w:r w:rsidRPr="00F63649">
              <w:rPr>
                <w:sz w:val="28"/>
                <w:szCs w:val="28"/>
              </w:rPr>
              <w:t xml:space="preserve">Информация о количестве электронных карт в разрезе МО предоставляется </w:t>
            </w:r>
            <w:r w:rsidRPr="00F63649">
              <w:rPr>
                <w:bCs/>
                <w:sz w:val="28"/>
                <w:szCs w:val="28"/>
              </w:rPr>
              <w:t>УЗО</w:t>
            </w:r>
            <w:r w:rsidRPr="00F63649">
              <w:rPr>
                <w:sz w:val="28"/>
                <w:szCs w:val="28"/>
              </w:rPr>
              <w:t>, в срок не позднее 7 рабочего дня месяца, следующего за отчетным кварталом</w:t>
            </w:r>
          </w:p>
        </w:tc>
      </w:tr>
      <w:tr w:rsidR="00FC4BF9" w:rsidRPr="00F63649" w:rsidTr="00FC4BF9">
        <w:trPr>
          <w:trHeight w:hRule="exact" w:val="438"/>
        </w:trPr>
        <w:tc>
          <w:tcPr>
            <w:tcW w:w="959" w:type="dxa"/>
            <w:tcBorders>
              <w:top w:val="single" w:sz="4" w:space="0" w:color="auto"/>
              <w:left w:val="single" w:sz="4" w:space="0" w:color="auto"/>
              <w:bottom w:val="single" w:sz="4" w:space="0" w:color="auto"/>
              <w:right w:val="single" w:sz="4" w:space="0" w:color="auto"/>
            </w:tcBorders>
            <w:vAlign w:val="center"/>
          </w:tcPr>
          <w:p w:rsidR="00FC4BF9" w:rsidRPr="00F63649" w:rsidRDefault="00FC4BF9" w:rsidP="00DA5E14">
            <w:pPr>
              <w:jc w:val="center"/>
              <w:rPr>
                <w:bCs/>
                <w:sz w:val="28"/>
                <w:szCs w:val="28"/>
              </w:rPr>
            </w:pPr>
            <w:r w:rsidRPr="00F63649">
              <w:rPr>
                <w:bCs/>
                <w:sz w:val="28"/>
                <w:szCs w:val="28"/>
              </w:rPr>
              <w:t>7</w:t>
            </w:r>
            <w:r w:rsidR="00CA672A" w:rsidRPr="00F63649">
              <w:rPr>
                <w:bCs/>
                <w:sz w:val="28"/>
                <w:szCs w:val="28"/>
              </w:rPr>
              <w:t>.</w:t>
            </w:r>
          </w:p>
        </w:tc>
        <w:tc>
          <w:tcPr>
            <w:tcW w:w="9076" w:type="dxa"/>
            <w:gridSpan w:val="2"/>
            <w:tcBorders>
              <w:top w:val="single" w:sz="4" w:space="0" w:color="auto"/>
              <w:left w:val="single" w:sz="4" w:space="0" w:color="auto"/>
              <w:bottom w:val="single" w:sz="4" w:space="0" w:color="auto"/>
              <w:right w:val="single" w:sz="4" w:space="0" w:color="auto"/>
            </w:tcBorders>
            <w:vAlign w:val="center"/>
          </w:tcPr>
          <w:p w:rsidR="00FC4BF9" w:rsidRPr="00F63649" w:rsidRDefault="00FC4BF9" w:rsidP="00DA5E14">
            <w:pPr>
              <w:jc w:val="center"/>
              <w:rPr>
                <w:sz w:val="28"/>
                <w:szCs w:val="28"/>
              </w:rPr>
            </w:pPr>
            <w:r w:rsidRPr="00F63649">
              <w:rPr>
                <w:kern w:val="36"/>
                <w:sz w:val="28"/>
                <w:szCs w:val="28"/>
              </w:rPr>
              <w:t>Выполнение объемных показателей ТП ОМС</w:t>
            </w:r>
          </w:p>
        </w:tc>
      </w:tr>
      <w:tr w:rsidR="00FC4BF9" w:rsidRPr="00F63649" w:rsidTr="00706C2D">
        <w:trPr>
          <w:trHeight w:hRule="exact" w:val="1005"/>
        </w:trPr>
        <w:tc>
          <w:tcPr>
            <w:tcW w:w="959" w:type="dxa"/>
            <w:tcBorders>
              <w:top w:val="single" w:sz="4" w:space="0" w:color="auto"/>
              <w:left w:val="single" w:sz="4" w:space="0" w:color="auto"/>
              <w:bottom w:val="single" w:sz="4" w:space="0" w:color="auto"/>
              <w:right w:val="single" w:sz="4" w:space="0" w:color="auto"/>
            </w:tcBorders>
            <w:vAlign w:val="center"/>
          </w:tcPr>
          <w:p w:rsidR="00FC4BF9" w:rsidRPr="00F63649" w:rsidRDefault="00FC4BF9" w:rsidP="00DA5E14">
            <w:pPr>
              <w:jc w:val="center"/>
              <w:rPr>
                <w:bCs/>
                <w:sz w:val="28"/>
                <w:szCs w:val="28"/>
              </w:rPr>
            </w:pPr>
            <w:r w:rsidRPr="00F63649">
              <w:rPr>
                <w:bCs/>
                <w:sz w:val="28"/>
                <w:szCs w:val="28"/>
              </w:rPr>
              <w:t>7.1.</w:t>
            </w:r>
          </w:p>
        </w:tc>
        <w:tc>
          <w:tcPr>
            <w:tcW w:w="4821" w:type="dxa"/>
            <w:tcBorders>
              <w:top w:val="single" w:sz="4" w:space="0" w:color="auto"/>
              <w:left w:val="single" w:sz="4" w:space="0" w:color="auto"/>
              <w:bottom w:val="single" w:sz="4" w:space="0" w:color="auto"/>
              <w:right w:val="single" w:sz="4" w:space="0" w:color="auto"/>
            </w:tcBorders>
            <w:vAlign w:val="center"/>
          </w:tcPr>
          <w:p w:rsidR="00FC4BF9" w:rsidRPr="00F63649" w:rsidRDefault="00FC4BF9" w:rsidP="00FC4BF9">
            <w:pPr>
              <w:rPr>
                <w:sz w:val="28"/>
                <w:szCs w:val="28"/>
              </w:rPr>
            </w:pPr>
            <w:r w:rsidRPr="00F63649">
              <w:rPr>
                <w:sz w:val="28"/>
                <w:szCs w:val="28"/>
              </w:rPr>
              <w:t>Выполнение планового количества случаев лечения по дневным стационарам</w:t>
            </w:r>
          </w:p>
        </w:tc>
        <w:tc>
          <w:tcPr>
            <w:tcW w:w="4255" w:type="dxa"/>
            <w:tcBorders>
              <w:top w:val="single" w:sz="4" w:space="0" w:color="auto"/>
              <w:left w:val="single" w:sz="4" w:space="0" w:color="auto"/>
              <w:bottom w:val="single" w:sz="4" w:space="0" w:color="auto"/>
              <w:right w:val="single" w:sz="4" w:space="0" w:color="auto"/>
            </w:tcBorders>
          </w:tcPr>
          <w:p w:rsidR="00FC4BF9" w:rsidRPr="00F63649" w:rsidRDefault="00706C2D" w:rsidP="00DA5E14">
            <w:pPr>
              <w:jc w:val="center"/>
              <w:rPr>
                <w:sz w:val="28"/>
                <w:szCs w:val="28"/>
              </w:rPr>
            </w:pPr>
            <w:r w:rsidRPr="00F63649">
              <w:rPr>
                <w:sz w:val="28"/>
                <w:szCs w:val="28"/>
              </w:rPr>
              <w:t xml:space="preserve">Информация предоставляется </w:t>
            </w:r>
            <w:r w:rsidRPr="00F63649">
              <w:rPr>
                <w:bCs/>
                <w:sz w:val="28"/>
                <w:szCs w:val="28"/>
              </w:rPr>
              <w:t>ТФОМС</w:t>
            </w:r>
            <w:r w:rsidRPr="00F63649">
              <w:rPr>
                <w:sz w:val="28"/>
                <w:szCs w:val="28"/>
              </w:rPr>
              <w:t xml:space="preserve"> в разрезе МО, имеющих прикрепившихся лиц</w:t>
            </w:r>
          </w:p>
        </w:tc>
      </w:tr>
      <w:tr w:rsidR="00FC4BF9" w:rsidRPr="00F63649" w:rsidTr="00706C2D">
        <w:trPr>
          <w:trHeight w:hRule="exact" w:val="990"/>
        </w:trPr>
        <w:tc>
          <w:tcPr>
            <w:tcW w:w="959" w:type="dxa"/>
            <w:tcBorders>
              <w:top w:val="single" w:sz="4" w:space="0" w:color="auto"/>
              <w:left w:val="single" w:sz="4" w:space="0" w:color="auto"/>
              <w:bottom w:val="single" w:sz="4" w:space="0" w:color="auto"/>
              <w:right w:val="single" w:sz="4" w:space="0" w:color="auto"/>
            </w:tcBorders>
            <w:vAlign w:val="center"/>
          </w:tcPr>
          <w:p w:rsidR="00FC4BF9" w:rsidRPr="00F63649" w:rsidRDefault="00FC4BF9" w:rsidP="00DA5E14">
            <w:pPr>
              <w:jc w:val="center"/>
              <w:rPr>
                <w:bCs/>
                <w:sz w:val="28"/>
                <w:szCs w:val="28"/>
              </w:rPr>
            </w:pPr>
            <w:r w:rsidRPr="00F63649">
              <w:rPr>
                <w:bCs/>
                <w:sz w:val="28"/>
                <w:szCs w:val="28"/>
              </w:rPr>
              <w:t>7.2.</w:t>
            </w:r>
          </w:p>
        </w:tc>
        <w:tc>
          <w:tcPr>
            <w:tcW w:w="4821" w:type="dxa"/>
            <w:tcBorders>
              <w:top w:val="single" w:sz="4" w:space="0" w:color="auto"/>
              <w:left w:val="single" w:sz="4" w:space="0" w:color="auto"/>
              <w:bottom w:val="single" w:sz="4" w:space="0" w:color="auto"/>
              <w:right w:val="single" w:sz="4" w:space="0" w:color="auto"/>
            </w:tcBorders>
            <w:vAlign w:val="center"/>
          </w:tcPr>
          <w:p w:rsidR="00FC4BF9" w:rsidRPr="00F63649" w:rsidRDefault="00FC4BF9" w:rsidP="00FC4BF9">
            <w:pPr>
              <w:rPr>
                <w:sz w:val="28"/>
                <w:szCs w:val="28"/>
              </w:rPr>
            </w:pPr>
            <w:r w:rsidRPr="00F63649">
              <w:rPr>
                <w:sz w:val="28"/>
                <w:szCs w:val="28"/>
              </w:rPr>
              <w:t>Выполнение планового количества посещений по неотложной медицинской помощи</w:t>
            </w:r>
          </w:p>
        </w:tc>
        <w:tc>
          <w:tcPr>
            <w:tcW w:w="4255" w:type="dxa"/>
            <w:tcBorders>
              <w:top w:val="single" w:sz="4" w:space="0" w:color="auto"/>
              <w:left w:val="single" w:sz="4" w:space="0" w:color="auto"/>
              <w:bottom w:val="single" w:sz="4" w:space="0" w:color="auto"/>
              <w:right w:val="single" w:sz="4" w:space="0" w:color="auto"/>
            </w:tcBorders>
          </w:tcPr>
          <w:p w:rsidR="00FC4BF9" w:rsidRPr="00F63649" w:rsidRDefault="00706C2D" w:rsidP="00DA5E14">
            <w:pPr>
              <w:jc w:val="center"/>
              <w:rPr>
                <w:sz w:val="28"/>
                <w:szCs w:val="28"/>
              </w:rPr>
            </w:pPr>
            <w:r w:rsidRPr="00F63649">
              <w:rPr>
                <w:sz w:val="28"/>
                <w:szCs w:val="28"/>
              </w:rPr>
              <w:t xml:space="preserve">Информация предоставляется </w:t>
            </w:r>
            <w:r w:rsidRPr="00F63649">
              <w:rPr>
                <w:bCs/>
                <w:sz w:val="28"/>
                <w:szCs w:val="28"/>
              </w:rPr>
              <w:t>ТФОМС</w:t>
            </w:r>
            <w:r w:rsidRPr="00F63649">
              <w:rPr>
                <w:sz w:val="28"/>
                <w:szCs w:val="28"/>
              </w:rPr>
              <w:t xml:space="preserve"> в разрезе МО, имеющих прикрепившихся лиц</w:t>
            </w:r>
          </w:p>
        </w:tc>
      </w:tr>
      <w:tr w:rsidR="00E30C38" w:rsidRPr="00F63649" w:rsidTr="00706C2D">
        <w:trPr>
          <w:trHeight w:hRule="exact" w:val="990"/>
        </w:trPr>
        <w:tc>
          <w:tcPr>
            <w:tcW w:w="959" w:type="dxa"/>
            <w:tcBorders>
              <w:top w:val="single" w:sz="4" w:space="0" w:color="auto"/>
              <w:left w:val="single" w:sz="4" w:space="0" w:color="auto"/>
              <w:bottom w:val="single" w:sz="4" w:space="0" w:color="auto"/>
              <w:right w:val="single" w:sz="4" w:space="0" w:color="auto"/>
            </w:tcBorders>
            <w:vAlign w:val="center"/>
          </w:tcPr>
          <w:p w:rsidR="00E30C38" w:rsidRPr="00F63649" w:rsidRDefault="00E30C38" w:rsidP="00E30C38">
            <w:pPr>
              <w:jc w:val="center"/>
              <w:rPr>
                <w:bCs/>
                <w:sz w:val="28"/>
                <w:szCs w:val="28"/>
              </w:rPr>
            </w:pPr>
            <w:r w:rsidRPr="00F63649">
              <w:rPr>
                <w:bCs/>
                <w:sz w:val="28"/>
                <w:szCs w:val="28"/>
              </w:rPr>
              <w:t>7.3.</w:t>
            </w:r>
          </w:p>
        </w:tc>
        <w:tc>
          <w:tcPr>
            <w:tcW w:w="4821" w:type="dxa"/>
            <w:tcBorders>
              <w:top w:val="single" w:sz="4" w:space="0" w:color="auto"/>
              <w:left w:val="single" w:sz="4" w:space="0" w:color="auto"/>
              <w:bottom w:val="single" w:sz="4" w:space="0" w:color="auto"/>
              <w:right w:val="single" w:sz="4" w:space="0" w:color="auto"/>
            </w:tcBorders>
            <w:vAlign w:val="center"/>
          </w:tcPr>
          <w:p w:rsidR="00E30C38" w:rsidRPr="00F63649" w:rsidRDefault="00E30C38" w:rsidP="00E30C38">
            <w:pPr>
              <w:rPr>
                <w:sz w:val="28"/>
                <w:szCs w:val="28"/>
              </w:rPr>
            </w:pPr>
            <w:r w:rsidRPr="00F63649">
              <w:rPr>
                <w:sz w:val="28"/>
                <w:szCs w:val="28"/>
              </w:rPr>
              <w:t>Выполнение планового количества обращений по поводу заболевания</w:t>
            </w:r>
          </w:p>
        </w:tc>
        <w:tc>
          <w:tcPr>
            <w:tcW w:w="4255" w:type="dxa"/>
            <w:tcBorders>
              <w:top w:val="single" w:sz="4" w:space="0" w:color="auto"/>
              <w:left w:val="single" w:sz="4" w:space="0" w:color="auto"/>
              <w:bottom w:val="single" w:sz="4" w:space="0" w:color="auto"/>
              <w:right w:val="single" w:sz="4" w:space="0" w:color="auto"/>
            </w:tcBorders>
          </w:tcPr>
          <w:p w:rsidR="00E30C38" w:rsidRPr="00F63649" w:rsidRDefault="00E30C38" w:rsidP="00E30C38">
            <w:pPr>
              <w:jc w:val="center"/>
              <w:rPr>
                <w:sz w:val="28"/>
                <w:szCs w:val="28"/>
              </w:rPr>
            </w:pPr>
            <w:r w:rsidRPr="00F63649">
              <w:rPr>
                <w:sz w:val="28"/>
                <w:szCs w:val="28"/>
              </w:rPr>
              <w:t xml:space="preserve">Информация предоставляется </w:t>
            </w:r>
            <w:r w:rsidRPr="00F63649">
              <w:rPr>
                <w:bCs/>
                <w:sz w:val="28"/>
                <w:szCs w:val="28"/>
              </w:rPr>
              <w:t>ТФОМС</w:t>
            </w:r>
            <w:r w:rsidRPr="00F63649">
              <w:rPr>
                <w:sz w:val="28"/>
                <w:szCs w:val="28"/>
              </w:rPr>
              <w:t xml:space="preserve"> в разрезе МО, имеющих прикрепившихся лиц</w:t>
            </w:r>
          </w:p>
        </w:tc>
      </w:tr>
    </w:tbl>
    <w:p w:rsidR="00B060F8" w:rsidRPr="00F63649" w:rsidRDefault="00B060F8" w:rsidP="00DA5E14">
      <w:pPr>
        <w:ind w:firstLine="708"/>
        <w:jc w:val="both"/>
        <w:rPr>
          <w:sz w:val="16"/>
          <w:szCs w:val="16"/>
        </w:rPr>
      </w:pPr>
    </w:p>
    <w:p w:rsidR="001C26CE" w:rsidRPr="00F63649" w:rsidRDefault="00B62F18" w:rsidP="00DA5E14">
      <w:pPr>
        <w:ind w:firstLine="708"/>
        <w:jc w:val="both"/>
        <w:rPr>
          <w:sz w:val="28"/>
          <w:szCs w:val="28"/>
        </w:rPr>
      </w:pPr>
      <w:r w:rsidRPr="00F63649">
        <w:rPr>
          <w:sz w:val="28"/>
          <w:szCs w:val="28"/>
        </w:rPr>
        <w:t xml:space="preserve"> </w:t>
      </w:r>
      <w:r w:rsidR="001C26CE" w:rsidRPr="00F63649">
        <w:rPr>
          <w:sz w:val="28"/>
          <w:szCs w:val="28"/>
        </w:rPr>
        <w:t xml:space="preserve">Информация о сумме экономии средств </w:t>
      </w:r>
      <w:r w:rsidR="00074A5D" w:rsidRPr="00F63649">
        <w:rPr>
          <w:sz w:val="28"/>
          <w:szCs w:val="28"/>
        </w:rPr>
        <w:t>финансового обеспечения по подушевому нормативу</w:t>
      </w:r>
      <w:r w:rsidR="001C26CE" w:rsidRPr="00F63649">
        <w:rPr>
          <w:sz w:val="28"/>
          <w:szCs w:val="28"/>
        </w:rPr>
        <w:t xml:space="preserve">, подлежащей распределению по итогам работы за квартал с учетом показателей деятельности </w:t>
      </w:r>
      <w:r w:rsidR="00004E38" w:rsidRPr="00F63649">
        <w:rPr>
          <w:sz w:val="28"/>
          <w:szCs w:val="28"/>
        </w:rPr>
        <w:t>медицинских организаций</w:t>
      </w:r>
      <w:r w:rsidR="001C26CE" w:rsidRPr="00F63649">
        <w:rPr>
          <w:sz w:val="28"/>
          <w:szCs w:val="28"/>
        </w:rPr>
        <w:t>,</w:t>
      </w:r>
      <w:r w:rsidR="001C26CE" w:rsidRPr="00F63649">
        <w:rPr>
          <w:sz w:val="24"/>
          <w:szCs w:val="24"/>
        </w:rPr>
        <w:t xml:space="preserve"> </w:t>
      </w:r>
      <w:r w:rsidR="001C26CE" w:rsidRPr="00F63649">
        <w:rPr>
          <w:sz w:val="28"/>
          <w:szCs w:val="28"/>
        </w:rPr>
        <w:t xml:space="preserve">ежемесячно предоставляется </w:t>
      </w:r>
      <w:r w:rsidR="006C00A4" w:rsidRPr="00F63649">
        <w:rPr>
          <w:sz w:val="28"/>
          <w:szCs w:val="28"/>
        </w:rPr>
        <w:t xml:space="preserve">страховыми медицинскими организациями </w:t>
      </w:r>
      <w:r w:rsidR="001C26CE" w:rsidRPr="00F63649">
        <w:rPr>
          <w:sz w:val="28"/>
          <w:szCs w:val="28"/>
        </w:rPr>
        <w:t xml:space="preserve"> в ТФОМС в срок не позднее 7 рабочего дня  месяца, следующего за отчетным. </w:t>
      </w:r>
    </w:p>
    <w:p w:rsidR="001C26CE" w:rsidRPr="00F63649" w:rsidRDefault="001C26CE" w:rsidP="00DA5E14">
      <w:pPr>
        <w:ind w:firstLine="708"/>
        <w:jc w:val="both"/>
        <w:rPr>
          <w:sz w:val="28"/>
          <w:szCs w:val="28"/>
        </w:rPr>
      </w:pPr>
      <w:r w:rsidRPr="00F63649">
        <w:rPr>
          <w:sz w:val="28"/>
          <w:szCs w:val="28"/>
        </w:rPr>
        <w:t xml:space="preserve">В медицинские организации сумма стимулирующих выплат медицинским организациям, распределенная с учетом выполнения </w:t>
      </w:r>
      <w:r w:rsidR="00215369" w:rsidRPr="00F63649">
        <w:rPr>
          <w:sz w:val="28"/>
          <w:szCs w:val="28"/>
        </w:rPr>
        <w:t>показателей</w:t>
      </w:r>
      <w:r w:rsidRPr="00F63649">
        <w:rPr>
          <w:sz w:val="28"/>
          <w:szCs w:val="28"/>
        </w:rPr>
        <w:t xml:space="preserve">, перечисляется </w:t>
      </w:r>
      <w:r w:rsidRPr="00F63649">
        <w:rPr>
          <w:sz w:val="28"/>
          <w:szCs w:val="28"/>
        </w:rPr>
        <w:lastRenderedPageBreak/>
        <w:t>страховыми медицинскими организациями при оплате счетов за медицинскую помощь, оказанную в последнем месяце квартала.</w:t>
      </w:r>
    </w:p>
    <w:p w:rsidR="00057F3E" w:rsidRPr="00F63649" w:rsidRDefault="00057F3E" w:rsidP="00DA5E14">
      <w:pPr>
        <w:ind w:firstLine="708"/>
        <w:jc w:val="both"/>
        <w:rPr>
          <w:sz w:val="22"/>
          <w:szCs w:val="28"/>
        </w:rPr>
      </w:pPr>
    </w:p>
    <w:p w:rsidR="001C26CE" w:rsidRPr="00F63649" w:rsidRDefault="001C26CE" w:rsidP="00DA5E14">
      <w:pPr>
        <w:ind w:firstLine="708"/>
        <w:jc w:val="both"/>
        <w:rPr>
          <w:sz w:val="28"/>
          <w:szCs w:val="28"/>
        </w:rPr>
      </w:pPr>
      <w:r w:rsidRPr="00F63649">
        <w:rPr>
          <w:sz w:val="28"/>
          <w:szCs w:val="28"/>
        </w:rPr>
        <w:t xml:space="preserve">В случае превышения стоимости медицинской помощи по реестрам прикрепленного  населения над размером остатка </w:t>
      </w:r>
      <w:r w:rsidR="00C60426" w:rsidRPr="00F63649">
        <w:rPr>
          <w:sz w:val="28"/>
          <w:szCs w:val="28"/>
        </w:rPr>
        <w:t>финансового обеспечения по подушевому нормативу</w:t>
      </w:r>
      <w:r w:rsidR="00422BD2" w:rsidRPr="00F63649">
        <w:rPr>
          <w:sz w:val="28"/>
          <w:szCs w:val="28"/>
        </w:rPr>
        <w:t>,</w:t>
      </w:r>
      <w:r w:rsidRPr="00F63649">
        <w:rPr>
          <w:b/>
          <w:sz w:val="28"/>
          <w:szCs w:val="28"/>
        </w:rPr>
        <w:t xml:space="preserve"> </w:t>
      </w:r>
      <w:r w:rsidRPr="00F63649">
        <w:rPr>
          <w:sz w:val="28"/>
          <w:szCs w:val="28"/>
        </w:rPr>
        <w:t xml:space="preserve">страховая медицинская организация производит оплату счетов за оказанную медицинскую </w:t>
      </w:r>
      <w:r w:rsidR="00C60426" w:rsidRPr="00F63649">
        <w:rPr>
          <w:sz w:val="28"/>
          <w:szCs w:val="28"/>
        </w:rPr>
        <w:t>помощь медицинским организациям</w:t>
      </w:r>
      <w:r w:rsidRPr="00F63649">
        <w:rPr>
          <w:sz w:val="28"/>
          <w:szCs w:val="28"/>
        </w:rPr>
        <w:t xml:space="preserve"> в пределах </w:t>
      </w:r>
      <w:r w:rsidR="00422BD2" w:rsidRPr="00F63649">
        <w:rPr>
          <w:sz w:val="28"/>
          <w:szCs w:val="28"/>
        </w:rPr>
        <w:t xml:space="preserve">суммы </w:t>
      </w:r>
      <w:r w:rsidR="00C60426" w:rsidRPr="00F63649">
        <w:rPr>
          <w:sz w:val="28"/>
          <w:szCs w:val="28"/>
        </w:rPr>
        <w:t>финансового обеспечения по подушевому нормативу</w:t>
      </w:r>
      <w:r w:rsidRPr="00F63649">
        <w:rPr>
          <w:sz w:val="28"/>
          <w:szCs w:val="28"/>
        </w:rPr>
        <w:t>.</w:t>
      </w:r>
    </w:p>
    <w:p w:rsidR="00057F3E" w:rsidRPr="00F63649" w:rsidRDefault="00057F3E" w:rsidP="00DA5E14">
      <w:pPr>
        <w:ind w:firstLine="708"/>
        <w:jc w:val="both"/>
        <w:rPr>
          <w:sz w:val="22"/>
          <w:szCs w:val="28"/>
        </w:rPr>
      </w:pPr>
    </w:p>
    <w:p w:rsidR="001C26CE" w:rsidRPr="00F63649" w:rsidRDefault="001C26CE" w:rsidP="00DA5E14">
      <w:pPr>
        <w:pStyle w:val="a3"/>
        <w:spacing w:line="240" w:lineRule="auto"/>
        <w:ind w:right="-58" w:firstLine="708"/>
        <w:rPr>
          <w:sz w:val="28"/>
          <w:szCs w:val="28"/>
          <w:lang w:val="ru-RU"/>
        </w:rPr>
      </w:pPr>
      <w:r w:rsidRPr="00F63649">
        <w:rPr>
          <w:sz w:val="28"/>
          <w:szCs w:val="28"/>
        </w:rPr>
        <w:t>СМО доводят до сведения каждой МО информацию о сумме окончательного финансирования   в сроки согласованные между СМО и МО</w:t>
      </w:r>
      <w:r w:rsidR="009D4B02" w:rsidRPr="00F63649">
        <w:rPr>
          <w:sz w:val="28"/>
          <w:szCs w:val="28"/>
          <w:lang w:val="ru-RU"/>
        </w:rPr>
        <w:t>.</w:t>
      </w:r>
      <w:r w:rsidRPr="00F63649">
        <w:rPr>
          <w:sz w:val="28"/>
          <w:szCs w:val="28"/>
        </w:rPr>
        <w:t xml:space="preserve"> </w:t>
      </w:r>
    </w:p>
    <w:p w:rsidR="00B62F18" w:rsidRPr="00F63649" w:rsidRDefault="00BB7E81" w:rsidP="00DA5E14">
      <w:pPr>
        <w:pStyle w:val="a3"/>
        <w:spacing w:line="240" w:lineRule="auto"/>
        <w:jc w:val="center"/>
        <w:rPr>
          <w:b/>
          <w:sz w:val="28"/>
          <w:szCs w:val="28"/>
          <w:u w:val="single"/>
        </w:rPr>
      </w:pPr>
      <w:r w:rsidRPr="00F63649">
        <w:rPr>
          <w:b/>
          <w:sz w:val="28"/>
          <w:szCs w:val="28"/>
        </w:rPr>
        <w:t>2.2.2.2. Порядок оплаты  медицинской помощи (медицинских услуг), оказанной в поликлиниках МО</w:t>
      </w:r>
      <w:r w:rsidR="00A170BA" w:rsidRPr="00F63649">
        <w:t xml:space="preserve"> </w:t>
      </w:r>
      <w:r w:rsidR="00A170BA" w:rsidRPr="00F63649">
        <w:rPr>
          <w:b/>
          <w:sz w:val="28"/>
          <w:szCs w:val="28"/>
        </w:rPr>
        <w:t>(структурных подразделениях МО), не имеющих прикрепившихся лиц, оплата медицинской помощи в которых осуществляется за единицу объема медицинской помощи</w:t>
      </w:r>
      <w:r w:rsidR="00E87081" w:rsidRPr="00F63649">
        <w:rPr>
          <w:b/>
          <w:sz w:val="28"/>
          <w:szCs w:val="28"/>
        </w:rPr>
        <w:t>.</w:t>
      </w:r>
    </w:p>
    <w:p w:rsidR="00B62F18" w:rsidRPr="00F63649" w:rsidRDefault="00B62F18" w:rsidP="00DA5E14">
      <w:pPr>
        <w:pStyle w:val="a3"/>
        <w:spacing w:after="0" w:line="240" w:lineRule="auto"/>
        <w:ind w:firstLine="709"/>
        <w:rPr>
          <w:sz w:val="28"/>
          <w:szCs w:val="28"/>
        </w:rPr>
      </w:pPr>
      <w:r w:rsidRPr="00F63649">
        <w:rPr>
          <w:sz w:val="28"/>
          <w:szCs w:val="28"/>
        </w:rPr>
        <w:t xml:space="preserve">Оплата </w:t>
      </w:r>
      <w:r w:rsidR="002D7E59" w:rsidRPr="00F63649">
        <w:rPr>
          <w:sz w:val="28"/>
          <w:szCs w:val="28"/>
        </w:rPr>
        <w:t>медицинской помощи, оказанной в поликлиниках МО</w:t>
      </w:r>
      <w:r w:rsidR="002D7E59" w:rsidRPr="00F63649">
        <w:t xml:space="preserve"> </w:t>
      </w:r>
      <w:r w:rsidR="002D7E59" w:rsidRPr="00F63649">
        <w:rPr>
          <w:sz w:val="28"/>
          <w:szCs w:val="28"/>
        </w:rPr>
        <w:t xml:space="preserve">(структурных подразделениях МО), не имеющих прикрепившихся лиц </w:t>
      </w:r>
      <w:r w:rsidR="00DB1631" w:rsidRPr="00F63649">
        <w:rPr>
          <w:sz w:val="28"/>
          <w:szCs w:val="28"/>
        </w:rPr>
        <w:t>(п. 2.2.1.</w:t>
      </w:r>
      <w:r w:rsidR="00A87089" w:rsidRPr="00F63649">
        <w:rPr>
          <w:sz w:val="28"/>
          <w:szCs w:val="28"/>
        </w:rPr>
        <w:t>2</w:t>
      </w:r>
      <w:r w:rsidR="00DB1631" w:rsidRPr="00F63649">
        <w:rPr>
          <w:sz w:val="28"/>
          <w:szCs w:val="28"/>
        </w:rPr>
        <w:t xml:space="preserve"> </w:t>
      </w:r>
      <w:r w:rsidR="00387220" w:rsidRPr="00F63649">
        <w:rPr>
          <w:sz w:val="28"/>
          <w:szCs w:val="28"/>
          <w:lang w:val="ru-RU"/>
        </w:rPr>
        <w:t>Тарифного с</w:t>
      </w:r>
      <w:r w:rsidR="00DB1631" w:rsidRPr="00F63649">
        <w:rPr>
          <w:sz w:val="28"/>
          <w:szCs w:val="28"/>
        </w:rPr>
        <w:t xml:space="preserve">оглашения) </w:t>
      </w:r>
      <w:r w:rsidRPr="00F63649">
        <w:rPr>
          <w:sz w:val="28"/>
          <w:szCs w:val="28"/>
        </w:rPr>
        <w:t xml:space="preserve">осуществляется по утвержденной стоимости </w:t>
      </w:r>
      <w:r w:rsidR="000C3054" w:rsidRPr="00F63649">
        <w:rPr>
          <w:sz w:val="28"/>
          <w:szCs w:val="28"/>
        </w:rPr>
        <w:t>единиц объема медицинской помощи</w:t>
      </w:r>
      <w:r w:rsidR="009D1C6F" w:rsidRPr="00F63649">
        <w:rPr>
          <w:sz w:val="28"/>
          <w:szCs w:val="28"/>
        </w:rPr>
        <w:t>,</w:t>
      </w:r>
      <w:r w:rsidR="000C3054" w:rsidRPr="00F63649">
        <w:rPr>
          <w:sz w:val="28"/>
          <w:szCs w:val="28"/>
        </w:rPr>
        <w:t xml:space="preserve"> стоимости соответствующих </w:t>
      </w:r>
      <w:r w:rsidR="00DB1631" w:rsidRPr="00F63649">
        <w:rPr>
          <w:sz w:val="28"/>
          <w:szCs w:val="28"/>
        </w:rPr>
        <w:t>медицинских услуг</w:t>
      </w:r>
      <w:r w:rsidRPr="00F63649">
        <w:rPr>
          <w:sz w:val="28"/>
          <w:szCs w:val="28"/>
        </w:rPr>
        <w:t>.</w:t>
      </w:r>
    </w:p>
    <w:p w:rsidR="00B62F18" w:rsidRPr="00F63649" w:rsidRDefault="00B62F18" w:rsidP="00DA5E14">
      <w:pPr>
        <w:pStyle w:val="a3"/>
        <w:spacing w:after="0" w:line="240" w:lineRule="auto"/>
        <w:ind w:firstLine="709"/>
        <w:rPr>
          <w:sz w:val="28"/>
          <w:szCs w:val="28"/>
        </w:rPr>
      </w:pPr>
      <w:r w:rsidRPr="00F63649">
        <w:rPr>
          <w:sz w:val="28"/>
          <w:szCs w:val="28"/>
        </w:rPr>
        <w:t xml:space="preserve">Медицинская помощь, оказанная </w:t>
      </w:r>
      <w:r w:rsidR="00151CC1" w:rsidRPr="00F63649">
        <w:rPr>
          <w:sz w:val="28"/>
          <w:szCs w:val="28"/>
        </w:rPr>
        <w:t xml:space="preserve">в данных медицинских организациях (структурных подразделениях) </w:t>
      </w:r>
      <w:r w:rsidRPr="00F63649">
        <w:rPr>
          <w:sz w:val="28"/>
          <w:szCs w:val="28"/>
        </w:rPr>
        <w:t xml:space="preserve">оплачивается СМО из средств, не включенных в сумму </w:t>
      </w:r>
      <w:r w:rsidR="007F1CB0" w:rsidRPr="00F63649">
        <w:rPr>
          <w:sz w:val="28"/>
          <w:szCs w:val="28"/>
        </w:rPr>
        <w:t>финансового обеспечения по подушевому нормативу</w:t>
      </w:r>
      <w:r w:rsidR="0043603C" w:rsidRPr="00F63649">
        <w:rPr>
          <w:sz w:val="28"/>
          <w:szCs w:val="28"/>
          <w:lang w:val="ru-RU"/>
        </w:rPr>
        <w:t xml:space="preserve"> </w:t>
      </w:r>
      <w:r w:rsidRPr="00F63649">
        <w:rPr>
          <w:sz w:val="28"/>
          <w:szCs w:val="28"/>
        </w:rPr>
        <w:t>территориальных поликлиник.</w:t>
      </w:r>
    </w:p>
    <w:p w:rsidR="003974FC" w:rsidRPr="00F63649" w:rsidRDefault="003974FC" w:rsidP="00DA5E14">
      <w:pPr>
        <w:pStyle w:val="a3"/>
        <w:shd w:val="clear" w:color="auto" w:fill="auto"/>
        <w:spacing w:after="0" w:line="240" w:lineRule="auto"/>
        <w:ind w:firstLine="709"/>
        <w:rPr>
          <w:sz w:val="28"/>
          <w:szCs w:val="28"/>
        </w:rPr>
      </w:pPr>
      <w:r w:rsidRPr="00F63649">
        <w:rPr>
          <w:sz w:val="28"/>
          <w:szCs w:val="28"/>
        </w:rPr>
        <w:t xml:space="preserve">Оплата производится </w:t>
      </w:r>
      <w:r w:rsidRPr="00F63649">
        <w:rPr>
          <w:sz w:val="28"/>
          <w:szCs w:val="28"/>
          <w:lang w:val="ru-RU"/>
        </w:rPr>
        <w:t xml:space="preserve">страховыми медицинскими организациями </w:t>
      </w:r>
      <w:r w:rsidRPr="00F63649">
        <w:rPr>
          <w:sz w:val="28"/>
          <w:szCs w:val="28"/>
        </w:rPr>
        <w:t>в соответствии с Договором</w:t>
      </w:r>
      <w:r w:rsidRPr="00F63649">
        <w:rPr>
          <w:sz w:val="28"/>
          <w:szCs w:val="28"/>
          <w:lang w:val="ru-RU"/>
        </w:rPr>
        <w:t xml:space="preserve"> на оказание и оплату медицинских услуг,</w:t>
      </w:r>
      <w:r w:rsidRPr="00F63649">
        <w:rPr>
          <w:sz w:val="28"/>
          <w:szCs w:val="28"/>
        </w:rPr>
        <w:t xml:space="preserve"> в пределах объемов и стоимости медицинских услуг</w:t>
      </w:r>
      <w:r w:rsidRPr="00F63649">
        <w:rPr>
          <w:sz w:val="28"/>
          <w:szCs w:val="28"/>
          <w:lang w:val="ru-RU"/>
        </w:rPr>
        <w:t>,</w:t>
      </w:r>
      <w:r w:rsidRPr="00F63649">
        <w:rPr>
          <w:sz w:val="28"/>
          <w:szCs w:val="28"/>
        </w:rPr>
        <w:t xml:space="preserve"> установленн</w:t>
      </w:r>
      <w:r w:rsidRPr="00F63649">
        <w:rPr>
          <w:sz w:val="28"/>
          <w:szCs w:val="28"/>
          <w:lang w:val="ru-RU"/>
        </w:rPr>
        <w:t xml:space="preserve">ых </w:t>
      </w:r>
      <w:r w:rsidRPr="00F63649">
        <w:rPr>
          <w:sz w:val="28"/>
          <w:szCs w:val="28"/>
        </w:rPr>
        <w:t>Заданиями</w:t>
      </w:r>
      <w:r w:rsidRPr="00F63649">
        <w:rPr>
          <w:sz w:val="28"/>
          <w:szCs w:val="28"/>
          <w:lang w:val="ru-RU"/>
        </w:rPr>
        <w:t>, утверждаемыми для МО Комиссией по разработке Т</w:t>
      </w:r>
      <w:r w:rsidR="007403B9" w:rsidRPr="00F63649">
        <w:rPr>
          <w:sz w:val="28"/>
          <w:szCs w:val="28"/>
          <w:lang w:val="ru-RU"/>
        </w:rPr>
        <w:t>ерриториальной программы</w:t>
      </w:r>
      <w:r w:rsidRPr="00F63649">
        <w:rPr>
          <w:sz w:val="28"/>
          <w:szCs w:val="28"/>
          <w:lang w:val="ru-RU"/>
        </w:rPr>
        <w:t xml:space="preserve"> ОМС</w:t>
      </w:r>
      <w:r w:rsidRPr="00F63649">
        <w:rPr>
          <w:sz w:val="28"/>
          <w:szCs w:val="28"/>
        </w:rPr>
        <w:t xml:space="preserve">. </w:t>
      </w:r>
    </w:p>
    <w:p w:rsidR="00B62F18" w:rsidRPr="00F63649" w:rsidRDefault="00B62F18" w:rsidP="00DA5E14">
      <w:pPr>
        <w:pStyle w:val="a3"/>
        <w:shd w:val="clear" w:color="auto" w:fill="auto"/>
        <w:spacing w:after="0" w:line="240" w:lineRule="auto"/>
        <w:ind w:firstLine="709"/>
        <w:rPr>
          <w:sz w:val="16"/>
          <w:szCs w:val="16"/>
        </w:rPr>
      </w:pPr>
      <w:r w:rsidRPr="00F63649">
        <w:rPr>
          <w:sz w:val="28"/>
          <w:szCs w:val="28"/>
        </w:rPr>
        <w:t xml:space="preserve">Из суммы средств, подлежащих перечислению в МО,  исключаются суммы частичной или полной неоплаты медицинской помощи  (в соответствии с Перечнем оснований для частичной или полной неоплаты медицинской помощи и применения штрафных санкций  по результатам  медико-экономического контроля, медико-экономической экспертизы, экспертизы качества медицинской помощи), которые страховщик, осуществляя оплату медицинских услуг, имеет право предъявлять в соответствии с Договором; </w:t>
      </w:r>
    </w:p>
    <w:p w:rsidR="0014289D" w:rsidRPr="00F63649" w:rsidRDefault="0014289D" w:rsidP="00DA5E14">
      <w:pPr>
        <w:autoSpaceDE w:val="0"/>
        <w:autoSpaceDN w:val="0"/>
        <w:adjustRightInd w:val="0"/>
        <w:ind w:firstLine="540"/>
        <w:jc w:val="both"/>
        <w:rPr>
          <w:rFonts w:eastAsia="Calibri"/>
          <w:sz w:val="28"/>
          <w:szCs w:val="28"/>
        </w:rPr>
      </w:pPr>
    </w:p>
    <w:p w:rsidR="00B62F18" w:rsidRPr="00F63649" w:rsidRDefault="00B62F18" w:rsidP="00DA5E14">
      <w:pPr>
        <w:autoSpaceDE w:val="0"/>
        <w:autoSpaceDN w:val="0"/>
        <w:adjustRightInd w:val="0"/>
        <w:ind w:firstLine="540"/>
        <w:jc w:val="both"/>
        <w:rPr>
          <w:rFonts w:eastAsia="Calibri"/>
          <w:sz w:val="28"/>
          <w:szCs w:val="28"/>
        </w:rPr>
      </w:pPr>
      <w:r w:rsidRPr="00F63649">
        <w:rPr>
          <w:rFonts w:eastAsia="Calibri"/>
          <w:sz w:val="28"/>
          <w:szCs w:val="28"/>
        </w:rPr>
        <w:t>Уплата медицинской организацией штрафов за неоказание, несвоевременное оказание, либо оказание медицинской помощи ненадлежащего качества, предусматривается</w:t>
      </w:r>
      <w:r w:rsidRPr="00F63649">
        <w:t xml:space="preserve"> </w:t>
      </w:r>
      <w:r w:rsidRPr="00F63649">
        <w:rPr>
          <w:rFonts w:eastAsia="Calibri"/>
          <w:sz w:val="28"/>
          <w:szCs w:val="28"/>
        </w:rPr>
        <w:t xml:space="preserve">статьей 41 Федерального закона от 29.11.2010 № 326-ФЗ "Об обязательном медицинском страховании в Российской Федерации", а также  заключенным между СМО и МО договором на оказание и оплату медицинской помощи по обязательному медицинскому страхованию и </w:t>
      </w:r>
      <w:hyperlink r:id="rId22" w:history="1">
        <w:r w:rsidRPr="00F63649">
          <w:rPr>
            <w:rFonts w:eastAsia="Calibri"/>
            <w:sz w:val="28"/>
            <w:szCs w:val="28"/>
          </w:rPr>
          <w:t>порядком</w:t>
        </w:r>
      </w:hyperlink>
      <w:r w:rsidRPr="00F63649">
        <w:rPr>
          <w:rFonts w:eastAsia="Calibri"/>
          <w:sz w:val="28"/>
          <w:szCs w:val="28"/>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w:t>
      </w:r>
      <w:r w:rsidRPr="00F63649">
        <w:rPr>
          <w:rFonts w:eastAsia="Calibri"/>
          <w:sz w:val="28"/>
          <w:szCs w:val="28"/>
        </w:rPr>
        <w:lastRenderedPageBreak/>
        <w:t>оказание медицинской помощи, указанных штрафов и установленным правилами обязательного медицинского страхования.</w:t>
      </w:r>
    </w:p>
    <w:p w:rsidR="0001364A" w:rsidRPr="00F63649" w:rsidRDefault="0001364A" w:rsidP="00DA5E14">
      <w:pPr>
        <w:ind w:firstLine="708"/>
        <w:jc w:val="both"/>
        <w:rPr>
          <w:sz w:val="16"/>
          <w:szCs w:val="16"/>
        </w:rPr>
      </w:pPr>
    </w:p>
    <w:p w:rsidR="003974FC" w:rsidRPr="00F63649" w:rsidRDefault="003974FC" w:rsidP="00DA5E14">
      <w:pPr>
        <w:ind w:firstLine="708"/>
        <w:jc w:val="both"/>
        <w:rPr>
          <w:sz w:val="28"/>
          <w:szCs w:val="28"/>
        </w:rPr>
      </w:pPr>
      <w:r w:rsidRPr="00F63649">
        <w:rPr>
          <w:sz w:val="28"/>
          <w:szCs w:val="28"/>
        </w:rPr>
        <w:t>СМО доводят до сведения каждой МО информацию о сумме окончательного финансирования одновременно с проведением окончательного расчета, в сроки и по форме согласованные между СМО и МО.</w:t>
      </w:r>
    </w:p>
    <w:p w:rsidR="000054F9" w:rsidRPr="00F63649" w:rsidRDefault="000054F9" w:rsidP="00DA5E14">
      <w:pPr>
        <w:ind w:left="644"/>
        <w:jc w:val="center"/>
        <w:rPr>
          <w:b/>
          <w:sz w:val="24"/>
          <w:szCs w:val="24"/>
        </w:rPr>
      </w:pPr>
    </w:p>
    <w:p w:rsidR="00200375" w:rsidRPr="00F63649" w:rsidRDefault="00200375" w:rsidP="00DA5E14">
      <w:pPr>
        <w:ind w:left="644"/>
        <w:jc w:val="center"/>
        <w:rPr>
          <w:b/>
          <w:sz w:val="24"/>
          <w:szCs w:val="24"/>
        </w:rPr>
      </w:pPr>
      <w:r w:rsidRPr="00F63649">
        <w:rPr>
          <w:b/>
          <w:sz w:val="24"/>
          <w:szCs w:val="24"/>
        </w:rPr>
        <w:t>ПОРЯДОК ОПЛАТЫ МЕДИЦИНСКОЙ ПОМОЩИ, ОКАЗАННОЙ В ЦЕНТРАХ ЗДОРОВЬЯ</w:t>
      </w:r>
    </w:p>
    <w:p w:rsidR="00D968BD" w:rsidRPr="00F63649" w:rsidRDefault="00D968BD" w:rsidP="00DA5E14">
      <w:pPr>
        <w:ind w:left="644"/>
        <w:jc w:val="center"/>
        <w:rPr>
          <w:b/>
          <w:sz w:val="24"/>
          <w:szCs w:val="24"/>
        </w:rPr>
      </w:pPr>
    </w:p>
    <w:p w:rsidR="00200375" w:rsidRPr="00F63649" w:rsidRDefault="00200375" w:rsidP="00DA5E14">
      <w:pPr>
        <w:ind w:firstLine="709"/>
        <w:jc w:val="both"/>
        <w:rPr>
          <w:sz w:val="28"/>
          <w:szCs w:val="28"/>
        </w:rPr>
      </w:pPr>
      <w:r w:rsidRPr="00F63649">
        <w:rPr>
          <w:sz w:val="28"/>
          <w:szCs w:val="28"/>
        </w:rPr>
        <w:t xml:space="preserve"> </w:t>
      </w:r>
      <w:r w:rsidR="00D968BD" w:rsidRPr="00F63649">
        <w:rPr>
          <w:sz w:val="28"/>
          <w:szCs w:val="28"/>
        </w:rPr>
        <w:t>Медицинские организации, в составе которых созданы Центры здоровья, участвуют в реализации территориальной программы обязательного</w:t>
      </w:r>
      <w:r w:rsidR="00387220" w:rsidRPr="00F63649">
        <w:rPr>
          <w:sz w:val="28"/>
          <w:szCs w:val="28"/>
        </w:rPr>
        <w:t xml:space="preserve"> </w:t>
      </w:r>
      <w:r w:rsidRPr="00F63649">
        <w:rPr>
          <w:sz w:val="28"/>
          <w:szCs w:val="28"/>
        </w:rPr>
        <w:t>медицинского страхования в части оказания гражданам первичной медико-санитарной помощи в этих структурных подразделениях.</w:t>
      </w:r>
    </w:p>
    <w:p w:rsidR="00200375" w:rsidRPr="00F63649" w:rsidRDefault="00200375" w:rsidP="00DA5E14">
      <w:pPr>
        <w:ind w:firstLine="709"/>
        <w:jc w:val="both"/>
        <w:rPr>
          <w:sz w:val="28"/>
          <w:szCs w:val="28"/>
        </w:rPr>
      </w:pPr>
      <w:r w:rsidRPr="00F63649">
        <w:rPr>
          <w:sz w:val="28"/>
          <w:szCs w:val="28"/>
        </w:rPr>
        <w:t>Единицей объема первичной медико-санитарной  помощи, оказанной в  Центре здоровья, является посещение  гражданина, впервые обратившегося в отчетном году для проведения комплексного обследования.</w:t>
      </w:r>
    </w:p>
    <w:p w:rsidR="00200375" w:rsidRPr="00F63649" w:rsidRDefault="00200375" w:rsidP="00DA5E14">
      <w:pPr>
        <w:ind w:firstLine="708"/>
        <w:jc w:val="both"/>
        <w:rPr>
          <w:bCs/>
          <w:sz w:val="28"/>
          <w:szCs w:val="28"/>
        </w:rPr>
      </w:pPr>
      <w:r w:rsidRPr="00F63649">
        <w:rPr>
          <w:bCs/>
          <w:sz w:val="28"/>
          <w:szCs w:val="28"/>
        </w:rPr>
        <w:t>Комплексное обследование в Ц</w:t>
      </w:r>
      <w:r w:rsidRPr="00F63649">
        <w:rPr>
          <w:sz w:val="28"/>
          <w:szCs w:val="28"/>
        </w:rPr>
        <w:t xml:space="preserve">ентре здоровья взрослого </w:t>
      </w:r>
      <w:r w:rsidRPr="00F63649">
        <w:rPr>
          <w:bCs/>
          <w:sz w:val="28"/>
          <w:szCs w:val="28"/>
        </w:rPr>
        <w:t>гражданина проводится 1 раз в отчетном году в следующем обязательном объеме:</w:t>
      </w:r>
    </w:p>
    <w:p w:rsidR="00200375" w:rsidRPr="00F63649" w:rsidRDefault="00200375" w:rsidP="00DA5E14">
      <w:pPr>
        <w:ind w:firstLine="708"/>
        <w:jc w:val="both"/>
        <w:rPr>
          <w:bCs/>
          <w:sz w:val="28"/>
          <w:szCs w:val="28"/>
        </w:rPr>
      </w:pPr>
    </w:p>
    <w:p w:rsidR="00200375" w:rsidRPr="00F63649" w:rsidRDefault="00200375" w:rsidP="00DA5E14">
      <w:pPr>
        <w:numPr>
          <w:ilvl w:val="0"/>
          <w:numId w:val="2"/>
        </w:numPr>
        <w:jc w:val="both"/>
        <w:rPr>
          <w:bCs/>
          <w:sz w:val="28"/>
          <w:szCs w:val="28"/>
        </w:rPr>
      </w:pPr>
      <w:r w:rsidRPr="00F63649">
        <w:rPr>
          <w:bCs/>
          <w:sz w:val="28"/>
          <w:szCs w:val="28"/>
        </w:rPr>
        <w:t>осмотр врача-терапевта, включая измерение роста и веса;</w:t>
      </w:r>
      <w:r w:rsidRPr="00F63649">
        <w:rPr>
          <w:sz w:val="28"/>
          <w:szCs w:val="28"/>
        </w:rPr>
        <w:t xml:space="preserve"> </w:t>
      </w:r>
    </w:p>
    <w:p w:rsidR="00200375" w:rsidRPr="00F63649" w:rsidRDefault="00200375" w:rsidP="00DA5E14">
      <w:pPr>
        <w:numPr>
          <w:ilvl w:val="0"/>
          <w:numId w:val="2"/>
        </w:numPr>
        <w:jc w:val="both"/>
        <w:rPr>
          <w:bCs/>
          <w:sz w:val="28"/>
          <w:szCs w:val="28"/>
        </w:rPr>
      </w:pPr>
      <w:r w:rsidRPr="00F63649">
        <w:rPr>
          <w:sz w:val="28"/>
          <w:szCs w:val="28"/>
        </w:rPr>
        <w:t>осмотр гигиениста стоматологического для диагностики заболеваний зубов и полости рта, оценка гигиены полости рта с рекомендациями по индивидуальному уходу, при необходимости проведение профилактических процедур;</w:t>
      </w:r>
    </w:p>
    <w:p w:rsidR="00200375" w:rsidRPr="00F63649" w:rsidRDefault="00200375" w:rsidP="00DA5E14">
      <w:pPr>
        <w:numPr>
          <w:ilvl w:val="0"/>
          <w:numId w:val="2"/>
        </w:numPr>
        <w:jc w:val="both"/>
        <w:rPr>
          <w:bCs/>
          <w:sz w:val="28"/>
          <w:szCs w:val="28"/>
        </w:rPr>
      </w:pPr>
      <w:r w:rsidRPr="00F63649">
        <w:rPr>
          <w:bCs/>
          <w:sz w:val="28"/>
          <w:szCs w:val="28"/>
        </w:rPr>
        <w:t xml:space="preserve">тестирование 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w:t>
      </w:r>
    </w:p>
    <w:p w:rsidR="00200375" w:rsidRPr="00F63649" w:rsidRDefault="00200375" w:rsidP="00DA5E14">
      <w:pPr>
        <w:numPr>
          <w:ilvl w:val="0"/>
          <w:numId w:val="2"/>
        </w:numPr>
        <w:jc w:val="both"/>
        <w:rPr>
          <w:bCs/>
          <w:sz w:val="28"/>
          <w:szCs w:val="28"/>
        </w:rPr>
      </w:pPr>
      <w:r w:rsidRPr="00F63649">
        <w:rPr>
          <w:bCs/>
          <w:sz w:val="28"/>
          <w:szCs w:val="28"/>
        </w:rPr>
        <w:t xml:space="preserve">скрининг сердца компьютеризированный (экспресс-оценка состояния сердца по ЭКГ-сигналам от конечностей); </w:t>
      </w:r>
    </w:p>
    <w:p w:rsidR="00200375" w:rsidRPr="00F63649" w:rsidRDefault="00200375" w:rsidP="00DA5E14">
      <w:pPr>
        <w:numPr>
          <w:ilvl w:val="0"/>
          <w:numId w:val="2"/>
        </w:numPr>
        <w:ind w:left="0" w:firstLine="709"/>
        <w:jc w:val="both"/>
        <w:rPr>
          <w:bCs/>
          <w:sz w:val="28"/>
          <w:szCs w:val="28"/>
        </w:rPr>
      </w:pPr>
      <w:r w:rsidRPr="00F63649">
        <w:rPr>
          <w:bCs/>
          <w:sz w:val="28"/>
          <w:szCs w:val="28"/>
        </w:rPr>
        <w:t>ангиологический скрининг с автоматическим измерением систолического артериального давления и расчетом плече-лодыжечного индекса;</w:t>
      </w:r>
    </w:p>
    <w:p w:rsidR="00200375" w:rsidRPr="00F63649" w:rsidRDefault="00200375" w:rsidP="00DA5E14">
      <w:pPr>
        <w:numPr>
          <w:ilvl w:val="0"/>
          <w:numId w:val="2"/>
        </w:numPr>
        <w:jc w:val="both"/>
        <w:rPr>
          <w:bCs/>
          <w:sz w:val="28"/>
          <w:szCs w:val="28"/>
        </w:rPr>
      </w:pPr>
      <w:r w:rsidRPr="00F63649">
        <w:rPr>
          <w:bCs/>
          <w:sz w:val="28"/>
          <w:szCs w:val="28"/>
        </w:rPr>
        <w:t xml:space="preserve">комплексная детальная оценка функций дыхательной системы; </w:t>
      </w:r>
    </w:p>
    <w:p w:rsidR="00200375" w:rsidRPr="00F63649" w:rsidRDefault="00200375" w:rsidP="00DA5E14">
      <w:pPr>
        <w:numPr>
          <w:ilvl w:val="0"/>
          <w:numId w:val="2"/>
        </w:numPr>
        <w:jc w:val="both"/>
        <w:rPr>
          <w:bCs/>
          <w:sz w:val="28"/>
          <w:szCs w:val="28"/>
        </w:rPr>
      </w:pPr>
      <w:r w:rsidRPr="00F63649">
        <w:rPr>
          <w:bCs/>
          <w:sz w:val="28"/>
          <w:szCs w:val="28"/>
        </w:rPr>
        <w:t xml:space="preserve">экспресс-анализ для определения общего холестерина; </w:t>
      </w:r>
    </w:p>
    <w:p w:rsidR="00200375" w:rsidRPr="00F63649" w:rsidRDefault="00200375" w:rsidP="00DA5E14">
      <w:pPr>
        <w:numPr>
          <w:ilvl w:val="0"/>
          <w:numId w:val="2"/>
        </w:numPr>
        <w:jc w:val="both"/>
        <w:rPr>
          <w:bCs/>
          <w:sz w:val="28"/>
          <w:szCs w:val="28"/>
        </w:rPr>
      </w:pPr>
      <w:r w:rsidRPr="00F63649">
        <w:rPr>
          <w:bCs/>
          <w:sz w:val="28"/>
          <w:szCs w:val="28"/>
        </w:rPr>
        <w:t xml:space="preserve"> экспресс-анализ для определения глюкозы в крови;</w:t>
      </w:r>
    </w:p>
    <w:p w:rsidR="00200375" w:rsidRPr="00F63649" w:rsidRDefault="00200375" w:rsidP="00DA5E14">
      <w:pPr>
        <w:numPr>
          <w:ilvl w:val="0"/>
          <w:numId w:val="2"/>
        </w:numPr>
        <w:rPr>
          <w:sz w:val="28"/>
          <w:szCs w:val="28"/>
        </w:rPr>
      </w:pPr>
      <w:r w:rsidRPr="00F63649">
        <w:rPr>
          <w:sz w:val="28"/>
          <w:szCs w:val="28"/>
        </w:rPr>
        <w:t xml:space="preserve">проверка остроты зрения. </w:t>
      </w:r>
    </w:p>
    <w:p w:rsidR="00200375" w:rsidRPr="00F63649" w:rsidRDefault="00200375" w:rsidP="00DA5E14">
      <w:pPr>
        <w:ind w:left="1698"/>
        <w:jc w:val="both"/>
        <w:rPr>
          <w:bCs/>
          <w:sz w:val="28"/>
          <w:szCs w:val="28"/>
        </w:rPr>
      </w:pPr>
    </w:p>
    <w:p w:rsidR="00200375" w:rsidRPr="00F63649" w:rsidRDefault="00200375" w:rsidP="00DA5E14">
      <w:pPr>
        <w:ind w:firstLine="709"/>
        <w:jc w:val="both"/>
        <w:rPr>
          <w:sz w:val="28"/>
          <w:szCs w:val="28"/>
        </w:rPr>
      </w:pPr>
      <w:r w:rsidRPr="00F63649">
        <w:rPr>
          <w:sz w:val="28"/>
          <w:szCs w:val="28"/>
        </w:rPr>
        <w:t xml:space="preserve">На оплату в СМО предоставляется законченный случай посещения Центра здоровья с выполненным </w:t>
      </w:r>
      <w:r w:rsidRPr="00F63649">
        <w:rPr>
          <w:bCs/>
          <w:sz w:val="28"/>
          <w:szCs w:val="28"/>
        </w:rPr>
        <w:t xml:space="preserve">обязательным объемом медицинских услуг, перечисленным выше. </w:t>
      </w:r>
      <w:r w:rsidRPr="00F63649">
        <w:rPr>
          <w:sz w:val="28"/>
          <w:szCs w:val="28"/>
        </w:rPr>
        <w:t>Случай с невыполненным комплексом обязательных обследований считается незаконченным и  оплате не подлежит.</w:t>
      </w:r>
    </w:p>
    <w:p w:rsidR="00200375" w:rsidRPr="00F63649" w:rsidRDefault="00200375" w:rsidP="00DA5E14">
      <w:pPr>
        <w:ind w:firstLine="360"/>
        <w:jc w:val="both"/>
        <w:rPr>
          <w:sz w:val="28"/>
          <w:szCs w:val="28"/>
        </w:rPr>
      </w:pPr>
    </w:p>
    <w:p w:rsidR="00200375" w:rsidRPr="00F63649" w:rsidRDefault="00200375" w:rsidP="00DA5E14">
      <w:pPr>
        <w:ind w:firstLine="708"/>
        <w:jc w:val="both"/>
        <w:rPr>
          <w:bCs/>
          <w:sz w:val="28"/>
          <w:szCs w:val="28"/>
        </w:rPr>
      </w:pPr>
      <w:r w:rsidRPr="00F63649">
        <w:rPr>
          <w:bCs/>
          <w:sz w:val="28"/>
          <w:szCs w:val="28"/>
        </w:rPr>
        <w:t>При наличии показаний  взрослым проводятся следующие обследования:</w:t>
      </w:r>
    </w:p>
    <w:p w:rsidR="00200375" w:rsidRPr="00F63649" w:rsidRDefault="00200375" w:rsidP="00DA5E14">
      <w:pPr>
        <w:numPr>
          <w:ilvl w:val="0"/>
          <w:numId w:val="4"/>
        </w:numPr>
        <w:jc w:val="both"/>
        <w:rPr>
          <w:sz w:val="28"/>
          <w:szCs w:val="28"/>
        </w:rPr>
      </w:pPr>
      <w:r w:rsidRPr="00F63649">
        <w:rPr>
          <w:bCs/>
          <w:sz w:val="28"/>
          <w:szCs w:val="28"/>
        </w:rPr>
        <w:t>б</w:t>
      </w:r>
      <w:r w:rsidRPr="00F63649">
        <w:rPr>
          <w:sz w:val="28"/>
          <w:szCs w:val="28"/>
        </w:rPr>
        <w:t>иоимпедансметрия внутренних сред организма;</w:t>
      </w:r>
    </w:p>
    <w:p w:rsidR="00200375" w:rsidRPr="00F63649" w:rsidRDefault="00200375" w:rsidP="00DA5E14">
      <w:pPr>
        <w:numPr>
          <w:ilvl w:val="0"/>
          <w:numId w:val="4"/>
        </w:numPr>
        <w:jc w:val="both"/>
        <w:rPr>
          <w:bCs/>
          <w:sz w:val="28"/>
          <w:szCs w:val="28"/>
        </w:rPr>
      </w:pPr>
      <w:r w:rsidRPr="00F63649">
        <w:rPr>
          <w:sz w:val="28"/>
          <w:szCs w:val="28"/>
        </w:rPr>
        <w:t>пульсоксиметрия;</w:t>
      </w:r>
    </w:p>
    <w:p w:rsidR="00200375" w:rsidRPr="00F63649" w:rsidRDefault="00200375" w:rsidP="00DA5E14">
      <w:pPr>
        <w:pStyle w:val="ConsPlusNormal"/>
        <w:numPr>
          <w:ilvl w:val="0"/>
          <w:numId w:val="4"/>
        </w:numPr>
        <w:jc w:val="both"/>
        <w:rPr>
          <w:bCs/>
          <w:sz w:val="28"/>
          <w:szCs w:val="28"/>
        </w:rPr>
      </w:pPr>
      <w:r w:rsidRPr="00F63649">
        <w:rPr>
          <w:bCs/>
          <w:sz w:val="28"/>
          <w:szCs w:val="28"/>
        </w:rPr>
        <w:t xml:space="preserve">экспресс-исследование на содержание токсических веществ в биологических средах организма; </w:t>
      </w:r>
    </w:p>
    <w:p w:rsidR="00200375" w:rsidRPr="00F63649" w:rsidRDefault="00200375" w:rsidP="00DA5E14">
      <w:pPr>
        <w:numPr>
          <w:ilvl w:val="0"/>
          <w:numId w:val="4"/>
        </w:numPr>
        <w:jc w:val="both"/>
        <w:rPr>
          <w:sz w:val="28"/>
          <w:szCs w:val="28"/>
        </w:rPr>
      </w:pPr>
      <w:r w:rsidRPr="00F63649">
        <w:rPr>
          <w:bCs/>
          <w:sz w:val="28"/>
          <w:szCs w:val="28"/>
        </w:rPr>
        <w:lastRenderedPageBreak/>
        <w:t xml:space="preserve">исследование содержания </w:t>
      </w:r>
      <w:r w:rsidRPr="00F63649">
        <w:rPr>
          <w:sz w:val="28"/>
          <w:szCs w:val="28"/>
        </w:rPr>
        <w:t>окиси углерода выдыхаемого воздуха с определением карбоксигемоглобина;</w:t>
      </w:r>
    </w:p>
    <w:p w:rsidR="00200375" w:rsidRPr="00F63649" w:rsidRDefault="00200375" w:rsidP="00DA5E14">
      <w:pPr>
        <w:numPr>
          <w:ilvl w:val="0"/>
          <w:numId w:val="4"/>
        </w:numPr>
        <w:jc w:val="both"/>
        <w:rPr>
          <w:sz w:val="28"/>
          <w:szCs w:val="28"/>
        </w:rPr>
      </w:pPr>
      <w:r w:rsidRPr="00F63649">
        <w:rPr>
          <w:sz w:val="28"/>
          <w:szCs w:val="28"/>
        </w:rPr>
        <w:t>определение котинина и других биологических маркеров в крови и моче;</w:t>
      </w:r>
    </w:p>
    <w:p w:rsidR="00200375" w:rsidRPr="00F63649" w:rsidRDefault="00200375" w:rsidP="00DA5E14">
      <w:pPr>
        <w:pStyle w:val="ConsPlusNormal"/>
        <w:numPr>
          <w:ilvl w:val="0"/>
          <w:numId w:val="4"/>
        </w:numPr>
        <w:rPr>
          <w:sz w:val="28"/>
          <w:szCs w:val="28"/>
        </w:rPr>
      </w:pPr>
      <w:r w:rsidRPr="00F63649">
        <w:rPr>
          <w:sz w:val="28"/>
          <w:szCs w:val="28"/>
        </w:rPr>
        <w:t>э</w:t>
      </w:r>
      <w:r w:rsidRPr="00F63649">
        <w:rPr>
          <w:bCs/>
          <w:sz w:val="28"/>
          <w:szCs w:val="28"/>
        </w:rPr>
        <w:t>кспресс-исследование на содержание алкоголя, никотина в биологических жидкостях</w:t>
      </w:r>
      <w:r w:rsidRPr="00F63649">
        <w:rPr>
          <w:sz w:val="28"/>
          <w:szCs w:val="28"/>
        </w:rPr>
        <w:t>;</w:t>
      </w:r>
    </w:p>
    <w:p w:rsidR="00200375" w:rsidRPr="00F63649" w:rsidRDefault="00200375" w:rsidP="00DA5E14">
      <w:pPr>
        <w:numPr>
          <w:ilvl w:val="0"/>
          <w:numId w:val="4"/>
        </w:numPr>
        <w:ind w:left="708" w:firstLine="12"/>
        <w:rPr>
          <w:sz w:val="28"/>
          <w:szCs w:val="28"/>
        </w:rPr>
      </w:pPr>
      <w:r w:rsidRPr="00F63649">
        <w:rPr>
          <w:sz w:val="28"/>
          <w:szCs w:val="28"/>
        </w:rPr>
        <w:t xml:space="preserve">   тонометрия; </w:t>
      </w:r>
    </w:p>
    <w:p w:rsidR="00200375" w:rsidRPr="00F63649" w:rsidRDefault="00200375" w:rsidP="00DA5E14">
      <w:pPr>
        <w:numPr>
          <w:ilvl w:val="0"/>
          <w:numId w:val="4"/>
        </w:numPr>
        <w:ind w:left="708" w:firstLine="12"/>
        <w:rPr>
          <w:sz w:val="28"/>
          <w:szCs w:val="28"/>
        </w:rPr>
      </w:pPr>
      <w:r w:rsidRPr="00F63649">
        <w:rPr>
          <w:sz w:val="28"/>
          <w:szCs w:val="28"/>
        </w:rPr>
        <w:t xml:space="preserve">    рефрактометрия (определение полей зрения)</w:t>
      </w:r>
    </w:p>
    <w:p w:rsidR="00200375" w:rsidRPr="00F63649" w:rsidRDefault="00200375" w:rsidP="00DA5E14">
      <w:pPr>
        <w:numPr>
          <w:ilvl w:val="0"/>
          <w:numId w:val="4"/>
        </w:numPr>
        <w:ind w:left="708" w:firstLine="12"/>
        <w:rPr>
          <w:sz w:val="28"/>
          <w:szCs w:val="28"/>
        </w:rPr>
      </w:pPr>
      <w:r w:rsidRPr="00F63649">
        <w:rPr>
          <w:sz w:val="28"/>
          <w:szCs w:val="28"/>
        </w:rPr>
        <w:t xml:space="preserve">    занятие ЛФК;</w:t>
      </w:r>
    </w:p>
    <w:p w:rsidR="00200375" w:rsidRPr="00F63649" w:rsidRDefault="00200375" w:rsidP="00DA5E14">
      <w:pPr>
        <w:numPr>
          <w:ilvl w:val="0"/>
          <w:numId w:val="4"/>
        </w:numPr>
        <w:ind w:left="708" w:firstLine="12"/>
        <w:rPr>
          <w:sz w:val="28"/>
          <w:szCs w:val="28"/>
        </w:rPr>
      </w:pPr>
      <w:r w:rsidRPr="00F63649">
        <w:rPr>
          <w:sz w:val="28"/>
          <w:szCs w:val="28"/>
        </w:rPr>
        <w:t xml:space="preserve">    занятие на кардиотренажере.</w:t>
      </w:r>
    </w:p>
    <w:p w:rsidR="00200375" w:rsidRPr="00F63649" w:rsidRDefault="00200375" w:rsidP="00DA5E14">
      <w:pPr>
        <w:ind w:left="708"/>
        <w:jc w:val="both"/>
        <w:rPr>
          <w:bCs/>
          <w:sz w:val="28"/>
          <w:szCs w:val="28"/>
          <w:lang w:val="en-US"/>
        </w:rPr>
      </w:pPr>
    </w:p>
    <w:p w:rsidR="00200375" w:rsidRPr="00F63649" w:rsidRDefault="00200375" w:rsidP="00DA5E14">
      <w:pPr>
        <w:ind w:firstLine="708"/>
        <w:jc w:val="both"/>
        <w:rPr>
          <w:bCs/>
          <w:sz w:val="28"/>
          <w:szCs w:val="28"/>
        </w:rPr>
      </w:pPr>
      <w:r w:rsidRPr="00F63649">
        <w:rPr>
          <w:bCs/>
          <w:sz w:val="28"/>
          <w:szCs w:val="28"/>
        </w:rPr>
        <w:t>Комплексное обследование в Ц</w:t>
      </w:r>
      <w:r w:rsidRPr="00F63649">
        <w:rPr>
          <w:sz w:val="28"/>
          <w:szCs w:val="28"/>
        </w:rPr>
        <w:t>ентре здоровья детей</w:t>
      </w:r>
      <w:r w:rsidRPr="00F63649">
        <w:rPr>
          <w:b/>
          <w:sz w:val="28"/>
          <w:szCs w:val="28"/>
        </w:rPr>
        <w:t xml:space="preserve"> </w:t>
      </w:r>
      <w:r w:rsidRPr="00F63649">
        <w:rPr>
          <w:bCs/>
          <w:sz w:val="28"/>
          <w:szCs w:val="28"/>
        </w:rPr>
        <w:t xml:space="preserve"> проводится 1 раз в отчетном году в следующем обязательном объеме:</w:t>
      </w:r>
    </w:p>
    <w:p w:rsidR="00200375" w:rsidRPr="00F63649" w:rsidRDefault="00200375" w:rsidP="00DA5E14">
      <w:pPr>
        <w:numPr>
          <w:ilvl w:val="0"/>
          <w:numId w:val="3"/>
        </w:numPr>
        <w:jc w:val="both"/>
        <w:rPr>
          <w:bCs/>
          <w:sz w:val="28"/>
          <w:szCs w:val="28"/>
        </w:rPr>
      </w:pPr>
      <w:r w:rsidRPr="00F63649">
        <w:rPr>
          <w:bCs/>
          <w:sz w:val="28"/>
          <w:szCs w:val="28"/>
        </w:rPr>
        <w:t>осмотр врача-педиатра, включая измерение роста и веса,</w:t>
      </w:r>
    </w:p>
    <w:p w:rsidR="00200375" w:rsidRPr="00F63649" w:rsidRDefault="00200375" w:rsidP="00DA5E14">
      <w:pPr>
        <w:numPr>
          <w:ilvl w:val="0"/>
          <w:numId w:val="3"/>
        </w:numPr>
        <w:jc w:val="both"/>
        <w:rPr>
          <w:sz w:val="28"/>
          <w:szCs w:val="28"/>
        </w:rPr>
      </w:pPr>
      <w:r w:rsidRPr="00F63649">
        <w:rPr>
          <w:sz w:val="28"/>
          <w:szCs w:val="28"/>
        </w:rPr>
        <w:t>осмотр гигиениста стоматологического для диагностики заболеваний зубов и полости рта, оценка гигиены полости рта с рекомендациями по индивидуальному уходу, при необходимости проведение профилактических процедур;</w:t>
      </w:r>
    </w:p>
    <w:p w:rsidR="00200375" w:rsidRPr="00F63649" w:rsidRDefault="00200375" w:rsidP="00DA5E14">
      <w:pPr>
        <w:numPr>
          <w:ilvl w:val="0"/>
          <w:numId w:val="3"/>
        </w:numPr>
        <w:jc w:val="both"/>
        <w:rPr>
          <w:bCs/>
          <w:sz w:val="28"/>
          <w:szCs w:val="28"/>
        </w:rPr>
      </w:pPr>
      <w:r w:rsidRPr="00F63649">
        <w:rPr>
          <w:bCs/>
          <w:sz w:val="28"/>
          <w:szCs w:val="28"/>
        </w:rPr>
        <w:t xml:space="preserve">тестирование 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w:t>
      </w:r>
    </w:p>
    <w:p w:rsidR="00200375" w:rsidRPr="00F63649" w:rsidRDefault="00200375" w:rsidP="00DA5E14">
      <w:pPr>
        <w:numPr>
          <w:ilvl w:val="0"/>
          <w:numId w:val="3"/>
        </w:numPr>
        <w:jc w:val="both"/>
        <w:rPr>
          <w:bCs/>
          <w:sz w:val="28"/>
          <w:szCs w:val="28"/>
        </w:rPr>
      </w:pPr>
      <w:r w:rsidRPr="00F63649">
        <w:rPr>
          <w:bCs/>
          <w:sz w:val="28"/>
          <w:szCs w:val="28"/>
        </w:rPr>
        <w:t xml:space="preserve">комплексная детальная оценка функций дыхательной системы; </w:t>
      </w:r>
    </w:p>
    <w:p w:rsidR="00200375" w:rsidRPr="00F63649" w:rsidRDefault="00200375" w:rsidP="00DA5E14">
      <w:pPr>
        <w:numPr>
          <w:ilvl w:val="0"/>
          <w:numId w:val="3"/>
        </w:numPr>
        <w:jc w:val="both"/>
        <w:rPr>
          <w:bCs/>
          <w:sz w:val="28"/>
          <w:szCs w:val="28"/>
        </w:rPr>
      </w:pPr>
      <w:r w:rsidRPr="00F63649">
        <w:rPr>
          <w:bCs/>
          <w:sz w:val="28"/>
          <w:szCs w:val="28"/>
        </w:rPr>
        <w:t>экспресс-анализ для определения глюкозы в крови;</w:t>
      </w:r>
    </w:p>
    <w:p w:rsidR="009F766E" w:rsidRPr="00F63649" w:rsidRDefault="009F766E" w:rsidP="00DA5E14">
      <w:pPr>
        <w:ind w:firstLine="360"/>
        <w:jc w:val="both"/>
        <w:rPr>
          <w:sz w:val="28"/>
          <w:szCs w:val="28"/>
        </w:rPr>
      </w:pPr>
    </w:p>
    <w:p w:rsidR="00200375" w:rsidRPr="00F63649" w:rsidRDefault="00200375" w:rsidP="00DA5E14">
      <w:pPr>
        <w:ind w:firstLine="360"/>
        <w:jc w:val="both"/>
        <w:rPr>
          <w:sz w:val="28"/>
          <w:szCs w:val="28"/>
        </w:rPr>
      </w:pPr>
      <w:r w:rsidRPr="00F63649">
        <w:rPr>
          <w:sz w:val="28"/>
          <w:szCs w:val="28"/>
        </w:rPr>
        <w:t xml:space="preserve">На оплату в СМО предоставляется законченный случай посещения Центра здоровья с выполненным </w:t>
      </w:r>
      <w:r w:rsidRPr="00F63649">
        <w:rPr>
          <w:bCs/>
          <w:sz w:val="28"/>
          <w:szCs w:val="28"/>
        </w:rPr>
        <w:t xml:space="preserve">обязательным объемом медицинских услуг, перечисленным выше. </w:t>
      </w:r>
      <w:r w:rsidRPr="00F63649">
        <w:rPr>
          <w:sz w:val="28"/>
          <w:szCs w:val="28"/>
        </w:rPr>
        <w:t>Случай с невыполненным комплексом обязательных обследований считается незаконченным и  оплате не подлежит.</w:t>
      </w:r>
    </w:p>
    <w:p w:rsidR="00200375" w:rsidRPr="00F63649" w:rsidRDefault="00200375" w:rsidP="00DA5E14">
      <w:pPr>
        <w:jc w:val="both"/>
        <w:rPr>
          <w:bCs/>
          <w:sz w:val="28"/>
          <w:szCs w:val="28"/>
        </w:rPr>
      </w:pPr>
      <w:r w:rsidRPr="00F63649">
        <w:rPr>
          <w:bCs/>
          <w:sz w:val="28"/>
          <w:szCs w:val="28"/>
        </w:rPr>
        <w:t xml:space="preserve">        </w:t>
      </w:r>
    </w:p>
    <w:p w:rsidR="00200375" w:rsidRPr="00F63649" w:rsidRDefault="00200375" w:rsidP="00DA5E14">
      <w:pPr>
        <w:ind w:firstLine="360"/>
        <w:jc w:val="both"/>
        <w:rPr>
          <w:bCs/>
          <w:sz w:val="28"/>
          <w:szCs w:val="28"/>
        </w:rPr>
      </w:pPr>
      <w:r w:rsidRPr="00F63649">
        <w:rPr>
          <w:bCs/>
          <w:sz w:val="28"/>
          <w:szCs w:val="28"/>
        </w:rPr>
        <w:t>При наличии показаний  детям проводятся следующие обследования:</w:t>
      </w:r>
    </w:p>
    <w:p w:rsidR="00200375" w:rsidRPr="00F63649" w:rsidRDefault="00200375" w:rsidP="00DA5E14">
      <w:pPr>
        <w:jc w:val="both"/>
        <w:rPr>
          <w:sz w:val="28"/>
          <w:szCs w:val="28"/>
        </w:rPr>
      </w:pPr>
    </w:p>
    <w:p w:rsidR="00200375" w:rsidRPr="00F63649" w:rsidRDefault="00200375" w:rsidP="00DA5E14">
      <w:pPr>
        <w:jc w:val="both"/>
        <w:rPr>
          <w:sz w:val="28"/>
          <w:szCs w:val="28"/>
        </w:rPr>
      </w:pPr>
      <w:r w:rsidRPr="00F63649">
        <w:rPr>
          <w:sz w:val="28"/>
          <w:szCs w:val="28"/>
        </w:rPr>
        <w:t xml:space="preserve">          1)   осмотр психолога;</w:t>
      </w:r>
    </w:p>
    <w:p w:rsidR="00200375" w:rsidRPr="00F63649" w:rsidRDefault="00200375" w:rsidP="00DA5E14">
      <w:pPr>
        <w:ind w:left="1211" w:hanging="502"/>
        <w:rPr>
          <w:sz w:val="28"/>
          <w:szCs w:val="28"/>
        </w:rPr>
      </w:pPr>
      <w:r w:rsidRPr="00F63649">
        <w:rPr>
          <w:bCs/>
          <w:sz w:val="28"/>
          <w:szCs w:val="28"/>
        </w:rPr>
        <w:t>2)    б</w:t>
      </w:r>
      <w:r w:rsidRPr="00F63649">
        <w:rPr>
          <w:sz w:val="28"/>
          <w:szCs w:val="28"/>
        </w:rPr>
        <w:t>иоимпедансметрия внутренних сред организма;</w:t>
      </w:r>
    </w:p>
    <w:p w:rsidR="00200375" w:rsidRPr="00F63649" w:rsidRDefault="00200375" w:rsidP="00DA5E14">
      <w:pPr>
        <w:ind w:left="851" w:hanging="142"/>
        <w:rPr>
          <w:bCs/>
          <w:sz w:val="28"/>
          <w:szCs w:val="28"/>
        </w:rPr>
      </w:pPr>
      <w:r w:rsidRPr="00F63649">
        <w:rPr>
          <w:sz w:val="28"/>
          <w:szCs w:val="28"/>
        </w:rPr>
        <w:t>3)    пульсоксиметрия;</w:t>
      </w:r>
    </w:p>
    <w:p w:rsidR="00200375" w:rsidRPr="00F63649" w:rsidRDefault="00200375" w:rsidP="00DA5E14">
      <w:pPr>
        <w:pStyle w:val="ConsPlusNormal"/>
        <w:ind w:left="851" w:hanging="142"/>
        <w:jc w:val="both"/>
        <w:rPr>
          <w:bCs/>
          <w:sz w:val="28"/>
          <w:szCs w:val="28"/>
        </w:rPr>
      </w:pPr>
      <w:r w:rsidRPr="00F63649">
        <w:rPr>
          <w:bCs/>
          <w:sz w:val="28"/>
          <w:szCs w:val="28"/>
        </w:rPr>
        <w:t xml:space="preserve">4) экспресс-исследование на содержание токсических веществ в биологических средах организма; </w:t>
      </w:r>
    </w:p>
    <w:p w:rsidR="00200375" w:rsidRPr="00F63649" w:rsidRDefault="00200375" w:rsidP="00DA5E14">
      <w:pPr>
        <w:ind w:left="851" w:hanging="142"/>
        <w:rPr>
          <w:sz w:val="28"/>
          <w:szCs w:val="28"/>
        </w:rPr>
      </w:pPr>
      <w:r w:rsidRPr="00F63649">
        <w:rPr>
          <w:bCs/>
          <w:sz w:val="28"/>
          <w:szCs w:val="28"/>
        </w:rPr>
        <w:t xml:space="preserve">5)    исследование содержания </w:t>
      </w:r>
      <w:r w:rsidRPr="00F63649">
        <w:rPr>
          <w:sz w:val="28"/>
          <w:szCs w:val="28"/>
        </w:rPr>
        <w:t>окиси углерода выдыхаемого воздуха с              определением карбоксигемоглобина;</w:t>
      </w:r>
    </w:p>
    <w:p w:rsidR="00200375" w:rsidRPr="00F63649" w:rsidRDefault="00200375" w:rsidP="00DA5E14">
      <w:pPr>
        <w:ind w:left="851" w:hanging="142"/>
        <w:rPr>
          <w:sz w:val="28"/>
          <w:szCs w:val="28"/>
        </w:rPr>
      </w:pPr>
      <w:r w:rsidRPr="00F63649">
        <w:rPr>
          <w:sz w:val="28"/>
          <w:szCs w:val="28"/>
        </w:rPr>
        <w:t>6)    определение котинина и других биологических маркеров в крови и моче;</w:t>
      </w:r>
    </w:p>
    <w:p w:rsidR="00200375" w:rsidRPr="00F63649" w:rsidRDefault="00200375" w:rsidP="00DA5E14">
      <w:pPr>
        <w:pStyle w:val="ConsPlusNormal"/>
        <w:ind w:left="851" w:hanging="142"/>
        <w:jc w:val="both"/>
        <w:rPr>
          <w:sz w:val="28"/>
          <w:szCs w:val="28"/>
        </w:rPr>
      </w:pPr>
      <w:r w:rsidRPr="00F63649">
        <w:rPr>
          <w:sz w:val="28"/>
          <w:szCs w:val="28"/>
        </w:rPr>
        <w:t>7) э</w:t>
      </w:r>
      <w:r w:rsidRPr="00F63649">
        <w:rPr>
          <w:bCs/>
          <w:sz w:val="28"/>
          <w:szCs w:val="28"/>
        </w:rPr>
        <w:t>кспресс-исследование на содержание алкоголя, никотина в биологических жидкостях</w:t>
      </w:r>
      <w:r w:rsidRPr="00F63649">
        <w:rPr>
          <w:sz w:val="28"/>
          <w:szCs w:val="28"/>
        </w:rPr>
        <w:t>;</w:t>
      </w:r>
    </w:p>
    <w:p w:rsidR="00200375" w:rsidRPr="00F63649" w:rsidRDefault="00200375" w:rsidP="00DA5E14">
      <w:pPr>
        <w:ind w:left="1211" w:hanging="502"/>
        <w:jc w:val="both"/>
        <w:rPr>
          <w:sz w:val="28"/>
          <w:szCs w:val="28"/>
        </w:rPr>
      </w:pPr>
      <w:r w:rsidRPr="00F63649">
        <w:rPr>
          <w:sz w:val="28"/>
          <w:szCs w:val="28"/>
        </w:rPr>
        <w:t xml:space="preserve">8) тонометрия; </w:t>
      </w:r>
    </w:p>
    <w:p w:rsidR="00200375" w:rsidRPr="00F63649" w:rsidRDefault="00200375" w:rsidP="00DA5E14">
      <w:pPr>
        <w:ind w:left="851" w:hanging="142"/>
        <w:jc w:val="both"/>
        <w:rPr>
          <w:sz w:val="28"/>
          <w:szCs w:val="28"/>
        </w:rPr>
      </w:pPr>
      <w:r w:rsidRPr="00F63649">
        <w:rPr>
          <w:sz w:val="28"/>
          <w:szCs w:val="28"/>
        </w:rPr>
        <w:t>9)  рефрактометрия (определение полей зрения);</w:t>
      </w:r>
    </w:p>
    <w:p w:rsidR="00200375" w:rsidRPr="00F63649" w:rsidRDefault="00200375" w:rsidP="00DA5E14">
      <w:pPr>
        <w:jc w:val="both"/>
        <w:rPr>
          <w:bCs/>
          <w:sz w:val="28"/>
          <w:szCs w:val="28"/>
        </w:rPr>
      </w:pPr>
      <w:r w:rsidRPr="00F63649">
        <w:rPr>
          <w:sz w:val="28"/>
          <w:szCs w:val="28"/>
        </w:rPr>
        <w:t xml:space="preserve">        10)</w:t>
      </w:r>
      <w:r w:rsidRPr="00F63649">
        <w:rPr>
          <w:bCs/>
          <w:sz w:val="28"/>
          <w:szCs w:val="28"/>
        </w:rPr>
        <w:t xml:space="preserve"> скрининг сердца компьютеризированный; </w:t>
      </w:r>
    </w:p>
    <w:p w:rsidR="00200375" w:rsidRPr="00F63649" w:rsidRDefault="00200375" w:rsidP="00DA5E14">
      <w:pPr>
        <w:jc w:val="both"/>
        <w:rPr>
          <w:bCs/>
          <w:sz w:val="28"/>
          <w:szCs w:val="28"/>
        </w:rPr>
      </w:pPr>
      <w:r w:rsidRPr="00F63649">
        <w:rPr>
          <w:bCs/>
          <w:sz w:val="28"/>
          <w:szCs w:val="28"/>
        </w:rPr>
        <w:t xml:space="preserve">         11) ангиологический скрининг с автоматическим измерением систолического артериального давления и расчетом плече-лодыжечного индекса;</w:t>
      </w:r>
    </w:p>
    <w:p w:rsidR="00200375" w:rsidRPr="00F63649" w:rsidRDefault="00200375" w:rsidP="00DA5E14">
      <w:pPr>
        <w:jc w:val="both"/>
        <w:rPr>
          <w:bCs/>
          <w:sz w:val="28"/>
          <w:szCs w:val="28"/>
        </w:rPr>
      </w:pPr>
      <w:r w:rsidRPr="00F63649">
        <w:rPr>
          <w:bCs/>
          <w:sz w:val="28"/>
          <w:szCs w:val="28"/>
        </w:rPr>
        <w:lastRenderedPageBreak/>
        <w:t xml:space="preserve">         12) экспресс-анализ для определения  холестерина;</w:t>
      </w:r>
    </w:p>
    <w:p w:rsidR="00200375" w:rsidRPr="00F63649" w:rsidRDefault="00200375" w:rsidP="00DA5E14">
      <w:pPr>
        <w:ind w:firstLine="708"/>
        <w:jc w:val="both"/>
        <w:rPr>
          <w:bCs/>
          <w:sz w:val="28"/>
          <w:szCs w:val="28"/>
        </w:rPr>
      </w:pPr>
      <w:r w:rsidRPr="00F63649">
        <w:rPr>
          <w:sz w:val="28"/>
          <w:szCs w:val="28"/>
        </w:rPr>
        <w:t>13)  занятие ЛФК;</w:t>
      </w:r>
    </w:p>
    <w:p w:rsidR="00200375" w:rsidRPr="00F63649" w:rsidRDefault="00200375" w:rsidP="00DA5E14">
      <w:pPr>
        <w:ind w:left="710"/>
        <w:jc w:val="both"/>
        <w:rPr>
          <w:sz w:val="28"/>
          <w:szCs w:val="28"/>
        </w:rPr>
      </w:pPr>
      <w:r w:rsidRPr="00F63649">
        <w:rPr>
          <w:sz w:val="28"/>
          <w:szCs w:val="28"/>
        </w:rPr>
        <w:t>14) занятие на кардиотренажере.</w:t>
      </w:r>
    </w:p>
    <w:p w:rsidR="00200375" w:rsidRPr="00F63649" w:rsidRDefault="00200375" w:rsidP="00DA5E14">
      <w:pPr>
        <w:ind w:firstLine="708"/>
        <w:jc w:val="both"/>
        <w:rPr>
          <w:sz w:val="28"/>
          <w:szCs w:val="28"/>
        </w:rPr>
      </w:pPr>
      <w:r w:rsidRPr="00F63649">
        <w:rPr>
          <w:sz w:val="28"/>
          <w:szCs w:val="28"/>
        </w:rPr>
        <w:t xml:space="preserve">Оплата медицинской помощи по проведению комплексного обследования впервые обратившихся граждан, а также граждан,  обратившихся для динамического наблюдения, по рекомендации врача Центра здоровья, осуществляется из средств </w:t>
      </w:r>
      <w:r w:rsidR="003435B9" w:rsidRPr="00F63649">
        <w:rPr>
          <w:sz w:val="28"/>
          <w:szCs w:val="28"/>
        </w:rPr>
        <w:t>финансового обеспечения по подушевому нормативу</w:t>
      </w:r>
      <w:r w:rsidR="00AC2560" w:rsidRPr="00F63649">
        <w:rPr>
          <w:sz w:val="28"/>
          <w:szCs w:val="28"/>
        </w:rPr>
        <w:t xml:space="preserve"> </w:t>
      </w:r>
      <w:r w:rsidRPr="00F63649">
        <w:rPr>
          <w:sz w:val="28"/>
          <w:szCs w:val="28"/>
        </w:rPr>
        <w:t>медицинских организаций, чьи пациенты получили данную медицинскую помощь в Центрах здоровья.</w:t>
      </w:r>
    </w:p>
    <w:p w:rsidR="00200375" w:rsidRPr="00F63649" w:rsidRDefault="00200375" w:rsidP="00DA5E14">
      <w:pPr>
        <w:ind w:firstLine="708"/>
        <w:jc w:val="both"/>
        <w:rPr>
          <w:sz w:val="28"/>
          <w:szCs w:val="28"/>
        </w:rPr>
      </w:pPr>
      <w:r w:rsidRPr="00F63649">
        <w:rPr>
          <w:sz w:val="28"/>
          <w:szCs w:val="28"/>
        </w:rPr>
        <w:t>Медицинские организации формируют по утвержденной форме отдельные счета и реестры счетов на медицинские услуги, оказанные в центре здоровья,  и пред</w:t>
      </w:r>
      <w:r w:rsidR="0041780F" w:rsidRPr="00F63649">
        <w:rPr>
          <w:sz w:val="28"/>
          <w:szCs w:val="28"/>
        </w:rPr>
        <w:t>о</w:t>
      </w:r>
      <w:r w:rsidRPr="00F63649">
        <w:rPr>
          <w:sz w:val="28"/>
          <w:szCs w:val="28"/>
        </w:rPr>
        <w:t>ставляют на оплату в страховые медицинские организации,  в сроки, предусмотренные договором на оказание и оплату медицинской помощи по обязательному медицинскому страхованию.</w:t>
      </w:r>
    </w:p>
    <w:p w:rsidR="00200375" w:rsidRPr="00F63649" w:rsidRDefault="00200375" w:rsidP="00DA5E14">
      <w:pPr>
        <w:ind w:firstLine="709"/>
        <w:jc w:val="both"/>
        <w:rPr>
          <w:sz w:val="28"/>
          <w:szCs w:val="28"/>
        </w:rPr>
      </w:pPr>
      <w:r w:rsidRPr="00F63649">
        <w:rPr>
          <w:sz w:val="28"/>
          <w:szCs w:val="28"/>
        </w:rPr>
        <w:t>Оплата первичной медико-санитарной помощи, оказанной в Центрах здоровья гражданам, не застрахованным по обязательному медицинскому страхованию, осуществляется в соответствии с законодательством Российской Федерации за счет бюджетных ассигнований соответствующих бюджетов.</w:t>
      </w:r>
    </w:p>
    <w:p w:rsidR="007C1A33" w:rsidRPr="00F63649" w:rsidRDefault="007C1A33" w:rsidP="00DA5E14">
      <w:pPr>
        <w:ind w:left="644"/>
        <w:jc w:val="center"/>
        <w:rPr>
          <w:b/>
          <w:sz w:val="22"/>
          <w:szCs w:val="22"/>
        </w:rPr>
      </w:pPr>
    </w:p>
    <w:p w:rsidR="00B923AA" w:rsidRPr="00F63649" w:rsidRDefault="00B923AA" w:rsidP="00DA5E14">
      <w:pPr>
        <w:ind w:left="644"/>
        <w:jc w:val="center"/>
        <w:rPr>
          <w:b/>
          <w:sz w:val="24"/>
          <w:szCs w:val="24"/>
        </w:rPr>
      </w:pPr>
    </w:p>
    <w:p w:rsidR="007B2631" w:rsidRPr="00F63649" w:rsidRDefault="007D167F" w:rsidP="00DA5E14">
      <w:pPr>
        <w:ind w:left="644"/>
        <w:jc w:val="center"/>
        <w:rPr>
          <w:b/>
          <w:sz w:val="24"/>
          <w:szCs w:val="24"/>
        </w:rPr>
      </w:pPr>
      <w:r w:rsidRPr="00F63649">
        <w:rPr>
          <w:b/>
          <w:sz w:val="24"/>
          <w:szCs w:val="24"/>
        </w:rPr>
        <w:t xml:space="preserve">ФИНАНСИРОВАНИЕ ИЗ СРЕДСТВ ОМС ДЕНЕЖНЫХ ВЫПЛАТ СТИМУЛИРУЮЩЕГО ХАРАКТЕРА ЗА ОКАЗАНИЕ ДОПОЛНИТЕЛЬНОЙ МЕДИЦИНСКОЙ ПОМОЩИ МЕДИЦИНСКИМ РАБОТНИКАМ УЧАСТКОВОЙ СЛУЖБЫ, СКОРОЙ МЕДИЦИНСКОЙ ПОМОЩИ, ФЕЛЬДШЕРСКО-АКУШЕРСКИХ ПУНКТОВ. </w:t>
      </w:r>
      <w:r w:rsidR="007B2631" w:rsidRPr="00F63649">
        <w:rPr>
          <w:b/>
          <w:sz w:val="24"/>
          <w:szCs w:val="24"/>
        </w:rPr>
        <w:t xml:space="preserve"> </w:t>
      </w:r>
    </w:p>
    <w:p w:rsidR="0029250A" w:rsidRPr="00F63649" w:rsidRDefault="0029250A" w:rsidP="00DA5E14">
      <w:pPr>
        <w:ind w:left="644"/>
        <w:jc w:val="center"/>
        <w:rPr>
          <w:b/>
          <w:sz w:val="24"/>
          <w:szCs w:val="24"/>
        </w:rPr>
      </w:pPr>
    </w:p>
    <w:p w:rsidR="008C2309" w:rsidRPr="00F63649" w:rsidRDefault="0014289D" w:rsidP="00DA5E14">
      <w:pPr>
        <w:jc w:val="both"/>
        <w:rPr>
          <w:sz w:val="28"/>
          <w:szCs w:val="28"/>
        </w:rPr>
      </w:pPr>
      <w:r w:rsidRPr="00F63649">
        <w:rPr>
          <w:sz w:val="28"/>
          <w:szCs w:val="28"/>
        </w:rPr>
        <w:tab/>
      </w:r>
      <w:r w:rsidR="008C2309" w:rsidRPr="00F63649">
        <w:rPr>
          <w:sz w:val="28"/>
          <w:szCs w:val="28"/>
        </w:rPr>
        <w:t>Денежные выплаты стимулирующего характера за оказание дополнительной медицинской помощи медицинским работникам участковой службы  (врачи терапевты участковые, врачи педиатры участковые, врачи общей врачебной практики (семейные врачи), медицинские сестры врачей терапевтов участковых, медицинские сестры врачей педиатров участковых, медицинские сестры врачей общей врачебной практики (семейных врачей)), скорой медицинской помощи (врачи, фельдшеры, акушерки, медицинские сестры скорой медицинской помощи), фельдшерско-акушерских пунктов (заведующие фельдшерско-акушерскими пунктами, фельдшеры, акушерки, медицинские сестры ФАП, в том числе медицинским сестрам патронажным)  осуществляются из средств</w:t>
      </w:r>
      <w:r w:rsidR="00403CEB" w:rsidRPr="00F63649">
        <w:rPr>
          <w:sz w:val="28"/>
          <w:szCs w:val="28"/>
        </w:rPr>
        <w:t>,</w:t>
      </w:r>
      <w:r w:rsidR="008C2309" w:rsidRPr="00F63649">
        <w:rPr>
          <w:sz w:val="28"/>
          <w:szCs w:val="28"/>
        </w:rPr>
        <w:t xml:space="preserve"> </w:t>
      </w:r>
      <w:r w:rsidR="008B38B5" w:rsidRPr="00F63649">
        <w:rPr>
          <w:sz w:val="28"/>
          <w:szCs w:val="28"/>
        </w:rPr>
        <w:t>включенных в расчет подушевых нормативов.</w:t>
      </w:r>
    </w:p>
    <w:p w:rsidR="00935755" w:rsidRDefault="00935755" w:rsidP="00A4040B">
      <w:pPr>
        <w:jc w:val="center"/>
        <w:rPr>
          <w:b/>
          <w:sz w:val="22"/>
          <w:szCs w:val="22"/>
        </w:rPr>
      </w:pPr>
    </w:p>
    <w:p w:rsidR="008C2309" w:rsidRPr="00F63649" w:rsidRDefault="007D167F" w:rsidP="00A4040B">
      <w:pPr>
        <w:jc w:val="center"/>
        <w:rPr>
          <w:b/>
          <w:sz w:val="22"/>
          <w:szCs w:val="22"/>
        </w:rPr>
      </w:pPr>
      <w:r w:rsidRPr="00F63649">
        <w:rPr>
          <w:b/>
          <w:sz w:val="22"/>
          <w:szCs w:val="22"/>
        </w:rPr>
        <w:t>ПОРЯДОК ОПЛАТЫ  МЕДИЦИНСКИХ УСЛУГ ПО ПРОВЕДЕНИЮ ДИСПАНСЕРИЗАЦИИ ОПРЕДЕЛЕННЫХ ГРУПП ВЗРОСЛОГО НАСЕЛЕНИЯ</w:t>
      </w:r>
    </w:p>
    <w:p w:rsidR="00B923AA" w:rsidRPr="00F63649" w:rsidRDefault="00B923AA" w:rsidP="00CB05DD">
      <w:pPr>
        <w:jc w:val="center"/>
        <w:rPr>
          <w:b/>
          <w:sz w:val="22"/>
          <w:szCs w:val="22"/>
        </w:rPr>
      </w:pPr>
    </w:p>
    <w:p w:rsidR="006A2779" w:rsidRPr="00F63649" w:rsidRDefault="006A2779" w:rsidP="00DA5E14">
      <w:pPr>
        <w:ind w:firstLine="708"/>
        <w:jc w:val="both"/>
        <w:rPr>
          <w:sz w:val="28"/>
          <w:szCs w:val="24"/>
        </w:rPr>
      </w:pPr>
      <w:r w:rsidRPr="00F63649">
        <w:rPr>
          <w:sz w:val="28"/>
          <w:szCs w:val="24"/>
        </w:rPr>
        <w:t xml:space="preserve">Диспансеризация определенных групп взрослого населения (работающих граждан и неработающих граждан) проводится в соответствии с Приказом Минздрава России от </w:t>
      </w:r>
      <w:r w:rsidR="00184AD6" w:rsidRPr="00F63649">
        <w:rPr>
          <w:sz w:val="28"/>
          <w:szCs w:val="24"/>
        </w:rPr>
        <w:t>26</w:t>
      </w:r>
      <w:r w:rsidRPr="00F63649">
        <w:rPr>
          <w:sz w:val="28"/>
          <w:szCs w:val="24"/>
        </w:rPr>
        <w:t>.</w:t>
      </w:r>
      <w:r w:rsidR="00184AD6" w:rsidRPr="00F63649">
        <w:rPr>
          <w:sz w:val="28"/>
          <w:szCs w:val="24"/>
        </w:rPr>
        <w:t>1</w:t>
      </w:r>
      <w:r w:rsidRPr="00F63649">
        <w:rPr>
          <w:sz w:val="28"/>
          <w:szCs w:val="24"/>
        </w:rPr>
        <w:t>0.</w:t>
      </w:r>
      <w:r w:rsidR="00184AD6" w:rsidRPr="00F63649">
        <w:rPr>
          <w:sz w:val="28"/>
          <w:szCs w:val="24"/>
        </w:rPr>
        <w:t>2017г.</w:t>
      </w:r>
      <w:r w:rsidRPr="00F63649">
        <w:rPr>
          <w:sz w:val="28"/>
          <w:szCs w:val="24"/>
        </w:rPr>
        <w:t xml:space="preserve"> №</w:t>
      </w:r>
      <w:r w:rsidR="00184AD6" w:rsidRPr="00F63649">
        <w:rPr>
          <w:sz w:val="28"/>
          <w:szCs w:val="24"/>
        </w:rPr>
        <w:t>869</w:t>
      </w:r>
      <w:r w:rsidRPr="00F63649">
        <w:rPr>
          <w:sz w:val="28"/>
          <w:szCs w:val="24"/>
        </w:rPr>
        <w:t xml:space="preserve">н. </w:t>
      </w:r>
    </w:p>
    <w:p w:rsidR="006A2779" w:rsidRPr="00F63649" w:rsidRDefault="006A2779" w:rsidP="00DA5E14">
      <w:pPr>
        <w:ind w:firstLine="709"/>
        <w:jc w:val="both"/>
        <w:rPr>
          <w:sz w:val="28"/>
          <w:szCs w:val="28"/>
        </w:rPr>
      </w:pPr>
      <w:r w:rsidRPr="00F63649">
        <w:rPr>
          <w:sz w:val="28"/>
          <w:szCs w:val="28"/>
        </w:rPr>
        <w:t xml:space="preserve">Диспансеризация проводится в два этапа. </w:t>
      </w:r>
    </w:p>
    <w:p w:rsidR="006A2779" w:rsidRPr="00F63649" w:rsidRDefault="006A2779" w:rsidP="00DA5E14">
      <w:pPr>
        <w:ind w:firstLine="709"/>
        <w:jc w:val="both"/>
        <w:rPr>
          <w:sz w:val="28"/>
          <w:szCs w:val="28"/>
        </w:rPr>
      </w:pPr>
      <w:r w:rsidRPr="00F63649">
        <w:rPr>
          <w:sz w:val="28"/>
          <w:szCs w:val="28"/>
        </w:rPr>
        <w:t xml:space="preserve">Первый этап диспансеризации подлежит оплате в случае выполнения не менее 85% от объема, установленного для данного возраста и пола гражданина, при этом обязательным является проведение анкетирования и приема (осмотра) врача-терапевта. </w:t>
      </w:r>
    </w:p>
    <w:p w:rsidR="006A2779" w:rsidRPr="00F63649" w:rsidRDefault="006A2779" w:rsidP="00DA5E14">
      <w:pPr>
        <w:ind w:firstLine="708"/>
        <w:jc w:val="both"/>
        <w:rPr>
          <w:sz w:val="28"/>
          <w:szCs w:val="28"/>
        </w:rPr>
      </w:pPr>
      <w:r w:rsidRPr="00F63649">
        <w:rPr>
          <w:sz w:val="28"/>
          <w:szCs w:val="28"/>
        </w:rPr>
        <w:lastRenderedPageBreak/>
        <w:t>Случаи, в которых все осмотры, исследования и иные медицинские мероприятий, проведены в ходе диспансеризации, или число осмотров, исследований и иных медицинских мероприятий, выполненных ранее и учитываемых при диспансеризации, не превышает 15% от объема диспансеризации, установленного для соответствующего возраста и пола гражданина, оплата осуществляется по полному тарифу диспансеризации, установленному для данного возраста и пола гражданина.</w:t>
      </w:r>
    </w:p>
    <w:p w:rsidR="006A2779" w:rsidRPr="00F63649" w:rsidRDefault="006A2779" w:rsidP="00DA5E14">
      <w:pPr>
        <w:ind w:firstLine="708"/>
        <w:jc w:val="both"/>
        <w:rPr>
          <w:sz w:val="28"/>
          <w:szCs w:val="28"/>
        </w:rPr>
      </w:pPr>
      <w:r w:rsidRPr="00F63649">
        <w:rPr>
          <w:sz w:val="28"/>
          <w:szCs w:val="28"/>
        </w:rPr>
        <w:t xml:space="preserve">В случае если число осмотров, исследований и иных медицинских мероприятий, выполненных ранее и учитываемых при диспансеризации превышает 15% от объема диспансеризации, установленного для соответствующего возраста и пола гражданина, а общий объем выполненных в рамках диспансеризации и учтенных осмотров, исследований и иных медицинских мероприятий составляет 85% и более от объема диспансеризации, первый этап диспансеризации отражается в отчете о проведении диспансеризации как завершенный случай, оплата осуществляется по тарифу посещения с профилактической целью в рамках диспансеризации по соответствующему тарифу. </w:t>
      </w:r>
    </w:p>
    <w:p w:rsidR="006A2779" w:rsidRPr="00F63649" w:rsidRDefault="006A2779" w:rsidP="00DA5E14">
      <w:pPr>
        <w:ind w:firstLine="708"/>
        <w:jc w:val="both"/>
        <w:rPr>
          <w:sz w:val="28"/>
          <w:szCs w:val="28"/>
        </w:rPr>
      </w:pPr>
      <w:r w:rsidRPr="00F63649">
        <w:rPr>
          <w:sz w:val="28"/>
          <w:szCs w:val="28"/>
        </w:rPr>
        <w:t>В случае выполнения в рамках 1 этапа диспансеризации менее 85% от объема, установленного для соответствующего возраста и пола гражданина, но при этом выполненные осмотры, исследования и иных медицинские мероприятия составляют 85% и более от объема обследования, установленного для профилактического медицинского осмотра, такие случаи учитываются как проведенный гражданину профилактический медицинский осмотр и оплачиваются по соответствующим тарифам профилактического медицинского осмотра.</w:t>
      </w:r>
    </w:p>
    <w:p w:rsidR="006A2779" w:rsidRPr="00F63649" w:rsidRDefault="006A2779" w:rsidP="00DA5E14">
      <w:pPr>
        <w:ind w:firstLine="708"/>
        <w:contextualSpacing/>
        <w:jc w:val="both"/>
        <w:rPr>
          <w:sz w:val="28"/>
          <w:szCs w:val="28"/>
        </w:rPr>
      </w:pPr>
      <w:r w:rsidRPr="00F63649">
        <w:rPr>
          <w:sz w:val="28"/>
          <w:szCs w:val="28"/>
        </w:rPr>
        <w:t xml:space="preserve">В случае выполнения в рамках 1 этапа диспансеризации менее 85% как от объема диспансеризации, установленного для соответствующего возраста и пола гражданина, так и от объема обследования, установленного для профилактического медицинского осмотра, такие случаи не учитываются как проведенный профилактический осмотр или проведенная диспансеризация и не подлежит оплате </w:t>
      </w:r>
      <w:r w:rsidR="00A109A3" w:rsidRPr="00F63649">
        <w:rPr>
          <w:sz w:val="28"/>
          <w:szCs w:val="28"/>
        </w:rPr>
        <w:t xml:space="preserve">по </w:t>
      </w:r>
      <w:r w:rsidRPr="00F63649">
        <w:rPr>
          <w:sz w:val="28"/>
          <w:szCs w:val="28"/>
        </w:rPr>
        <w:t>тарифам</w:t>
      </w:r>
      <w:r w:rsidR="00A109A3" w:rsidRPr="00F63649">
        <w:rPr>
          <w:sz w:val="28"/>
          <w:szCs w:val="28"/>
        </w:rPr>
        <w:t xml:space="preserve"> диспансеризации или профилактических осмотров</w:t>
      </w:r>
      <w:r w:rsidRPr="00F63649">
        <w:rPr>
          <w:sz w:val="28"/>
          <w:szCs w:val="28"/>
        </w:rPr>
        <w:t xml:space="preserve">. </w:t>
      </w:r>
    </w:p>
    <w:p w:rsidR="006A2779" w:rsidRPr="00F63649" w:rsidRDefault="006A2779" w:rsidP="00DA5E14">
      <w:pPr>
        <w:ind w:firstLine="709"/>
        <w:jc w:val="both"/>
        <w:rPr>
          <w:sz w:val="28"/>
          <w:szCs w:val="28"/>
        </w:rPr>
      </w:pPr>
      <w:r w:rsidRPr="00F63649">
        <w:rPr>
          <w:sz w:val="28"/>
          <w:szCs w:val="28"/>
        </w:rPr>
        <w:t xml:space="preserve">Первый этап диспансеризации может проводиться мобильными медицинскими бригадами, осуществляющими свою деятельность в соответствии с правилами организации работы мобильных медицинских бригад, предусмотренными </w:t>
      </w:r>
      <w:hyperlink r:id="rId23" w:history="1">
        <w:r w:rsidRPr="00F63649">
          <w:rPr>
            <w:sz w:val="28"/>
            <w:szCs w:val="28"/>
          </w:rPr>
          <w:t>приложением N8</w:t>
        </w:r>
      </w:hyperlink>
      <w:r w:rsidRPr="00F63649">
        <w:rPr>
          <w:sz w:val="28"/>
          <w:szCs w:val="28"/>
        </w:rPr>
        <w:t xml:space="preserve">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 N 543н. </w:t>
      </w:r>
    </w:p>
    <w:p w:rsidR="006A2779" w:rsidRPr="00F63649" w:rsidRDefault="006A2779" w:rsidP="00DA5E14">
      <w:pPr>
        <w:ind w:firstLine="709"/>
        <w:jc w:val="both"/>
        <w:rPr>
          <w:sz w:val="28"/>
          <w:szCs w:val="28"/>
        </w:rPr>
      </w:pPr>
      <w:r w:rsidRPr="00F63649">
        <w:rPr>
          <w:sz w:val="28"/>
          <w:szCs w:val="28"/>
        </w:rPr>
        <w:t>Оплата при проведении первого этап диспансеризации мобильными медицинскими бригадами осуществляется по соответствующим тарифам.</w:t>
      </w:r>
    </w:p>
    <w:p w:rsidR="006A2779" w:rsidRPr="00F63649" w:rsidRDefault="00F50594" w:rsidP="00DA5E14">
      <w:pPr>
        <w:ind w:firstLine="709"/>
        <w:jc w:val="both"/>
        <w:rPr>
          <w:sz w:val="28"/>
          <w:szCs w:val="28"/>
        </w:rPr>
      </w:pPr>
      <w:r w:rsidRPr="00F63649">
        <w:rPr>
          <w:sz w:val="28"/>
          <w:szCs w:val="28"/>
        </w:rPr>
        <w:t>Второй этап диспансеризации проводится с целью дополнительного обследовани</w:t>
      </w:r>
      <w:r w:rsidR="0073407D" w:rsidRPr="00F63649">
        <w:rPr>
          <w:sz w:val="28"/>
          <w:szCs w:val="28"/>
        </w:rPr>
        <w:t>я</w:t>
      </w:r>
      <w:r w:rsidRPr="00F63649">
        <w:rPr>
          <w:sz w:val="28"/>
          <w:szCs w:val="28"/>
        </w:rPr>
        <w:t xml:space="preserve"> и уточнения диагноза заболевания (состояния), выявленного на </w:t>
      </w:r>
      <w:r w:rsidR="0073407D" w:rsidRPr="00F63649">
        <w:rPr>
          <w:sz w:val="28"/>
          <w:szCs w:val="28"/>
        </w:rPr>
        <w:t xml:space="preserve">первом </w:t>
      </w:r>
      <w:r w:rsidRPr="00F63649">
        <w:rPr>
          <w:sz w:val="28"/>
          <w:szCs w:val="28"/>
        </w:rPr>
        <w:t>этапе</w:t>
      </w:r>
      <w:r w:rsidR="006A2779" w:rsidRPr="00F63649">
        <w:rPr>
          <w:sz w:val="28"/>
          <w:szCs w:val="28"/>
        </w:rPr>
        <w:t>.</w:t>
      </w:r>
    </w:p>
    <w:p w:rsidR="006A2779" w:rsidRPr="00F63649" w:rsidRDefault="006A2779" w:rsidP="00DA5E14">
      <w:pPr>
        <w:ind w:firstLine="708"/>
        <w:jc w:val="both"/>
        <w:rPr>
          <w:sz w:val="28"/>
          <w:szCs w:val="24"/>
        </w:rPr>
      </w:pPr>
      <w:r w:rsidRPr="00F63649">
        <w:rPr>
          <w:sz w:val="28"/>
          <w:szCs w:val="24"/>
        </w:rPr>
        <w:t xml:space="preserve">В рамках второго этапа на оплату выставляются только те медицинские услуги, которые были фактически проведены пациенту. </w:t>
      </w:r>
    </w:p>
    <w:p w:rsidR="00F50594" w:rsidRPr="00F63649" w:rsidRDefault="00F50594" w:rsidP="00DA5E14">
      <w:pPr>
        <w:ind w:firstLine="708"/>
        <w:jc w:val="both"/>
        <w:rPr>
          <w:sz w:val="28"/>
          <w:szCs w:val="24"/>
        </w:rPr>
      </w:pPr>
      <w:r w:rsidRPr="00F63649">
        <w:rPr>
          <w:sz w:val="28"/>
          <w:szCs w:val="24"/>
        </w:rPr>
        <w:t xml:space="preserve">Второй этап диспансеризации считается законченным в случае выполнения осмотров, исследований и иных медицинских мероприятий, необходимость </w:t>
      </w:r>
      <w:r w:rsidRPr="00F63649">
        <w:rPr>
          <w:sz w:val="28"/>
          <w:szCs w:val="24"/>
        </w:rPr>
        <w:lastRenderedPageBreak/>
        <w:t xml:space="preserve">проведения которых </w:t>
      </w:r>
      <w:r w:rsidR="0073407D" w:rsidRPr="00F63649">
        <w:rPr>
          <w:sz w:val="28"/>
          <w:szCs w:val="24"/>
        </w:rPr>
        <w:t xml:space="preserve">определена по результатам первого и второго этапов диспансеризации. При определении по результатам первого этапа диспансеризации показаний к проведению на втором этапе только углубленного профилактического консультирования второй этап диспансеризации считается завершенным при его выполнении, при этом осмотр врачом-терапевтом на втором этапе диспансеризации не проводится.  </w:t>
      </w:r>
    </w:p>
    <w:p w:rsidR="006A2779" w:rsidRPr="00F63649" w:rsidRDefault="006A2779" w:rsidP="00DA5E14">
      <w:pPr>
        <w:ind w:firstLine="708"/>
        <w:jc w:val="both"/>
        <w:rPr>
          <w:sz w:val="28"/>
          <w:szCs w:val="28"/>
        </w:rPr>
      </w:pPr>
      <w:r w:rsidRPr="00F63649">
        <w:rPr>
          <w:sz w:val="28"/>
          <w:szCs w:val="28"/>
        </w:rPr>
        <w:t>Медицинские организации формируют по утвержденной форме счета и отдельные реестры счетов на медицинские услуги по проведению диспансеризации и выставляют на оплату в страховые медицинские организации  в сроки, предусмотренные договором на оказание и оплату медицинской помощи по обязательному медицинскому страхованию.</w:t>
      </w:r>
    </w:p>
    <w:p w:rsidR="006A2779" w:rsidRPr="00F63649" w:rsidRDefault="006A2779" w:rsidP="00DA5E14">
      <w:pPr>
        <w:ind w:firstLine="708"/>
        <w:jc w:val="both"/>
        <w:rPr>
          <w:sz w:val="28"/>
          <w:szCs w:val="24"/>
        </w:rPr>
      </w:pPr>
      <w:r w:rsidRPr="00F63649">
        <w:rPr>
          <w:sz w:val="28"/>
          <w:szCs w:val="24"/>
        </w:rPr>
        <w:t>Формирование реестров осуществляется в соответствии со «Справочником медицинских услуг по проведению диспансеризации определенных групп взрослого населения», «Справочником медицинских услуг по проведению диспансеризации определенных групп взрослого населения мобильными медицинскими бригадами», утвержденными решением Комиссии.</w:t>
      </w:r>
    </w:p>
    <w:p w:rsidR="006A2779" w:rsidRPr="00F63649" w:rsidRDefault="006A2779" w:rsidP="00DA5E14">
      <w:pPr>
        <w:ind w:firstLine="708"/>
        <w:jc w:val="both"/>
        <w:rPr>
          <w:sz w:val="28"/>
          <w:szCs w:val="28"/>
        </w:rPr>
      </w:pPr>
      <w:r w:rsidRPr="00F63649">
        <w:rPr>
          <w:sz w:val="28"/>
          <w:szCs w:val="28"/>
        </w:rPr>
        <w:t xml:space="preserve">Оплата реестров медицинской помощи по проведению диспансеризации </w:t>
      </w:r>
      <w:r w:rsidRPr="00F63649">
        <w:rPr>
          <w:sz w:val="28"/>
          <w:szCs w:val="24"/>
        </w:rPr>
        <w:t>определенных групп взрослого населения</w:t>
      </w:r>
      <w:r w:rsidRPr="00F63649">
        <w:rPr>
          <w:sz w:val="28"/>
          <w:szCs w:val="28"/>
        </w:rPr>
        <w:t xml:space="preserve"> осуществляется из средств,  не входящих в расчет </w:t>
      </w:r>
      <w:r w:rsidR="001C3D54" w:rsidRPr="00F63649">
        <w:rPr>
          <w:sz w:val="28"/>
          <w:szCs w:val="28"/>
        </w:rPr>
        <w:t>финансового обеспечения по подушевому нормативу</w:t>
      </w:r>
      <w:r w:rsidRPr="00F63649">
        <w:rPr>
          <w:sz w:val="28"/>
          <w:szCs w:val="28"/>
        </w:rPr>
        <w:t xml:space="preserve"> медицинских организаций. </w:t>
      </w:r>
    </w:p>
    <w:p w:rsidR="00292FDD" w:rsidRPr="00F63649" w:rsidRDefault="00292FDD" w:rsidP="00292FDD">
      <w:pPr>
        <w:ind w:firstLine="708"/>
        <w:jc w:val="both"/>
        <w:rPr>
          <w:sz w:val="28"/>
          <w:szCs w:val="28"/>
        </w:rPr>
      </w:pPr>
      <w:r w:rsidRPr="00F63649">
        <w:rPr>
          <w:sz w:val="28"/>
          <w:szCs w:val="28"/>
        </w:rPr>
        <w:t>Ежемесячно в срок до 1 числа МО предоставляют в ТФОМС информацию  об объемах оказанной медицинской помощи по диспансеризации.</w:t>
      </w:r>
    </w:p>
    <w:p w:rsidR="008C2309" w:rsidRPr="00F63649" w:rsidRDefault="006A2779" w:rsidP="00DA5E14">
      <w:pPr>
        <w:ind w:firstLine="708"/>
        <w:jc w:val="both"/>
        <w:rPr>
          <w:sz w:val="28"/>
          <w:szCs w:val="28"/>
        </w:rPr>
      </w:pPr>
      <w:r w:rsidRPr="00F63649">
        <w:rPr>
          <w:sz w:val="28"/>
          <w:szCs w:val="28"/>
        </w:rPr>
        <w:t>Страховые медицинские организации в срок до 15 числа месяца следующего за отчетным, направляют в ТФОМС Липецкой области отчет о произведенных удержаниях, в рамках диспансеризации определенных групп взрослого населения.</w:t>
      </w:r>
    </w:p>
    <w:p w:rsidR="00BD135E" w:rsidRPr="00F63649" w:rsidRDefault="00BD135E" w:rsidP="00DA5E14"/>
    <w:p w:rsidR="008C2309" w:rsidRPr="00F63649" w:rsidRDefault="008C2309" w:rsidP="00DA5E14">
      <w:pPr>
        <w:jc w:val="center"/>
        <w:rPr>
          <w:b/>
          <w:sz w:val="24"/>
          <w:szCs w:val="24"/>
        </w:rPr>
      </w:pPr>
      <w:r w:rsidRPr="00F63649">
        <w:rPr>
          <w:b/>
          <w:sz w:val="24"/>
          <w:szCs w:val="24"/>
        </w:rPr>
        <w:t>ПОРЯДОК ОПЛАТЫ ДИСПАНСЕРИЗАЦИИ ПРЕБЫВАЮЩИХ В СТАЦИОНАРНЫХ УЧРЕЖДЕНИЯХ ДЕТЕЙ-СИРОТ И ДЕТЕЙ, НАХОДЯЩИХСЯ В ТРУДНОЙ ЖИЗНЕННОЙ СИТУАЦИИ.</w:t>
      </w:r>
    </w:p>
    <w:p w:rsidR="00B923AA" w:rsidRPr="00F63649" w:rsidRDefault="00B923AA" w:rsidP="00DA5E14">
      <w:pPr>
        <w:jc w:val="center"/>
        <w:rPr>
          <w:b/>
          <w:caps/>
          <w:sz w:val="24"/>
          <w:szCs w:val="24"/>
        </w:rPr>
      </w:pPr>
    </w:p>
    <w:p w:rsidR="008C2309" w:rsidRPr="00F63649" w:rsidRDefault="008C2309" w:rsidP="00DA5E14">
      <w:pPr>
        <w:widowControl w:val="0"/>
        <w:autoSpaceDE w:val="0"/>
        <w:autoSpaceDN w:val="0"/>
        <w:adjustRightInd w:val="0"/>
        <w:ind w:firstLine="567"/>
        <w:jc w:val="both"/>
        <w:rPr>
          <w:sz w:val="28"/>
          <w:szCs w:val="28"/>
        </w:rPr>
      </w:pPr>
      <w:r w:rsidRPr="00F63649">
        <w:rPr>
          <w:sz w:val="28"/>
          <w:szCs w:val="28"/>
        </w:rPr>
        <w:t xml:space="preserve">Диспансеризация пребывающих в стационарных учреждениях детей-сирот и детей, находящихся в трудной жизненной ситуации осуществляется в соответствии с приказом Министерства здравоохранения Российской Федерации от 15 февраля 2013 года №  72н.  </w:t>
      </w:r>
    </w:p>
    <w:p w:rsidR="008C2309" w:rsidRPr="00F63649" w:rsidRDefault="008C2309" w:rsidP="00DA5E14">
      <w:pPr>
        <w:pStyle w:val="a3"/>
        <w:tabs>
          <w:tab w:val="left" w:pos="1037"/>
        </w:tabs>
        <w:spacing w:after="0" w:line="240" w:lineRule="auto"/>
        <w:ind w:right="40" w:firstLine="567"/>
        <w:rPr>
          <w:sz w:val="28"/>
          <w:szCs w:val="28"/>
        </w:rPr>
      </w:pPr>
      <w:r w:rsidRPr="00F63649">
        <w:rPr>
          <w:sz w:val="28"/>
          <w:szCs w:val="28"/>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и осуществляется в отношении пребывающих в стационарных учреждениях детей-сирот и детей, находящихся в трудной жизненной ситуации.</w:t>
      </w:r>
    </w:p>
    <w:p w:rsidR="008C2309" w:rsidRPr="00F63649" w:rsidRDefault="008C2309" w:rsidP="00DA5E14">
      <w:pPr>
        <w:ind w:firstLine="709"/>
        <w:jc w:val="both"/>
        <w:rPr>
          <w:sz w:val="28"/>
          <w:szCs w:val="28"/>
        </w:rPr>
      </w:pPr>
      <w:r w:rsidRPr="00F63649">
        <w:rPr>
          <w:sz w:val="28"/>
          <w:szCs w:val="28"/>
        </w:rPr>
        <w:t>На оплату в СМО предоставляется законченный случай проведения диспансеризации в случае выполнения установленного объема обследования не менее 100 %.</w:t>
      </w:r>
    </w:p>
    <w:p w:rsidR="008C2309" w:rsidRPr="00F63649" w:rsidRDefault="008C2309" w:rsidP="00DA5E14">
      <w:pPr>
        <w:ind w:firstLine="709"/>
        <w:jc w:val="both"/>
        <w:rPr>
          <w:sz w:val="28"/>
          <w:szCs w:val="28"/>
        </w:rPr>
      </w:pPr>
      <w:r w:rsidRPr="00F63649">
        <w:rPr>
          <w:sz w:val="28"/>
          <w:szCs w:val="28"/>
        </w:rPr>
        <w:t xml:space="preserve"> Незаконченные случаи диспансеризации оплате не подлежат.</w:t>
      </w:r>
    </w:p>
    <w:p w:rsidR="008C2309" w:rsidRPr="00F63649" w:rsidRDefault="008C2309" w:rsidP="00DA5E14">
      <w:pPr>
        <w:ind w:firstLine="708"/>
        <w:jc w:val="both"/>
        <w:rPr>
          <w:sz w:val="28"/>
          <w:szCs w:val="28"/>
        </w:rPr>
      </w:pPr>
      <w:r w:rsidRPr="00F63649">
        <w:rPr>
          <w:sz w:val="28"/>
          <w:szCs w:val="28"/>
        </w:rPr>
        <w:t xml:space="preserve">Медицинские организации формируют счета и отдельные реестры счетов на медицинские услуги по проведению диспансеризации и </w:t>
      </w:r>
      <w:r w:rsidR="0041780F" w:rsidRPr="00F63649">
        <w:rPr>
          <w:sz w:val="28"/>
          <w:szCs w:val="28"/>
        </w:rPr>
        <w:t>выставляют</w:t>
      </w:r>
      <w:r w:rsidRPr="00F63649">
        <w:rPr>
          <w:sz w:val="28"/>
          <w:szCs w:val="28"/>
        </w:rPr>
        <w:t xml:space="preserve"> на оплату в страховые медицинские организации в сроки, предусмотренные договором на </w:t>
      </w:r>
      <w:r w:rsidRPr="00F63649">
        <w:rPr>
          <w:sz w:val="28"/>
          <w:szCs w:val="28"/>
        </w:rPr>
        <w:lastRenderedPageBreak/>
        <w:t>оказание и оплату медицинской помощи по обязательному медицинскому страхованию.</w:t>
      </w:r>
    </w:p>
    <w:p w:rsidR="008C2309" w:rsidRPr="00F63649" w:rsidRDefault="008C2309" w:rsidP="00DA5E14">
      <w:pPr>
        <w:jc w:val="both"/>
        <w:rPr>
          <w:sz w:val="28"/>
          <w:szCs w:val="28"/>
        </w:rPr>
      </w:pPr>
      <w:r w:rsidRPr="00F63649">
        <w:rPr>
          <w:sz w:val="28"/>
          <w:szCs w:val="28"/>
        </w:rPr>
        <w:t xml:space="preserve">          Формирование реестров осуществляется в соответствии со «Справочником медицинских услуг на проведение диспансеризации пребывающих в стационарных учреждениях детей-сирот и детей, находящихся в трудной жизненной ситуации», утвержденным решением Комиссии.</w:t>
      </w:r>
    </w:p>
    <w:p w:rsidR="008C2309" w:rsidRPr="00F63649" w:rsidRDefault="008C2309" w:rsidP="00DA5E14">
      <w:pPr>
        <w:jc w:val="both"/>
        <w:rPr>
          <w:sz w:val="28"/>
          <w:szCs w:val="28"/>
        </w:rPr>
      </w:pPr>
      <w:r w:rsidRPr="00F63649">
        <w:rPr>
          <w:sz w:val="28"/>
          <w:szCs w:val="28"/>
        </w:rPr>
        <w:t xml:space="preserve">          Оплата реестров медицинской помощи по проведению диспансеризации осуществляется из средств, не входящих в расчет </w:t>
      </w:r>
      <w:r w:rsidR="001C3D54" w:rsidRPr="00F63649">
        <w:rPr>
          <w:sz w:val="28"/>
          <w:szCs w:val="28"/>
        </w:rPr>
        <w:t>финансового обеспечения по подушевому нормативу</w:t>
      </w:r>
      <w:r w:rsidRPr="00F63649">
        <w:rPr>
          <w:sz w:val="28"/>
          <w:szCs w:val="28"/>
        </w:rPr>
        <w:t xml:space="preserve"> медицинских организаций.</w:t>
      </w:r>
    </w:p>
    <w:p w:rsidR="008C2309" w:rsidRPr="00F63649" w:rsidRDefault="008C2309" w:rsidP="00DA5E14">
      <w:pPr>
        <w:ind w:firstLine="708"/>
        <w:jc w:val="both"/>
        <w:rPr>
          <w:sz w:val="28"/>
          <w:szCs w:val="28"/>
        </w:rPr>
      </w:pPr>
      <w:r w:rsidRPr="00F63649">
        <w:rPr>
          <w:sz w:val="28"/>
          <w:szCs w:val="28"/>
        </w:rPr>
        <w:t>Ежемесячно в срок до 1 числа МО предоставляют в ТФОМС информацию  об объемах оказанной медицинской помощи по диспансеризации.</w:t>
      </w:r>
    </w:p>
    <w:p w:rsidR="008C2309" w:rsidRPr="00F63649" w:rsidRDefault="008C2309" w:rsidP="00DA5E14">
      <w:pPr>
        <w:jc w:val="both"/>
        <w:rPr>
          <w:sz w:val="28"/>
          <w:szCs w:val="28"/>
        </w:rPr>
      </w:pPr>
      <w:r w:rsidRPr="00F63649">
        <w:rPr>
          <w:sz w:val="28"/>
          <w:szCs w:val="28"/>
        </w:rPr>
        <w:tab/>
        <w:t>Страховые медицинские организации в срок до 15 числа месяца следующего за отчетным, направляют в ТФОМС Липецкой области отчет о произведенных удержаниях, в рамках диспансеризации пребывающих в стационарных учреждениях детей-сирот и детей, находящихся в трудной жизненной ситуации.</w:t>
      </w:r>
    </w:p>
    <w:p w:rsidR="00DC7077" w:rsidRPr="00F63649" w:rsidRDefault="008C2309" w:rsidP="00DA5E14">
      <w:pPr>
        <w:ind w:firstLine="708"/>
        <w:jc w:val="both"/>
        <w:rPr>
          <w:sz w:val="28"/>
          <w:szCs w:val="24"/>
        </w:rPr>
      </w:pPr>
      <w:r w:rsidRPr="00F63649">
        <w:rPr>
          <w:sz w:val="28"/>
          <w:szCs w:val="24"/>
        </w:rPr>
        <w:t xml:space="preserve">  </w:t>
      </w:r>
    </w:p>
    <w:p w:rsidR="008C2309" w:rsidRPr="00F63649" w:rsidRDefault="008C2309" w:rsidP="00DA5E14">
      <w:pPr>
        <w:ind w:firstLine="708"/>
        <w:jc w:val="both"/>
        <w:rPr>
          <w:b/>
          <w:sz w:val="22"/>
          <w:szCs w:val="22"/>
        </w:rPr>
      </w:pPr>
      <w:r w:rsidRPr="00F63649">
        <w:rPr>
          <w:b/>
          <w:sz w:val="22"/>
          <w:szCs w:val="22"/>
        </w:rPr>
        <w:t>ПОРЯДОК ОПЛАТЫ ПРОФИЛАКТИЧЕСКИХ МЕДИЦИНСКИХ ОСМОТРОВ.</w:t>
      </w:r>
    </w:p>
    <w:p w:rsidR="00B923AA" w:rsidRPr="00F63649" w:rsidRDefault="00B923AA" w:rsidP="00DA5E14">
      <w:pPr>
        <w:ind w:firstLine="708"/>
        <w:jc w:val="both"/>
        <w:rPr>
          <w:b/>
          <w:caps/>
          <w:sz w:val="22"/>
          <w:szCs w:val="22"/>
        </w:rPr>
      </w:pPr>
    </w:p>
    <w:p w:rsidR="008C2309" w:rsidRPr="00F63649" w:rsidRDefault="008C2309" w:rsidP="00DA5E14">
      <w:pPr>
        <w:ind w:firstLine="720"/>
        <w:jc w:val="both"/>
        <w:rPr>
          <w:sz w:val="28"/>
          <w:szCs w:val="28"/>
        </w:rPr>
      </w:pPr>
      <w:r w:rsidRPr="00F63649">
        <w:rPr>
          <w:sz w:val="28"/>
          <w:szCs w:val="28"/>
        </w:rPr>
        <w:t>Профилактические медицинские осмотры осуществляются в соответствии с приказом Министерства здравоохранения РФ от «06» декабря 2012 г. №1011н.</w:t>
      </w:r>
    </w:p>
    <w:p w:rsidR="008C2309" w:rsidRPr="00F63649" w:rsidRDefault="008C2309" w:rsidP="00DA5E14">
      <w:pPr>
        <w:widowControl w:val="0"/>
        <w:autoSpaceDE w:val="0"/>
        <w:autoSpaceDN w:val="0"/>
        <w:adjustRightInd w:val="0"/>
        <w:ind w:firstLine="540"/>
        <w:jc w:val="both"/>
        <w:rPr>
          <w:sz w:val="28"/>
          <w:szCs w:val="28"/>
        </w:rPr>
      </w:pPr>
      <w:r w:rsidRPr="00F63649">
        <w:rPr>
          <w:sz w:val="28"/>
          <w:szCs w:val="28"/>
        </w:rPr>
        <w:t>Профилактические медицинские осмотры осуществляются взрослому населению (в возрасте 18 лет и старше).</w:t>
      </w:r>
    </w:p>
    <w:p w:rsidR="008C2309" w:rsidRPr="00F63649" w:rsidRDefault="008C2309" w:rsidP="00DA5E14">
      <w:pPr>
        <w:widowControl w:val="0"/>
        <w:autoSpaceDE w:val="0"/>
        <w:autoSpaceDN w:val="0"/>
        <w:adjustRightInd w:val="0"/>
        <w:ind w:firstLine="540"/>
        <w:jc w:val="both"/>
        <w:rPr>
          <w:sz w:val="28"/>
          <w:szCs w:val="28"/>
        </w:rPr>
      </w:pPr>
      <w:r w:rsidRPr="00F63649">
        <w:rPr>
          <w:sz w:val="28"/>
          <w:szCs w:val="28"/>
        </w:rPr>
        <w:t xml:space="preserve">Профилактические медицинские осмотры проводятся в целях раннего (своевременного) выявления патологических состояний, заболеваний и факторов риска их развития, потребления наркотических средств и психотропных веществ без назначения врача, а также в целях формирования групп состояния здоровья и выработки рекомендаций для пациентов. </w:t>
      </w:r>
    </w:p>
    <w:p w:rsidR="008C2309" w:rsidRPr="00F63649" w:rsidRDefault="008C2309" w:rsidP="00DA5E14">
      <w:pPr>
        <w:widowControl w:val="0"/>
        <w:autoSpaceDE w:val="0"/>
        <w:autoSpaceDN w:val="0"/>
        <w:adjustRightInd w:val="0"/>
        <w:ind w:firstLine="540"/>
        <w:jc w:val="both"/>
        <w:rPr>
          <w:sz w:val="28"/>
          <w:szCs w:val="28"/>
        </w:rPr>
      </w:pPr>
      <w:r w:rsidRPr="00F63649">
        <w:rPr>
          <w:sz w:val="28"/>
          <w:szCs w:val="28"/>
        </w:rPr>
        <w:t>На оплату в СМО предоставляется законченный случай проведения профилактического медицинского осмотра в случае выполнения не менее 85% от объема обследования, установленного для данного возраста и пола гражданина (с учетом исследований, выполненных ранее вне рамок профилактического медицинского осмотра (в течение 12 месяцев, предшествующих месяцу проведения профилактического медицинского осмотра) и отказов гражданина от прохождения отдельных исследований).</w:t>
      </w:r>
    </w:p>
    <w:p w:rsidR="008C2309" w:rsidRPr="00F63649" w:rsidRDefault="008C2309" w:rsidP="00DA5E14">
      <w:pPr>
        <w:ind w:firstLine="709"/>
        <w:jc w:val="both"/>
        <w:rPr>
          <w:sz w:val="28"/>
          <w:szCs w:val="28"/>
        </w:rPr>
      </w:pPr>
      <w:r w:rsidRPr="00F63649">
        <w:rPr>
          <w:sz w:val="28"/>
          <w:szCs w:val="28"/>
        </w:rPr>
        <w:t xml:space="preserve">Незаконченные случаи </w:t>
      </w:r>
      <w:r w:rsidR="00856070" w:rsidRPr="00F63649">
        <w:rPr>
          <w:sz w:val="28"/>
          <w:szCs w:val="28"/>
        </w:rPr>
        <w:t>профилактических медицинских осмотров</w:t>
      </w:r>
      <w:r w:rsidRPr="00F63649">
        <w:rPr>
          <w:sz w:val="28"/>
          <w:szCs w:val="28"/>
        </w:rPr>
        <w:t xml:space="preserve"> оплате не подлежат.</w:t>
      </w:r>
    </w:p>
    <w:p w:rsidR="008C2309" w:rsidRPr="00F63649" w:rsidRDefault="008C2309" w:rsidP="00DA5E14">
      <w:pPr>
        <w:jc w:val="both"/>
        <w:rPr>
          <w:sz w:val="28"/>
          <w:szCs w:val="28"/>
        </w:rPr>
      </w:pPr>
      <w:r w:rsidRPr="00F63649">
        <w:rPr>
          <w:sz w:val="28"/>
          <w:szCs w:val="28"/>
        </w:rPr>
        <w:t xml:space="preserve">          Медицинские организации формируют счета и отдельные реестры счетов на медицинские услуги по проведению профилактических медицинских осмотров и </w:t>
      </w:r>
      <w:r w:rsidR="0041780F" w:rsidRPr="00F63649">
        <w:rPr>
          <w:sz w:val="28"/>
          <w:szCs w:val="28"/>
        </w:rPr>
        <w:t>выставляют</w:t>
      </w:r>
      <w:r w:rsidRPr="00F63649">
        <w:rPr>
          <w:sz w:val="28"/>
          <w:szCs w:val="28"/>
        </w:rPr>
        <w:t xml:space="preserve"> на оплату в страховые медицинские организации в сроки, предусмотренные договором на оказание и оплату медицинской помощи по обязательному медицинскому страхованию.</w:t>
      </w:r>
    </w:p>
    <w:p w:rsidR="008C2309" w:rsidRPr="00F63649" w:rsidRDefault="008C2309" w:rsidP="00DA5E14">
      <w:pPr>
        <w:jc w:val="both"/>
        <w:rPr>
          <w:sz w:val="28"/>
          <w:szCs w:val="28"/>
        </w:rPr>
      </w:pPr>
      <w:r w:rsidRPr="00F63649">
        <w:rPr>
          <w:sz w:val="28"/>
          <w:szCs w:val="28"/>
        </w:rPr>
        <w:t xml:space="preserve">           Формирование реестров осуществляется в соответствии со «Справочником медицинских услуг по проведению профилактических медицинских осмотров», утвержденным решением Комиссии.</w:t>
      </w:r>
    </w:p>
    <w:p w:rsidR="001946A6" w:rsidRPr="00F63649" w:rsidRDefault="008C2309" w:rsidP="00DA5E14">
      <w:pPr>
        <w:jc w:val="both"/>
        <w:rPr>
          <w:sz w:val="28"/>
          <w:szCs w:val="28"/>
        </w:rPr>
      </w:pPr>
      <w:r w:rsidRPr="00F63649">
        <w:rPr>
          <w:sz w:val="28"/>
          <w:szCs w:val="28"/>
        </w:rPr>
        <w:lastRenderedPageBreak/>
        <w:t xml:space="preserve">            Оплата реестров медицинской помощи по проведению медицинских осмотров осуществляется</w:t>
      </w:r>
      <w:r w:rsidR="001946A6" w:rsidRPr="00F63649">
        <w:rPr>
          <w:sz w:val="28"/>
          <w:szCs w:val="28"/>
        </w:rPr>
        <w:t xml:space="preserve"> из средств, не входящих в расчет </w:t>
      </w:r>
      <w:r w:rsidR="001C3D54" w:rsidRPr="00F63649">
        <w:rPr>
          <w:sz w:val="28"/>
          <w:szCs w:val="28"/>
        </w:rPr>
        <w:t xml:space="preserve">финансового обеспечения по подушевому нормативу </w:t>
      </w:r>
      <w:r w:rsidR="001946A6" w:rsidRPr="00F63649">
        <w:rPr>
          <w:sz w:val="28"/>
          <w:szCs w:val="28"/>
        </w:rPr>
        <w:t>медицинских организаций.</w:t>
      </w:r>
      <w:r w:rsidRPr="00F63649">
        <w:rPr>
          <w:sz w:val="28"/>
          <w:szCs w:val="28"/>
        </w:rPr>
        <w:tab/>
      </w:r>
    </w:p>
    <w:p w:rsidR="003D14EA" w:rsidRPr="00F63649" w:rsidRDefault="003D14EA" w:rsidP="003D14EA">
      <w:pPr>
        <w:ind w:firstLine="708"/>
        <w:jc w:val="both"/>
        <w:rPr>
          <w:sz w:val="28"/>
          <w:szCs w:val="28"/>
        </w:rPr>
      </w:pPr>
      <w:r w:rsidRPr="00F63649">
        <w:rPr>
          <w:sz w:val="28"/>
          <w:szCs w:val="28"/>
        </w:rPr>
        <w:t>Ежемесячно в срок до 1 числа МО предоставляют в ТФОМС информацию  об объемах оказанной медицинской помощи по профилактическим медицинским осмотрам.</w:t>
      </w:r>
    </w:p>
    <w:p w:rsidR="008C2309" w:rsidRPr="00F63649" w:rsidRDefault="008C2309" w:rsidP="003D14EA">
      <w:pPr>
        <w:ind w:firstLine="708"/>
        <w:jc w:val="both"/>
        <w:rPr>
          <w:sz w:val="28"/>
          <w:szCs w:val="28"/>
        </w:rPr>
      </w:pPr>
      <w:r w:rsidRPr="00F63649">
        <w:rPr>
          <w:sz w:val="28"/>
          <w:szCs w:val="28"/>
        </w:rPr>
        <w:t>Страховые медицинские организации в срок до 15 числа месяца следующего за отчетным, направляют в ТФОМС Липецкой области отчет о произведенных удержаниях, в рамках профилактических медицинских осмотров.</w:t>
      </w:r>
    </w:p>
    <w:p w:rsidR="00283977" w:rsidRPr="00F63649" w:rsidRDefault="00283977" w:rsidP="00DA5E14">
      <w:pPr>
        <w:jc w:val="center"/>
        <w:rPr>
          <w:b/>
          <w:sz w:val="22"/>
          <w:szCs w:val="22"/>
        </w:rPr>
      </w:pPr>
    </w:p>
    <w:p w:rsidR="00017E75" w:rsidRPr="00F63649" w:rsidRDefault="00017E75" w:rsidP="00DA5E14">
      <w:pPr>
        <w:jc w:val="center"/>
        <w:rPr>
          <w:b/>
          <w:sz w:val="22"/>
          <w:szCs w:val="22"/>
        </w:rPr>
      </w:pPr>
    </w:p>
    <w:p w:rsidR="008C2309" w:rsidRPr="00F63649" w:rsidRDefault="008C2309" w:rsidP="00DA5E14">
      <w:pPr>
        <w:jc w:val="center"/>
        <w:rPr>
          <w:b/>
          <w:sz w:val="22"/>
          <w:szCs w:val="22"/>
        </w:rPr>
      </w:pPr>
      <w:r w:rsidRPr="00F63649">
        <w:rPr>
          <w:b/>
          <w:sz w:val="22"/>
          <w:szCs w:val="22"/>
        </w:rPr>
        <w:t xml:space="preserve">ПОРЯДОК ОПЛАТЫ </w:t>
      </w:r>
      <w:r w:rsidR="005C7CDA" w:rsidRPr="00F63649">
        <w:rPr>
          <w:b/>
          <w:sz w:val="22"/>
          <w:szCs w:val="22"/>
        </w:rPr>
        <w:t xml:space="preserve">ПРОФИЛАКТИЧЕСКИХ </w:t>
      </w:r>
      <w:r w:rsidRPr="00F63649">
        <w:rPr>
          <w:b/>
          <w:sz w:val="22"/>
          <w:szCs w:val="22"/>
        </w:rPr>
        <w:t>МЕДИЦИНСК</w:t>
      </w:r>
      <w:r w:rsidR="005C7CDA" w:rsidRPr="00F63649">
        <w:rPr>
          <w:b/>
          <w:sz w:val="22"/>
          <w:szCs w:val="22"/>
        </w:rPr>
        <w:t>ИХ ОСМОТРОВ НЕСОВЕРШЕННОЛЕТНИХ</w:t>
      </w:r>
    </w:p>
    <w:p w:rsidR="005C7CDA" w:rsidRPr="00F63649" w:rsidRDefault="005C7CDA" w:rsidP="00DA5E14">
      <w:pPr>
        <w:jc w:val="center"/>
        <w:rPr>
          <w:b/>
          <w:sz w:val="22"/>
          <w:szCs w:val="22"/>
        </w:rPr>
      </w:pPr>
    </w:p>
    <w:p w:rsidR="008C2309" w:rsidRPr="00F63649" w:rsidRDefault="008C2309" w:rsidP="00DA5E14">
      <w:pPr>
        <w:ind w:firstLine="720"/>
        <w:jc w:val="both"/>
        <w:rPr>
          <w:sz w:val="28"/>
          <w:szCs w:val="28"/>
        </w:rPr>
      </w:pPr>
      <w:r w:rsidRPr="00F63649">
        <w:rPr>
          <w:sz w:val="28"/>
          <w:szCs w:val="28"/>
        </w:rPr>
        <w:t>Медицинские осмотры несовершеннолетних осуществляются в соответствии с приказом Министерства здравоохранения РФ от «1</w:t>
      </w:r>
      <w:r w:rsidR="005C7CDA" w:rsidRPr="00F63649">
        <w:rPr>
          <w:sz w:val="28"/>
          <w:szCs w:val="28"/>
        </w:rPr>
        <w:t>0</w:t>
      </w:r>
      <w:r w:rsidRPr="00F63649">
        <w:rPr>
          <w:sz w:val="28"/>
          <w:szCs w:val="28"/>
        </w:rPr>
        <w:t xml:space="preserve">» </w:t>
      </w:r>
      <w:r w:rsidR="005C7CDA" w:rsidRPr="00F63649">
        <w:rPr>
          <w:sz w:val="28"/>
          <w:szCs w:val="28"/>
        </w:rPr>
        <w:t>августа</w:t>
      </w:r>
      <w:r w:rsidRPr="00F63649">
        <w:rPr>
          <w:sz w:val="28"/>
          <w:szCs w:val="28"/>
        </w:rPr>
        <w:t xml:space="preserve"> 201</w:t>
      </w:r>
      <w:r w:rsidR="005C7CDA" w:rsidRPr="00F63649">
        <w:rPr>
          <w:sz w:val="28"/>
          <w:szCs w:val="28"/>
        </w:rPr>
        <w:t>7</w:t>
      </w:r>
      <w:r w:rsidRPr="00F63649">
        <w:rPr>
          <w:sz w:val="28"/>
          <w:szCs w:val="28"/>
        </w:rPr>
        <w:t xml:space="preserve"> г. №</w:t>
      </w:r>
      <w:r w:rsidR="005C7CDA" w:rsidRPr="00F63649">
        <w:rPr>
          <w:sz w:val="28"/>
          <w:szCs w:val="28"/>
        </w:rPr>
        <w:t>514</w:t>
      </w:r>
      <w:r w:rsidRPr="00F63649">
        <w:rPr>
          <w:sz w:val="28"/>
          <w:szCs w:val="28"/>
        </w:rPr>
        <w:t>н.</w:t>
      </w:r>
    </w:p>
    <w:p w:rsidR="005C7CDA" w:rsidRPr="00F63649" w:rsidRDefault="005C7CDA" w:rsidP="005C7CDA">
      <w:pPr>
        <w:ind w:firstLine="720"/>
        <w:jc w:val="both"/>
        <w:rPr>
          <w:sz w:val="28"/>
          <w:szCs w:val="28"/>
        </w:rPr>
      </w:pPr>
      <w:bookmarkStart w:id="0" w:name="sub_30031"/>
      <w:r w:rsidRPr="00F63649">
        <w:rPr>
          <w:sz w:val="28"/>
          <w:szCs w:val="28"/>
        </w:rPr>
        <w:t>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определения групп здоровья и выработки рекомендаций для несовершеннолетних и их родителей или иных законных представителей.</w:t>
      </w:r>
    </w:p>
    <w:bookmarkEnd w:id="0"/>
    <w:p w:rsidR="008C2309" w:rsidRPr="00F63649" w:rsidRDefault="008C2309" w:rsidP="00DA5E14">
      <w:pPr>
        <w:ind w:firstLine="708"/>
        <w:jc w:val="both"/>
        <w:rPr>
          <w:sz w:val="28"/>
          <w:szCs w:val="28"/>
        </w:rPr>
      </w:pPr>
      <w:r w:rsidRPr="00F63649">
        <w:rPr>
          <w:sz w:val="28"/>
          <w:szCs w:val="28"/>
        </w:rPr>
        <w:t xml:space="preserve">Медицинские организации формируют счета и отдельные реестры счетов на медицинские услуги по проведению медицинских осмотров несовершеннолетним и </w:t>
      </w:r>
      <w:r w:rsidR="0041780F" w:rsidRPr="00F63649">
        <w:rPr>
          <w:sz w:val="28"/>
          <w:szCs w:val="28"/>
        </w:rPr>
        <w:t>выставляют</w:t>
      </w:r>
      <w:r w:rsidRPr="00F63649">
        <w:rPr>
          <w:sz w:val="28"/>
          <w:szCs w:val="28"/>
        </w:rPr>
        <w:t xml:space="preserve"> на оплату в страховые медицинские организации в сроки, предусмотренные договором на оказание и оплату медицинской помощи по обязательному медицинскому страхованию.</w:t>
      </w:r>
    </w:p>
    <w:p w:rsidR="008C2309" w:rsidRPr="00F63649" w:rsidRDefault="008C2309" w:rsidP="00DA5E14">
      <w:pPr>
        <w:jc w:val="both"/>
        <w:rPr>
          <w:sz w:val="28"/>
          <w:szCs w:val="28"/>
        </w:rPr>
      </w:pPr>
      <w:r w:rsidRPr="00F63649">
        <w:rPr>
          <w:sz w:val="28"/>
          <w:szCs w:val="28"/>
        </w:rPr>
        <w:t xml:space="preserve">           Формирование реестров осуществляется в соответствии со «Справочником медицинских услуг по проведению медицинских осмотров несовершеннолетним», утвержденным решением Комиссии.</w:t>
      </w:r>
    </w:p>
    <w:p w:rsidR="008C2309" w:rsidRPr="00F63649" w:rsidRDefault="008C2309" w:rsidP="00DA5E14">
      <w:pPr>
        <w:jc w:val="both"/>
        <w:rPr>
          <w:sz w:val="28"/>
          <w:szCs w:val="28"/>
        </w:rPr>
      </w:pPr>
      <w:r w:rsidRPr="00F63649">
        <w:rPr>
          <w:sz w:val="28"/>
          <w:szCs w:val="28"/>
        </w:rPr>
        <w:t xml:space="preserve">            Оплата реестров медицинской помощи по проведению медицинских осмотров осуществляется</w:t>
      </w:r>
      <w:r w:rsidR="001946A6" w:rsidRPr="00F63649">
        <w:rPr>
          <w:sz w:val="28"/>
          <w:szCs w:val="28"/>
        </w:rPr>
        <w:t xml:space="preserve"> из средств, не входящих в расчет </w:t>
      </w:r>
      <w:r w:rsidR="001C3D54" w:rsidRPr="00F63649">
        <w:rPr>
          <w:sz w:val="28"/>
          <w:szCs w:val="28"/>
        </w:rPr>
        <w:t xml:space="preserve">финансового обеспечения по подушевому нормативу </w:t>
      </w:r>
      <w:r w:rsidR="001946A6" w:rsidRPr="00F63649">
        <w:rPr>
          <w:sz w:val="28"/>
          <w:szCs w:val="28"/>
        </w:rPr>
        <w:t>медицинских организаций</w:t>
      </w:r>
      <w:r w:rsidRPr="00F63649">
        <w:rPr>
          <w:sz w:val="28"/>
          <w:szCs w:val="28"/>
        </w:rPr>
        <w:t>.</w:t>
      </w:r>
    </w:p>
    <w:p w:rsidR="009B335F" w:rsidRPr="00F63649" w:rsidRDefault="009B335F" w:rsidP="009B335F">
      <w:pPr>
        <w:ind w:firstLine="708"/>
        <w:jc w:val="both"/>
        <w:rPr>
          <w:sz w:val="28"/>
          <w:szCs w:val="28"/>
        </w:rPr>
      </w:pPr>
      <w:r w:rsidRPr="00F63649">
        <w:rPr>
          <w:sz w:val="28"/>
          <w:szCs w:val="28"/>
        </w:rPr>
        <w:t xml:space="preserve">Ежемесячно в срок до 1 числа МО предоставляют в ТФОМС информацию  об объемах оказанной медицинской помощи по </w:t>
      </w:r>
      <w:r w:rsidR="00EF1117" w:rsidRPr="00F63649">
        <w:rPr>
          <w:sz w:val="28"/>
          <w:szCs w:val="28"/>
        </w:rPr>
        <w:t xml:space="preserve">профилактическим </w:t>
      </w:r>
      <w:r w:rsidR="00A34DCC" w:rsidRPr="00F63649">
        <w:rPr>
          <w:sz w:val="28"/>
          <w:szCs w:val="28"/>
        </w:rPr>
        <w:t xml:space="preserve">медицинским осмотрам </w:t>
      </w:r>
      <w:r w:rsidR="004E778D" w:rsidRPr="00F63649">
        <w:rPr>
          <w:sz w:val="28"/>
          <w:szCs w:val="28"/>
        </w:rPr>
        <w:t>несовершеннолетних</w:t>
      </w:r>
      <w:r w:rsidRPr="00F63649">
        <w:rPr>
          <w:sz w:val="28"/>
          <w:szCs w:val="28"/>
        </w:rPr>
        <w:t>.</w:t>
      </w:r>
    </w:p>
    <w:p w:rsidR="008C2309" w:rsidRPr="00F63649" w:rsidRDefault="008C2309" w:rsidP="009B335F">
      <w:pPr>
        <w:jc w:val="both"/>
        <w:rPr>
          <w:sz w:val="28"/>
          <w:szCs w:val="28"/>
        </w:rPr>
      </w:pPr>
      <w:r w:rsidRPr="00F63649">
        <w:rPr>
          <w:sz w:val="28"/>
          <w:szCs w:val="28"/>
        </w:rPr>
        <w:tab/>
        <w:t>Страховые медицинские организации в срок до 15 числа месяца следующего за отчетным, направляют в ТФОМС Липецкой области отчет о произведенных удержаниях, в рамках профилактических медицинских осмотров несовершеннолетних.</w:t>
      </w:r>
    </w:p>
    <w:p w:rsidR="000054F9" w:rsidRPr="00F63649" w:rsidRDefault="000054F9" w:rsidP="009B335F">
      <w:pPr>
        <w:jc w:val="both"/>
        <w:rPr>
          <w:sz w:val="28"/>
          <w:szCs w:val="28"/>
        </w:rPr>
      </w:pPr>
    </w:p>
    <w:p w:rsidR="00017E75" w:rsidRPr="00F63649" w:rsidRDefault="00017E75" w:rsidP="00DA5E14">
      <w:pPr>
        <w:jc w:val="center"/>
        <w:rPr>
          <w:b/>
          <w:sz w:val="22"/>
          <w:szCs w:val="22"/>
        </w:rPr>
      </w:pPr>
    </w:p>
    <w:p w:rsidR="008C2309" w:rsidRPr="00F63649" w:rsidRDefault="008C2309" w:rsidP="00DA5E14">
      <w:pPr>
        <w:jc w:val="center"/>
        <w:rPr>
          <w:b/>
          <w:sz w:val="22"/>
          <w:szCs w:val="22"/>
        </w:rPr>
      </w:pPr>
      <w:r w:rsidRPr="00F63649">
        <w:rPr>
          <w:b/>
          <w:sz w:val="22"/>
          <w:szCs w:val="22"/>
        </w:rPr>
        <w:t>ПОРЯДОК ОПЛАТЫ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8C2309" w:rsidRPr="00F63649" w:rsidRDefault="008C2309" w:rsidP="00DA5E14">
      <w:pPr>
        <w:widowControl w:val="0"/>
        <w:autoSpaceDE w:val="0"/>
        <w:autoSpaceDN w:val="0"/>
        <w:adjustRightInd w:val="0"/>
        <w:ind w:firstLine="567"/>
        <w:jc w:val="both"/>
        <w:rPr>
          <w:sz w:val="28"/>
          <w:szCs w:val="28"/>
        </w:rPr>
      </w:pPr>
      <w:bookmarkStart w:id="1" w:name="Par36"/>
      <w:bookmarkEnd w:id="1"/>
      <w:r w:rsidRPr="00F63649">
        <w:rPr>
          <w:sz w:val="28"/>
          <w:szCs w:val="28"/>
        </w:rPr>
        <w:t xml:space="preserve">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соответствии с приказом  </w:t>
      </w:r>
      <w:r w:rsidRPr="00F63649">
        <w:rPr>
          <w:sz w:val="28"/>
          <w:szCs w:val="28"/>
        </w:rPr>
        <w:lastRenderedPageBreak/>
        <w:t>Министерства здравоохранения Российской Федерации от 11 апреля 2013года №216н.</w:t>
      </w:r>
    </w:p>
    <w:p w:rsidR="008C2309" w:rsidRPr="00F63649" w:rsidRDefault="008C2309" w:rsidP="00DA5E14">
      <w:pPr>
        <w:widowControl w:val="0"/>
        <w:autoSpaceDE w:val="0"/>
        <w:autoSpaceDN w:val="0"/>
        <w:adjustRightInd w:val="0"/>
        <w:ind w:firstLine="567"/>
        <w:jc w:val="both"/>
        <w:rPr>
          <w:sz w:val="28"/>
          <w:szCs w:val="28"/>
        </w:rPr>
      </w:pPr>
      <w:r w:rsidRPr="00F63649">
        <w:rPr>
          <w:sz w:val="28"/>
          <w:szCs w:val="28"/>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и осуществляется в отношении детей-сирот и детей, оставшихся без попечения родителей.</w:t>
      </w:r>
    </w:p>
    <w:p w:rsidR="008C2309" w:rsidRPr="00F63649" w:rsidRDefault="008C2309" w:rsidP="00DA5E14">
      <w:pPr>
        <w:widowControl w:val="0"/>
        <w:autoSpaceDE w:val="0"/>
        <w:autoSpaceDN w:val="0"/>
        <w:adjustRightInd w:val="0"/>
        <w:ind w:firstLine="540"/>
        <w:jc w:val="both"/>
        <w:rPr>
          <w:sz w:val="28"/>
          <w:szCs w:val="28"/>
        </w:rPr>
      </w:pPr>
      <w:r w:rsidRPr="00F63649">
        <w:rPr>
          <w:sz w:val="28"/>
          <w:szCs w:val="28"/>
        </w:rPr>
        <w:t>На оплату в СМО предоставляется законченный случай проведения диспансеризации в случае выполнения установленного объема обследования не менее 100 %.</w:t>
      </w:r>
    </w:p>
    <w:p w:rsidR="008C2309" w:rsidRPr="00F63649" w:rsidRDefault="008C2309" w:rsidP="00DA5E14">
      <w:pPr>
        <w:jc w:val="both"/>
        <w:rPr>
          <w:sz w:val="28"/>
          <w:szCs w:val="28"/>
        </w:rPr>
      </w:pPr>
      <w:r w:rsidRPr="00F63649">
        <w:rPr>
          <w:sz w:val="28"/>
          <w:szCs w:val="28"/>
        </w:rPr>
        <w:t xml:space="preserve">        Незаконченные случаи диспансеризации оплате не подлежат.</w:t>
      </w:r>
    </w:p>
    <w:p w:rsidR="008C2309" w:rsidRPr="00F63649" w:rsidRDefault="008C2309" w:rsidP="00DA5E14">
      <w:pPr>
        <w:ind w:firstLine="567"/>
        <w:jc w:val="both"/>
        <w:rPr>
          <w:sz w:val="28"/>
          <w:szCs w:val="28"/>
        </w:rPr>
      </w:pPr>
      <w:r w:rsidRPr="00F63649">
        <w:rPr>
          <w:sz w:val="28"/>
          <w:szCs w:val="28"/>
        </w:rPr>
        <w:t xml:space="preserve">Медицинские организации формируют счета и отдельные реестры счетов на медицинские услуги по проведению диспансеризации и </w:t>
      </w:r>
      <w:r w:rsidR="0041780F" w:rsidRPr="00F63649">
        <w:rPr>
          <w:sz w:val="28"/>
          <w:szCs w:val="28"/>
        </w:rPr>
        <w:t>выставляют</w:t>
      </w:r>
      <w:r w:rsidRPr="00F63649">
        <w:rPr>
          <w:sz w:val="28"/>
          <w:szCs w:val="28"/>
        </w:rPr>
        <w:t xml:space="preserve"> на оплату в страховые медицинские организации в сроки, предусмотренные договором на оказание и оплату медицинской помощи по обязательному медицинскому страхованию.</w:t>
      </w:r>
    </w:p>
    <w:p w:rsidR="008C2309" w:rsidRPr="00F63649" w:rsidRDefault="008C2309" w:rsidP="00DA5E14">
      <w:pPr>
        <w:ind w:firstLine="567"/>
        <w:jc w:val="both"/>
        <w:rPr>
          <w:sz w:val="28"/>
          <w:szCs w:val="28"/>
        </w:rPr>
      </w:pPr>
      <w:r w:rsidRPr="00F63649">
        <w:rPr>
          <w:sz w:val="28"/>
          <w:szCs w:val="28"/>
        </w:rPr>
        <w:t>Формирование реестров осуществляется в соответствии со «Справочником медицинских услуг на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8C2309" w:rsidRPr="00F63649" w:rsidRDefault="008C2309" w:rsidP="00DA5E14">
      <w:pPr>
        <w:ind w:firstLine="567"/>
        <w:jc w:val="both"/>
      </w:pPr>
      <w:r w:rsidRPr="00F63649">
        <w:rPr>
          <w:sz w:val="28"/>
          <w:szCs w:val="28"/>
        </w:rPr>
        <w:t xml:space="preserve">Оплата реестров медицинской помощи по проведению диспансеризации осуществляется из средств не входящих в расчет </w:t>
      </w:r>
      <w:r w:rsidR="007A6F93" w:rsidRPr="00F63649">
        <w:rPr>
          <w:sz w:val="28"/>
          <w:szCs w:val="28"/>
        </w:rPr>
        <w:t>финансового обеспечения по подушевому нормативу</w:t>
      </w:r>
      <w:r w:rsidRPr="00F63649">
        <w:rPr>
          <w:sz w:val="28"/>
          <w:szCs w:val="28"/>
        </w:rPr>
        <w:t xml:space="preserve"> медицинских организаций.</w:t>
      </w:r>
      <w:r w:rsidRPr="00F63649">
        <w:t xml:space="preserve"> </w:t>
      </w:r>
    </w:p>
    <w:p w:rsidR="008C2309" w:rsidRPr="00F63649" w:rsidRDefault="008C2309" w:rsidP="00DA5E14">
      <w:pPr>
        <w:ind w:firstLine="708"/>
        <w:jc w:val="both"/>
        <w:rPr>
          <w:sz w:val="28"/>
          <w:szCs w:val="28"/>
        </w:rPr>
      </w:pPr>
      <w:r w:rsidRPr="00F63649">
        <w:rPr>
          <w:sz w:val="28"/>
          <w:szCs w:val="28"/>
        </w:rPr>
        <w:t>Ежемесячно в срок до 1 числа МО предоставляют в ТФОМС информацию  об объемах оказанной медицинской помощи по диспансеризации.</w:t>
      </w:r>
    </w:p>
    <w:p w:rsidR="008C2309" w:rsidRPr="00F63649" w:rsidRDefault="008C2309" w:rsidP="00DA5E14">
      <w:pPr>
        <w:ind w:firstLine="851"/>
        <w:jc w:val="both"/>
        <w:rPr>
          <w:sz w:val="28"/>
          <w:szCs w:val="28"/>
        </w:rPr>
      </w:pPr>
      <w:r w:rsidRPr="00F63649">
        <w:rPr>
          <w:sz w:val="28"/>
          <w:szCs w:val="28"/>
        </w:rPr>
        <w:t>Страховые медицинские организации в срок до 15 числа месяца следующего за отчетным, направляют в ТФОМС Липецкой области отчет о произведенных удержаниях, 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13E5D" w:rsidRPr="00F63649" w:rsidRDefault="00A13E5D" w:rsidP="00EC61E8">
      <w:pPr>
        <w:pStyle w:val="a3"/>
        <w:spacing w:after="0" w:line="240" w:lineRule="auto"/>
        <w:ind w:left="20" w:right="20" w:firstLine="700"/>
        <w:jc w:val="center"/>
        <w:rPr>
          <w:b/>
          <w:sz w:val="22"/>
          <w:szCs w:val="22"/>
          <w:lang w:val="ru-RU"/>
        </w:rPr>
      </w:pPr>
    </w:p>
    <w:p w:rsidR="00EC61E8" w:rsidRPr="00F63649" w:rsidRDefault="00EC61E8" w:rsidP="00EC61E8">
      <w:pPr>
        <w:pStyle w:val="a3"/>
        <w:spacing w:after="0" w:line="240" w:lineRule="auto"/>
        <w:ind w:left="20" w:right="20" w:firstLine="700"/>
        <w:jc w:val="center"/>
        <w:rPr>
          <w:b/>
          <w:sz w:val="22"/>
          <w:szCs w:val="22"/>
          <w:lang w:val="ru-RU"/>
        </w:rPr>
      </w:pPr>
      <w:r w:rsidRPr="00F63649">
        <w:rPr>
          <w:b/>
          <w:sz w:val="22"/>
          <w:szCs w:val="22"/>
          <w:lang w:val="ru-RU"/>
        </w:rPr>
        <w:t>ОПЛАТА ДИАЛИЗА В АМБУЛАТОРНЫХ УСЛОВИЯХ</w:t>
      </w:r>
    </w:p>
    <w:p w:rsidR="00EC61E8" w:rsidRPr="00F63649" w:rsidRDefault="00D41D36" w:rsidP="00EC61E8">
      <w:pPr>
        <w:pStyle w:val="a3"/>
        <w:spacing w:after="0" w:line="240" w:lineRule="auto"/>
        <w:ind w:left="20" w:right="20" w:firstLine="700"/>
        <w:rPr>
          <w:sz w:val="28"/>
          <w:szCs w:val="28"/>
          <w:lang w:val="ru-RU"/>
        </w:rPr>
      </w:pPr>
      <w:r w:rsidRPr="00F63649">
        <w:rPr>
          <w:sz w:val="28"/>
          <w:szCs w:val="28"/>
          <w:lang w:val="ru-RU"/>
        </w:rPr>
        <w:t xml:space="preserve">При проведении диализа в амбулаторных условиях оплата осуществляется за медицинскую услугу – одну процедуру экстракорпорального диализа и один день перитонеального диализа. </w:t>
      </w:r>
    </w:p>
    <w:p w:rsidR="00DB19A7" w:rsidRPr="00F63649" w:rsidRDefault="00C57B0C" w:rsidP="00EC61E8">
      <w:pPr>
        <w:pStyle w:val="a3"/>
        <w:spacing w:after="0" w:line="240" w:lineRule="auto"/>
        <w:ind w:left="20" w:right="20" w:firstLine="700"/>
        <w:rPr>
          <w:sz w:val="28"/>
          <w:szCs w:val="28"/>
          <w:lang w:val="ru-RU"/>
        </w:rPr>
      </w:pPr>
      <w:r w:rsidRPr="00F63649">
        <w:rPr>
          <w:sz w:val="28"/>
          <w:szCs w:val="28"/>
          <w:lang w:val="ru-RU"/>
        </w:rPr>
        <w:t>При оплате медицинской помощи</w:t>
      </w:r>
      <w:r w:rsidR="00B202C8" w:rsidRPr="00F63649">
        <w:rPr>
          <w:sz w:val="28"/>
          <w:szCs w:val="28"/>
          <w:lang w:val="ru-RU"/>
        </w:rPr>
        <w:t>,</w:t>
      </w:r>
      <w:r w:rsidR="009B20F8" w:rsidRPr="00F63649">
        <w:rPr>
          <w:sz w:val="28"/>
          <w:szCs w:val="28"/>
          <w:lang w:val="ru-RU"/>
        </w:rPr>
        <w:t xml:space="preserve"> </w:t>
      </w:r>
      <w:r w:rsidR="008C0652" w:rsidRPr="00F63649">
        <w:rPr>
          <w:sz w:val="28"/>
          <w:szCs w:val="28"/>
          <w:lang w:val="ru-RU"/>
        </w:rPr>
        <w:t xml:space="preserve">как одно обращение </w:t>
      </w:r>
      <w:r w:rsidR="00DB19A7" w:rsidRPr="00F63649">
        <w:rPr>
          <w:sz w:val="28"/>
          <w:szCs w:val="28"/>
          <w:lang w:val="ru-RU"/>
        </w:rPr>
        <w:t>учитываются:</w:t>
      </w:r>
    </w:p>
    <w:p w:rsidR="00DB19A7" w:rsidRPr="00F63649" w:rsidRDefault="008C0652" w:rsidP="00EC61E8">
      <w:pPr>
        <w:pStyle w:val="a3"/>
        <w:spacing w:after="0" w:line="240" w:lineRule="auto"/>
        <w:ind w:left="20" w:right="20" w:firstLine="700"/>
        <w:rPr>
          <w:sz w:val="28"/>
          <w:szCs w:val="28"/>
          <w:lang w:val="ru-RU"/>
        </w:rPr>
      </w:pPr>
      <w:r w:rsidRPr="00F63649">
        <w:rPr>
          <w:sz w:val="28"/>
          <w:szCs w:val="28"/>
          <w:lang w:val="ru-RU"/>
        </w:rPr>
        <w:t>при</w:t>
      </w:r>
      <w:r w:rsidR="00D45EC3" w:rsidRPr="00F63649">
        <w:rPr>
          <w:sz w:val="28"/>
          <w:szCs w:val="28"/>
          <w:lang w:val="ru-RU"/>
        </w:rPr>
        <w:t xml:space="preserve"> проведени</w:t>
      </w:r>
      <w:r w:rsidRPr="00F63649">
        <w:rPr>
          <w:sz w:val="28"/>
          <w:szCs w:val="28"/>
          <w:lang w:val="ru-RU"/>
        </w:rPr>
        <w:t>и</w:t>
      </w:r>
      <w:r w:rsidR="00D45EC3" w:rsidRPr="00F63649">
        <w:rPr>
          <w:sz w:val="28"/>
          <w:szCs w:val="28"/>
          <w:lang w:val="ru-RU"/>
        </w:rPr>
        <w:t xml:space="preserve"> амбулаторного гемодиализа </w:t>
      </w:r>
      <w:r w:rsidR="00DB19A7" w:rsidRPr="00F63649">
        <w:rPr>
          <w:sz w:val="28"/>
          <w:szCs w:val="28"/>
          <w:lang w:val="ru-RU"/>
        </w:rPr>
        <w:t xml:space="preserve">- </w:t>
      </w:r>
      <w:r w:rsidR="00B202C8" w:rsidRPr="00F63649">
        <w:rPr>
          <w:sz w:val="28"/>
          <w:szCs w:val="28"/>
          <w:lang w:val="ru-RU"/>
        </w:rPr>
        <w:t xml:space="preserve">лечение </w:t>
      </w:r>
      <w:r w:rsidR="00A44135" w:rsidRPr="00F63649">
        <w:rPr>
          <w:sz w:val="28"/>
          <w:szCs w:val="28"/>
          <w:lang w:val="ru-RU"/>
        </w:rPr>
        <w:t>в течение одного месяца</w:t>
      </w:r>
      <w:r w:rsidR="00DB19A7" w:rsidRPr="00F63649">
        <w:rPr>
          <w:sz w:val="28"/>
          <w:szCs w:val="28"/>
          <w:lang w:val="ru-RU"/>
        </w:rPr>
        <w:t>;</w:t>
      </w:r>
      <w:r w:rsidR="00A44135" w:rsidRPr="00F63649">
        <w:rPr>
          <w:sz w:val="28"/>
          <w:szCs w:val="28"/>
          <w:lang w:val="ru-RU"/>
        </w:rPr>
        <w:t xml:space="preserve"> </w:t>
      </w:r>
      <w:r w:rsidR="009B20F8" w:rsidRPr="00F63649">
        <w:rPr>
          <w:sz w:val="28"/>
          <w:szCs w:val="28"/>
          <w:lang w:val="ru-RU"/>
        </w:rPr>
        <w:t xml:space="preserve"> </w:t>
      </w:r>
    </w:p>
    <w:p w:rsidR="00C57B0C" w:rsidRPr="00F63649" w:rsidRDefault="00B202C8" w:rsidP="00EC61E8">
      <w:pPr>
        <w:pStyle w:val="a3"/>
        <w:spacing w:after="0" w:line="240" w:lineRule="auto"/>
        <w:ind w:left="20" w:right="20" w:firstLine="700"/>
        <w:rPr>
          <w:sz w:val="28"/>
          <w:szCs w:val="28"/>
          <w:lang w:val="ru-RU"/>
        </w:rPr>
      </w:pPr>
      <w:r w:rsidRPr="00F63649">
        <w:rPr>
          <w:sz w:val="28"/>
          <w:szCs w:val="28"/>
          <w:lang w:val="ru-RU"/>
        </w:rPr>
        <w:t>при перитонеальном диализе -</w:t>
      </w:r>
      <w:r w:rsidR="00D45EC3" w:rsidRPr="00F63649">
        <w:rPr>
          <w:sz w:val="28"/>
          <w:szCs w:val="28"/>
          <w:lang w:val="ru-RU"/>
        </w:rPr>
        <w:t xml:space="preserve"> ежед</w:t>
      </w:r>
      <w:r w:rsidR="00A44135" w:rsidRPr="00F63649">
        <w:rPr>
          <w:sz w:val="28"/>
          <w:szCs w:val="28"/>
          <w:lang w:val="ru-RU"/>
        </w:rPr>
        <w:t>невные обмены с эффективным объемом диа</w:t>
      </w:r>
      <w:r w:rsidR="0029420E" w:rsidRPr="00F63649">
        <w:rPr>
          <w:sz w:val="28"/>
          <w:szCs w:val="28"/>
          <w:lang w:val="ru-RU"/>
        </w:rPr>
        <w:t>л</w:t>
      </w:r>
      <w:r w:rsidR="00A44135" w:rsidRPr="00F63649">
        <w:rPr>
          <w:sz w:val="28"/>
          <w:szCs w:val="28"/>
          <w:lang w:val="ru-RU"/>
        </w:rPr>
        <w:t>изата</w:t>
      </w:r>
      <w:r w:rsidR="00CA63DD" w:rsidRPr="00F63649">
        <w:rPr>
          <w:sz w:val="28"/>
          <w:szCs w:val="28"/>
          <w:lang w:val="ru-RU"/>
        </w:rPr>
        <w:t>,</w:t>
      </w:r>
      <w:r w:rsidR="0029420E" w:rsidRPr="00F63649">
        <w:rPr>
          <w:sz w:val="28"/>
          <w:szCs w:val="28"/>
          <w:lang w:val="ru-RU"/>
        </w:rPr>
        <w:t xml:space="preserve"> в течение месяца</w:t>
      </w:r>
      <w:r w:rsidRPr="00F63649">
        <w:rPr>
          <w:sz w:val="28"/>
          <w:szCs w:val="28"/>
          <w:lang w:val="ru-RU"/>
        </w:rPr>
        <w:t>.</w:t>
      </w:r>
      <w:r w:rsidR="00A44135" w:rsidRPr="00F63649">
        <w:rPr>
          <w:sz w:val="28"/>
          <w:szCs w:val="28"/>
          <w:lang w:val="ru-RU"/>
        </w:rPr>
        <w:t xml:space="preserve"> </w:t>
      </w:r>
    </w:p>
    <w:p w:rsidR="0029420E" w:rsidRPr="00F63649" w:rsidRDefault="00A42D7B" w:rsidP="00EC61E8">
      <w:pPr>
        <w:pStyle w:val="a3"/>
        <w:spacing w:after="0" w:line="240" w:lineRule="auto"/>
        <w:ind w:left="20" w:right="20" w:firstLine="700"/>
        <w:rPr>
          <w:sz w:val="28"/>
          <w:szCs w:val="28"/>
          <w:lang w:val="ru-RU"/>
        </w:rPr>
      </w:pPr>
      <w:r w:rsidRPr="00F63649">
        <w:rPr>
          <w:sz w:val="28"/>
          <w:szCs w:val="28"/>
          <w:lang w:val="ru-RU"/>
        </w:rPr>
        <w:t>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rsidR="005936D5" w:rsidRPr="00F63649" w:rsidRDefault="0048390C" w:rsidP="00EC61E8">
      <w:pPr>
        <w:pStyle w:val="a3"/>
        <w:spacing w:after="0" w:line="240" w:lineRule="auto"/>
        <w:ind w:left="20" w:right="20" w:firstLine="700"/>
        <w:rPr>
          <w:sz w:val="28"/>
          <w:szCs w:val="28"/>
          <w:lang w:val="ru-RU"/>
        </w:rPr>
      </w:pPr>
      <w:r w:rsidRPr="00F63649">
        <w:rPr>
          <w:sz w:val="28"/>
          <w:szCs w:val="28"/>
          <w:lang w:val="ru-RU"/>
        </w:rPr>
        <w:t xml:space="preserve">На проведение услуг диализа установлены единые тарифы для всех медицинских организаций независимо от </w:t>
      </w:r>
      <w:r w:rsidR="005936D5" w:rsidRPr="00F63649">
        <w:rPr>
          <w:sz w:val="28"/>
          <w:szCs w:val="28"/>
          <w:lang w:val="ru-RU"/>
        </w:rPr>
        <w:t>уровн</w:t>
      </w:r>
      <w:r w:rsidRPr="00F63649">
        <w:rPr>
          <w:sz w:val="28"/>
          <w:szCs w:val="28"/>
          <w:lang w:val="ru-RU"/>
        </w:rPr>
        <w:t>я оказания медицинской помощи</w:t>
      </w:r>
      <w:r w:rsidR="005936D5" w:rsidRPr="00F63649">
        <w:rPr>
          <w:sz w:val="28"/>
          <w:szCs w:val="28"/>
          <w:lang w:val="ru-RU"/>
        </w:rPr>
        <w:t>.</w:t>
      </w:r>
    </w:p>
    <w:p w:rsidR="00383120" w:rsidRDefault="00383120" w:rsidP="00EC61E8">
      <w:pPr>
        <w:pStyle w:val="a3"/>
        <w:spacing w:after="0" w:line="240" w:lineRule="auto"/>
        <w:ind w:left="20" w:right="20" w:firstLine="700"/>
        <w:rPr>
          <w:sz w:val="28"/>
          <w:szCs w:val="28"/>
          <w:lang w:val="ru-RU"/>
        </w:rPr>
      </w:pPr>
    </w:p>
    <w:p w:rsidR="0037033B" w:rsidRPr="00F63649" w:rsidRDefault="0037033B" w:rsidP="00EC61E8">
      <w:pPr>
        <w:pStyle w:val="a3"/>
        <w:spacing w:after="0" w:line="240" w:lineRule="auto"/>
        <w:ind w:left="20" w:right="20" w:firstLine="700"/>
        <w:rPr>
          <w:sz w:val="28"/>
          <w:szCs w:val="28"/>
          <w:lang w:val="ru-RU"/>
        </w:rPr>
      </w:pPr>
    </w:p>
    <w:p w:rsidR="00085E6B" w:rsidRPr="00F63649" w:rsidRDefault="00085E6B" w:rsidP="00DA5E14">
      <w:pPr>
        <w:ind w:firstLine="851"/>
        <w:jc w:val="center"/>
        <w:rPr>
          <w:b/>
          <w:sz w:val="24"/>
          <w:szCs w:val="24"/>
        </w:rPr>
      </w:pPr>
      <w:r w:rsidRPr="00F63649">
        <w:rPr>
          <w:b/>
          <w:sz w:val="24"/>
          <w:szCs w:val="24"/>
        </w:rPr>
        <w:lastRenderedPageBreak/>
        <w:t>2.</w:t>
      </w:r>
      <w:r w:rsidR="00B60CBC" w:rsidRPr="00F63649">
        <w:rPr>
          <w:b/>
          <w:sz w:val="24"/>
          <w:szCs w:val="24"/>
        </w:rPr>
        <w:t>3</w:t>
      </w:r>
      <w:r w:rsidRPr="00F63649">
        <w:rPr>
          <w:b/>
          <w:sz w:val="24"/>
          <w:szCs w:val="24"/>
        </w:rPr>
        <w:t xml:space="preserve">. </w:t>
      </w:r>
      <w:r w:rsidR="007001AE" w:rsidRPr="00F63649">
        <w:rPr>
          <w:b/>
          <w:sz w:val="24"/>
          <w:szCs w:val="24"/>
        </w:rPr>
        <w:t>ОПЛАТ</w:t>
      </w:r>
      <w:r w:rsidR="007D0C0C" w:rsidRPr="00F63649">
        <w:rPr>
          <w:b/>
          <w:sz w:val="24"/>
          <w:szCs w:val="24"/>
        </w:rPr>
        <w:t>А</w:t>
      </w:r>
      <w:r w:rsidRPr="00F63649">
        <w:rPr>
          <w:b/>
          <w:sz w:val="24"/>
          <w:szCs w:val="24"/>
        </w:rPr>
        <w:t xml:space="preserve"> МЕДИЦИНСКОЙ ПОМОЩИ, ОКАЗАННОЙ В КРУГЛОСУТОЧНЫХ СТАЦИОНАРАХ </w:t>
      </w:r>
    </w:p>
    <w:p w:rsidR="00993E71" w:rsidRPr="00F63649" w:rsidRDefault="00993E71" w:rsidP="00DA5E14">
      <w:pPr>
        <w:ind w:firstLine="851"/>
        <w:jc w:val="center"/>
        <w:rPr>
          <w:b/>
          <w:sz w:val="24"/>
          <w:szCs w:val="24"/>
        </w:rPr>
      </w:pPr>
    </w:p>
    <w:p w:rsidR="00085E6B" w:rsidRPr="00F63649" w:rsidRDefault="00085E6B" w:rsidP="00DA5E14">
      <w:pPr>
        <w:ind w:firstLine="851"/>
        <w:jc w:val="both"/>
        <w:rPr>
          <w:sz w:val="28"/>
          <w:szCs w:val="28"/>
        </w:rPr>
      </w:pPr>
      <w:r w:rsidRPr="00F63649">
        <w:rPr>
          <w:sz w:val="28"/>
          <w:szCs w:val="28"/>
        </w:rPr>
        <w:t>2.</w:t>
      </w:r>
      <w:r w:rsidR="00B60CBC" w:rsidRPr="00F63649">
        <w:rPr>
          <w:sz w:val="28"/>
          <w:szCs w:val="28"/>
        </w:rPr>
        <w:t>3</w:t>
      </w:r>
      <w:r w:rsidRPr="00F63649">
        <w:rPr>
          <w:sz w:val="28"/>
          <w:szCs w:val="28"/>
        </w:rPr>
        <w:t>.1. Перечень стационаров медицинских организаций (структурных подразделений медицинских организаций):</w:t>
      </w:r>
    </w:p>
    <w:p w:rsidR="00085E6B" w:rsidRPr="00F63649" w:rsidRDefault="00085E6B" w:rsidP="00DA5E14">
      <w:pPr>
        <w:ind w:firstLine="851"/>
        <w:jc w:val="center"/>
        <w:rPr>
          <w:sz w:val="28"/>
          <w:szCs w:val="28"/>
        </w:rPr>
      </w:pPr>
      <w:r w:rsidRPr="00F63649">
        <w:rPr>
          <w:sz w:val="28"/>
          <w:szCs w:val="28"/>
        </w:rPr>
        <w:t>1 уровень оказания медицинской помощи</w:t>
      </w:r>
    </w:p>
    <w:p w:rsidR="00BE7E14" w:rsidRPr="00F63649" w:rsidRDefault="00BE7E14" w:rsidP="00DA5E14">
      <w:pPr>
        <w:ind w:firstLine="851"/>
        <w:jc w:val="center"/>
        <w:rPr>
          <w:sz w:val="28"/>
          <w:szCs w:val="28"/>
        </w:rPr>
      </w:pPr>
      <w:r w:rsidRPr="00F63649">
        <w:rPr>
          <w:sz w:val="28"/>
          <w:szCs w:val="28"/>
        </w:rPr>
        <w:t>Подуровень 1.1.</w:t>
      </w:r>
    </w:p>
    <w:p w:rsidR="00085E6B" w:rsidRPr="00F63649" w:rsidRDefault="00085E6B" w:rsidP="00DA5E14">
      <w:pPr>
        <w:rPr>
          <w:sz w:val="28"/>
        </w:rPr>
      </w:pPr>
      <w:r w:rsidRPr="00F63649">
        <w:rPr>
          <w:sz w:val="28"/>
        </w:rPr>
        <w:t xml:space="preserve">1.       ФКУЗ МСЧ МВД России по Липецкой области </w:t>
      </w:r>
    </w:p>
    <w:p w:rsidR="00085E6B" w:rsidRPr="00F63649" w:rsidRDefault="00085E6B" w:rsidP="00DA5E14">
      <w:pPr>
        <w:rPr>
          <w:sz w:val="28"/>
        </w:rPr>
      </w:pPr>
      <w:r w:rsidRPr="00F63649">
        <w:rPr>
          <w:sz w:val="28"/>
        </w:rPr>
        <w:t>2.</w:t>
      </w:r>
      <w:r w:rsidRPr="00F63649">
        <w:rPr>
          <w:sz w:val="28"/>
        </w:rPr>
        <w:tab/>
        <w:t xml:space="preserve">НУЗ «Отделенческая больница на ст. Елец ОАО «РЖД» </w:t>
      </w:r>
    </w:p>
    <w:p w:rsidR="004A2821" w:rsidRPr="00F63649" w:rsidRDefault="00DF6F6C" w:rsidP="00DA5E14">
      <w:pPr>
        <w:rPr>
          <w:sz w:val="28"/>
        </w:rPr>
      </w:pPr>
      <w:r w:rsidRPr="00F63649">
        <w:rPr>
          <w:sz w:val="28"/>
        </w:rPr>
        <w:t>3</w:t>
      </w:r>
      <w:r w:rsidR="001F460D" w:rsidRPr="00F63649">
        <w:rPr>
          <w:sz w:val="28"/>
        </w:rPr>
        <w:t xml:space="preserve">.       </w:t>
      </w:r>
      <w:r w:rsidR="004A2821" w:rsidRPr="00F63649">
        <w:rPr>
          <w:sz w:val="28"/>
          <w:szCs w:val="28"/>
        </w:rPr>
        <w:t>НУЗ «Узловая  больница ст. Грязи-Воронежские ОАО «РЖД» (стационар</w:t>
      </w:r>
      <w:r w:rsidR="00AF38AA" w:rsidRPr="00F63649">
        <w:rPr>
          <w:sz w:val="28"/>
          <w:szCs w:val="28"/>
        </w:rPr>
        <w:t xml:space="preserve">, </w:t>
      </w:r>
      <w:r w:rsidR="00517696" w:rsidRPr="00F63649">
        <w:rPr>
          <w:sz w:val="28"/>
          <w:szCs w:val="28"/>
        </w:rPr>
        <w:t>в рамках межтерриториальных взаиморасчетов</w:t>
      </w:r>
      <w:r w:rsidR="00AF38AA" w:rsidRPr="00F63649">
        <w:rPr>
          <w:sz w:val="28"/>
          <w:szCs w:val="28"/>
        </w:rPr>
        <w:t>)</w:t>
      </w:r>
    </w:p>
    <w:p w:rsidR="00DC6F79" w:rsidRPr="00F63649" w:rsidRDefault="004A2821" w:rsidP="00DA5E14">
      <w:pPr>
        <w:rPr>
          <w:sz w:val="28"/>
        </w:rPr>
      </w:pPr>
      <w:r w:rsidRPr="00F63649">
        <w:rPr>
          <w:sz w:val="28"/>
        </w:rPr>
        <w:t>4.</w:t>
      </w:r>
      <w:r w:rsidRPr="00F63649">
        <w:rPr>
          <w:sz w:val="28"/>
        </w:rPr>
        <w:tab/>
      </w:r>
      <w:r w:rsidR="00DC6F79" w:rsidRPr="00F63649">
        <w:rPr>
          <w:sz w:val="28"/>
        </w:rPr>
        <w:t>ООО «Клинический санаторий им. Горького»</w:t>
      </w:r>
      <w:r w:rsidR="00131426" w:rsidRPr="00F63649">
        <w:rPr>
          <w:sz w:val="28"/>
        </w:rPr>
        <w:t xml:space="preserve"> </w:t>
      </w:r>
    </w:p>
    <w:p w:rsidR="00085E6B" w:rsidRPr="00F63649" w:rsidRDefault="004A2821" w:rsidP="00DA5E14">
      <w:pPr>
        <w:rPr>
          <w:sz w:val="28"/>
          <w:szCs w:val="28"/>
        </w:rPr>
      </w:pPr>
      <w:r w:rsidRPr="00F63649">
        <w:rPr>
          <w:sz w:val="28"/>
        </w:rPr>
        <w:t>5</w:t>
      </w:r>
      <w:r w:rsidR="00085E6B" w:rsidRPr="00F63649">
        <w:rPr>
          <w:sz w:val="28"/>
        </w:rPr>
        <w:t>.</w:t>
      </w:r>
      <w:r w:rsidR="00085E6B" w:rsidRPr="00F63649">
        <w:rPr>
          <w:sz w:val="28"/>
        </w:rPr>
        <w:tab/>
      </w:r>
      <w:r w:rsidR="00085E6B" w:rsidRPr="00F63649">
        <w:rPr>
          <w:sz w:val="28"/>
          <w:szCs w:val="28"/>
        </w:rPr>
        <w:t xml:space="preserve">ГУЗ «Добровская </w:t>
      </w:r>
      <w:r w:rsidR="00C10FCF" w:rsidRPr="00F63649">
        <w:rPr>
          <w:sz w:val="28"/>
          <w:szCs w:val="28"/>
        </w:rPr>
        <w:t xml:space="preserve"> </w:t>
      </w:r>
      <w:r w:rsidR="00085E6B" w:rsidRPr="00F63649">
        <w:rPr>
          <w:sz w:val="28"/>
          <w:szCs w:val="28"/>
        </w:rPr>
        <w:t xml:space="preserve">РБ» </w:t>
      </w:r>
    </w:p>
    <w:p w:rsidR="00BE7E14" w:rsidRPr="00F63649" w:rsidRDefault="004A2821" w:rsidP="00BE7E14">
      <w:pPr>
        <w:rPr>
          <w:sz w:val="28"/>
          <w:szCs w:val="28"/>
        </w:rPr>
      </w:pPr>
      <w:r w:rsidRPr="00F63649">
        <w:rPr>
          <w:sz w:val="28"/>
        </w:rPr>
        <w:t>6</w:t>
      </w:r>
      <w:r w:rsidR="00085E6B" w:rsidRPr="00F63649">
        <w:rPr>
          <w:sz w:val="28"/>
        </w:rPr>
        <w:t>.</w:t>
      </w:r>
      <w:r w:rsidR="00085E6B" w:rsidRPr="00F63649">
        <w:rPr>
          <w:sz w:val="28"/>
        </w:rPr>
        <w:tab/>
      </w:r>
      <w:r w:rsidR="00BE7E14" w:rsidRPr="00F63649">
        <w:rPr>
          <w:sz w:val="28"/>
          <w:szCs w:val="28"/>
        </w:rPr>
        <w:t xml:space="preserve">ГУЗ «Липецкая РБ» </w:t>
      </w:r>
    </w:p>
    <w:p w:rsidR="00C05752" w:rsidRPr="00F63649" w:rsidRDefault="004A2821" w:rsidP="00BE7E14">
      <w:pPr>
        <w:rPr>
          <w:sz w:val="28"/>
        </w:rPr>
      </w:pPr>
      <w:r w:rsidRPr="00F63649">
        <w:rPr>
          <w:sz w:val="28"/>
        </w:rPr>
        <w:t>7</w:t>
      </w:r>
      <w:r w:rsidR="00BE7E14" w:rsidRPr="00F63649">
        <w:rPr>
          <w:sz w:val="28"/>
        </w:rPr>
        <w:t>.</w:t>
      </w:r>
      <w:r w:rsidR="00BE7E14" w:rsidRPr="00F63649">
        <w:rPr>
          <w:sz w:val="28"/>
        </w:rPr>
        <w:tab/>
        <w:t>ГУЗ  «Чаплыгинская РБ»</w:t>
      </w:r>
    </w:p>
    <w:p w:rsidR="00BE7E14" w:rsidRPr="00F63649" w:rsidRDefault="00C05752" w:rsidP="00BE7E14">
      <w:pPr>
        <w:rPr>
          <w:sz w:val="28"/>
        </w:rPr>
      </w:pPr>
      <w:r w:rsidRPr="00F63649">
        <w:rPr>
          <w:sz w:val="28"/>
        </w:rPr>
        <w:t>8.</w:t>
      </w:r>
      <w:r w:rsidRPr="00F63649">
        <w:rPr>
          <w:sz w:val="28"/>
        </w:rPr>
        <w:tab/>
      </w:r>
      <w:r w:rsidRPr="00F63649">
        <w:rPr>
          <w:sz w:val="28"/>
          <w:szCs w:val="28"/>
        </w:rPr>
        <w:t>ЗАО «Санаторий имени Воровского»</w:t>
      </w:r>
      <w:r w:rsidR="00BE7E14" w:rsidRPr="00F63649">
        <w:rPr>
          <w:sz w:val="28"/>
        </w:rPr>
        <w:t xml:space="preserve"> </w:t>
      </w:r>
    </w:p>
    <w:p w:rsidR="00BE7E14" w:rsidRPr="00F63649" w:rsidRDefault="00BE7E14" w:rsidP="00BE7E14">
      <w:pPr>
        <w:ind w:firstLine="851"/>
        <w:jc w:val="center"/>
        <w:rPr>
          <w:sz w:val="28"/>
          <w:szCs w:val="28"/>
        </w:rPr>
      </w:pPr>
    </w:p>
    <w:p w:rsidR="00BE7E14" w:rsidRPr="00F63649" w:rsidRDefault="00BE7E14" w:rsidP="00BE7E14">
      <w:pPr>
        <w:ind w:firstLine="851"/>
        <w:jc w:val="center"/>
        <w:rPr>
          <w:sz w:val="28"/>
          <w:szCs w:val="28"/>
        </w:rPr>
      </w:pPr>
      <w:r w:rsidRPr="00F63649">
        <w:rPr>
          <w:sz w:val="28"/>
          <w:szCs w:val="28"/>
        </w:rPr>
        <w:t>Подуровень 1.2.</w:t>
      </w:r>
    </w:p>
    <w:p w:rsidR="00085E6B" w:rsidRPr="00F63649" w:rsidRDefault="00BE7E14" w:rsidP="00DA5E14">
      <w:pPr>
        <w:rPr>
          <w:sz w:val="28"/>
          <w:szCs w:val="28"/>
        </w:rPr>
      </w:pPr>
      <w:r w:rsidRPr="00F63649">
        <w:rPr>
          <w:sz w:val="28"/>
          <w:szCs w:val="28"/>
        </w:rPr>
        <w:t>1.</w:t>
      </w:r>
      <w:r w:rsidRPr="00F63649">
        <w:rPr>
          <w:sz w:val="28"/>
          <w:szCs w:val="28"/>
        </w:rPr>
        <w:tab/>
      </w:r>
      <w:r w:rsidR="00085E6B" w:rsidRPr="00F63649">
        <w:rPr>
          <w:sz w:val="28"/>
          <w:szCs w:val="28"/>
        </w:rPr>
        <w:t xml:space="preserve">ГУЗ «Долгоруковская РБ» </w:t>
      </w:r>
    </w:p>
    <w:p w:rsidR="00EF2604" w:rsidRPr="00F63649" w:rsidRDefault="00BE7E14" w:rsidP="00DA5E14">
      <w:pPr>
        <w:rPr>
          <w:sz w:val="28"/>
          <w:szCs w:val="28"/>
        </w:rPr>
      </w:pPr>
      <w:r w:rsidRPr="00F63649">
        <w:rPr>
          <w:sz w:val="28"/>
        </w:rPr>
        <w:t>2</w:t>
      </w:r>
      <w:r w:rsidR="00085E6B" w:rsidRPr="00F63649">
        <w:rPr>
          <w:sz w:val="28"/>
        </w:rPr>
        <w:t>.</w:t>
      </w:r>
      <w:r w:rsidR="00085E6B" w:rsidRPr="00F63649">
        <w:rPr>
          <w:sz w:val="28"/>
        </w:rPr>
        <w:tab/>
      </w:r>
      <w:r w:rsidR="00085E6B" w:rsidRPr="00F63649">
        <w:rPr>
          <w:sz w:val="28"/>
          <w:szCs w:val="28"/>
        </w:rPr>
        <w:t xml:space="preserve">ГУЗ «Елецкая РБ» </w:t>
      </w:r>
    </w:p>
    <w:p w:rsidR="00085E6B" w:rsidRPr="00F63649" w:rsidRDefault="00BE7E14" w:rsidP="00DA5E14">
      <w:pPr>
        <w:rPr>
          <w:sz w:val="28"/>
          <w:szCs w:val="28"/>
        </w:rPr>
      </w:pPr>
      <w:r w:rsidRPr="00F63649">
        <w:rPr>
          <w:sz w:val="28"/>
        </w:rPr>
        <w:t>3</w:t>
      </w:r>
      <w:r w:rsidR="00085E6B" w:rsidRPr="00F63649">
        <w:rPr>
          <w:sz w:val="28"/>
        </w:rPr>
        <w:t>.</w:t>
      </w:r>
      <w:r w:rsidR="00085E6B" w:rsidRPr="00F63649">
        <w:rPr>
          <w:sz w:val="28"/>
        </w:rPr>
        <w:tab/>
      </w:r>
      <w:r w:rsidR="00085E6B" w:rsidRPr="00F63649">
        <w:rPr>
          <w:sz w:val="28"/>
          <w:szCs w:val="28"/>
        </w:rPr>
        <w:t xml:space="preserve">ГУЗ «Измалковская РБ» </w:t>
      </w:r>
    </w:p>
    <w:p w:rsidR="00085E6B" w:rsidRPr="00F63649" w:rsidRDefault="00BE7E14" w:rsidP="00DA5E14">
      <w:pPr>
        <w:rPr>
          <w:sz w:val="28"/>
          <w:szCs w:val="28"/>
        </w:rPr>
      </w:pPr>
      <w:r w:rsidRPr="00F63649">
        <w:rPr>
          <w:sz w:val="28"/>
          <w:szCs w:val="28"/>
        </w:rPr>
        <w:t>4</w:t>
      </w:r>
      <w:r w:rsidR="00085E6B" w:rsidRPr="00F63649">
        <w:rPr>
          <w:sz w:val="28"/>
          <w:szCs w:val="28"/>
        </w:rPr>
        <w:t>.</w:t>
      </w:r>
      <w:r w:rsidR="00085E6B" w:rsidRPr="00F63649">
        <w:rPr>
          <w:sz w:val="28"/>
          <w:szCs w:val="28"/>
        </w:rPr>
        <w:tab/>
        <w:t xml:space="preserve">ГУЗ «Краснинская РБ» </w:t>
      </w:r>
    </w:p>
    <w:p w:rsidR="00085E6B" w:rsidRPr="00F63649" w:rsidRDefault="00BE7E14" w:rsidP="00DA5E14">
      <w:pPr>
        <w:rPr>
          <w:sz w:val="28"/>
          <w:szCs w:val="28"/>
        </w:rPr>
      </w:pPr>
      <w:r w:rsidRPr="00F63649">
        <w:rPr>
          <w:sz w:val="28"/>
        </w:rPr>
        <w:t>5</w:t>
      </w:r>
      <w:r w:rsidR="00085E6B" w:rsidRPr="00F63649">
        <w:rPr>
          <w:sz w:val="28"/>
        </w:rPr>
        <w:t>.</w:t>
      </w:r>
      <w:r w:rsidR="00085E6B" w:rsidRPr="00F63649">
        <w:rPr>
          <w:sz w:val="28"/>
        </w:rPr>
        <w:tab/>
      </w:r>
      <w:r w:rsidR="00085E6B" w:rsidRPr="00F63649">
        <w:rPr>
          <w:sz w:val="28"/>
          <w:szCs w:val="28"/>
        </w:rPr>
        <w:t xml:space="preserve">ГУЗ «Лев-Толстовская РБ» </w:t>
      </w:r>
    </w:p>
    <w:p w:rsidR="00085E6B" w:rsidRPr="00F63649" w:rsidRDefault="00BE7E14" w:rsidP="00DA5E14">
      <w:pPr>
        <w:rPr>
          <w:sz w:val="28"/>
          <w:szCs w:val="28"/>
        </w:rPr>
      </w:pPr>
      <w:r w:rsidRPr="00F63649">
        <w:rPr>
          <w:sz w:val="28"/>
          <w:szCs w:val="28"/>
        </w:rPr>
        <w:t>6</w:t>
      </w:r>
      <w:r w:rsidR="00085E6B" w:rsidRPr="00F63649">
        <w:rPr>
          <w:sz w:val="28"/>
          <w:szCs w:val="28"/>
        </w:rPr>
        <w:t xml:space="preserve">. </w:t>
      </w:r>
      <w:r w:rsidR="00085E6B" w:rsidRPr="00F63649">
        <w:rPr>
          <w:sz w:val="28"/>
          <w:szCs w:val="28"/>
        </w:rPr>
        <w:tab/>
        <w:t xml:space="preserve">ГУЗ «Становлянская РБ» </w:t>
      </w:r>
    </w:p>
    <w:p w:rsidR="00320429" w:rsidRPr="00F63649" w:rsidRDefault="00BE7E14" w:rsidP="00DA5E14">
      <w:pPr>
        <w:rPr>
          <w:sz w:val="28"/>
          <w:szCs w:val="28"/>
        </w:rPr>
      </w:pPr>
      <w:r w:rsidRPr="00F63649">
        <w:rPr>
          <w:sz w:val="28"/>
        </w:rPr>
        <w:t>7</w:t>
      </w:r>
      <w:r w:rsidR="00085E6B" w:rsidRPr="00F63649">
        <w:rPr>
          <w:sz w:val="28"/>
        </w:rPr>
        <w:t>.</w:t>
      </w:r>
      <w:r w:rsidR="00085E6B" w:rsidRPr="00F63649">
        <w:rPr>
          <w:sz w:val="28"/>
        </w:rPr>
        <w:tab/>
      </w:r>
      <w:r w:rsidR="00085E6B" w:rsidRPr="00F63649">
        <w:rPr>
          <w:sz w:val="28"/>
          <w:szCs w:val="28"/>
        </w:rPr>
        <w:t>ГУЗ «Хлевенская РБ»</w:t>
      </w:r>
    </w:p>
    <w:p w:rsidR="009B0DF8" w:rsidRPr="00F63649" w:rsidRDefault="009B0DF8" w:rsidP="00DA5E14">
      <w:pPr>
        <w:ind w:firstLine="851"/>
        <w:jc w:val="center"/>
        <w:rPr>
          <w:sz w:val="28"/>
          <w:szCs w:val="28"/>
        </w:rPr>
      </w:pPr>
    </w:p>
    <w:p w:rsidR="00085E6B" w:rsidRPr="00F63649" w:rsidRDefault="00085E6B" w:rsidP="00DA5E14">
      <w:pPr>
        <w:ind w:firstLine="851"/>
        <w:jc w:val="center"/>
        <w:rPr>
          <w:sz w:val="28"/>
          <w:szCs w:val="28"/>
        </w:rPr>
      </w:pPr>
      <w:r w:rsidRPr="00F63649">
        <w:rPr>
          <w:sz w:val="28"/>
          <w:szCs w:val="28"/>
        </w:rPr>
        <w:t>2 уровень оказания медицинской помощи</w:t>
      </w:r>
    </w:p>
    <w:p w:rsidR="00D73F39" w:rsidRPr="00F63649" w:rsidRDefault="00D73F39" w:rsidP="00DA5E14">
      <w:pPr>
        <w:ind w:firstLine="851"/>
        <w:jc w:val="center"/>
        <w:rPr>
          <w:sz w:val="28"/>
          <w:szCs w:val="28"/>
        </w:rPr>
      </w:pPr>
      <w:r w:rsidRPr="00F63649">
        <w:rPr>
          <w:sz w:val="28"/>
          <w:szCs w:val="28"/>
        </w:rPr>
        <w:t>Подуровень 2.1.</w:t>
      </w:r>
    </w:p>
    <w:p w:rsidR="00085E6B" w:rsidRPr="00F63649" w:rsidRDefault="00085E6B" w:rsidP="00DA5E14">
      <w:pPr>
        <w:rPr>
          <w:sz w:val="28"/>
        </w:rPr>
      </w:pPr>
      <w:r w:rsidRPr="00F63649">
        <w:rPr>
          <w:sz w:val="28"/>
        </w:rPr>
        <w:t>1.</w:t>
      </w:r>
      <w:r w:rsidRPr="00F63649">
        <w:rPr>
          <w:sz w:val="28"/>
        </w:rPr>
        <w:tab/>
        <w:t xml:space="preserve">ГУЗ «Областной кожно-венерологический диспансер» </w:t>
      </w:r>
    </w:p>
    <w:p w:rsidR="000D17A9" w:rsidRPr="00F63649" w:rsidRDefault="000D17A9" w:rsidP="000D17A9">
      <w:pPr>
        <w:rPr>
          <w:sz w:val="28"/>
        </w:rPr>
      </w:pPr>
      <w:r w:rsidRPr="00F63649">
        <w:rPr>
          <w:sz w:val="28"/>
        </w:rPr>
        <w:t xml:space="preserve">2 </w:t>
      </w:r>
      <w:r w:rsidRPr="00F63649">
        <w:rPr>
          <w:sz w:val="28"/>
        </w:rPr>
        <w:tab/>
        <w:t xml:space="preserve">ГУЗ «Елецкая городская детская больница» </w:t>
      </w:r>
    </w:p>
    <w:p w:rsidR="00085E6B" w:rsidRPr="00F63649" w:rsidRDefault="00D73F39" w:rsidP="00DA5E14">
      <w:pPr>
        <w:rPr>
          <w:sz w:val="28"/>
        </w:rPr>
      </w:pPr>
      <w:r w:rsidRPr="00F63649">
        <w:rPr>
          <w:sz w:val="28"/>
        </w:rPr>
        <w:t>3</w:t>
      </w:r>
      <w:r w:rsidR="00766478" w:rsidRPr="00F63649">
        <w:rPr>
          <w:sz w:val="28"/>
        </w:rPr>
        <w:t xml:space="preserve">. </w:t>
      </w:r>
      <w:r w:rsidR="00766478" w:rsidRPr="00F63649">
        <w:rPr>
          <w:sz w:val="28"/>
        </w:rPr>
        <w:tab/>
      </w:r>
      <w:r w:rsidR="00085E6B" w:rsidRPr="00F63649">
        <w:rPr>
          <w:sz w:val="28"/>
        </w:rPr>
        <w:t xml:space="preserve">ГУЗ «Елецкая городская больница №2» </w:t>
      </w:r>
    </w:p>
    <w:p w:rsidR="00A07A3F" w:rsidRPr="00F63649" w:rsidRDefault="000D17A9" w:rsidP="000D17A9">
      <w:pPr>
        <w:pStyle w:val="a8"/>
        <w:tabs>
          <w:tab w:val="clear" w:pos="4153"/>
          <w:tab w:val="clear" w:pos="8306"/>
        </w:tabs>
        <w:rPr>
          <w:sz w:val="28"/>
          <w:lang w:val="ru-RU"/>
        </w:rPr>
      </w:pPr>
      <w:r w:rsidRPr="00F63649">
        <w:rPr>
          <w:sz w:val="28"/>
          <w:lang w:val="ru-RU"/>
        </w:rPr>
        <w:t>4</w:t>
      </w:r>
      <w:r w:rsidRPr="00F63649">
        <w:rPr>
          <w:sz w:val="28"/>
        </w:rPr>
        <w:t>.</w:t>
      </w:r>
      <w:r w:rsidRPr="00F63649">
        <w:rPr>
          <w:sz w:val="28"/>
        </w:rPr>
        <w:tab/>
        <w:t>ООО «Клиника доктора Шаталова»</w:t>
      </w:r>
    </w:p>
    <w:p w:rsidR="001C5DC0" w:rsidRPr="00F63649" w:rsidRDefault="001C5DC0" w:rsidP="001C5DC0">
      <w:pPr>
        <w:rPr>
          <w:sz w:val="28"/>
          <w:szCs w:val="28"/>
        </w:rPr>
      </w:pPr>
      <w:r w:rsidRPr="00F63649">
        <w:rPr>
          <w:sz w:val="28"/>
          <w:szCs w:val="28"/>
        </w:rPr>
        <w:t>5.</w:t>
      </w:r>
      <w:r w:rsidRPr="00F63649">
        <w:rPr>
          <w:sz w:val="28"/>
          <w:szCs w:val="28"/>
        </w:rPr>
        <w:tab/>
      </w:r>
      <w:r w:rsidRPr="00F63649">
        <w:rPr>
          <w:sz w:val="28"/>
        </w:rPr>
        <w:t>ООО «Медико-хирургическая Клиника»</w:t>
      </w:r>
      <w:r w:rsidRPr="00F63649">
        <w:rPr>
          <w:sz w:val="28"/>
          <w:szCs w:val="28"/>
        </w:rPr>
        <w:t xml:space="preserve"> </w:t>
      </w:r>
    </w:p>
    <w:p w:rsidR="001C5DC0" w:rsidRPr="00F63649" w:rsidRDefault="001C5DC0" w:rsidP="000D17A9">
      <w:pPr>
        <w:pStyle w:val="a8"/>
        <w:tabs>
          <w:tab w:val="clear" w:pos="4153"/>
          <w:tab w:val="clear" w:pos="8306"/>
        </w:tabs>
        <w:rPr>
          <w:sz w:val="28"/>
          <w:lang w:val="ru-RU"/>
        </w:rPr>
      </w:pPr>
    </w:p>
    <w:p w:rsidR="00D73F39" w:rsidRPr="00F63649" w:rsidRDefault="00D73F39" w:rsidP="00D73F39">
      <w:pPr>
        <w:ind w:firstLine="851"/>
        <w:jc w:val="center"/>
        <w:rPr>
          <w:sz w:val="28"/>
          <w:szCs w:val="28"/>
        </w:rPr>
      </w:pPr>
      <w:r w:rsidRPr="00F63649">
        <w:rPr>
          <w:sz w:val="28"/>
          <w:szCs w:val="28"/>
        </w:rPr>
        <w:t>Подуровень 2.2.</w:t>
      </w:r>
    </w:p>
    <w:p w:rsidR="00EF0171" w:rsidRPr="00F63649" w:rsidRDefault="00EF0171" w:rsidP="000D17A9">
      <w:pPr>
        <w:numPr>
          <w:ilvl w:val="0"/>
          <w:numId w:val="22"/>
        </w:numPr>
        <w:ind w:left="0" w:firstLine="0"/>
        <w:rPr>
          <w:sz w:val="28"/>
        </w:rPr>
      </w:pPr>
      <w:r w:rsidRPr="00F63649">
        <w:rPr>
          <w:sz w:val="28"/>
          <w:szCs w:val="28"/>
        </w:rPr>
        <w:t>ФГБУ «Северо-Кавказский федеральный научно-клинический центр Федерального медико-биологического агентства» (медицинская реабилитация)</w:t>
      </w:r>
    </w:p>
    <w:p w:rsidR="00D73F39" w:rsidRPr="00F63649" w:rsidRDefault="00D73F39" w:rsidP="000D17A9">
      <w:pPr>
        <w:numPr>
          <w:ilvl w:val="0"/>
          <w:numId w:val="22"/>
        </w:numPr>
        <w:ind w:left="0" w:firstLine="0"/>
        <w:rPr>
          <w:sz w:val="28"/>
        </w:rPr>
      </w:pPr>
      <w:r w:rsidRPr="00F63649">
        <w:rPr>
          <w:sz w:val="28"/>
        </w:rPr>
        <w:t>ГУЗ «Липецкая  городская детская б</w:t>
      </w:r>
      <w:r w:rsidR="00EF2604" w:rsidRPr="00F63649">
        <w:rPr>
          <w:sz w:val="28"/>
        </w:rPr>
        <w:t xml:space="preserve">ольница» </w:t>
      </w:r>
    </w:p>
    <w:p w:rsidR="000D17A9" w:rsidRPr="00F63649" w:rsidRDefault="003A19E4" w:rsidP="000D17A9">
      <w:pPr>
        <w:rPr>
          <w:sz w:val="28"/>
        </w:rPr>
      </w:pPr>
      <w:r w:rsidRPr="00F63649">
        <w:rPr>
          <w:sz w:val="28"/>
        </w:rPr>
        <w:t>3</w:t>
      </w:r>
      <w:r w:rsidR="000D17A9" w:rsidRPr="00F63649">
        <w:rPr>
          <w:sz w:val="28"/>
        </w:rPr>
        <w:t xml:space="preserve">.       ГУЗ «Липецкий городской родильный дом» </w:t>
      </w:r>
    </w:p>
    <w:p w:rsidR="00A74C67" w:rsidRPr="00F63649" w:rsidRDefault="003A19E4" w:rsidP="00DA5E14">
      <w:pPr>
        <w:rPr>
          <w:sz w:val="28"/>
          <w:szCs w:val="28"/>
        </w:rPr>
      </w:pPr>
      <w:r w:rsidRPr="00F63649">
        <w:rPr>
          <w:sz w:val="28"/>
        </w:rPr>
        <w:t>4</w:t>
      </w:r>
      <w:r w:rsidR="00A74C67" w:rsidRPr="00F63649">
        <w:rPr>
          <w:sz w:val="28"/>
        </w:rPr>
        <w:t xml:space="preserve">. </w:t>
      </w:r>
      <w:r w:rsidR="00A74C67" w:rsidRPr="00F63649">
        <w:rPr>
          <w:sz w:val="28"/>
        </w:rPr>
        <w:tab/>
        <w:t xml:space="preserve">ГУЗ «Грязинская МРБ» </w:t>
      </w:r>
    </w:p>
    <w:p w:rsidR="00A74C67" w:rsidRPr="00F63649" w:rsidRDefault="003A19E4" w:rsidP="00DA5E14">
      <w:pPr>
        <w:rPr>
          <w:sz w:val="28"/>
          <w:szCs w:val="28"/>
        </w:rPr>
      </w:pPr>
      <w:r w:rsidRPr="00F63649">
        <w:rPr>
          <w:sz w:val="28"/>
        </w:rPr>
        <w:t>5</w:t>
      </w:r>
      <w:r w:rsidR="00A74C67" w:rsidRPr="00F63649">
        <w:rPr>
          <w:sz w:val="28"/>
        </w:rPr>
        <w:t xml:space="preserve">.  </w:t>
      </w:r>
      <w:r w:rsidR="00A74C67" w:rsidRPr="00F63649">
        <w:rPr>
          <w:sz w:val="28"/>
        </w:rPr>
        <w:tab/>
        <w:t xml:space="preserve">ГУЗ «Данковская МРБ» </w:t>
      </w:r>
    </w:p>
    <w:p w:rsidR="00A74C67" w:rsidRPr="00F63649" w:rsidRDefault="003A19E4" w:rsidP="00DA5E14">
      <w:pPr>
        <w:rPr>
          <w:sz w:val="28"/>
          <w:szCs w:val="28"/>
        </w:rPr>
      </w:pPr>
      <w:r w:rsidRPr="00F63649">
        <w:rPr>
          <w:sz w:val="28"/>
        </w:rPr>
        <w:t>6</w:t>
      </w:r>
      <w:r w:rsidR="00A74C67" w:rsidRPr="00F63649">
        <w:rPr>
          <w:sz w:val="28"/>
        </w:rPr>
        <w:t xml:space="preserve">. </w:t>
      </w:r>
      <w:r w:rsidR="00A74C67" w:rsidRPr="00F63649">
        <w:rPr>
          <w:sz w:val="28"/>
        </w:rPr>
        <w:tab/>
      </w:r>
      <w:r w:rsidR="00A74C67" w:rsidRPr="00F63649">
        <w:rPr>
          <w:sz w:val="28"/>
          <w:szCs w:val="28"/>
        </w:rPr>
        <w:t xml:space="preserve">ГУЗ «Добринская МРБ» </w:t>
      </w:r>
      <w:r w:rsidR="00A74C67" w:rsidRPr="00F63649">
        <w:rPr>
          <w:sz w:val="28"/>
        </w:rPr>
        <w:t xml:space="preserve"> </w:t>
      </w:r>
    </w:p>
    <w:p w:rsidR="00A74C67" w:rsidRPr="00F63649" w:rsidRDefault="003A19E4" w:rsidP="00DA5E14">
      <w:pPr>
        <w:rPr>
          <w:sz w:val="28"/>
          <w:szCs w:val="28"/>
        </w:rPr>
      </w:pPr>
      <w:r w:rsidRPr="00F63649">
        <w:rPr>
          <w:sz w:val="28"/>
        </w:rPr>
        <w:t>7</w:t>
      </w:r>
      <w:r w:rsidR="00A74C67" w:rsidRPr="00F63649">
        <w:rPr>
          <w:sz w:val="28"/>
        </w:rPr>
        <w:t>.</w:t>
      </w:r>
      <w:r w:rsidR="00A74C67" w:rsidRPr="00F63649">
        <w:rPr>
          <w:sz w:val="28"/>
        </w:rPr>
        <w:tab/>
        <w:t xml:space="preserve">ГУЗ «Задонская МРБ» </w:t>
      </w:r>
    </w:p>
    <w:p w:rsidR="00A74C67" w:rsidRPr="00F63649" w:rsidRDefault="003A19E4" w:rsidP="00DA5E14">
      <w:pPr>
        <w:rPr>
          <w:sz w:val="28"/>
          <w:szCs w:val="28"/>
        </w:rPr>
      </w:pPr>
      <w:r w:rsidRPr="00F63649">
        <w:rPr>
          <w:sz w:val="28"/>
        </w:rPr>
        <w:t>8</w:t>
      </w:r>
      <w:r w:rsidR="00A74C67" w:rsidRPr="00F63649">
        <w:rPr>
          <w:sz w:val="28"/>
        </w:rPr>
        <w:t xml:space="preserve">. </w:t>
      </w:r>
      <w:r w:rsidR="00A74C67" w:rsidRPr="00F63649">
        <w:rPr>
          <w:sz w:val="28"/>
        </w:rPr>
        <w:tab/>
        <w:t xml:space="preserve">ГУЗ «Лебедянская МРБ» </w:t>
      </w:r>
    </w:p>
    <w:p w:rsidR="00A74C67" w:rsidRPr="00F63649" w:rsidRDefault="003A19E4" w:rsidP="00DA5E14">
      <w:pPr>
        <w:rPr>
          <w:sz w:val="28"/>
          <w:szCs w:val="28"/>
        </w:rPr>
      </w:pPr>
      <w:r w:rsidRPr="00F63649">
        <w:rPr>
          <w:sz w:val="28"/>
        </w:rPr>
        <w:t>9</w:t>
      </w:r>
      <w:r w:rsidR="00A74C67" w:rsidRPr="00F63649">
        <w:rPr>
          <w:sz w:val="28"/>
        </w:rPr>
        <w:t>.</w:t>
      </w:r>
      <w:r w:rsidR="00A74C67" w:rsidRPr="00F63649">
        <w:rPr>
          <w:sz w:val="28"/>
        </w:rPr>
        <w:tab/>
      </w:r>
      <w:r w:rsidR="00A74C67" w:rsidRPr="00F63649">
        <w:rPr>
          <w:sz w:val="28"/>
          <w:szCs w:val="28"/>
        </w:rPr>
        <w:t xml:space="preserve">ГУЗ «Тербунская МРБ» </w:t>
      </w:r>
    </w:p>
    <w:p w:rsidR="00A74C67" w:rsidRPr="00F63649" w:rsidRDefault="003A19E4" w:rsidP="00DA5E14">
      <w:pPr>
        <w:rPr>
          <w:sz w:val="28"/>
          <w:szCs w:val="28"/>
        </w:rPr>
      </w:pPr>
      <w:r w:rsidRPr="00F63649">
        <w:rPr>
          <w:sz w:val="28"/>
        </w:rPr>
        <w:t>10</w:t>
      </w:r>
      <w:r w:rsidR="00A74C67" w:rsidRPr="00F63649">
        <w:rPr>
          <w:sz w:val="28"/>
        </w:rPr>
        <w:t>.</w:t>
      </w:r>
      <w:r w:rsidR="00A74C67" w:rsidRPr="00F63649">
        <w:rPr>
          <w:sz w:val="28"/>
        </w:rPr>
        <w:tab/>
        <w:t xml:space="preserve">ГУЗ  «Усманская МРБ» </w:t>
      </w:r>
    </w:p>
    <w:p w:rsidR="001A2EBA" w:rsidRPr="00F63649" w:rsidRDefault="001A2EBA" w:rsidP="00DA5E14">
      <w:pPr>
        <w:ind w:firstLine="851"/>
        <w:jc w:val="center"/>
        <w:rPr>
          <w:sz w:val="28"/>
          <w:szCs w:val="28"/>
        </w:rPr>
      </w:pPr>
    </w:p>
    <w:p w:rsidR="00085E6B" w:rsidRPr="00F63649" w:rsidRDefault="00085E6B" w:rsidP="00DA5E14">
      <w:pPr>
        <w:ind w:firstLine="851"/>
        <w:jc w:val="center"/>
        <w:rPr>
          <w:sz w:val="28"/>
          <w:szCs w:val="28"/>
        </w:rPr>
      </w:pPr>
      <w:r w:rsidRPr="00F63649">
        <w:rPr>
          <w:sz w:val="28"/>
          <w:szCs w:val="28"/>
        </w:rPr>
        <w:lastRenderedPageBreak/>
        <w:t>3 уровень оказания медицинской помощи</w:t>
      </w:r>
    </w:p>
    <w:p w:rsidR="007F4F1C" w:rsidRPr="00F63649" w:rsidRDefault="007F4F1C" w:rsidP="007F4F1C">
      <w:pPr>
        <w:ind w:firstLine="851"/>
        <w:jc w:val="center"/>
        <w:rPr>
          <w:sz w:val="28"/>
          <w:szCs w:val="28"/>
        </w:rPr>
      </w:pPr>
      <w:r w:rsidRPr="00F63649">
        <w:rPr>
          <w:sz w:val="28"/>
          <w:szCs w:val="28"/>
        </w:rPr>
        <w:t>Подуровень 3.1.</w:t>
      </w:r>
    </w:p>
    <w:p w:rsidR="006F7664" w:rsidRPr="00F63649" w:rsidRDefault="006F7664" w:rsidP="006F7664">
      <w:pPr>
        <w:pStyle w:val="a8"/>
        <w:tabs>
          <w:tab w:val="clear" w:pos="4153"/>
          <w:tab w:val="clear" w:pos="8306"/>
        </w:tabs>
        <w:rPr>
          <w:sz w:val="28"/>
        </w:rPr>
      </w:pPr>
      <w:r w:rsidRPr="00F63649">
        <w:rPr>
          <w:sz w:val="28"/>
          <w:lang w:val="ru-RU"/>
        </w:rPr>
        <w:t>1.</w:t>
      </w:r>
      <w:r w:rsidRPr="00F63649">
        <w:rPr>
          <w:sz w:val="28"/>
          <w:lang w:val="ru-RU"/>
        </w:rPr>
        <w:tab/>
      </w:r>
      <w:r w:rsidRPr="00F63649">
        <w:rPr>
          <w:sz w:val="28"/>
        </w:rPr>
        <w:t xml:space="preserve">ГУЗ «Липецкий областной онкологический диспансер» </w:t>
      </w:r>
    </w:p>
    <w:p w:rsidR="006F7664" w:rsidRPr="00F63649" w:rsidRDefault="00E074C3" w:rsidP="006F7664">
      <w:pPr>
        <w:pStyle w:val="a8"/>
        <w:tabs>
          <w:tab w:val="clear" w:pos="4153"/>
          <w:tab w:val="clear" w:pos="8306"/>
        </w:tabs>
        <w:rPr>
          <w:sz w:val="28"/>
        </w:rPr>
      </w:pPr>
      <w:r w:rsidRPr="00F63649">
        <w:rPr>
          <w:sz w:val="28"/>
          <w:lang w:val="ru-RU"/>
        </w:rPr>
        <w:t>2</w:t>
      </w:r>
      <w:r w:rsidR="006F7664" w:rsidRPr="00F63649">
        <w:rPr>
          <w:sz w:val="28"/>
          <w:lang w:val="ru-RU"/>
        </w:rPr>
        <w:t>.</w:t>
      </w:r>
      <w:r w:rsidR="006F7664" w:rsidRPr="00F63649">
        <w:rPr>
          <w:sz w:val="28"/>
          <w:lang w:val="ru-RU"/>
        </w:rPr>
        <w:tab/>
      </w:r>
      <w:r w:rsidR="006F7664" w:rsidRPr="00F63649">
        <w:rPr>
          <w:sz w:val="28"/>
        </w:rPr>
        <w:t xml:space="preserve">ГУЗ «Липецкая областная клиническая больница» </w:t>
      </w:r>
    </w:p>
    <w:p w:rsidR="006F7664" w:rsidRPr="00F63649" w:rsidRDefault="00E074C3" w:rsidP="006F7664">
      <w:pPr>
        <w:pStyle w:val="a8"/>
        <w:tabs>
          <w:tab w:val="clear" w:pos="4153"/>
          <w:tab w:val="clear" w:pos="8306"/>
        </w:tabs>
        <w:rPr>
          <w:sz w:val="28"/>
          <w:lang w:val="ru-RU"/>
        </w:rPr>
      </w:pPr>
      <w:r w:rsidRPr="00F63649">
        <w:rPr>
          <w:sz w:val="28"/>
          <w:lang w:val="ru-RU"/>
        </w:rPr>
        <w:t>3</w:t>
      </w:r>
      <w:r w:rsidR="006F7664" w:rsidRPr="00F63649">
        <w:rPr>
          <w:sz w:val="28"/>
        </w:rPr>
        <w:t>.</w:t>
      </w:r>
      <w:r w:rsidR="006F7664" w:rsidRPr="00F63649">
        <w:rPr>
          <w:sz w:val="28"/>
        </w:rPr>
        <w:tab/>
        <w:t xml:space="preserve">ГУЗ «Областная детская больница» </w:t>
      </w:r>
    </w:p>
    <w:p w:rsidR="00E074C3" w:rsidRPr="00F63649" w:rsidRDefault="00E074C3" w:rsidP="00E074C3">
      <w:pPr>
        <w:rPr>
          <w:sz w:val="28"/>
        </w:rPr>
      </w:pPr>
      <w:r w:rsidRPr="00F63649">
        <w:rPr>
          <w:sz w:val="28"/>
        </w:rPr>
        <w:t>4.</w:t>
      </w:r>
      <w:r w:rsidRPr="00F63649">
        <w:rPr>
          <w:sz w:val="28"/>
        </w:rPr>
        <w:tab/>
        <w:t xml:space="preserve">ГУЗ «Липецкая городская больница скорой медицинской помощи №1» </w:t>
      </w:r>
    </w:p>
    <w:p w:rsidR="000C5EE8" w:rsidRPr="00F63649" w:rsidRDefault="000C5EE8" w:rsidP="000C5EE8">
      <w:pPr>
        <w:rPr>
          <w:sz w:val="28"/>
        </w:rPr>
      </w:pPr>
      <w:r w:rsidRPr="00F63649">
        <w:rPr>
          <w:sz w:val="28"/>
        </w:rPr>
        <w:t xml:space="preserve">5.       ГУЗ «Липецкая городская больница №4 «Липецк-МЕД» </w:t>
      </w:r>
    </w:p>
    <w:p w:rsidR="006F7664" w:rsidRPr="00F63649" w:rsidRDefault="000C5EE8" w:rsidP="006F7664">
      <w:pPr>
        <w:rPr>
          <w:sz w:val="28"/>
        </w:rPr>
      </w:pPr>
      <w:r w:rsidRPr="00F63649">
        <w:rPr>
          <w:sz w:val="28"/>
        </w:rPr>
        <w:t>6</w:t>
      </w:r>
      <w:r w:rsidR="006F7664" w:rsidRPr="00F63649">
        <w:rPr>
          <w:sz w:val="28"/>
        </w:rPr>
        <w:t>.</w:t>
      </w:r>
      <w:r w:rsidR="006F7664" w:rsidRPr="00F63649">
        <w:rPr>
          <w:sz w:val="28"/>
        </w:rPr>
        <w:tab/>
        <w:t xml:space="preserve">ГУЗ «Липецкая городская больница №3 «Свободный Сокол» </w:t>
      </w:r>
    </w:p>
    <w:p w:rsidR="006F7664" w:rsidRPr="00F63649" w:rsidRDefault="000C5EE8" w:rsidP="006F7664">
      <w:pPr>
        <w:rPr>
          <w:sz w:val="28"/>
        </w:rPr>
      </w:pPr>
      <w:r w:rsidRPr="00F63649">
        <w:rPr>
          <w:sz w:val="28"/>
        </w:rPr>
        <w:t>7</w:t>
      </w:r>
      <w:r w:rsidR="006F7664" w:rsidRPr="00F63649">
        <w:rPr>
          <w:sz w:val="28"/>
        </w:rPr>
        <w:t>.</w:t>
      </w:r>
      <w:r w:rsidR="006F7664" w:rsidRPr="00F63649">
        <w:rPr>
          <w:sz w:val="28"/>
        </w:rPr>
        <w:tab/>
        <w:t xml:space="preserve">ГУЗ «Елецкая городская больница №1 им. Семашко Н.А.» </w:t>
      </w:r>
    </w:p>
    <w:p w:rsidR="006C6AFA" w:rsidRPr="00F63649" w:rsidRDefault="006C6AFA" w:rsidP="006C6AFA">
      <w:pPr>
        <w:ind w:firstLine="851"/>
        <w:jc w:val="center"/>
        <w:rPr>
          <w:sz w:val="28"/>
          <w:szCs w:val="28"/>
        </w:rPr>
      </w:pPr>
      <w:r w:rsidRPr="00F63649">
        <w:rPr>
          <w:sz w:val="28"/>
          <w:szCs w:val="28"/>
        </w:rPr>
        <w:t>Подуровень 3.</w:t>
      </w:r>
      <w:r w:rsidR="006F7664" w:rsidRPr="00F63649">
        <w:rPr>
          <w:sz w:val="28"/>
          <w:szCs w:val="28"/>
        </w:rPr>
        <w:t>2</w:t>
      </w:r>
      <w:r w:rsidRPr="00F63649">
        <w:rPr>
          <w:sz w:val="28"/>
          <w:szCs w:val="28"/>
        </w:rPr>
        <w:t>.</w:t>
      </w:r>
    </w:p>
    <w:p w:rsidR="006C6AFA" w:rsidRPr="00F63649" w:rsidRDefault="006C6AFA" w:rsidP="006C6AFA">
      <w:pPr>
        <w:pStyle w:val="a8"/>
        <w:tabs>
          <w:tab w:val="clear" w:pos="4153"/>
          <w:tab w:val="clear" w:pos="8306"/>
        </w:tabs>
        <w:rPr>
          <w:sz w:val="28"/>
        </w:rPr>
      </w:pPr>
      <w:r w:rsidRPr="00F63649">
        <w:rPr>
          <w:sz w:val="28"/>
          <w:lang w:val="ru-RU"/>
        </w:rPr>
        <w:t>1</w:t>
      </w:r>
      <w:r w:rsidRPr="00F63649">
        <w:rPr>
          <w:sz w:val="28"/>
        </w:rPr>
        <w:t>.</w:t>
      </w:r>
      <w:r w:rsidRPr="00F63649">
        <w:rPr>
          <w:sz w:val="28"/>
        </w:rPr>
        <w:tab/>
        <w:t xml:space="preserve">ГУЗ «Липецкий областной перинатальный центр» </w:t>
      </w:r>
    </w:p>
    <w:p w:rsidR="007F2929" w:rsidRPr="00F63649" w:rsidRDefault="007F2929" w:rsidP="007F2929">
      <w:pPr>
        <w:pStyle w:val="a8"/>
        <w:tabs>
          <w:tab w:val="clear" w:pos="4153"/>
          <w:tab w:val="clear" w:pos="8306"/>
        </w:tabs>
        <w:rPr>
          <w:sz w:val="28"/>
        </w:rPr>
      </w:pPr>
      <w:r w:rsidRPr="00F63649">
        <w:rPr>
          <w:sz w:val="28"/>
          <w:lang w:val="ru-RU"/>
        </w:rPr>
        <w:t>2</w:t>
      </w:r>
      <w:r w:rsidRPr="00F63649">
        <w:rPr>
          <w:sz w:val="28"/>
        </w:rPr>
        <w:t>.</w:t>
      </w:r>
      <w:r w:rsidRPr="00F63649">
        <w:rPr>
          <w:sz w:val="28"/>
        </w:rPr>
        <w:tab/>
        <w:t xml:space="preserve">ГУЗ «Областная больница №2» </w:t>
      </w:r>
    </w:p>
    <w:p w:rsidR="007F4F1C" w:rsidRPr="00F63649" w:rsidRDefault="007F4F1C" w:rsidP="007F4F1C">
      <w:pPr>
        <w:ind w:firstLine="851"/>
        <w:jc w:val="center"/>
        <w:rPr>
          <w:sz w:val="28"/>
          <w:szCs w:val="28"/>
          <w:lang/>
        </w:rPr>
      </w:pPr>
    </w:p>
    <w:p w:rsidR="00085E6B" w:rsidRPr="00F63649" w:rsidRDefault="00085E6B" w:rsidP="00DA5E14">
      <w:pPr>
        <w:ind w:firstLine="851"/>
        <w:jc w:val="center"/>
        <w:rPr>
          <w:b/>
          <w:sz w:val="28"/>
          <w:szCs w:val="28"/>
        </w:rPr>
      </w:pPr>
      <w:r w:rsidRPr="00F63649">
        <w:rPr>
          <w:b/>
          <w:sz w:val="28"/>
          <w:szCs w:val="28"/>
        </w:rPr>
        <w:t>2.</w:t>
      </w:r>
      <w:r w:rsidR="00B60CBC" w:rsidRPr="00F63649">
        <w:rPr>
          <w:b/>
          <w:sz w:val="28"/>
          <w:szCs w:val="28"/>
        </w:rPr>
        <w:t>3</w:t>
      </w:r>
      <w:r w:rsidRPr="00F63649">
        <w:rPr>
          <w:b/>
          <w:sz w:val="28"/>
          <w:szCs w:val="28"/>
        </w:rPr>
        <w:t>.2. Порядок оплаты медицинской помощи, оказанной в круглосуточных стационарах</w:t>
      </w:r>
    </w:p>
    <w:p w:rsidR="00AA2A51" w:rsidRPr="00F63649" w:rsidRDefault="00AA2A51" w:rsidP="00DA5E14">
      <w:pPr>
        <w:ind w:firstLine="851"/>
        <w:jc w:val="center"/>
        <w:rPr>
          <w:b/>
          <w:sz w:val="28"/>
          <w:szCs w:val="28"/>
        </w:rPr>
      </w:pPr>
    </w:p>
    <w:p w:rsidR="00290443" w:rsidRPr="00F63649" w:rsidRDefault="00290443" w:rsidP="00290443">
      <w:pPr>
        <w:pStyle w:val="ConsPlusNormal"/>
        <w:ind w:firstLine="540"/>
        <w:jc w:val="both"/>
        <w:rPr>
          <w:sz w:val="28"/>
        </w:rPr>
      </w:pPr>
      <w:r w:rsidRPr="00F63649">
        <w:rPr>
          <w:sz w:val="28"/>
        </w:rPr>
        <w:t>При оплате медицинской помощи, оказанной в стационарных условиях (</w:t>
      </w:r>
      <w:r w:rsidR="00707910" w:rsidRPr="00F63649">
        <w:rPr>
          <w:sz w:val="28"/>
        </w:rPr>
        <w:t xml:space="preserve">кроме </w:t>
      </w:r>
      <w:r w:rsidR="00707910" w:rsidRPr="00F63649">
        <w:rPr>
          <w:sz w:val="28"/>
          <w:szCs w:val="28"/>
        </w:rPr>
        <w:t>высокотехнологичной медицинской помощи</w:t>
      </w:r>
      <w:r w:rsidRPr="00F63649">
        <w:rPr>
          <w:sz w:val="28"/>
        </w:rPr>
        <w:t>)</w:t>
      </w:r>
      <w:r w:rsidR="00707910" w:rsidRPr="00F63649">
        <w:rPr>
          <w:sz w:val="28"/>
        </w:rPr>
        <w:t xml:space="preserve"> </w:t>
      </w:r>
      <w:r w:rsidRPr="00F63649">
        <w:rPr>
          <w:sz w:val="28"/>
        </w:rPr>
        <w:t>применяются следующие способы оплаты:</w:t>
      </w:r>
    </w:p>
    <w:p w:rsidR="00290443" w:rsidRPr="00F63649" w:rsidRDefault="00290443" w:rsidP="00290443">
      <w:pPr>
        <w:pStyle w:val="ConsPlusNormal"/>
        <w:widowControl w:val="0"/>
        <w:numPr>
          <w:ilvl w:val="0"/>
          <w:numId w:val="23"/>
        </w:numPr>
        <w:tabs>
          <w:tab w:val="left" w:pos="851"/>
        </w:tabs>
        <w:adjustRightInd/>
        <w:ind w:left="0" w:firstLine="567"/>
        <w:jc w:val="both"/>
        <w:rPr>
          <w:sz w:val="28"/>
        </w:rPr>
      </w:pPr>
      <w:r w:rsidRPr="00F63649">
        <w:rPr>
          <w:sz w:val="28"/>
        </w:rPr>
        <w:t xml:space="preserve">за законченный случай лечения заболевания, включенного в соответствующую </w:t>
      </w:r>
      <w:r w:rsidR="00707910" w:rsidRPr="00F63649">
        <w:rPr>
          <w:sz w:val="28"/>
        </w:rPr>
        <w:t xml:space="preserve">клинико-статистическую </w:t>
      </w:r>
      <w:r w:rsidRPr="00F63649">
        <w:rPr>
          <w:sz w:val="28"/>
        </w:rPr>
        <w:t>группу заболеваний (КСГ);</w:t>
      </w:r>
    </w:p>
    <w:p w:rsidR="00290443" w:rsidRPr="00F63649" w:rsidRDefault="00290443" w:rsidP="00290443">
      <w:pPr>
        <w:pStyle w:val="ConsPlusNormal"/>
        <w:widowControl w:val="0"/>
        <w:numPr>
          <w:ilvl w:val="0"/>
          <w:numId w:val="23"/>
        </w:numPr>
        <w:tabs>
          <w:tab w:val="left" w:pos="851"/>
        </w:tabs>
        <w:adjustRightInd/>
        <w:ind w:left="0" w:firstLine="567"/>
        <w:jc w:val="both"/>
        <w:rPr>
          <w:sz w:val="28"/>
        </w:rPr>
      </w:pPr>
      <w:r w:rsidRPr="00F63649">
        <w:rPr>
          <w:sz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707910" w:rsidRPr="00F63649" w:rsidRDefault="00707910" w:rsidP="00DA5E14">
      <w:pPr>
        <w:pStyle w:val="a3"/>
        <w:spacing w:after="0" w:line="240" w:lineRule="auto"/>
        <w:ind w:right="-58" w:firstLine="708"/>
        <w:rPr>
          <w:sz w:val="28"/>
          <w:szCs w:val="28"/>
          <w:lang w:val="ru-RU"/>
        </w:rPr>
      </w:pPr>
      <w:r w:rsidRPr="00F63649">
        <w:rPr>
          <w:sz w:val="28"/>
          <w:szCs w:val="28"/>
        </w:rPr>
        <w:t>Оплата видов высокотехнологичной медицинской помощи, включенных в базовую программу обязательного медицинского страхования, осуществляется по нормативам финансовых затрат на единицу объема предоставления медицинской помощи, утвержденным Программой.</w:t>
      </w:r>
    </w:p>
    <w:p w:rsidR="000645F9" w:rsidRPr="00F63649" w:rsidRDefault="000645F9" w:rsidP="00DA5E14">
      <w:pPr>
        <w:pStyle w:val="a3"/>
        <w:spacing w:after="0" w:line="240" w:lineRule="auto"/>
        <w:ind w:right="-58" w:firstLine="708"/>
        <w:rPr>
          <w:sz w:val="28"/>
          <w:szCs w:val="28"/>
          <w:lang w:val="ru-RU"/>
        </w:rPr>
      </w:pPr>
      <w:r w:rsidRPr="00F63649">
        <w:rPr>
          <w:sz w:val="28"/>
          <w:szCs w:val="28"/>
        </w:rPr>
        <w:t>Отнесение случая оказания медицинской помощи к высокотехнологичной медицинской помощи осуществляется при соответствии кодов МКБ-10, модели пациента, вида лечения и метода лечения аналогичным параметрам, установленным в Программе государственных гарантий бесплатного оказания гражданам медицинской помощи на 201</w:t>
      </w:r>
      <w:r w:rsidR="00707910" w:rsidRPr="00F63649">
        <w:rPr>
          <w:sz w:val="28"/>
          <w:szCs w:val="28"/>
          <w:lang w:val="ru-RU"/>
        </w:rPr>
        <w:t>8</w:t>
      </w:r>
      <w:r w:rsidRPr="00F63649">
        <w:rPr>
          <w:sz w:val="28"/>
          <w:szCs w:val="28"/>
        </w:rPr>
        <w:t xml:space="preserve"> год</w:t>
      </w:r>
      <w:r w:rsidR="0059146E" w:rsidRPr="00F63649">
        <w:rPr>
          <w:sz w:val="28"/>
          <w:szCs w:val="28"/>
          <w:lang w:val="ru-RU"/>
        </w:rPr>
        <w:t xml:space="preserve"> и плановый период 201</w:t>
      </w:r>
      <w:r w:rsidR="00707910" w:rsidRPr="00F63649">
        <w:rPr>
          <w:sz w:val="28"/>
          <w:szCs w:val="28"/>
          <w:lang w:val="ru-RU"/>
        </w:rPr>
        <w:t>9</w:t>
      </w:r>
      <w:r w:rsidR="0059146E" w:rsidRPr="00F63649">
        <w:rPr>
          <w:sz w:val="28"/>
          <w:szCs w:val="28"/>
          <w:lang w:val="ru-RU"/>
        </w:rPr>
        <w:t xml:space="preserve"> и 20</w:t>
      </w:r>
      <w:r w:rsidR="00707910" w:rsidRPr="00F63649">
        <w:rPr>
          <w:sz w:val="28"/>
          <w:szCs w:val="28"/>
          <w:lang w:val="ru-RU"/>
        </w:rPr>
        <w:t>20</w:t>
      </w:r>
      <w:r w:rsidR="0059146E" w:rsidRPr="00F63649">
        <w:rPr>
          <w:sz w:val="28"/>
          <w:szCs w:val="28"/>
          <w:lang w:val="ru-RU"/>
        </w:rPr>
        <w:t xml:space="preserve"> годов</w:t>
      </w:r>
      <w:r w:rsidRPr="00F63649">
        <w:rPr>
          <w:sz w:val="28"/>
          <w:szCs w:val="28"/>
          <w:lang w:val="ru-RU"/>
        </w:rPr>
        <w:t>,</w:t>
      </w:r>
      <w:r w:rsidRPr="00F63649">
        <w:rPr>
          <w:sz w:val="28"/>
          <w:szCs w:val="28"/>
        </w:rPr>
        <w:t xml:space="preserve"> в рамках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w:t>
      </w:r>
    </w:p>
    <w:p w:rsidR="000645F9" w:rsidRPr="00F63649" w:rsidRDefault="000645F9" w:rsidP="00DA5E14">
      <w:pPr>
        <w:pStyle w:val="a3"/>
        <w:spacing w:after="0" w:line="240" w:lineRule="auto"/>
        <w:ind w:right="-58" w:firstLine="708"/>
        <w:rPr>
          <w:sz w:val="28"/>
          <w:szCs w:val="28"/>
          <w:lang w:val="ru-RU"/>
        </w:rPr>
      </w:pPr>
      <w:r w:rsidRPr="00F63649">
        <w:rPr>
          <w:sz w:val="28"/>
          <w:szCs w:val="28"/>
        </w:rPr>
        <w:t xml:space="preserve"> В случае если хотя бы один из вышеуказанных параметров не соответствует Перечню,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085E6B" w:rsidRPr="00F63649" w:rsidRDefault="00085E6B" w:rsidP="00DA5E14">
      <w:pPr>
        <w:ind w:left="-142" w:firstLine="851"/>
        <w:jc w:val="both"/>
        <w:rPr>
          <w:sz w:val="28"/>
          <w:szCs w:val="28"/>
        </w:rPr>
      </w:pPr>
      <w:r w:rsidRPr="00F63649">
        <w:rPr>
          <w:sz w:val="28"/>
          <w:szCs w:val="28"/>
        </w:rPr>
        <w:t xml:space="preserve">Высокотехнологичная медицинская помощь, оказывается в медицинских организациях Липецкой области, государственных медицинских организациях </w:t>
      </w:r>
      <w:r w:rsidRPr="00F63649">
        <w:rPr>
          <w:sz w:val="28"/>
          <w:szCs w:val="28"/>
        </w:rPr>
        <w:lastRenderedPageBreak/>
        <w:t xml:space="preserve">других субъектов РФ, в Федеральных медицинских организациях, подведомственных Минздраву РФ, ФМБА РФ. </w:t>
      </w:r>
    </w:p>
    <w:p w:rsidR="00085E6B" w:rsidRPr="00F63649" w:rsidRDefault="00085E6B" w:rsidP="00DA5E14">
      <w:pPr>
        <w:ind w:left="-142" w:firstLine="851"/>
        <w:jc w:val="both"/>
        <w:rPr>
          <w:sz w:val="28"/>
          <w:szCs w:val="28"/>
        </w:rPr>
      </w:pPr>
      <w:r w:rsidRPr="00F63649">
        <w:rPr>
          <w:sz w:val="28"/>
          <w:szCs w:val="28"/>
        </w:rPr>
        <w:t xml:space="preserve">Порядок направления пациентов на лечение за пределы Липецкой области для получения высокотехнологичной медицинской помощи утвержден приказами Министерства здравоохранения и социального развития РФ от </w:t>
      </w:r>
      <w:r w:rsidR="00CE2171" w:rsidRPr="00F63649">
        <w:rPr>
          <w:sz w:val="28"/>
          <w:szCs w:val="28"/>
        </w:rPr>
        <w:t>02</w:t>
      </w:r>
      <w:r w:rsidRPr="00F63649">
        <w:rPr>
          <w:sz w:val="28"/>
          <w:szCs w:val="28"/>
        </w:rPr>
        <w:t>.</w:t>
      </w:r>
      <w:r w:rsidR="00CE2171" w:rsidRPr="00F63649">
        <w:rPr>
          <w:sz w:val="28"/>
          <w:szCs w:val="28"/>
        </w:rPr>
        <w:t>12</w:t>
      </w:r>
      <w:r w:rsidRPr="00F63649">
        <w:rPr>
          <w:sz w:val="28"/>
          <w:szCs w:val="28"/>
        </w:rPr>
        <w:t>.201</w:t>
      </w:r>
      <w:r w:rsidR="00CE2171" w:rsidRPr="00F63649">
        <w:rPr>
          <w:sz w:val="28"/>
          <w:szCs w:val="28"/>
        </w:rPr>
        <w:t>4</w:t>
      </w:r>
      <w:r w:rsidRPr="00F63649">
        <w:rPr>
          <w:sz w:val="28"/>
          <w:szCs w:val="28"/>
        </w:rPr>
        <w:t>г. №</w:t>
      </w:r>
      <w:r w:rsidR="00CE2171" w:rsidRPr="00F63649">
        <w:rPr>
          <w:sz w:val="28"/>
          <w:szCs w:val="28"/>
        </w:rPr>
        <w:t>796</w:t>
      </w:r>
      <w:r w:rsidRPr="00F63649">
        <w:rPr>
          <w:sz w:val="28"/>
          <w:szCs w:val="28"/>
        </w:rPr>
        <w:t xml:space="preserve">н «Об </w:t>
      </w:r>
      <w:r w:rsidR="00CE2171" w:rsidRPr="00F63649">
        <w:rPr>
          <w:sz w:val="28"/>
          <w:szCs w:val="28"/>
        </w:rPr>
        <w:t xml:space="preserve">утверждении положения об </w:t>
      </w:r>
      <w:r w:rsidRPr="00F63649">
        <w:rPr>
          <w:sz w:val="28"/>
          <w:szCs w:val="28"/>
        </w:rPr>
        <w:t>организации оказания специализированной</w:t>
      </w:r>
      <w:r w:rsidR="001614E5" w:rsidRPr="00F63649">
        <w:rPr>
          <w:sz w:val="28"/>
          <w:szCs w:val="28"/>
        </w:rPr>
        <w:t>, в том числе высокотехнологичной,</w:t>
      </w:r>
      <w:r w:rsidRPr="00F63649">
        <w:rPr>
          <w:sz w:val="28"/>
          <w:szCs w:val="28"/>
        </w:rPr>
        <w:t xml:space="preserve"> медицинской помощи», распоряжением администрации Липецкой области от 14.05.2012г. №197-р «О комиссии по организации отбора, направления граждан для лечения за пределами области и признании утратившими силу некоторых распоряжений администрации Липецкой области», приказом управления здравоохранения Липецкой области от 22.07.2010г. №596 «Об организации оказания специализированной медицинской помощи населению Липецкой области в федеральных государственных учреждениях, находящихся в ведении Минздравсоцразвития РФ». Направление выдается специалистами управления здравоохранения Липецкой области.</w:t>
      </w:r>
    </w:p>
    <w:p w:rsidR="00085E6B" w:rsidRPr="00F63649" w:rsidRDefault="00085E6B" w:rsidP="00DA5E14">
      <w:pPr>
        <w:ind w:left="-142" w:firstLine="851"/>
        <w:jc w:val="both"/>
        <w:rPr>
          <w:sz w:val="28"/>
          <w:szCs w:val="28"/>
        </w:rPr>
      </w:pPr>
      <w:r w:rsidRPr="00F63649">
        <w:rPr>
          <w:sz w:val="28"/>
          <w:szCs w:val="28"/>
        </w:rPr>
        <w:t>Для получения направления на лечение за пределами Липецкой области необходимы следующие документы:</w:t>
      </w:r>
    </w:p>
    <w:p w:rsidR="00085E6B" w:rsidRPr="00F63649" w:rsidRDefault="00085E6B" w:rsidP="00DA5E14">
      <w:pPr>
        <w:ind w:left="-142" w:firstLine="851"/>
        <w:jc w:val="both"/>
        <w:rPr>
          <w:sz w:val="28"/>
          <w:szCs w:val="28"/>
        </w:rPr>
      </w:pPr>
      <w:r w:rsidRPr="00F63649">
        <w:rPr>
          <w:sz w:val="28"/>
          <w:szCs w:val="28"/>
        </w:rPr>
        <w:t>-заявление пациента;</w:t>
      </w:r>
    </w:p>
    <w:p w:rsidR="00085E6B" w:rsidRPr="00F63649" w:rsidRDefault="00085E6B" w:rsidP="00DA5E14">
      <w:pPr>
        <w:ind w:left="-142" w:firstLine="851"/>
        <w:jc w:val="both"/>
        <w:rPr>
          <w:sz w:val="28"/>
          <w:szCs w:val="28"/>
        </w:rPr>
      </w:pPr>
      <w:r w:rsidRPr="00F63649">
        <w:rPr>
          <w:sz w:val="28"/>
          <w:szCs w:val="28"/>
        </w:rPr>
        <w:t>-</w:t>
      </w:r>
      <w:r w:rsidR="00E109C7" w:rsidRPr="00F63649">
        <w:rPr>
          <w:sz w:val="28"/>
          <w:szCs w:val="28"/>
        </w:rPr>
        <w:t xml:space="preserve"> подтверждающие необходимость направления на лечение за пределы области (заключение главного внештатного специалиста управления здравоохранения Липецкой области)</w:t>
      </w:r>
      <w:r w:rsidRPr="00F63649">
        <w:rPr>
          <w:sz w:val="28"/>
          <w:szCs w:val="28"/>
        </w:rPr>
        <w:t>;</w:t>
      </w:r>
    </w:p>
    <w:p w:rsidR="00085E6B" w:rsidRPr="00F63649" w:rsidRDefault="00085E6B" w:rsidP="00DA5E14">
      <w:pPr>
        <w:ind w:left="-142" w:firstLine="851"/>
        <w:jc w:val="both"/>
        <w:rPr>
          <w:sz w:val="28"/>
          <w:szCs w:val="28"/>
        </w:rPr>
      </w:pPr>
      <w:r w:rsidRPr="00F63649">
        <w:rPr>
          <w:sz w:val="28"/>
          <w:szCs w:val="28"/>
        </w:rPr>
        <w:t>-выписки из первичной медицинской документации, заверенной главным врачом и печатью медицинской организации с результатами проведенного обследования сроком давности не более одного месяца.</w:t>
      </w:r>
    </w:p>
    <w:p w:rsidR="00085E6B" w:rsidRPr="00F63649" w:rsidRDefault="00085E6B" w:rsidP="00DA5E14">
      <w:pPr>
        <w:ind w:left="-142" w:firstLine="851"/>
        <w:jc w:val="both"/>
        <w:rPr>
          <w:sz w:val="28"/>
          <w:szCs w:val="28"/>
        </w:rPr>
      </w:pPr>
      <w:r w:rsidRPr="00F63649">
        <w:rPr>
          <w:sz w:val="28"/>
          <w:szCs w:val="28"/>
        </w:rPr>
        <w:t>К заявлению пациент прилагает копии следующих документов:</w:t>
      </w:r>
    </w:p>
    <w:p w:rsidR="00085E6B" w:rsidRPr="00F63649" w:rsidRDefault="00085E6B" w:rsidP="00DA5E14">
      <w:pPr>
        <w:ind w:left="-142" w:firstLine="851"/>
        <w:jc w:val="both"/>
        <w:rPr>
          <w:sz w:val="28"/>
          <w:szCs w:val="28"/>
        </w:rPr>
      </w:pPr>
      <w:r w:rsidRPr="00F63649">
        <w:rPr>
          <w:sz w:val="28"/>
          <w:szCs w:val="28"/>
        </w:rPr>
        <w:t>-документ, удостоверяющий личность и гражданство;</w:t>
      </w:r>
    </w:p>
    <w:p w:rsidR="00085E6B" w:rsidRPr="00F63649" w:rsidRDefault="00085E6B" w:rsidP="00DA5E14">
      <w:pPr>
        <w:ind w:left="-142" w:firstLine="851"/>
        <w:jc w:val="both"/>
        <w:rPr>
          <w:sz w:val="28"/>
          <w:szCs w:val="28"/>
        </w:rPr>
      </w:pPr>
      <w:r w:rsidRPr="00F63649">
        <w:rPr>
          <w:sz w:val="28"/>
          <w:szCs w:val="28"/>
        </w:rPr>
        <w:t>-свидетельство о рождении (для детей до 14-ти лет);</w:t>
      </w:r>
    </w:p>
    <w:p w:rsidR="00085E6B" w:rsidRPr="00F63649" w:rsidRDefault="00085E6B" w:rsidP="00DA5E14">
      <w:pPr>
        <w:ind w:left="-142" w:firstLine="851"/>
        <w:jc w:val="both"/>
        <w:rPr>
          <w:sz w:val="28"/>
          <w:szCs w:val="28"/>
        </w:rPr>
      </w:pPr>
      <w:r w:rsidRPr="00F63649">
        <w:rPr>
          <w:sz w:val="28"/>
          <w:szCs w:val="28"/>
        </w:rPr>
        <w:t>-полис обязательного медицинского страхования;</w:t>
      </w:r>
    </w:p>
    <w:p w:rsidR="00085E6B" w:rsidRPr="00F63649" w:rsidRDefault="00085E6B" w:rsidP="00DA5E14">
      <w:pPr>
        <w:ind w:left="-142" w:firstLine="851"/>
        <w:jc w:val="both"/>
        <w:rPr>
          <w:sz w:val="28"/>
          <w:szCs w:val="28"/>
        </w:rPr>
      </w:pPr>
      <w:r w:rsidRPr="00F63649">
        <w:rPr>
          <w:sz w:val="28"/>
          <w:szCs w:val="28"/>
        </w:rPr>
        <w:t xml:space="preserve">-свидетельство обязательного пенсионного страхования. </w:t>
      </w:r>
    </w:p>
    <w:p w:rsidR="004E78F8" w:rsidRPr="00F63649" w:rsidRDefault="004E78F8" w:rsidP="00DA5E14">
      <w:pPr>
        <w:ind w:left="40" w:right="20" w:firstLine="740"/>
        <w:jc w:val="both"/>
        <w:rPr>
          <w:sz w:val="28"/>
          <w:szCs w:val="28"/>
        </w:rPr>
      </w:pPr>
      <w:r w:rsidRPr="00F63649">
        <w:rPr>
          <w:sz w:val="28"/>
          <w:szCs w:val="28"/>
        </w:rPr>
        <w:t>Оплата высокотехнологичной медицинской помощи, оказанной в государственных медицинских организациях других субъектов РФ, в Федеральных медицинских организациях, подведомственных Минздраву РФ, ФМБА РФ осуществляется в рамках межтерриториальных взаиморасчетов в соответствии с Правилами.</w:t>
      </w:r>
    </w:p>
    <w:p w:rsidR="00127607" w:rsidRPr="00F63649" w:rsidRDefault="00F17AC0" w:rsidP="00DA5E14">
      <w:pPr>
        <w:ind w:left="40" w:right="20" w:firstLine="740"/>
        <w:jc w:val="both"/>
        <w:rPr>
          <w:sz w:val="28"/>
          <w:szCs w:val="28"/>
        </w:rPr>
      </w:pPr>
      <w:r w:rsidRPr="00F63649">
        <w:rPr>
          <w:sz w:val="28"/>
        </w:rPr>
        <w:t>При направлении в медицинскую организацию, в том числе федеральную, с целью комплексного обследования и (или)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МКБ 10 либо по коду Номенклатуры, являющемуся классификационным критерием в случае выполнения диагностического исследования</w:t>
      </w:r>
      <w:r w:rsidR="00F221BF" w:rsidRPr="00F63649">
        <w:rPr>
          <w:sz w:val="28"/>
          <w:szCs w:val="28"/>
        </w:rPr>
        <w:t>.</w:t>
      </w:r>
    </w:p>
    <w:p w:rsidR="00085E6B" w:rsidRPr="00F63649" w:rsidRDefault="00F221BF" w:rsidP="00DA5E14">
      <w:pPr>
        <w:ind w:left="40" w:right="20" w:firstLine="740"/>
        <w:jc w:val="both"/>
        <w:rPr>
          <w:sz w:val="28"/>
          <w:szCs w:val="28"/>
        </w:rPr>
      </w:pPr>
      <w:r w:rsidRPr="00F63649">
        <w:rPr>
          <w:sz w:val="28"/>
          <w:szCs w:val="28"/>
        </w:rPr>
        <w:t xml:space="preserve"> </w:t>
      </w:r>
      <w:r w:rsidR="00F17AC0" w:rsidRPr="00F63649">
        <w:rPr>
          <w:sz w:val="28"/>
        </w:rPr>
        <w:t xml:space="preserve">После оказания в медицинской организации, в том числе федеральной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w:t>
      </w:r>
      <w:r w:rsidR="00F17AC0" w:rsidRPr="00F63649">
        <w:rPr>
          <w:sz w:val="28"/>
        </w:rPr>
        <w:lastRenderedPageBreak/>
        <w:t>оказания специализированной медицинской помощи оплачиваются по КСГ, формируемой по коду МКБ 10.</w:t>
      </w:r>
    </w:p>
    <w:p w:rsidR="00085E6B" w:rsidRPr="00F63649" w:rsidRDefault="00085E6B" w:rsidP="00DA5E14">
      <w:pPr>
        <w:ind w:left="-142" w:firstLine="851"/>
        <w:jc w:val="both"/>
        <w:rPr>
          <w:sz w:val="28"/>
          <w:szCs w:val="28"/>
        </w:rPr>
      </w:pPr>
    </w:p>
    <w:p w:rsidR="0029250A" w:rsidRPr="00F63649" w:rsidRDefault="0029250A" w:rsidP="0029250A">
      <w:pPr>
        <w:widowControl w:val="0"/>
        <w:autoSpaceDE w:val="0"/>
        <w:autoSpaceDN w:val="0"/>
        <w:ind w:firstLine="540"/>
        <w:jc w:val="both"/>
        <w:rPr>
          <w:sz w:val="28"/>
        </w:rPr>
      </w:pPr>
      <w:r w:rsidRPr="00F63649">
        <w:rPr>
          <w:sz w:val="28"/>
        </w:rPr>
        <w:t>Формирование КСГ осуществляется на основе совокупности следующих параметров, определяющих относительную затратоемкость лечения пациентов:</w:t>
      </w:r>
    </w:p>
    <w:p w:rsidR="0029250A" w:rsidRPr="00F63649" w:rsidRDefault="0029250A" w:rsidP="0029250A">
      <w:pPr>
        <w:widowControl w:val="0"/>
        <w:autoSpaceDE w:val="0"/>
        <w:autoSpaceDN w:val="0"/>
        <w:ind w:firstLine="540"/>
        <w:jc w:val="both"/>
        <w:rPr>
          <w:sz w:val="28"/>
        </w:rPr>
      </w:pPr>
      <w:r w:rsidRPr="00F63649">
        <w:rPr>
          <w:sz w:val="28"/>
        </w:rPr>
        <w:t>1. Основные классификационные критерии:</w:t>
      </w:r>
    </w:p>
    <w:p w:rsidR="0029250A" w:rsidRPr="00F63649" w:rsidRDefault="0029250A" w:rsidP="0029250A">
      <w:pPr>
        <w:widowControl w:val="0"/>
        <w:autoSpaceDE w:val="0"/>
        <w:autoSpaceDN w:val="0"/>
        <w:ind w:firstLine="540"/>
        <w:jc w:val="both"/>
        <w:rPr>
          <w:sz w:val="28"/>
        </w:rPr>
      </w:pPr>
      <w:r w:rsidRPr="00F63649">
        <w:rPr>
          <w:sz w:val="28"/>
        </w:rPr>
        <w:t>a. Диагноз (код по МКБ 10);</w:t>
      </w:r>
    </w:p>
    <w:p w:rsidR="0029250A" w:rsidRPr="00F63649" w:rsidRDefault="0029250A" w:rsidP="0029250A">
      <w:pPr>
        <w:widowControl w:val="0"/>
        <w:autoSpaceDE w:val="0"/>
        <w:autoSpaceDN w:val="0"/>
        <w:ind w:firstLine="540"/>
        <w:jc w:val="both"/>
        <w:rPr>
          <w:sz w:val="28"/>
        </w:rPr>
      </w:pPr>
      <w:r w:rsidRPr="00F63649">
        <w:rPr>
          <w:sz w:val="28"/>
        </w:rPr>
        <w:t>b. Хирургическая операция и (или) другая применяемая медицинская технология (код в соответствии с Номенклатурой медицинских услуг, утвержденной приказом Министерства здравоохранения Российской Федерации от 13 октября 2017 года № 804н (далее – Номенклатура), при наличии;</w:t>
      </w:r>
    </w:p>
    <w:p w:rsidR="0029250A" w:rsidRPr="00F63649" w:rsidRDefault="0029250A" w:rsidP="0029250A">
      <w:pPr>
        <w:widowControl w:val="0"/>
        <w:autoSpaceDE w:val="0"/>
        <w:autoSpaceDN w:val="0"/>
        <w:ind w:firstLine="540"/>
        <w:jc w:val="both"/>
        <w:rPr>
          <w:sz w:val="28"/>
        </w:rPr>
      </w:pPr>
      <w:r w:rsidRPr="00F63649">
        <w:rPr>
          <w:sz w:val="28"/>
        </w:rPr>
        <w:t>2. Дополнительные классификационные критерии:</w:t>
      </w:r>
    </w:p>
    <w:p w:rsidR="0029250A" w:rsidRPr="00F63649" w:rsidRDefault="0029250A" w:rsidP="0029250A">
      <w:pPr>
        <w:widowControl w:val="0"/>
        <w:autoSpaceDE w:val="0"/>
        <w:autoSpaceDN w:val="0"/>
        <w:ind w:firstLine="540"/>
        <w:jc w:val="both"/>
        <w:rPr>
          <w:sz w:val="28"/>
        </w:rPr>
      </w:pPr>
      <w:r w:rsidRPr="00F63649">
        <w:rPr>
          <w:sz w:val="28"/>
        </w:rPr>
        <w:t>a. Возрастная категория пациента;</w:t>
      </w:r>
    </w:p>
    <w:p w:rsidR="0029250A" w:rsidRPr="00F63649" w:rsidRDefault="0029250A" w:rsidP="0029250A">
      <w:pPr>
        <w:widowControl w:val="0"/>
        <w:autoSpaceDE w:val="0"/>
        <w:autoSpaceDN w:val="0"/>
        <w:ind w:firstLine="540"/>
        <w:jc w:val="both"/>
        <w:rPr>
          <w:sz w:val="28"/>
        </w:rPr>
      </w:pPr>
      <w:r w:rsidRPr="00F63649">
        <w:rPr>
          <w:sz w:val="28"/>
        </w:rPr>
        <w:t>b. Сопутствующий диагноз или осложнения заболевания (код по МКБ 10);</w:t>
      </w:r>
    </w:p>
    <w:p w:rsidR="0029250A" w:rsidRPr="00F63649" w:rsidRDefault="0029250A" w:rsidP="0029250A">
      <w:pPr>
        <w:widowControl w:val="0"/>
        <w:autoSpaceDE w:val="0"/>
        <w:autoSpaceDN w:val="0"/>
        <w:ind w:firstLine="540"/>
        <w:jc w:val="both"/>
        <w:rPr>
          <w:sz w:val="28"/>
        </w:rPr>
      </w:pPr>
      <w:r w:rsidRPr="00F63649">
        <w:rPr>
          <w:sz w:val="28"/>
        </w:rPr>
        <w:t>c. Пол;</w:t>
      </w:r>
    </w:p>
    <w:p w:rsidR="0029250A" w:rsidRPr="00F63649" w:rsidRDefault="0029250A" w:rsidP="0029250A">
      <w:pPr>
        <w:widowControl w:val="0"/>
        <w:autoSpaceDE w:val="0"/>
        <w:autoSpaceDN w:val="0"/>
        <w:ind w:firstLine="540"/>
        <w:jc w:val="both"/>
        <w:rPr>
          <w:sz w:val="28"/>
        </w:rPr>
      </w:pPr>
      <w:r w:rsidRPr="00F63649">
        <w:rPr>
          <w:sz w:val="28"/>
        </w:rPr>
        <w:t>d. Длительность лечения;</w:t>
      </w:r>
    </w:p>
    <w:p w:rsidR="0029250A" w:rsidRPr="00F63649" w:rsidRDefault="0029250A" w:rsidP="0029250A">
      <w:pPr>
        <w:widowControl w:val="0"/>
        <w:autoSpaceDE w:val="0"/>
        <w:autoSpaceDN w:val="0"/>
        <w:ind w:firstLine="540"/>
        <w:jc w:val="both"/>
        <w:rPr>
          <w:sz w:val="28"/>
        </w:rPr>
      </w:pPr>
      <w:r w:rsidRPr="00F63649">
        <w:rPr>
          <w:sz w:val="28"/>
          <w:lang w:val="en-US"/>
        </w:rPr>
        <w:t>e</w:t>
      </w:r>
      <w:r w:rsidRPr="00F63649">
        <w:rPr>
          <w:sz w:val="28"/>
        </w:rPr>
        <w:t>. Оценка состояния пациента по шкалам: Шкала оценки органной недостаточности у пациентов, находящихся на интенсивной терапии (</w:t>
      </w:r>
      <w:r w:rsidRPr="00F63649">
        <w:rPr>
          <w:sz w:val="28"/>
          <w:lang w:val="en-US"/>
        </w:rPr>
        <w:t>Sequential</w:t>
      </w:r>
      <w:r w:rsidRPr="00F63649">
        <w:rPr>
          <w:sz w:val="28"/>
        </w:rPr>
        <w:t xml:space="preserve"> </w:t>
      </w:r>
      <w:r w:rsidRPr="00F63649">
        <w:rPr>
          <w:sz w:val="28"/>
          <w:lang w:val="en-US"/>
        </w:rPr>
        <w:t>Organ</w:t>
      </w:r>
      <w:r w:rsidRPr="00F63649">
        <w:rPr>
          <w:sz w:val="28"/>
        </w:rPr>
        <w:t xml:space="preserve"> </w:t>
      </w:r>
      <w:r w:rsidRPr="00F63649">
        <w:rPr>
          <w:sz w:val="28"/>
          <w:lang w:val="en-US"/>
        </w:rPr>
        <w:t>Failure</w:t>
      </w:r>
      <w:r w:rsidRPr="00F63649">
        <w:rPr>
          <w:sz w:val="28"/>
        </w:rPr>
        <w:t xml:space="preserve"> </w:t>
      </w:r>
      <w:r w:rsidRPr="00F63649">
        <w:rPr>
          <w:sz w:val="28"/>
          <w:lang w:val="en-US"/>
        </w:rPr>
        <w:t>Assessment</w:t>
      </w:r>
      <w:r w:rsidRPr="00F63649">
        <w:rPr>
          <w:sz w:val="28"/>
        </w:rPr>
        <w:t xml:space="preserve">, </w:t>
      </w:r>
      <w:r w:rsidRPr="00F63649">
        <w:rPr>
          <w:sz w:val="28"/>
          <w:lang w:val="en-US"/>
        </w:rPr>
        <w:t>SOFA</w:t>
      </w:r>
      <w:r w:rsidRPr="00F63649">
        <w:rPr>
          <w:sz w:val="28"/>
        </w:rPr>
        <w:t>), Шкала Реабилитационной Маршрутизации;</w:t>
      </w:r>
    </w:p>
    <w:p w:rsidR="0029250A" w:rsidRPr="00F63649" w:rsidRDefault="0029250A" w:rsidP="0029250A">
      <w:pPr>
        <w:widowControl w:val="0"/>
        <w:autoSpaceDE w:val="0"/>
        <w:autoSpaceDN w:val="0"/>
        <w:ind w:firstLine="540"/>
        <w:jc w:val="both"/>
        <w:rPr>
          <w:sz w:val="28"/>
        </w:rPr>
      </w:pPr>
      <w:r w:rsidRPr="00F63649">
        <w:rPr>
          <w:sz w:val="28"/>
          <w:lang w:val="en-US"/>
        </w:rPr>
        <w:t>f</w:t>
      </w:r>
      <w:r w:rsidRPr="00F63649">
        <w:rPr>
          <w:sz w:val="28"/>
        </w:rPr>
        <w:t>. Схема лечения;</w:t>
      </w:r>
    </w:p>
    <w:p w:rsidR="0029250A" w:rsidRPr="00F63649" w:rsidRDefault="0029250A" w:rsidP="0029250A">
      <w:pPr>
        <w:widowControl w:val="0"/>
        <w:autoSpaceDE w:val="0"/>
        <w:autoSpaceDN w:val="0"/>
        <w:ind w:firstLine="540"/>
        <w:jc w:val="both"/>
        <w:rPr>
          <w:sz w:val="28"/>
        </w:rPr>
      </w:pPr>
      <w:r w:rsidRPr="00F63649">
        <w:rPr>
          <w:sz w:val="28"/>
          <w:lang w:val="en-US"/>
        </w:rPr>
        <w:t>g</w:t>
      </w:r>
      <w:r w:rsidRPr="00F63649">
        <w:rPr>
          <w:sz w:val="28"/>
        </w:rPr>
        <w:t>. Длительность непрерывного проведения искусственной вентиляции легких.</w:t>
      </w:r>
    </w:p>
    <w:p w:rsidR="00085E6B" w:rsidRPr="00F63649" w:rsidRDefault="00085E6B" w:rsidP="00DA5E14">
      <w:pPr>
        <w:ind w:firstLine="708"/>
        <w:jc w:val="both"/>
        <w:rPr>
          <w:sz w:val="28"/>
          <w:szCs w:val="28"/>
        </w:rPr>
      </w:pPr>
    </w:p>
    <w:p w:rsidR="008F516F" w:rsidRPr="00F63649" w:rsidRDefault="008F516F" w:rsidP="00DA5E14">
      <w:pPr>
        <w:pStyle w:val="a3"/>
        <w:spacing w:after="0" w:line="240" w:lineRule="auto"/>
        <w:ind w:right="20" w:firstLine="700"/>
        <w:rPr>
          <w:rFonts w:ascii="Arial Unicode MS" w:hAnsi="Arial Unicode MS" w:cs="Arial Unicode MS"/>
          <w:sz w:val="28"/>
          <w:szCs w:val="28"/>
        </w:rPr>
      </w:pPr>
      <w:r w:rsidRPr="00F63649">
        <w:rPr>
          <w:sz w:val="28"/>
          <w:szCs w:val="28"/>
          <w:lang w:val="ru-RU"/>
        </w:rPr>
        <w:t>Перечень</w:t>
      </w:r>
      <w:r w:rsidRPr="00F63649">
        <w:rPr>
          <w:sz w:val="28"/>
          <w:szCs w:val="28"/>
        </w:rPr>
        <w:t xml:space="preserve"> групп в соответствии с МКБ 10 и Номенклатурой, а также </w:t>
      </w:r>
      <w:r w:rsidRPr="00F63649">
        <w:rPr>
          <w:sz w:val="28"/>
          <w:szCs w:val="28"/>
          <w:lang w:val="ru-RU"/>
        </w:rPr>
        <w:t>порядок</w:t>
      </w:r>
      <w:r w:rsidRPr="00F63649">
        <w:rPr>
          <w:sz w:val="28"/>
          <w:szCs w:val="28"/>
        </w:rPr>
        <w:t xml:space="preserve"> группировк</w:t>
      </w:r>
      <w:r w:rsidRPr="00F63649">
        <w:rPr>
          <w:sz w:val="28"/>
          <w:szCs w:val="28"/>
          <w:lang w:val="ru-RU"/>
        </w:rPr>
        <w:t>и</w:t>
      </w:r>
      <w:r w:rsidRPr="00F63649">
        <w:rPr>
          <w:sz w:val="28"/>
          <w:szCs w:val="28"/>
        </w:rPr>
        <w:t xml:space="preserve"> случаев</w:t>
      </w:r>
      <w:r w:rsidRPr="00F63649">
        <w:rPr>
          <w:sz w:val="28"/>
          <w:szCs w:val="28"/>
          <w:lang w:val="ru-RU"/>
        </w:rPr>
        <w:t xml:space="preserve"> и</w:t>
      </w:r>
      <w:r w:rsidRPr="00F63649">
        <w:rPr>
          <w:sz w:val="28"/>
          <w:szCs w:val="28"/>
        </w:rPr>
        <w:t xml:space="preserve"> правила учета дополнительных классификационных критериев </w:t>
      </w:r>
      <w:r w:rsidRPr="00F63649">
        <w:rPr>
          <w:sz w:val="28"/>
          <w:szCs w:val="28"/>
          <w:lang w:val="ru-RU"/>
        </w:rPr>
        <w:t>определены</w:t>
      </w:r>
      <w:r w:rsidRPr="00F63649">
        <w:rPr>
          <w:sz w:val="28"/>
          <w:szCs w:val="28"/>
        </w:rPr>
        <w:t xml:space="preserve"> </w:t>
      </w:r>
      <w:r w:rsidR="00ED64FE" w:rsidRPr="00F63649">
        <w:rPr>
          <w:sz w:val="28"/>
          <w:szCs w:val="28"/>
          <w:lang w:val="ru-RU"/>
        </w:rPr>
        <w:t xml:space="preserve">Министерством здравоохранения Российской Федерации и </w:t>
      </w:r>
      <w:r w:rsidRPr="00F63649">
        <w:rPr>
          <w:sz w:val="28"/>
          <w:szCs w:val="28"/>
        </w:rPr>
        <w:t>Федеральным фондом обязательного медицинского страхования.</w:t>
      </w:r>
    </w:p>
    <w:p w:rsidR="001F76BE" w:rsidRPr="00F63649" w:rsidRDefault="001F76BE" w:rsidP="00DA5E14">
      <w:pPr>
        <w:pStyle w:val="a3"/>
        <w:spacing w:after="0" w:line="240" w:lineRule="auto"/>
        <w:ind w:right="20" w:firstLine="700"/>
        <w:rPr>
          <w:rFonts w:ascii="Arial Unicode MS" w:hAnsi="Arial Unicode MS" w:cs="Arial Unicode MS"/>
          <w:sz w:val="28"/>
          <w:szCs w:val="28"/>
        </w:rPr>
      </w:pPr>
      <w:r w:rsidRPr="00F63649">
        <w:rPr>
          <w:sz w:val="28"/>
          <w:szCs w:val="28"/>
        </w:rPr>
        <w:t>При наличии хирургических операций и (или) других применяемых медицинских технологий, являющихся классификационным критерием, отнесение случая лечения к конкретной КСГ осуществляется в соответствии с кодом Номенклатуры.</w:t>
      </w:r>
    </w:p>
    <w:p w:rsidR="001F76BE" w:rsidRPr="00F63649" w:rsidRDefault="001F76BE" w:rsidP="00DA5E14">
      <w:pPr>
        <w:pStyle w:val="a3"/>
        <w:spacing w:after="0" w:line="240" w:lineRule="auto"/>
        <w:ind w:right="20" w:firstLine="700"/>
        <w:rPr>
          <w:rFonts w:ascii="Arial Unicode MS" w:hAnsi="Arial Unicode MS" w:cs="Arial Unicode MS"/>
          <w:sz w:val="28"/>
          <w:szCs w:val="28"/>
        </w:rPr>
      </w:pPr>
      <w:r w:rsidRPr="00F63649">
        <w:rPr>
          <w:sz w:val="28"/>
          <w:szCs w:val="28"/>
        </w:rPr>
        <w:t>При наличии нескольких хирургических операций и (или) применяемых медицинских технологий, являющихся классификационными критериями, оплата осуществляется по КСГ, которая имеет наиболее высокий коэффициент относительной затратоемкости. В ряде случаев, отнесение случая к той или иной КСГ может осуществляться с учетом кода диагноза по МКБ 10.</w:t>
      </w:r>
    </w:p>
    <w:p w:rsidR="001F76BE" w:rsidRPr="00F63649" w:rsidRDefault="001F76BE" w:rsidP="00DA5E14">
      <w:pPr>
        <w:pStyle w:val="a3"/>
        <w:spacing w:after="0" w:line="240" w:lineRule="auto"/>
        <w:ind w:right="20" w:firstLine="700"/>
        <w:rPr>
          <w:rFonts w:ascii="Arial Unicode MS" w:hAnsi="Arial Unicode MS" w:cs="Arial Unicode MS"/>
          <w:sz w:val="28"/>
          <w:szCs w:val="28"/>
        </w:rPr>
      </w:pPr>
      <w:r w:rsidRPr="00F63649">
        <w:rPr>
          <w:sz w:val="28"/>
          <w:szCs w:val="28"/>
        </w:rPr>
        <w:t xml:space="preserve">При отсутствии хирургических операций и (или) применяемых медицинских технологий, являющихся классификационным критерием, отнесение случая лечения к той или иной КСГ осуществляется в соответствии с кодом диагноза по МКБ 10. Если пациенту оказывалось оперативное лечение, то выбор между применением КСГ, определенной в соответствии с кодом диагноза по МКБ 10, и КСГ, определенной на основании кода Номенклатуры, осуществляется в соответствии с </w:t>
      </w:r>
      <w:r w:rsidR="00CE4880" w:rsidRPr="00F63649">
        <w:rPr>
          <w:sz w:val="28"/>
          <w:szCs w:val="28"/>
          <w:lang w:val="ru-RU"/>
        </w:rPr>
        <w:t>нижеописанными правилами</w:t>
      </w:r>
      <w:r w:rsidRPr="00F63649">
        <w:rPr>
          <w:sz w:val="28"/>
          <w:szCs w:val="28"/>
        </w:rPr>
        <w:t>.</w:t>
      </w:r>
    </w:p>
    <w:p w:rsidR="00B60CBC" w:rsidRPr="00F63649" w:rsidRDefault="00CE4880" w:rsidP="000F2686">
      <w:pPr>
        <w:pStyle w:val="a3"/>
        <w:spacing w:after="0" w:line="240" w:lineRule="auto"/>
        <w:ind w:right="-57" w:firstLine="709"/>
        <w:rPr>
          <w:sz w:val="28"/>
          <w:szCs w:val="28"/>
          <w:lang w:val="ru-RU"/>
        </w:rPr>
      </w:pPr>
      <w:r w:rsidRPr="00F63649">
        <w:rPr>
          <w:sz w:val="28"/>
          <w:szCs w:val="28"/>
          <w:lang w:val="ru-RU"/>
        </w:rPr>
        <w:t>Е</w:t>
      </w:r>
      <w:r w:rsidR="000F2686" w:rsidRPr="00F63649">
        <w:rPr>
          <w:sz w:val="28"/>
          <w:szCs w:val="28"/>
        </w:rPr>
        <w:t xml:space="preserve">сли пациенту оказывалось оперативное лечение, но затратоемкость группы, к которой данный случай был отнесен на основании кода услуги по Номенклатуре, меньше затратоемкости терапевтической группы, к которой его </w:t>
      </w:r>
      <w:r w:rsidR="000F2686" w:rsidRPr="00F63649">
        <w:rPr>
          <w:sz w:val="28"/>
          <w:szCs w:val="28"/>
        </w:rPr>
        <w:lastRenderedPageBreak/>
        <w:t>можно было отнести в соответствии с кодом диагноза по МКБ 10, оплата может осуществляться по терапевтической группе</w:t>
      </w:r>
      <w:r w:rsidR="000F2686" w:rsidRPr="00F63649">
        <w:rPr>
          <w:sz w:val="28"/>
          <w:szCs w:val="28"/>
          <w:lang w:val="ru-RU"/>
        </w:rPr>
        <w:t>, за исключением следующих групп:</w:t>
      </w:r>
    </w:p>
    <w:p w:rsidR="000878AB" w:rsidRPr="00F63649" w:rsidRDefault="000878AB" w:rsidP="000878AB">
      <w:pPr>
        <w:pStyle w:val="afb"/>
        <w:spacing w:after="0" w:line="276" w:lineRule="auto"/>
        <w:ind w:firstLine="709"/>
        <w:jc w:val="both"/>
        <w:rPr>
          <w:b/>
          <w:lang w:val="ru-RU"/>
        </w:rPr>
      </w:pPr>
      <w:r w:rsidRPr="00F63649">
        <w:rPr>
          <w:b/>
        </w:rPr>
        <w:t>Перечень КСГ, в которых не предусмотрена возможность выбора между критерием диагноза и услуги</w:t>
      </w:r>
    </w:p>
    <w:tbl>
      <w:tblPr>
        <w:tblW w:w="9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58"/>
        <w:gridCol w:w="736"/>
        <w:gridCol w:w="709"/>
        <w:gridCol w:w="3260"/>
        <w:gridCol w:w="778"/>
      </w:tblGrid>
      <w:tr w:rsidR="00CE4880" w:rsidRPr="00F63649" w:rsidTr="00100EEE">
        <w:trPr>
          <w:trHeight w:val="20"/>
        </w:trPr>
        <w:tc>
          <w:tcPr>
            <w:tcW w:w="5103" w:type="dxa"/>
            <w:gridSpan w:val="3"/>
            <w:shd w:val="clear" w:color="auto" w:fill="auto"/>
          </w:tcPr>
          <w:p w:rsidR="00CE4880" w:rsidRPr="00F63649" w:rsidRDefault="00CE4880" w:rsidP="00100EEE">
            <w:pPr>
              <w:jc w:val="center"/>
              <w:rPr>
                <w:sz w:val="24"/>
                <w:szCs w:val="24"/>
              </w:rPr>
            </w:pPr>
            <w:r w:rsidRPr="00F63649">
              <w:rPr>
                <w:sz w:val="24"/>
                <w:szCs w:val="24"/>
              </w:rPr>
              <w:t>Однозначный выбор при оказании услуги, входящей в КСГ</w:t>
            </w:r>
          </w:p>
        </w:tc>
        <w:tc>
          <w:tcPr>
            <w:tcW w:w="4747" w:type="dxa"/>
            <w:gridSpan w:val="3"/>
            <w:shd w:val="clear" w:color="auto" w:fill="auto"/>
            <w:noWrap/>
          </w:tcPr>
          <w:p w:rsidR="00CE4880" w:rsidRPr="00F63649" w:rsidRDefault="00CE4880" w:rsidP="00100EEE">
            <w:pPr>
              <w:jc w:val="center"/>
              <w:rPr>
                <w:sz w:val="24"/>
                <w:szCs w:val="24"/>
              </w:rPr>
            </w:pPr>
            <w:r w:rsidRPr="00F63649">
              <w:rPr>
                <w:sz w:val="24"/>
                <w:szCs w:val="24"/>
              </w:rPr>
              <w:t>Однозначный выбор в отсутствие оказанной услуги</w:t>
            </w:r>
          </w:p>
        </w:tc>
      </w:tr>
      <w:tr w:rsidR="00CE4880" w:rsidRPr="00F63649" w:rsidTr="00100EEE">
        <w:trPr>
          <w:trHeight w:val="20"/>
        </w:trPr>
        <w:tc>
          <w:tcPr>
            <w:tcW w:w="709" w:type="dxa"/>
            <w:shd w:val="clear" w:color="auto" w:fill="auto"/>
          </w:tcPr>
          <w:p w:rsidR="00CE4880" w:rsidRPr="00F63649" w:rsidRDefault="00CE4880" w:rsidP="00100EEE">
            <w:pPr>
              <w:jc w:val="center"/>
              <w:rPr>
                <w:sz w:val="24"/>
                <w:szCs w:val="24"/>
                <w:lang w:val="en-US"/>
              </w:rPr>
            </w:pPr>
            <w:r w:rsidRPr="00F63649">
              <w:rPr>
                <w:sz w:val="24"/>
                <w:szCs w:val="24"/>
                <w:lang w:val="en-US"/>
              </w:rPr>
              <w:t>№</w:t>
            </w:r>
          </w:p>
        </w:tc>
        <w:tc>
          <w:tcPr>
            <w:tcW w:w="3658" w:type="dxa"/>
            <w:shd w:val="clear" w:color="auto" w:fill="auto"/>
          </w:tcPr>
          <w:p w:rsidR="00CE4880" w:rsidRPr="00F63649" w:rsidRDefault="00CE4880" w:rsidP="00100EEE">
            <w:pPr>
              <w:jc w:val="center"/>
              <w:rPr>
                <w:sz w:val="24"/>
                <w:szCs w:val="24"/>
              </w:rPr>
            </w:pPr>
            <w:r w:rsidRPr="00F63649">
              <w:rPr>
                <w:sz w:val="24"/>
                <w:szCs w:val="24"/>
              </w:rPr>
              <w:t>Наименование КСГ, сформированной по услуге</w:t>
            </w:r>
          </w:p>
        </w:tc>
        <w:tc>
          <w:tcPr>
            <w:tcW w:w="736" w:type="dxa"/>
            <w:shd w:val="clear" w:color="auto" w:fill="auto"/>
          </w:tcPr>
          <w:p w:rsidR="00CE4880" w:rsidRPr="00F63649" w:rsidRDefault="00CE4880" w:rsidP="00100EEE">
            <w:pPr>
              <w:jc w:val="center"/>
              <w:rPr>
                <w:sz w:val="24"/>
                <w:szCs w:val="24"/>
                <w:lang w:val="en-US"/>
              </w:rPr>
            </w:pPr>
            <w:r w:rsidRPr="00F63649">
              <w:rPr>
                <w:sz w:val="24"/>
                <w:szCs w:val="24"/>
                <w:lang w:val="en-US"/>
              </w:rPr>
              <w:t>КЗ</w:t>
            </w:r>
          </w:p>
        </w:tc>
        <w:tc>
          <w:tcPr>
            <w:tcW w:w="709" w:type="dxa"/>
            <w:shd w:val="clear" w:color="auto" w:fill="auto"/>
            <w:noWrap/>
          </w:tcPr>
          <w:p w:rsidR="00CE4880" w:rsidRPr="00F63649" w:rsidRDefault="00CE4880" w:rsidP="00100EEE">
            <w:pPr>
              <w:jc w:val="center"/>
              <w:rPr>
                <w:sz w:val="24"/>
                <w:szCs w:val="24"/>
                <w:lang w:val="en-US"/>
              </w:rPr>
            </w:pPr>
            <w:r w:rsidRPr="00F63649">
              <w:rPr>
                <w:sz w:val="24"/>
                <w:szCs w:val="24"/>
                <w:lang w:val="en-US"/>
              </w:rPr>
              <w:t>№</w:t>
            </w:r>
          </w:p>
        </w:tc>
        <w:tc>
          <w:tcPr>
            <w:tcW w:w="3260" w:type="dxa"/>
            <w:shd w:val="clear" w:color="auto" w:fill="auto"/>
          </w:tcPr>
          <w:p w:rsidR="00CE4880" w:rsidRPr="00F63649" w:rsidRDefault="00CE4880" w:rsidP="00100EEE">
            <w:pPr>
              <w:jc w:val="center"/>
              <w:rPr>
                <w:sz w:val="24"/>
                <w:szCs w:val="24"/>
              </w:rPr>
            </w:pPr>
            <w:r w:rsidRPr="00F63649">
              <w:rPr>
                <w:sz w:val="24"/>
                <w:szCs w:val="24"/>
              </w:rPr>
              <w:t>Наименование КСГ, сформированной по диагнозу</w:t>
            </w:r>
          </w:p>
        </w:tc>
        <w:tc>
          <w:tcPr>
            <w:tcW w:w="778" w:type="dxa"/>
            <w:shd w:val="clear" w:color="auto" w:fill="auto"/>
          </w:tcPr>
          <w:p w:rsidR="00CE4880" w:rsidRPr="00F63649" w:rsidRDefault="00CE4880" w:rsidP="00100EEE">
            <w:pPr>
              <w:jc w:val="center"/>
              <w:rPr>
                <w:sz w:val="24"/>
                <w:szCs w:val="24"/>
                <w:lang w:val="en-US"/>
              </w:rPr>
            </w:pPr>
            <w:r w:rsidRPr="00F63649">
              <w:rPr>
                <w:sz w:val="24"/>
                <w:szCs w:val="24"/>
                <w:lang w:val="en-US"/>
              </w:rPr>
              <w:t>КЗ</w:t>
            </w:r>
          </w:p>
        </w:tc>
      </w:tr>
      <w:tr w:rsidR="00CE4880" w:rsidRPr="00F63649" w:rsidTr="00100EEE">
        <w:trPr>
          <w:trHeight w:val="20"/>
        </w:trPr>
        <w:tc>
          <w:tcPr>
            <w:tcW w:w="709" w:type="dxa"/>
            <w:shd w:val="clear" w:color="auto" w:fill="auto"/>
          </w:tcPr>
          <w:p w:rsidR="00CE4880" w:rsidRPr="00F63649" w:rsidRDefault="00CE4880" w:rsidP="00100EEE">
            <w:pPr>
              <w:jc w:val="both"/>
              <w:rPr>
                <w:sz w:val="24"/>
                <w:szCs w:val="24"/>
                <w:lang w:val="en-US"/>
              </w:rPr>
            </w:pPr>
            <w:r w:rsidRPr="00F63649">
              <w:rPr>
                <w:sz w:val="24"/>
                <w:szCs w:val="24"/>
                <w:lang w:val="en-US"/>
              </w:rPr>
              <w:t>11</w:t>
            </w:r>
          </w:p>
        </w:tc>
        <w:tc>
          <w:tcPr>
            <w:tcW w:w="3658" w:type="dxa"/>
            <w:shd w:val="clear" w:color="auto" w:fill="auto"/>
          </w:tcPr>
          <w:p w:rsidR="00CE4880" w:rsidRPr="00F63649" w:rsidRDefault="00CE4880" w:rsidP="00CE4880">
            <w:pPr>
              <w:rPr>
                <w:sz w:val="24"/>
                <w:szCs w:val="24"/>
              </w:rPr>
            </w:pPr>
            <w:r w:rsidRPr="00F63649">
              <w:rPr>
                <w:sz w:val="24"/>
                <w:szCs w:val="24"/>
              </w:rPr>
              <w:t>Операции на женских половых органах (уровень 1)</w:t>
            </w:r>
          </w:p>
        </w:tc>
        <w:tc>
          <w:tcPr>
            <w:tcW w:w="736" w:type="dxa"/>
            <w:shd w:val="clear" w:color="auto" w:fill="auto"/>
          </w:tcPr>
          <w:p w:rsidR="00CE4880" w:rsidRPr="00F63649" w:rsidRDefault="00CE4880" w:rsidP="00100EEE">
            <w:pPr>
              <w:jc w:val="both"/>
              <w:rPr>
                <w:sz w:val="24"/>
                <w:szCs w:val="24"/>
                <w:lang w:val="en-US"/>
              </w:rPr>
            </w:pPr>
            <w:r w:rsidRPr="00F63649">
              <w:rPr>
                <w:sz w:val="24"/>
                <w:szCs w:val="24"/>
                <w:lang w:val="en-US"/>
              </w:rPr>
              <w:t>0,39</w:t>
            </w:r>
          </w:p>
        </w:tc>
        <w:tc>
          <w:tcPr>
            <w:tcW w:w="709" w:type="dxa"/>
            <w:shd w:val="clear" w:color="auto" w:fill="auto"/>
            <w:noWrap/>
            <w:hideMark/>
          </w:tcPr>
          <w:p w:rsidR="00CE4880" w:rsidRPr="00F63649" w:rsidRDefault="00CE4880" w:rsidP="00100EEE">
            <w:pPr>
              <w:jc w:val="both"/>
              <w:rPr>
                <w:sz w:val="24"/>
                <w:szCs w:val="24"/>
                <w:lang w:val="en-US"/>
              </w:rPr>
            </w:pPr>
            <w:r w:rsidRPr="00F63649">
              <w:rPr>
                <w:sz w:val="24"/>
                <w:szCs w:val="24"/>
                <w:lang w:val="en-US"/>
              </w:rPr>
              <w:t>9</w:t>
            </w:r>
          </w:p>
        </w:tc>
        <w:tc>
          <w:tcPr>
            <w:tcW w:w="3260" w:type="dxa"/>
            <w:shd w:val="clear" w:color="auto" w:fill="auto"/>
            <w:hideMark/>
          </w:tcPr>
          <w:p w:rsidR="00CE4880" w:rsidRPr="00F63649" w:rsidRDefault="00CE4880" w:rsidP="00CE4880">
            <w:pPr>
              <w:rPr>
                <w:sz w:val="24"/>
                <w:szCs w:val="24"/>
              </w:rPr>
            </w:pPr>
            <w:r w:rsidRPr="00F63649">
              <w:rPr>
                <w:sz w:val="24"/>
                <w:szCs w:val="24"/>
              </w:rPr>
              <w:t xml:space="preserve">Доброкачественные новообразования, новообразования </w:t>
            </w:r>
            <w:r w:rsidRPr="00F63649">
              <w:rPr>
                <w:sz w:val="24"/>
                <w:szCs w:val="24"/>
                <w:lang w:val="en-US"/>
              </w:rPr>
              <w:t>in</w:t>
            </w:r>
            <w:r w:rsidRPr="00F63649">
              <w:rPr>
                <w:sz w:val="24"/>
                <w:szCs w:val="24"/>
              </w:rPr>
              <w:t xml:space="preserve"> </w:t>
            </w:r>
            <w:r w:rsidRPr="00F63649">
              <w:rPr>
                <w:sz w:val="24"/>
                <w:szCs w:val="24"/>
                <w:lang w:val="en-US"/>
              </w:rPr>
              <w:t>situ</w:t>
            </w:r>
            <w:r w:rsidRPr="00F63649">
              <w:rPr>
                <w:sz w:val="24"/>
                <w:szCs w:val="24"/>
              </w:rPr>
              <w:t>, неопределенного и неизвестного характера женских половых органов</w:t>
            </w:r>
          </w:p>
        </w:tc>
        <w:tc>
          <w:tcPr>
            <w:tcW w:w="778" w:type="dxa"/>
            <w:shd w:val="clear" w:color="auto" w:fill="auto"/>
            <w:hideMark/>
          </w:tcPr>
          <w:p w:rsidR="00CE4880" w:rsidRPr="00F63649" w:rsidRDefault="00CE4880" w:rsidP="00100EEE">
            <w:pPr>
              <w:jc w:val="both"/>
              <w:rPr>
                <w:sz w:val="24"/>
                <w:szCs w:val="24"/>
                <w:lang w:val="en-US"/>
              </w:rPr>
            </w:pPr>
            <w:r w:rsidRPr="00F63649">
              <w:rPr>
                <w:sz w:val="24"/>
                <w:szCs w:val="24"/>
                <w:lang w:val="en-US"/>
              </w:rPr>
              <w:t>0,89</w:t>
            </w:r>
          </w:p>
        </w:tc>
      </w:tr>
      <w:tr w:rsidR="00CE4880" w:rsidRPr="00F63649" w:rsidTr="00100EEE">
        <w:trPr>
          <w:trHeight w:val="20"/>
        </w:trPr>
        <w:tc>
          <w:tcPr>
            <w:tcW w:w="709" w:type="dxa"/>
            <w:shd w:val="clear" w:color="auto" w:fill="auto"/>
          </w:tcPr>
          <w:p w:rsidR="00CE4880" w:rsidRPr="00F63649" w:rsidRDefault="00CE4880" w:rsidP="00100EEE">
            <w:pPr>
              <w:jc w:val="both"/>
              <w:rPr>
                <w:sz w:val="24"/>
                <w:szCs w:val="24"/>
                <w:lang w:val="en-US"/>
              </w:rPr>
            </w:pPr>
            <w:r w:rsidRPr="00F63649">
              <w:rPr>
                <w:sz w:val="24"/>
                <w:szCs w:val="24"/>
                <w:lang w:val="en-US"/>
              </w:rPr>
              <w:t>12</w:t>
            </w:r>
          </w:p>
        </w:tc>
        <w:tc>
          <w:tcPr>
            <w:tcW w:w="3658" w:type="dxa"/>
            <w:shd w:val="clear" w:color="auto" w:fill="auto"/>
          </w:tcPr>
          <w:p w:rsidR="00CE4880" w:rsidRPr="00F63649" w:rsidRDefault="00CE4880" w:rsidP="00CE4880">
            <w:pPr>
              <w:rPr>
                <w:sz w:val="24"/>
                <w:szCs w:val="24"/>
              </w:rPr>
            </w:pPr>
            <w:r w:rsidRPr="00F63649">
              <w:rPr>
                <w:sz w:val="24"/>
                <w:szCs w:val="24"/>
              </w:rPr>
              <w:t>Операции на женских половых органах (уровень 2)</w:t>
            </w:r>
          </w:p>
        </w:tc>
        <w:tc>
          <w:tcPr>
            <w:tcW w:w="736" w:type="dxa"/>
            <w:shd w:val="clear" w:color="auto" w:fill="auto"/>
          </w:tcPr>
          <w:p w:rsidR="00CE4880" w:rsidRPr="00F63649" w:rsidRDefault="00CE4880" w:rsidP="00100EEE">
            <w:pPr>
              <w:jc w:val="both"/>
              <w:rPr>
                <w:sz w:val="24"/>
                <w:szCs w:val="24"/>
                <w:lang w:val="en-US"/>
              </w:rPr>
            </w:pPr>
            <w:r w:rsidRPr="00F63649">
              <w:rPr>
                <w:sz w:val="24"/>
                <w:szCs w:val="24"/>
                <w:lang w:val="en-US"/>
              </w:rPr>
              <w:t>0,58</w:t>
            </w:r>
          </w:p>
        </w:tc>
        <w:tc>
          <w:tcPr>
            <w:tcW w:w="709" w:type="dxa"/>
            <w:shd w:val="clear" w:color="auto" w:fill="auto"/>
            <w:noWrap/>
            <w:hideMark/>
          </w:tcPr>
          <w:p w:rsidR="00CE4880" w:rsidRPr="00F63649" w:rsidRDefault="00CE4880" w:rsidP="00100EEE">
            <w:pPr>
              <w:jc w:val="both"/>
              <w:rPr>
                <w:sz w:val="24"/>
                <w:szCs w:val="24"/>
                <w:lang w:val="en-US"/>
              </w:rPr>
            </w:pPr>
            <w:r w:rsidRPr="00F63649">
              <w:rPr>
                <w:sz w:val="24"/>
                <w:szCs w:val="24"/>
                <w:lang w:val="en-US"/>
              </w:rPr>
              <w:t>9</w:t>
            </w:r>
          </w:p>
        </w:tc>
        <w:tc>
          <w:tcPr>
            <w:tcW w:w="3260" w:type="dxa"/>
            <w:shd w:val="clear" w:color="auto" w:fill="auto"/>
            <w:hideMark/>
          </w:tcPr>
          <w:p w:rsidR="00CE4880" w:rsidRPr="00F63649" w:rsidRDefault="00CE4880" w:rsidP="00CE4880">
            <w:pPr>
              <w:rPr>
                <w:sz w:val="24"/>
                <w:szCs w:val="24"/>
              </w:rPr>
            </w:pPr>
            <w:r w:rsidRPr="00F63649">
              <w:rPr>
                <w:sz w:val="24"/>
                <w:szCs w:val="24"/>
              </w:rPr>
              <w:t xml:space="preserve">Доброкачественные новообразования, новообразования </w:t>
            </w:r>
            <w:r w:rsidRPr="00F63649">
              <w:rPr>
                <w:sz w:val="24"/>
                <w:szCs w:val="24"/>
                <w:lang w:val="en-US"/>
              </w:rPr>
              <w:t>in</w:t>
            </w:r>
            <w:r w:rsidRPr="00F63649">
              <w:rPr>
                <w:sz w:val="24"/>
                <w:szCs w:val="24"/>
              </w:rPr>
              <w:t xml:space="preserve"> </w:t>
            </w:r>
            <w:r w:rsidRPr="00F63649">
              <w:rPr>
                <w:sz w:val="24"/>
                <w:szCs w:val="24"/>
                <w:lang w:val="en-US"/>
              </w:rPr>
              <w:t>situ</w:t>
            </w:r>
            <w:r w:rsidRPr="00F63649">
              <w:rPr>
                <w:sz w:val="24"/>
                <w:szCs w:val="24"/>
              </w:rPr>
              <w:t>, неопределенного и неизвестного характера женских половых органов</w:t>
            </w:r>
          </w:p>
        </w:tc>
        <w:tc>
          <w:tcPr>
            <w:tcW w:w="778" w:type="dxa"/>
            <w:shd w:val="clear" w:color="auto" w:fill="auto"/>
            <w:hideMark/>
          </w:tcPr>
          <w:p w:rsidR="00CE4880" w:rsidRPr="00F63649" w:rsidRDefault="00CE4880" w:rsidP="00100EEE">
            <w:pPr>
              <w:jc w:val="both"/>
              <w:rPr>
                <w:sz w:val="24"/>
                <w:szCs w:val="24"/>
                <w:lang w:val="en-US"/>
              </w:rPr>
            </w:pPr>
            <w:r w:rsidRPr="00F63649">
              <w:rPr>
                <w:sz w:val="24"/>
                <w:szCs w:val="24"/>
                <w:lang w:val="en-US"/>
              </w:rPr>
              <w:t>0,89</w:t>
            </w:r>
          </w:p>
        </w:tc>
      </w:tr>
      <w:tr w:rsidR="00CE4880" w:rsidRPr="00F63649" w:rsidTr="00100EEE">
        <w:trPr>
          <w:trHeight w:val="20"/>
        </w:trPr>
        <w:tc>
          <w:tcPr>
            <w:tcW w:w="709" w:type="dxa"/>
            <w:shd w:val="clear" w:color="auto" w:fill="auto"/>
          </w:tcPr>
          <w:p w:rsidR="00CE4880" w:rsidRPr="00F63649" w:rsidRDefault="00CE4880" w:rsidP="00100EEE">
            <w:pPr>
              <w:jc w:val="both"/>
              <w:rPr>
                <w:sz w:val="24"/>
                <w:szCs w:val="24"/>
                <w:lang w:val="en-US"/>
              </w:rPr>
            </w:pPr>
            <w:r w:rsidRPr="00F63649">
              <w:rPr>
                <w:sz w:val="24"/>
                <w:szCs w:val="24"/>
                <w:lang w:val="en-US"/>
              </w:rPr>
              <w:t>11</w:t>
            </w:r>
          </w:p>
        </w:tc>
        <w:tc>
          <w:tcPr>
            <w:tcW w:w="3658" w:type="dxa"/>
            <w:shd w:val="clear" w:color="auto" w:fill="auto"/>
          </w:tcPr>
          <w:p w:rsidR="00CE4880" w:rsidRPr="00F63649" w:rsidRDefault="00CE4880" w:rsidP="00CE4880">
            <w:pPr>
              <w:rPr>
                <w:sz w:val="24"/>
                <w:szCs w:val="24"/>
              </w:rPr>
            </w:pPr>
            <w:r w:rsidRPr="00F63649">
              <w:rPr>
                <w:sz w:val="24"/>
                <w:szCs w:val="24"/>
              </w:rPr>
              <w:t>Операции на женских половых органах (уровень 1)</w:t>
            </w:r>
          </w:p>
        </w:tc>
        <w:tc>
          <w:tcPr>
            <w:tcW w:w="736" w:type="dxa"/>
            <w:shd w:val="clear" w:color="auto" w:fill="auto"/>
          </w:tcPr>
          <w:p w:rsidR="00CE4880" w:rsidRPr="00F63649" w:rsidRDefault="00CE4880" w:rsidP="00100EEE">
            <w:pPr>
              <w:jc w:val="both"/>
              <w:rPr>
                <w:sz w:val="24"/>
                <w:szCs w:val="24"/>
                <w:lang w:val="en-US"/>
              </w:rPr>
            </w:pPr>
            <w:r w:rsidRPr="00F63649">
              <w:rPr>
                <w:sz w:val="24"/>
                <w:szCs w:val="24"/>
                <w:lang w:val="en-US"/>
              </w:rPr>
              <w:t>0,39</w:t>
            </w:r>
          </w:p>
        </w:tc>
        <w:tc>
          <w:tcPr>
            <w:tcW w:w="709" w:type="dxa"/>
            <w:shd w:val="clear" w:color="auto" w:fill="auto"/>
            <w:noWrap/>
            <w:hideMark/>
          </w:tcPr>
          <w:p w:rsidR="00CE4880" w:rsidRPr="00F63649" w:rsidRDefault="00CE4880" w:rsidP="00100EEE">
            <w:pPr>
              <w:jc w:val="both"/>
              <w:rPr>
                <w:sz w:val="24"/>
                <w:szCs w:val="24"/>
                <w:lang w:val="en-US"/>
              </w:rPr>
            </w:pPr>
            <w:r w:rsidRPr="00F63649">
              <w:rPr>
                <w:sz w:val="24"/>
                <w:szCs w:val="24"/>
                <w:lang w:val="en-US"/>
              </w:rPr>
              <w:t>10</w:t>
            </w:r>
          </w:p>
        </w:tc>
        <w:tc>
          <w:tcPr>
            <w:tcW w:w="3260" w:type="dxa"/>
            <w:shd w:val="clear" w:color="auto" w:fill="auto"/>
            <w:hideMark/>
          </w:tcPr>
          <w:p w:rsidR="00CE4880" w:rsidRPr="00F63649" w:rsidRDefault="00CE4880" w:rsidP="00CE4880">
            <w:pPr>
              <w:rPr>
                <w:sz w:val="24"/>
                <w:szCs w:val="24"/>
              </w:rPr>
            </w:pPr>
            <w:r w:rsidRPr="00F63649">
              <w:rPr>
                <w:sz w:val="24"/>
                <w:szCs w:val="24"/>
              </w:rPr>
              <w:t>Другие болезни, врожденные аномалии, повреждения женских половых органов</w:t>
            </w:r>
          </w:p>
        </w:tc>
        <w:tc>
          <w:tcPr>
            <w:tcW w:w="778" w:type="dxa"/>
            <w:shd w:val="clear" w:color="auto" w:fill="auto"/>
            <w:hideMark/>
          </w:tcPr>
          <w:p w:rsidR="00CE4880" w:rsidRPr="00F63649" w:rsidRDefault="00CE4880" w:rsidP="00100EEE">
            <w:pPr>
              <w:jc w:val="both"/>
              <w:rPr>
                <w:sz w:val="24"/>
                <w:szCs w:val="24"/>
                <w:lang w:val="en-US"/>
              </w:rPr>
            </w:pPr>
            <w:r w:rsidRPr="00F63649">
              <w:rPr>
                <w:sz w:val="24"/>
                <w:szCs w:val="24"/>
                <w:lang w:val="en-US"/>
              </w:rPr>
              <w:t>0,46</w:t>
            </w:r>
          </w:p>
        </w:tc>
      </w:tr>
      <w:tr w:rsidR="00CE4880" w:rsidRPr="00F63649" w:rsidTr="00100EEE">
        <w:trPr>
          <w:trHeight w:val="20"/>
        </w:trPr>
        <w:tc>
          <w:tcPr>
            <w:tcW w:w="709" w:type="dxa"/>
            <w:shd w:val="clear" w:color="auto" w:fill="auto"/>
          </w:tcPr>
          <w:p w:rsidR="00CE4880" w:rsidRPr="00F63649" w:rsidRDefault="00CE4880" w:rsidP="00100EEE">
            <w:pPr>
              <w:jc w:val="both"/>
              <w:rPr>
                <w:sz w:val="24"/>
                <w:szCs w:val="24"/>
                <w:lang w:val="en-US"/>
              </w:rPr>
            </w:pPr>
            <w:r w:rsidRPr="00F63649">
              <w:rPr>
                <w:sz w:val="24"/>
                <w:szCs w:val="24"/>
                <w:lang w:val="en-US"/>
              </w:rPr>
              <w:t>76</w:t>
            </w:r>
          </w:p>
        </w:tc>
        <w:tc>
          <w:tcPr>
            <w:tcW w:w="3658" w:type="dxa"/>
            <w:shd w:val="clear" w:color="auto" w:fill="auto"/>
          </w:tcPr>
          <w:p w:rsidR="00CE4880" w:rsidRPr="00F63649" w:rsidRDefault="00CE4880" w:rsidP="00CE4880">
            <w:pPr>
              <w:rPr>
                <w:sz w:val="24"/>
                <w:szCs w:val="24"/>
              </w:rPr>
            </w:pPr>
            <w:r w:rsidRPr="00F63649">
              <w:rPr>
                <w:sz w:val="24"/>
                <w:szCs w:val="24"/>
              </w:rPr>
              <w:t>Операции на кишечнике и анальной области (уровень 1)</w:t>
            </w:r>
          </w:p>
        </w:tc>
        <w:tc>
          <w:tcPr>
            <w:tcW w:w="736" w:type="dxa"/>
            <w:shd w:val="clear" w:color="auto" w:fill="auto"/>
          </w:tcPr>
          <w:p w:rsidR="00CE4880" w:rsidRPr="00F63649" w:rsidRDefault="00CE4880" w:rsidP="00100EEE">
            <w:pPr>
              <w:jc w:val="both"/>
              <w:rPr>
                <w:sz w:val="24"/>
                <w:szCs w:val="24"/>
                <w:lang w:val="en-US"/>
              </w:rPr>
            </w:pPr>
            <w:r w:rsidRPr="00F63649">
              <w:rPr>
                <w:sz w:val="24"/>
                <w:szCs w:val="24"/>
                <w:lang w:val="en-US"/>
              </w:rPr>
              <w:t>0,84</w:t>
            </w:r>
          </w:p>
        </w:tc>
        <w:tc>
          <w:tcPr>
            <w:tcW w:w="709" w:type="dxa"/>
            <w:shd w:val="clear" w:color="auto" w:fill="auto"/>
            <w:noWrap/>
            <w:hideMark/>
          </w:tcPr>
          <w:p w:rsidR="00CE4880" w:rsidRPr="00F63649" w:rsidRDefault="00CE4880" w:rsidP="00100EEE">
            <w:pPr>
              <w:jc w:val="both"/>
              <w:rPr>
                <w:sz w:val="24"/>
                <w:szCs w:val="24"/>
                <w:lang w:val="en-US"/>
              </w:rPr>
            </w:pPr>
            <w:r w:rsidRPr="00F63649">
              <w:rPr>
                <w:sz w:val="24"/>
                <w:szCs w:val="24"/>
                <w:lang w:val="en-US"/>
              </w:rPr>
              <w:t>18</w:t>
            </w:r>
          </w:p>
        </w:tc>
        <w:tc>
          <w:tcPr>
            <w:tcW w:w="3260" w:type="dxa"/>
            <w:shd w:val="clear" w:color="auto" w:fill="auto"/>
            <w:hideMark/>
          </w:tcPr>
          <w:p w:rsidR="00CE4880" w:rsidRPr="00F63649" w:rsidRDefault="00CE4880" w:rsidP="00CE4880">
            <w:pPr>
              <w:rPr>
                <w:sz w:val="24"/>
                <w:szCs w:val="24"/>
                <w:lang w:val="en-US"/>
              </w:rPr>
            </w:pPr>
            <w:r w:rsidRPr="00F63649">
              <w:rPr>
                <w:sz w:val="24"/>
                <w:szCs w:val="24"/>
                <w:lang w:val="en-US"/>
              </w:rPr>
              <w:t>Воспалительные заболевания кишечника</w:t>
            </w:r>
          </w:p>
        </w:tc>
        <w:tc>
          <w:tcPr>
            <w:tcW w:w="778" w:type="dxa"/>
            <w:shd w:val="clear" w:color="auto" w:fill="auto"/>
            <w:hideMark/>
          </w:tcPr>
          <w:p w:rsidR="00CE4880" w:rsidRPr="00F63649" w:rsidRDefault="00CE4880" w:rsidP="00100EEE">
            <w:pPr>
              <w:jc w:val="both"/>
              <w:rPr>
                <w:sz w:val="24"/>
                <w:szCs w:val="24"/>
                <w:lang w:val="en-US"/>
              </w:rPr>
            </w:pPr>
            <w:r w:rsidRPr="00F63649">
              <w:rPr>
                <w:sz w:val="24"/>
                <w:szCs w:val="24"/>
                <w:lang w:val="en-US"/>
              </w:rPr>
              <w:t>2,01</w:t>
            </w:r>
          </w:p>
        </w:tc>
      </w:tr>
      <w:tr w:rsidR="00CE4880" w:rsidRPr="00F63649" w:rsidTr="00100EEE">
        <w:trPr>
          <w:trHeight w:val="20"/>
        </w:trPr>
        <w:tc>
          <w:tcPr>
            <w:tcW w:w="709" w:type="dxa"/>
            <w:shd w:val="clear" w:color="auto" w:fill="auto"/>
          </w:tcPr>
          <w:p w:rsidR="00CE4880" w:rsidRPr="00F63649" w:rsidRDefault="00CE4880" w:rsidP="00100EEE">
            <w:pPr>
              <w:jc w:val="both"/>
              <w:rPr>
                <w:sz w:val="24"/>
                <w:szCs w:val="24"/>
                <w:lang w:val="en-US"/>
              </w:rPr>
            </w:pPr>
            <w:r w:rsidRPr="00F63649">
              <w:rPr>
                <w:sz w:val="24"/>
                <w:szCs w:val="24"/>
                <w:lang w:val="en-US"/>
              </w:rPr>
              <w:t>77</w:t>
            </w:r>
          </w:p>
        </w:tc>
        <w:tc>
          <w:tcPr>
            <w:tcW w:w="3658" w:type="dxa"/>
            <w:shd w:val="clear" w:color="auto" w:fill="auto"/>
          </w:tcPr>
          <w:p w:rsidR="00CE4880" w:rsidRPr="00F63649" w:rsidRDefault="00CE4880" w:rsidP="00CE4880">
            <w:pPr>
              <w:rPr>
                <w:sz w:val="24"/>
                <w:szCs w:val="24"/>
              </w:rPr>
            </w:pPr>
            <w:r w:rsidRPr="00F63649">
              <w:rPr>
                <w:sz w:val="24"/>
                <w:szCs w:val="24"/>
              </w:rPr>
              <w:t>Операции на кишечнике и анальной области (уровень 2)</w:t>
            </w:r>
          </w:p>
        </w:tc>
        <w:tc>
          <w:tcPr>
            <w:tcW w:w="736" w:type="dxa"/>
            <w:shd w:val="clear" w:color="auto" w:fill="auto"/>
          </w:tcPr>
          <w:p w:rsidR="00CE4880" w:rsidRPr="00F63649" w:rsidRDefault="00CE4880" w:rsidP="00100EEE">
            <w:pPr>
              <w:jc w:val="both"/>
              <w:rPr>
                <w:sz w:val="24"/>
                <w:szCs w:val="24"/>
                <w:lang w:val="en-US"/>
              </w:rPr>
            </w:pPr>
            <w:r w:rsidRPr="00F63649">
              <w:rPr>
                <w:sz w:val="24"/>
                <w:szCs w:val="24"/>
                <w:lang w:val="en-US"/>
              </w:rPr>
              <w:t>1,74</w:t>
            </w:r>
          </w:p>
        </w:tc>
        <w:tc>
          <w:tcPr>
            <w:tcW w:w="709" w:type="dxa"/>
            <w:shd w:val="clear" w:color="auto" w:fill="auto"/>
            <w:noWrap/>
            <w:hideMark/>
          </w:tcPr>
          <w:p w:rsidR="00CE4880" w:rsidRPr="00F63649" w:rsidRDefault="00CE4880" w:rsidP="00100EEE">
            <w:pPr>
              <w:jc w:val="both"/>
              <w:rPr>
                <w:sz w:val="24"/>
                <w:szCs w:val="24"/>
                <w:lang w:val="en-US"/>
              </w:rPr>
            </w:pPr>
            <w:r w:rsidRPr="00F63649">
              <w:rPr>
                <w:sz w:val="24"/>
                <w:szCs w:val="24"/>
                <w:lang w:val="en-US"/>
              </w:rPr>
              <w:t>18</w:t>
            </w:r>
          </w:p>
        </w:tc>
        <w:tc>
          <w:tcPr>
            <w:tcW w:w="3260" w:type="dxa"/>
            <w:shd w:val="clear" w:color="auto" w:fill="auto"/>
            <w:hideMark/>
          </w:tcPr>
          <w:p w:rsidR="00CE4880" w:rsidRPr="00F63649" w:rsidRDefault="00CE4880" w:rsidP="00CE4880">
            <w:pPr>
              <w:rPr>
                <w:sz w:val="24"/>
                <w:szCs w:val="24"/>
                <w:lang w:val="en-US"/>
              </w:rPr>
            </w:pPr>
            <w:r w:rsidRPr="00F63649">
              <w:rPr>
                <w:sz w:val="24"/>
                <w:szCs w:val="24"/>
                <w:lang w:val="en-US"/>
              </w:rPr>
              <w:t>Воспалительные заболевания кишечника</w:t>
            </w:r>
          </w:p>
        </w:tc>
        <w:tc>
          <w:tcPr>
            <w:tcW w:w="778" w:type="dxa"/>
            <w:shd w:val="clear" w:color="auto" w:fill="auto"/>
            <w:hideMark/>
          </w:tcPr>
          <w:p w:rsidR="00CE4880" w:rsidRPr="00F63649" w:rsidRDefault="00CE4880" w:rsidP="00100EEE">
            <w:pPr>
              <w:jc w:val="both"/>
              <w:rPr>
                <w:sz w:val="24"/>
                <w:szCs w:val="24"/>
                <w:lang w:val="en-US"/>
              </w:rPr>
            </w:pPr>
            <w:r w:rsidRPr="00F63649">
              <w:rPr>
                <w:sz w:val="24"/>
                <w:szCs w:val="24"/>
                <w:lang w:val="en-US"/>
              </w:rPr>
              <w:t>2,01</w:t>
            </w:r>
          </w:p>
        </w:tc>
      </w:tr>
      <w:tr w:rsidR="00CE4880" w:rsidRPr="00F63649" w:rsidTr="00100EEE">
        <w:trPr>
          <w:trHeight w:val="20"/>
        </w:trPr>
        <w:tc>
          <w:tcPr>
            <w:tcW w:w="709" w:type="dxa"/>
            <w:shd w:val="clear" w:color="auto" w:fill="auto"/>
          </w:tcPr>
          <w:p w:rsidR="00CE4880" w:rsidRPr="00F63649" w:rsidRDefault="00CE4880" w:rsidP="00100EEE">
            <w:pPr>
              <w:jc w:val="both"/>
              <w:rPr>
                <w:sz w:val="24"/>
                <w:szCs w:val="24"/>
              </w:rPr>
            </w:pPr>
            <w:r w:rsidRPr="00F63649">
              <w:rPr>
                <w:sz w:val="24"/>
                <w:szCs w:val="24"/>
                <w:lang w:val="en-US"/>
              </w:rPr>
              <w:t>173</w:t>
            </w:r>
          </w:p>
        </w:tc>
        <w:tc>
          <w:tcPr>
            <w:tcW w:w="3658" w:type="dxa"/>
            <w:shd w:val="clear" w:color="auto" w:fill="auto"/>
          </w:tcPr>
          <w:p w:rsidR="00CE4880" w:rsidRPr="00F63649" w:rsidRDefault="00CE4880" w:rsidP="00CE4880">
            <w:pPr>
              <w:rPr>
                <w:sz w:val="24"/>
                <w:szCs w:val="24"/>
              </w:rPr>
            </w:pPr>
            <w:r w:rsidRPr="00F63649">
              <w:rPr>
                <w:sz w:val="24"/>
                <w:szCs w:val="24"/>
              </w:rPr>
              <w:t>Операции на органе зрения (уровень 1)</w:t>
            </w:r>
          </w:p>
        </w:tc>
        <w:tc>
          <w:tcPr>
            <w:tcW w:w="736" w:type="dxa"/>
            <w:shd w:val="clear" w:color="auto" w:fill="auto"/>
          </w:tcPr>
          <w:p w:rsidR="00CE4880" w:rsidRPr="00F63649" w:rsidRDefault="00CE4880" w:rsidP="00100EEE">
            <w:pPr>
              <w:jc w:val="both"/>
              <w:rPr>
                <w:sz w:val="24"/>
                <w:szCs w:val="24"/>
                <w:lang w:val="en-US"/>
              </w:rPr>
            </w:pPr>
            <w:r w:rsidRPr="00F63649">
              <w:rPr>
                <w:sz w:val="24"/>
                <w:szCs w:val="24"/>
                <w:lang w:val="en-US"/>
              </w:rPr>
              <w:t>0,49</w:t>
            </w:r>
          </w:p>
        </w:tc>
        <w:tc>
          <w:tcPr>
            <w:tcW w:w="709" w:type="dxa"/>
            <w:shd w:val="clear" w:color="auto" w:fill="auto"/>
            <w:noWrap/>
            <w:hideMark/>
          </w:tcPr>
          <w:p w:rsidR="00CE4880" w:rsidRPr="00F63649" w:rsidRDefault="00CE4880" w:rsidP="00100EEE">
            <w:pPr>
              <w:jc w:val="both"/>
              <w:rPr>
                <w:sz w:val="24"/>
                <w:szCs w:val="24"/>
                <w:lang w:val="en-US"/>
              </w:rPr>
            </w:pPr>
            <w:r w:rsidRPr="00F63649">
              <w:rPr>
                <w:sz w:val="24"/>
                <w:szCs w:val="24"/>
                <w:lang w:val="en-US"/>
              </w:rPr>
              <w:t>179</w:t>
            </w:r>
          </w:p>
        </w:tc>
        <w:tc>
          <w:tcPr>
            <w:tcW w:w="3260" w:type="dxa"/>
            <w:shd w:val="clear" w:color="auto" w:fill="auto"/>
            <w:hideMark/>
          </w:tcPr>
          <w:p w:rsidR="00CE4880" w:rsidRPr="00F63649" w:rsidRDefault="00CE4880" w:rsidP="00CE4880">
            <w:pPr>
              <w:rPr>
                <w:sz w:val="24"/>
                <w:szCs w:val="24"/>
                <w:lang w:val="en-US"/>
              </w:rPr>
            </w:pPr>
            <w:r w:rsidRPr="00F63649">
              <w:rPr>
                <w:sz w:val="24"/>
                <w:szCs w:val="24"/>
                <w:lang w:val="en-US"/>
              </w:rPr>
              <w:t>Болезни глаза</w:t>
            </w:r>
          </w:p>
        </w:tc>
        <w:tc>
          <w:tcPr>
            <w:tcW w:w="778" w:type="dxa"/>
            <w:shd w:val="clear" w:color="auto" w:fill="auto"/>
            <w:hideMark/>
          </w:tcPr>
          <w:p w:rsidR="00CE4880" w:rsidRPr="00F63649" w:rsidRDefault="00CE4880" w:rsidP="00100EEE">
            <w:pPr>
              <w:jc w:val="both"/>
              <w:rPr>
                <w:sz w:val="24"/>
                <w:szCs w:val="24"/>
                <w:lang w:val="en-US"/>
              </w:rPr>
            </w:pPr>
            <w:r w:rsidRPr="00F63649">
              <w:rPr>
                <w:sz w:val="24"/>
                <w:szCs w:val="24"/>
                <w:lang w:val="en-US"/>
              </w:rPr>
              <w:t>0,51</w:t>
            </w:r>
          </w:p>
        </w:tc>
      </w:tr>
      <w:tr w:rsidR="00CE4880" w:rsidRPr="00F63649" w:rsidTr="00100EEE">
        <w:trPr>
          <w:trHeight w:val="20"/>
        </w:trPr>
        <w:tc>
          <w:tcPr>
            <w:tcW w:w="709" w:type="dxa"/>
            <w:shd w:val="clear" w:color="auto" w:fill="auto"/>
          </w:tcPr>
          <w:p w:rsidR="00CE4880" w:rsidRPr="00F63649" w:rsidRDefault="00CE4880" w:rsidP="00100EEE">
            <w:pPr>
              <w:jc w:val="both"/>
              <w:rPr>
                <w:sz w:val="24"/>
                <w:szCs w:val="24"/>
              </w:rPr>
            </w:pPr>
            <w:r w:rsidRPr="00F63649">
              <w:rPr>
                <w:sz w:val="24"/>
                <w:szCs w:val="24"/>
                <w:lang w:val="en-US"/>
              </w:rPr>
              <w:t>301</w:t>
            </w:r>
          </w:p>
        </w:tc>
        <w:tc>
          <w:tcPr>
            <w:tcW w:w="3658" w:type="dxa"/>
            <w:shd w:val="clear" w:color="auto" w:fill="auto"/>
          </w:tcPr>
          <w:p w:rsidR="00CE4880" w:rsidRPr="00F63649" w:rsidRDefault="00CE4880" w:rsidP="00CE4880">
            <w:pPr>
              <w:rPr>
                <w:sz w:val="24"/>
                <w:szCs w:val="24"/>
              </w:rPr>
            </w:pPr>
            <w:r w:rsidRPr="00F63649">
              <w:rPr>
                <w:sz w:val="24"/>
                <w:szCs w:val="24"/>
              </w:rPr>
              <w:t>Операции на органах полости рта (уровень 1)</w:t>
            </w:r>
          </w:p>
        </w:tc>
        <w:tc>
          <w:tcPr>
            <w:tcW w:w="736" w:type="dxa"/>
            <w:shd w:val="clear" w:color="auto" w:fill="auto"/>
          </w:tcPr>
          <w:p w:rsidR="00CE4880" w:rsidRPr="00F63649" w:rsidRDefault="00CE4880" w:rsidP="00100EEE">
            <w:pPr>
              <w:jc w:val="both"/>
              <w:rPr>
                <w:sz w:val="24"/>
                <w:szCs w:val="24"/>
                <w:lang w:val="en-US"/>
              </w:rPr>
            </w:pPr>
            <w:r w:rsidRPr="00F63649">
              <w:rPr>
                <w:sz w:val="24"/>
                <w:szCs w:val="24"/>
                <w:lang w:val="en-US"/>
              </w:rPr>
              <w:t>0,74</w:t>
            </w:r>
          </w:p>
        </w:tc>
        <w:tc>
          <w:tcPr>
            <w:tcW w:w="709" w:type="dxa"/>
            <w:shd w:val="clear" w:color="auto" w:fill="auto"/>
            <w:noWrap/>
            <w:hideMark/>
          </w:tcPr>
          <w:p w:rsidR="00CE4880" w:rsidRPr="00F63649" w:rsidRDefault="00CE4880" w:rsidP="00100EEE">
            <w:pPr>
              <w:jc w:val="both"/>
              <w:rPr>
                <w:sz w:val="24"/>
                <w:szCs w:val="24"/>
                <w:lang w:val="en-US"/>
              </w:rPr>
            </w:pPr>
            <w:r w:rsidRPr="00F63649">
              <w:rPr>
                <w:sz w:val="24"/>
                <w:szCs w:val="24"/>
                <w:lang w:val="en-US"/>
              </w:rPr>
              <w:t>300</w:t>
            </w:r>
          </w:p>
        </w:tc>
        <w:tc>
          <w:tcPr>
            <w:tcW w:w="3260" w:type="dxa"/>
            <w:shd w:val="clear" w:color="auto" w:fill="auto"/>
            <w:hideMark/>
          </w:tcPr>
          <w:p w:rsidR="00CE4880" w:rsidRPr="00F63649" w:rsidRDefault="00CE4880" w:rsidP="00CE4880">
            <w:pPr>
              <w:rPr>
                <w:sz w:val="24"/>
                <w:szCs w:val="24"/>
              </w:rPr>
            </w:pPr>
            <w:r w:rsidRPr="00F63649">
              <w:rPr>
                <w:sz w:val="24"/>
                <w:szCs w:val="24"/>
              </w:rPr>
              <w:t>Болезни полости рта, слюнных желез и челюстей, врожденные аномалии лица и шеи, взрослые</w:t>
            </w:r>
          </w:p>
        </w:tc>
        <w:tc>
          <w:tcPr>
            <w:tcW w:w="778" w:type="dxa"/>
            <w:shd w:val="clear" w:color="auto" w:fill="auto"/>
            <w:hideMark/>
          </w:tcPr>
          <w:p w:rsidR="00CE4880" w:rsidRPr="00F63649" w:rsidRDefault="00CE4880" w:rsidP="00100EEE">
            <w:pPr>
              <w:jc w:val="both"/>
              <w:rPr>
                <w:sz w:val="24"/>
                <w:szCs w:val="24"/>
                <w:lang w:val="en-US"/>
              </w:rPr>
            </w:pPr>
            <w:r w:rsidRPr="00F63649">
              <w:rPr>
                <w:sz w:val="24"/>
                <w:szCs w:val="24"/>
                <w:lang w:val="en-US"/>
              </w:rPr>
              <w:t>0,89</w:t>
            </w:r>
          </w:p>
        </w:tc>
      </w:tr>
      <w:tr w:rsidR="00CE4880" w:rsidRPr="00F63649" w:rsidTr="00100EEE">
        <w:trPr>
          <w:trHeight w:val="20"/>
        </w:trPr>
        <w:tc>
          <w:tcPr>
            <w:tcW w:w="709" w:type="dxa"/>
            <w:shd w:val="clear" w:color="auto" w:fill="auto"/>
          </w:tcPr>
          <w:p w:rsidR="00CE4880" w:rsidRPr="00F63649" w:rsidRDefault="00CE4880" w:rsidP="00100EEE">
            <w:pPr>
              <w:jc w:val="both"/>
              <w:rPr>
                <w:sz w:val="24"/>
                <w:szCs w:val="24"/>
              </w:rPr>
            </w:pPr>
            <w:r w:rsidRPr="00F63649">
              <w:rPr>
                <w:sz w:val="24"/>
                <w:szCs w:val="24"/>
                <w:lang w:val="en-US"/>
              </w:rPr>
              <w:t>301</w:t>
            </w:r>
          </w:p>
        </w:tc>
        <w:tc>
          <w:tcPr>
            <w:tcW w:w="3658" w:type="dxa"/>
            <w:shd w:val="clear" w:color="auto" w:fill="auto"/>
          </w:tcPr>
          <w:p w:rsidR="00CE4880" w:rsidRPr="00F63649" w:rsidRDefault="00CE4880" w:rsidP="00CE4880">
            <w:pPr>
              <w:rPr>
                <w:sz w:val="24"/>
                <w:szCs w:val="24"/>
              </w:rPr>
            </w:pPr>
            <w:r w:rsidRPr="00F63649">
              <w:rPr>
                <w:sz w:val="24"/>
                <w:szCs w:val="24"/>
              </w:rPr>
              <w:t>Операции на органах полости рта (уровень 1)</w:t>
            </w:r>
          </w:p>
        </w:tc>
        <w:tc>
          <w:tcPr>
            <w:tcW w:w="736" w:type="dxa"/>
            <w:shd w:val="clear" w:color="auto" w:fill="auto"/>
          </w:tcPr>
          <w:p w:rsidR="00CE4880" w:rsidRPr="00F63649" w:rsidRDefault="00CE4880" w:rsidP="00100EEE">
            <w:pPr>
              <w:jc w:val="both"/>
              <w:rPr>
                <w:sz w:val="24"/>
                <w:szCs w:val="24"/>
                <w:lang w:val="en-US"/>
              </w:rPr>
            </w:pPr>
            <w:r w:rsidRPr="00F63649">
              <w:rPr>
                <w:sz w:val="24"/>
                <w:szCs w:val="24"/>
                <w:lang w:val="en-US"/>
              </w:rPr>
              <w:t>0,74</w:t>
            </w:r>
          </w:p>
        </w:tc>
        <w:tc>
          <w:tcPr>
            <w:tcW w:w="709" w:type="dxa"/>
            <w:shd w:val="clear" w:color="auto" w:fill="auto"/>
            <w:noWrap/>
            <w:hideMark/>
          </w:tcPr>
          <w:p w:rsidR="00CE4880" w:rsidRPr="00F63649" w:rsidRDefault="00CE4880" w:rsidP="00100EEE">
            <w:pPr>
              <w:jc w:val="both"/>
              <w:rPr>
                <w:sz w:val="24"/>
                <w:szCs w:val="24"/>
                <w:lang w:val="en-US"/>
              </w:rPr>
            </w:pPr>
            <w:r w:rsidRPr="00F63649">
              <w:rPr>
                <w:sz w:val="24"/>
                <w:szCs w:val="24"/>
                <w:lang w:val="en-US"/>
              </w:rPr>
              <w:t>207</w:t>
            </w:r>
          </w:p>
        </w:tc>
        <w:tc>
          <w:tcPr>
            <w:tcW w:w="3260" w:type="dxa"/>
            <w:shd w:val="clear" w:color="auto" w:fill="auto"/>
            <w:hideMark/>
          </w:tcPr>
          <w:p w:rsidR="00CE4880" w:rsidRPr="00F63649" w:rsidRDefault="00CE4880" w:rsidP="00CE4880">
            <w:pPr>
              <w:rPr>
                <w:sz w:val="24"/>
                <w:szCs w:val="24"/>
              </w:rPr>
            </w:pPr>
            <w:r w:rsidRPr="00F63649">
              <w:rPr>
                <w:sz w:val="24"/>
                <w:szCs w:val="24"/>
              </w:rPr>
              <w:t>Болезни полости рта, слюнных желез и челюстей, врожденные аномалии лица и шеи, дети</w:t>
            </w:r>
          </w:p>
        </w:tc>
        <w:tc>
          <w:tcPr>
            <w:tcW w:w="778" w:type="dxa"/>
            <w:shd w:val="clear" w:color="auto" w:fill="auto"/>
            <w:hideMark/>
          </w:tcPr>
          <w:p w:rsidR="00CE4880" w:rsidRPr="00F63649" w:rsidRDefault="00CE4880" w:rsidP="00100EEE">
            <w:pPr>
              <w:jc w:val="both"/>
              <w:rPr>
                <w:sz w:val="24"/>
                <w:szCs w:val="24"/>
                <w:lang w:val="en-US"/>
              </w:rPr>
            </w:pPr>
            <w:r w:rsidRPr="00F63649">
              <w:rPr>
                <w:sz w:val="24"/>
                <w:szCs w:val="24"/>
                <w:lang w:val="en-US"/>
              </w:rPr>
              <w:t>0,79</w:t>
            </w:r>
          </w:p>
        </w:tc>
      </w:tr>
      <w:tr w:rsidR="00CE4880" w:rsidRPr="00F63649" w:rsidTr="00100EEE">
        <w:trPr>
          <w:trHeight w:val="20"/>
        </w:trPr>
        <w:tc>
          <w:tcPr>
            <w:tcW w:w="709" w:type="dxa"/>
            <w:shd w:val="clear" w:color="auto" w:fill="auto"/>
          </w:tcPr>
          <w:p w:rsidR="00CE4880" w:rsidRPr="00F63649" w:rsidRDefault="00CE4880" w:rsidP="00100EEE">
            <w:pPr>
              <w:jc w:val="both"/>
              <w:rPr>
                <w:sz w:val="24"/>
                <w:szCs w:val="24"/>
                <w:lang w:val="en-US"/>
              </w:rPr>
            </w:pPr>
            <w:r w:rsidRPr="00F63649">
              <w:rPr>
                <w:sz w:val="24"/>
                <w:szCs w:val="24"/>
                <w:lang w:val="en-US"/>
              </w:rPr>
              <w:t>245</w:t>
            </w:r>
          </w:p>
        </w:tc>
        <w:tc>
          <w:tcPr>
            <w:tcW w:w="3658" w:type="dxa"/>
            <w:shd w:val="clear" w:color="auto" w:fill="auto"/>
          </w:tcPr>
          <w:p w:rsidR="00CE4880" w:rsidRPr="00F63649" w:rsidRDefault="00CE4880" w:rsidP="00CE4880">
            <w:pPr>
              <w:rPr>
                <w:sz w:val="24"/>
                <w:szCs w:val="24"/>
              </w:rPr>
            </w:pPr>
            <w:r w:rsidRPr="00F63649">
              <w:rPr>
                <w:sz w:val="24"/>
                <w:szCs w:val="24"/>
              </w:rPr>
              <w:t>Операции на мужских половых органах, взрослые (уровень  1)</w:t>
            </w:r>
          </w:p>
        </w:tc>
        <w:tc>
          <w:tcPr>
            <w:tcW w:w="736" w:type="dxa"/>
            <w:shd w:val="clear" w:color="auto" w:fill="auto"/>
          </w:tcPr>
          <w:p w:rsidR="00CE4880" w:rsidRPr="00F63649" w:rsidRDefault="00CE4880" w:rsidP="00100EEE">
            <w:pPr>
              <w:jc w:val="both"/>
              <w:rPr>
                <w:sz w:val="24"/>
                <w:szCs w:val="24"/>
                <w:lang w:val="en-US"/>
              </w:rPr>
            </w:pPr>
            <w:r w:rsidRPr="00F63649">
              <w:rPr>
                <w:sz w:val="24"/>
                <w:szCs w:val="24"/>
                <w:lang w:val="en-US"/>
              </w:rPr>
              <w:t>1,2</w:t>
            </w:r>
          </w:p>
        </w:tc>
        <w:tc>
          <w:tcPr>
            <w:tcW w:w="709" w:type="dxa"/>
            <w:shd w:val="clear" w:color="auto" w:fill="auto"/>
            <w:noWrap/>
            <w:hideMark/>
          </w:tcPr>
          <w:p w:rsidR="00CE4880" w:rsidRPr="00F63649" w:rsidRDefault="00CE4880" w:rsidP="00100EEE">
            <w:pPr>
              <w:jc w:val="both"/>
              <w:rPr>
                <w:sz w:val="24"/>
                <w:szCs w:val="24"/>
                <w:lang w:val="en-US"/>
              </w:rPr>
            </w:pPr>
            <w:r w:rsidRPr="00F63649">
              <w:rPr>
                <w:sz w:val="24"/>
                <w:szCs w:val="24"/>
                <w:lang w:val="en-US"/>
              </w:rPr>
              <w:t>242</w:t>
            </w:r>
          </w:p>
        </w:tc>
        <w:tc>
          <w:tcPr>
            <w:tcW w:w="3260" w:type="dxa"/>
            <w:shd w:val="clear" w:color="auto" w:fill="auto"/>
            <w:hideMark/>
          </w:tcPr>
          <w:p w:rsidR="00CE4880" w:rsidRPr="00F63649" w:rsidRDefault="00CE4880" w:rsidP="00CE4880">
            <w:pPr>
              <w:rPr>
                <w:sz w:val="24"/>
                <w:szCs w:val="24"/>
              </w:rPr>
            </w:pPr>
            <w:r w:rsidRPr="00F63649">
              <w:rPr>
                <w:sz w:val="24"/>
                <w:szCs w:val="24"/>
              </w:rPr>
              <w:t xml:space="preserve">Доброкачественные новообразования, новообразования </w:t>
            </w:r>
            <w:r w:rsidRPr="00F63649">
              <w:rPr>
                <w:sz w:val="24"/>
                <w:szCs w:val="24"/>
                <w:lang w:val="en-US"/>
              </w:rPr>
              <w:t>in</w:t>
            </w:r>
            <w:r w:rsidRPr="00F63649">
              <w:rPr>
                <w:sz w:val="24"/>
                <w:szCs w:val="24"/>
              </w:rPr>
              <w:t xml:space="preserve"> </w:t>
            </w:r>
            <w:r w:rsidRPr="00F63649">
              <w:rPr>
                <w:sz w:val="24"/>
                <w:szCs w:val="24"/>
                <w:lang w:val="en-US"/>
              </w:rPr>
              <w:t>situ</w:t>
            </w:r>
            <w:r w:rsidRPr="00F63649">
              <w:rPr>
                <w:sz w:val="24"/>
                <w:szCs w:val="24"/>
              </w:rPr>
              <w:t>, неопределенного и неизвестного характера мочевых органов и мужских половых органов</w:t>
            </w:r>
          </w:p>
        </w:tc>
        <w:tc>
          <w:tcPr>
            <w:tcW w:w="778" w:type="dxa"/>
            <w:shd w:val="clear" w:color="auto" w:fill="auto"/>
            <w:hideMark/>
          </w:tcPr>
          <w:p w:rsidR="00CE4880" w:rsidRPr="00F63649" w:rsidRDefault="00CE4880" w:rsidP="00100EEE">
            <w:pPr>
              <w:jc w:val="both"/>
              <w:rPr>
                <w:sz w:val="24"/>
                <w:szCs w:val="24"/>
                <w:lang w:val="en-US"/>
              </w:rPr>
            </w:pPr>
            <w:r w:rsidRPr="00F63649">
              <w:rPr>
                <w:sz w:val="24"/>
                <w:szCs w:val="24"/>
                <w:lang w:val="en-US"/>
              </w:rPr>
              <w:t>0,64</w:t>
            </w:r>
          </w:p>
        </w:tc>
      </w:tr>
      <w:tr w:rsidR="00CE4880" w:rsidRPr="00F63649" w:rsidTr="00100EEE">
        <w:trPr>
          <w:trHeight w:val="20"/>
        </w:trPr>
        <w:tc>
          <w:tcPr>
            <w:tcW w:w="709" w:type="dxa"/>
            <w:shd w:val="clear" w:color="auto" w:fill="auto"/>
          </w:tcPr>
          <w:p w:rsidR="00CE4880" w:rsidRPr="00F63649" w:rsidRDefault="00CE4880" w:rsidP="00100EEE">
            <w:pPr>
              <w:jc w:val="both"/>
              <w:rPr>
                <w:sz w:val="24"/>
                <w:szCs w:val="24"/>
                <w:lang w:val="en-US"/>
              </w:rPr>
            </w:pPr>
            <w:r w:rsidRPr="00F63649">
              <w:rPr>
                <w:sz w:val="24"/>
                <w:szCs w:val="24"/>
                <w:lang w:val="en-US"/>
              </w:rPr>
              <w:t>35</w:t>
            </w:r>
          </w:p>
        </w:tc>
        <w:tc>
          <w:tcPr>
            <w:tcW w:w="3658" w:type="dxa"/>
            <w:shd w:val="clear" w:color="auto" w:fill="auto"/>
          </w:tcPr>
          <w:p w:rsidR="00CE4880" w:rsidRPr="00F63649" w:rsidRDefault="00CE4880" w:rsidP="00CE4880">
            <w:pPr>
              <w:rPr>
                <w:sz w:val="24"/>
                <w:szCs w:val="24"/>
              </w:rPr>
            </w:pPr>
            <w:r w:rsidRPr="00F63649">
              <w:rPr>
                <w:sz w:val="24"/>
                <w:szCs w:val="24"/>
              </w:rPr>
              <w:t>Операции на мужских половых органах, дети (уровень 1)</w:t>
            </w:r>
          </w:p>
        </w:tc>
        <w:tc>
          <w:tcPr>
            <w:tcW w:w="736" w:type="dxa"/>
            <w:shd w:val="clear" w:color="auto" w:fill="auto"/>
          </w:tcPr>
          <w:p w:rsidR="00CE4880" w:rsidRPr="00F63649" w:rsidRDefault="00CE4880" w:rsidP="00100EEE">
            <w:pPr>
              <w:jc w:val="both"/>
              <w:rPr>
                <w:sz w:val="24"/>
                <w:szCs w:val="24"/>
                <w:lang w:val="en-US"/>
              </w:rPr>
            </w:pPr>
            <w:r w:rsidRPr="00F63649">
              <w:rPr>
                <w:sz w:val="24"/>
                <w:szCs w:val="24"/>
                <w:lang w:val="en-US"/>
              </w:rPr>
              <w:t>0,97</w:t>
            </w:r>
          </w:p>
        </w:tc>
        <w:tc>
          <w:tcPr>
            <w:tcW w:w="709" w:type="dxa"/>
            <w:shd w:val="clear" w:color="auto" w:fill="auto"/>
            <w:noWrap/>
            <w:hideMark/>
          </w:tcPr>
          <w:p w:rsidR="00CE4880" w:rsidRPr="00F63649" w:rsidRDefault="00CE4880" w:rsidP="00100EEE">
            <w:pPr>
              <w:jc w:val="both"/>
              <w:rPr>
                <w:sz w:val="24"/>
                <w:szCs w:val="24"/>
              </w:rPr>
            </w:pPr>
            <w:r w:rsidRPr="00F63649">
              <w:rPr>
                <w:sz w:val="24"/>
                <w:szCs w:val="24"/>
                <w:lang w:val="en-US"/>
              </w:rPr>
              <w:t>244</w:t>
            </w:r>
          </w:p>
        </w:tc>
        <w:tc>
          <w:tcPr>
            <w:tcW w:w="3260" w:type="dxa"/>
            <w:shd w:val="clear" w:color="auto" w:fill="auto"/>
            <w:hideMark/>
          </w:tcPr>
          <w:p w:rsidR="00CE4880" w:rsidRPr="00F63649" w:rsidRDefault="00CE4880" w:rsidP="00CE4880">
            <w:pPr>
              <w:rPr>
                <w:sz w:val="24"/>
                <w:szCs w:val="24"/>
              </w:rPr>
            </w:pPr>
            <w:r w:rsidRPr="00F63649">
              <w:rPr>
                <w:sz w:val="24"/>
                <w:szCs w:val="24"/>
              </w:rPr>
              <w:t>Другие болезни, врожденные аномалии, повреждения мочевой системы и мужских половых органов</w:t>
            </w:r>
          </w:p>
        </w:tc>
        <w:tc>
          <w:tcPr>
            <w:tcW w:w="778" w:type="dxa"/>
            <w:shd w:val="clear" w:color="auto" w:fill="auto"/>
            <w:hideMark/>
          </w:tcPr>
          <w:p w:rsidR="00CE4880" w:rsidRPr="00F63649" w:rsidRDefault="00CE4880" w:rsidP="00100EEE">
            <w:pPr>
              <w:jc w:val="both"/>
              <w:rPr>
                <w:sz w:val="24"/>
                <w:szCs w:val="24"/>
                <w:lang w:val="en-US"/>
              </w:rPr>
            </w:pPr>
            <w:r w:rsidRPr="00F63649">
              <w:rPr>
                <w:sz w:val="24"/>
                <w:szCs w:val="24"/>
                <w:lang w:val="en-US"/>
              </w:rPr>
              <w:t>0,67</w:t>
            </w:r>
          </w:p>
        </w:tc>
      </w:tr>
      <w:tr w:rsidR="00CE4880" w:rsidRPr="00F63649" w:rsidTr="00100EEE">
        <w:trPr>
          <w:trHeight w:val="20"/>
        </w:trPr>
        <w:tc>
          <w:tcPr>
            <w:tcW w:w="709" w:type="dxa"/>
            <w:shd w:val="clear" w:color="auto" w:fill="auto"/>
          </w:tcPr>
          <w:p w:rsidR="00CE4880" w:rsidRPr="00F63649" w:rsidRDefault="00CE4880" w:rsidP="00100EEE">
            <w:pPr>
              <w:jc w:val="both"/>
              <w:rPr>
                <w:sz w:val="24"/>
                <w:szCs w:val="24"/>
              </w:rPr>
            </w:pPr>
            <w:r w:rsidRPr="00F63649">
              <w:rPr>
                <w:sz w:val="24"/>
                <w:szCs w:val="24"/>
                <w:lang w:val="en-US"/>
              </w:rPr>
              <w:t>256</w:t>
            </w:r>
          </w:p>
        </w:tc>
        <w:tc>
          <w:tcPr>
            <w:tcW w:w="3658" w:type="dxa"/>
            <w:shd w:val="clear" w:color="auto" w:fill="auto"/>
          </w:tcPr>
          <w:p w:rsidR="00CE4880" w:rsidRPr="00F63649" w:rsidRDefault="00CE4880" w:rsidP="00CE4880">
            <w:pPr>
              <w:rPr>
                <w:sz w:val="24"/>
                <w:szCs w:val="24"/>
              </w:rPr>
            </w:pPr>
            <w:r w:rsidRPr="00F63649">
              <w:rPr>
                <w:sz w:val="24"/>
                <w:szCs w:val="24"/>
              </w:rPr>
              <w:t>Операции на коже, подкожной клетчатке, придатках кожи (уровень 1)</w:t>
            </w:r>
          </w:p>
        </w:tc>
        <w:tc>
          <w:tcPr>
            <w:tcW w:w="736" w:type="dxa"/>
            <w:shd w:val="clear" w:color="auto" w:fill="auto"/>
          </w:tcPr>
          <w:p w:rsidR="00CE4880" w:rsidRPr="00F63649" w:rsidRDefault="00CE4880" w:rsidP="00100EEE">
            <w:pPr>
              <w:jc w:val="both"/>
              <w:rPr>
                <w:sz w:val="24"/>
                <w:szCs w:val="24"/>
                <w:lang w:val="en-US"/>
              </w:rPr>
            </w:pPr>
            <w:r w:rsidRPr="00F63649">
              <w:rPr>
                <w:sz w:val="24"/>
                <w:szCs w:val="24"/>
                <w:lang w:val="en-US"/>
              </w:rPr>
              <w:t>0,55</w:t>
            </w:r>
          </w:p>
        </w:tc>
        <w:tc>
          <w:tcPr>
            <w:tcW w:w="709" w:type="dxa"/>
            <w:shd w:val="clear" w:color="auto" w:fill="auto"/>
            <w:noWrap/>
            <w:hideMark/>
          </w:tcPr>
          <w:p w:rsidR="00CE4880" w:rsidRPr="00F63649" w:rsidRDefault="00CE4880" w:rsidP="00100EEE">
            <w:pPr>
              <w:jc w:val="both"/>
              <w:rPr>
                <w:sz w:val="24"/>
                <w:szCs w:val="24"/>
              </w:rPr>
            </w:pPr>
            <w:r w:rsidRPr="00F63649">
              <w:rPr>
                <w:sz w:val="24"/>
                <w:szCs w:val="24"/>
                <w:lang w:val="en-US"/>
              </w:rPr>
              <w:t>271</w:t>
            </w:r>
          </w:p>
        </w:tc>
        <w:tc>
          <w:tcPr>
            <w:tcW w:w="3260" w:type="dxa"/>
            <w:shd w:val="clear" w:color="auto" w:fill="auto"/>
            <w:hideMark/>
          </w:tcPr>
          <w:p w:rsidR="00CE4880" w:rsidRPr="00F63649" w:rsidRDefault="00CE4880" w:rsidP="00CE4880">
            <w:pPr>
              <w:rPr>
                <w:sz w:val="24"/>
                <w:szCs w:val="24"/>
              </w:rPr>
            </w:pPr>
            <w:r w:rsidRPr="00F63649">
              <w:rPr>
                <w:sz w:val="24"/>
                <w:szCs w:val="24"/>
              </w:rPr>
              <w:t xml:space="preserve">Доброкачественные новообразования, новообразования </w:t>
            </w:r>
            <w:r w:rsidRPr="00F63649">
              <w:rPr>
                <w:sz w:val="24"/>
                <w:szCs w:val="24"/>
                <w:lang w:val="en-US"/>
              </w:rPr>
              <w:t>in</w:t>
            </w:r>
            <w:r w:rsidRPr="00F63649">
              <w:rPr>
                <w:sz w:val="24"/>
                <w:szCs w:val="24"/>
              </w:rPr>
              <w:t xml:space="preserve"> </w:t>
            </w:r>
            <w:r w:rsidRPr="00F63649">
              <w:rPr>
                <w:sz w:val="24"/>
                <w:szCs w:val="24"/>
                <w:lang w:val="en-US"/>
              </w:rPr>
              <w:t>situ</w:t>
            </w:r>
            <w:r w:rsidRPr="00F63649">
              <w:rPr>
                <w:sz w:val="24"/>
                <w:szCs w:val="24"/>
              </w:rPr>
              <w:t xml:space="preserve"> кожи, жировой ткани и другие болезни кожи</w:t>
            </w:r>
          </w:p>
        </w:tc>
        <w:tc>
          <w:tcPr>
            <w:tcW w:w="778" w:type="dxa"/>
            <w:shd w:val="clear" w:color="auto" w:fill="auto"/>
            <w:hideMark/>
          </w:tcPr>
          <w:p w:rsidR="00CE4880" w:rsidRPr="00F63649" w:rsidRDefault="00CE4880" w:rsidP="00100EEE">
            <w:pPr>
              <w:jc w:val="both"/>
              <w:rPr>
                <w:sz w:val="24"/>
                <w:szCs w:val="24"/>
                <w:lang w:val="en-US"/>
              </w:rPr>
            </w:pPr>
            <w:r w:rsidRPr="00F63649">
              <w:rPr>
                <w:sz w:val="24"/>
                <w:szCs w:val="24"/>
                <w:lang w:val="en-US"/>
              </w:rPr>
              <w:t>0,5</w:t>
            </w:r>
          </w:p>
        </w:tc>
      </w:tr>
    </w:tbl>
    <w:p w:rsidR="000F2686" w:rsidRPr="00F63649" w:rsidRDefault="000878AB" w:rsidP="000F2686">
      <w:pPr>
        <w:pStyle w:val="a3"/>
        <w:spacing w:after="0" w:line="240" w:lineRule="auto"/>
        <w:ind w:right="-57" w:firstLine="709"/>
        <w:rPr>
          <w:sz w:val="28"/>
          <w:szCs w:val="28"/>
          <w:lang w:val="ru-RU"/>
        </w:rPr>
      </w:pPr>
      <w:r w:rsidRPr="00F63649">
        <w:rPr>
          <w:sz w:val="28"/>
          <w:szCs w:val="28"/>
          <w:lang w:val="ru-RU"/>
        </w:rPr>
        <w:lastRenderedPageBreak/>
        <w:t>П</w:t>
      </w:r>
      <w:r w:rsidR="004938C4" w:rsidRPr="00F63649">
        <w:rPr>
          <w:sz w:val="28"/>
          <w:szCs w:val="28"/>
        </w:rPr>
        <w:t xml:space="preserve">ри наличии операции, соответствующей приведенным </w:t>
      </w:r>
      <w:r w:rsidRPr="00F63649">
        <w:rPr>
          <w:sz w:val="28"/>
          <w:szCs w:val="28"/>
          <w:lang w:val="ru-RU"/>
        </w:rPr>
        <w:t>выше</w:t>
      </w:r>
      <w:r w:rsidR="004938C4" w:rsidRPr="00F63649">
        <w:rPr>
          <w:sz w:val="28"/>
          <w:szCs w:val="28"/>
        </w:rPr>
        <w:t xml:space="preserve"> КСГ, отнесение случая должно осуществляться только на основании кода услуги Номенклатуры. Отнесение данного случая на основании кода диагноза МКБ 10 к терапевтической группе исключается</w:t>
      </w:r>
      <w:r w:rsidRPr="00F63649">
        <w:rPr>
          <w:sz w:val="28"/>
          <w:szCs w:val="28"/>
          <w:lang w:val="ru-RU"/>
        </w:rPr>
        <w:t>.</w:t>
      </w:r>
    </w:p>
    <w:p w:rsidR="004F09E1" w:rsidRPr="00F63649" w:rsidRDefault="004F09E1" w:rsidP="000F2686">
      <w:pPr>
        <w:pStyle w:val="a3"/>
        <w:spacing w:after="0" w:line="240" w:lineRule="auto"/>
        <w:ind w:right="-57" w:firstLine="709"/>
        <w:rPr>
          <w:sz w:val="28"/>
          <w:szCs w:val="28"/>
          <w:lang w:val="ru-RU"/>
        </w:rPr>
      </w:pPr>
      <w:r w:rsidRPr="00F63649">
        <w:rPr>
          <w:sz w:val="28"/>
          <w:szCs w:val="28"/>
          <w:lang w:val="ru-RU"/>
        </w:rPr>
        <w:t xml:space="preserve">Перечень КСГ, для которых не применяется коэффициент </w:t>
      </w:r>
      <w:r w:rsidR="00B274A6" w:rsidRPr="00F63649">
        <w:rPr>
          <w:sz w:val="28"/>
          <w:szCs w:val="28"/>
          <w:lang w:val="ru-RU"/>
        </w:rPr>
        <w:t>под</w:t>
      </w:r>
      <w:r w:rsidRPr="00F63649">
        <w:rPr>
          <w:sz w:val="28"/>
          <w:szCs w:val="28"/>
          <w:lang w:val="ru-RU"/>
        </w:rPr>
        <w:t xml:space="preserve">уровня </w:t>
      </w:r>
      <w:r w:rsidR="00A21562" w:rsidRPr="00F63649">
        <w:rPr>
          <w:sz w:val="28"/>
          <w:szCs w:val="28"/>
          <w:lang w:val="ru-RU"/>
        </w:rPr>
        <w:t xml:space="preserve">оказания медицинской помощи </w:t>
      </w:r>
      <w:r w:rsidR="003530E2" w:rsidRPr="00F63649">
        <w:rPr>
          <w:sz w:val="28"/>
          <w:szCs w:val="28"/>
          <w:lang w:val="ru-RU"/>
        </w:rPr>
        <w:t>в круглосуточном стационаре</w:t>
      </w:r>
      <w:r w:rsidRPr="00F63649">
        <w:rPr>
          <w:sz w:val="28"/>
          <w:szCs w:val="28"/>
          <w:lang w:val="ru-RU"/>
        </w:rPr>
        <w:t xml:space="preserve"> (К</w:t>
      </w:r>
      <w:r w:rsidR="00B54066" w:rsidRPr="00F63649">
        <w:rPr>
          <w:sz w:val="28"/>
          <w:szCs w:val="28"/>
          <w:lang w:val="ru-RU"/>
        </w:rPr>
        <w:t>п</w:t>
      </w:r>
      <w:r w:rsidRPr="00F63649">
        <w:rPr>
          <w:sz w:val="28"/>
          <w:szCs w:val="28"/>
          <w:lang w:val="ru-RU"/>
        </w:rPr>
        <w:t>ус):</w:t>
      </w:r>
    </w:p>
    <w:tbl>
      <w:tblPr>
        <w:tblW w:w="9938" w:type="dxa"/>
        <w:tblInd w:w="93" w:type="dxa"/>
        <w:tblLayout w:type="fixed"/>
        <w:tblLook w:val="04A0"/>
      </w:tblPr>
      <w:tblGrid>
        <w:gridCol w:w="633"/>
        <w:gridCol w:w="7604"/>
        <w:gridCol w:w="1701"/>
      </w:tblGrid>
      <w:tr w:rsidR="000A43EC" w:rsidRPr="00F63649" w:rsidTr="00332DA3">
        <w:trPr>
          <w:cantSplit/>
          <w:trHeight w:val="645"/>
          <w:tblHeader/>
        </w:trPr>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3EC" w:rsidRPr="00F63649" w:rsidRDefault="000A43EC" w:rsidP="004F09E1">
            <w:pPr>
              <w:spacing w:line="276" w:lineRule="auto"/>
              <w:jc w:val="center"/>
              <w:rPr>
                <w:b/>
              </w:rPr>
            </w:pPr>
            <w:r w:rsidRPr="00F63649">
              <w:rPr>
                <w:b/>
              </w:rPr>
              <w:t>№</w:t>
            </w:r>
          </w:p>
          <w:p w:rsidR="000A43EC" w:rsidRPr="00F63649" w:rsidRDefault="000A43EC" w:rsidP="004F09E1">
            <w:pPr>
              <w:spacing w:line="276" w:lineRule="auto"/>
              <w:jc w:val="center"/>
              <w:rPr>
                <w:b/>
              </w:rPr>
            </w:pPr>
            <w:r w:rsidRPr="00F63649">
              <w:rPr>
                <w:b/>
              </w:rPr>
              <w:t>КСГ</w:t>
            </w:r>
          </w:p>
        </w:tc>
        <w:tc>
          <w:tcPr>
            <w:tcW w:w="7604" w:type="dxa"/>
            <w:tcBorders>
              <w:top w:val="single" w:sz="4" w:space="0" w:color="auto"/>
              <w:left w:val="nil"/>
              <w:bottom w:val="single" w:sz="4" w:space="0" w:color="auto"/>
              <w:right w:val="single" w:sz="4" w:space="0" w:color="auto"/>
            </w:tcBorders>
            <w:shd w:val="clear" w:color="auto" w:fill="auto"/>
            <w:vAlign w:val="center"/>
          </w:tcPr>
          <w:p w:rsidR="000A43EC" w:rsidRPr="00F63649" w:rsidRDefault="000A43EC" w:rsidP="006E3D06">
            <w:pPr>
              <w:spacing w:line="276" w:lineRule="auto"/>
              <w:jc w:val="center"/>
              <w:rPr>
                <w:b/>
              </w:rPr>
            </w:pPr>
            <w:r w:rsidRPr="00F63649">
              <w:rPr>
                <w:b/>
              </w:rPr>
              <w:t>КСГ</w:t>
            </w:r>
          </w:p>
        </w:tc>
        <w:tc>
          <w:tcPr>
            <w:tcW w:w="1701" w:type="dxa"/>
            <w:tcBorders>
              <w:top w:val="single" w:sz="4" w:space="0" w:color="auto"/>
              <w:left w:val="nil"/>
              <w:bottom w:val="single" w:sz="4" w:space="0" w:color="auto"/>
              <w:right w:val="single" w:sz="4" w:space="0" w:color="auto"/>
            </w:tcBorders>
            <w:shd w:val="clear" w:color="auto" w:fill="auto"/>
            <w:vAlign w:val="center"/>
          </w:tcPr>
          <w:p w:rsidR="000A43EC" w:rsidRPr="00F63649" w:rsidRDefault="000A43EC" w:rsidP="004F09E1">
            <w:pPr>
              <w:spacing w:line="276" w:lineRule="auto"/>
              <w:jc w:val="center"/>
              <w:rPr>
                <w:b/>
              </w:rPr>
            </w:pPr>
            <w:r w:rsidRPr="00F63649">
              <w:rPr>
                <w:b/>
              </w:rPr>
              <w:t>Коэффициент относительной затратоемкости КСГ</w:t>
            </w:r>
          </w:p>
        </w:tc>
      </w:tr>
      <w:tr w:rsidR="006E3D06"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6E3D06" w:rsidRPr="00F63649" w:rsidRDefault="006E3D06" w:rsidP="006E3D06">
            <w:pPr>
              <w:spacing w:line="276" w:lineRule="auto"/>
              <w:jc w:val="center"/>
              <w:rPr>
                <w:sz w:val="24"/>
                <w:szCs w:val="24"/>
              </w:rPr>
            </w:pPr>
            <w:r w:rsidRPr="00F63649">
              <w:rPr>
                <w:sz w:val="24"/>
                <w:szCs w:val="24"/>
              </w:rPr>
              <w:t>17</w:t>
            </w:r>
          </w:p>
        </w:tc>
        <w:tc>
          <w:tcPr>
            <w:tcW w:w="7604" w:type="dxa"/>
            <w:tcBorders>
              <w:top w:val="nil"/>
              <w:left w:val="nil"/>
              <w:bottom w:val="single" w:sz="4" w:space="0" w:color="auto"/>
              <w:right w:val="single" w:sz="4" w:space="0" w:color="auto"/>
            </w:tcBorders>
            <w:shd w:val="clear" w:color="auto" w:fill="auto"/>
            <w:vAlign w:val="center"/>
            <w:hideMark/>
          </w:tcPr>
          <w:p w:rsidR="006E3D06" w:rsidRPr="00F63649" w:rsidRDefault="006E3D06" w:rsidP="006E3D06">
            <w:pPr>
              <w:spacing w:line="276" w:lineRule="auto"/>
              <w:rPr>
                <w:sz w:val="24"/>
                <w:szCs w:val="24"/>
              </w:rPr>
            </w:pPr>
            <w:r w:rsidRPr="00F63649">
              <w:rPr>
                <w:sz w:val="24"/>
                <w:szCs w:val="24"/>
              </w:rPr>
              <w:t>Язва желудка и двенадцатиперстной кишки</w:t>
            </w:r>
          </w:p>
        </w:tc>
        <w:tc>
          <w:tcPr>
            <w:tcW w:w="1701" w:type="dxa"/>
            <w:tcBorders>
              <w:top w:val="nil"/>
              <w:left w:val="nil"/>
              <w:bottom w:val="single" w:sz="4" w:space="0" w:color="auto"/>
              <w:right w:val="single" w:sz="4" w:space="0" w:color="auto"/>
            </w:tcBorders>
            <w:shd w:val="clear" w:color="auto" w:fill="auto"/>
            <w:vAlign w:val="center"/>
            <w:hideMark/>
          </w:tcPr>
          <w:p w:rsidR="006E3D06" w:rsidRPr="00F63649" w:rsidRDefault="006E3D06" w:rsidP="00F62155">
            <w:pPr>
              <w:spacing w:line="276" w:lineRule="auto"/>
              <w:jc w:val="center"/>
              <w:rPr>
                <w:sz w:val="24"/>
                <w:szCs w:val="24"/>
              </w:rPr>
            </w:pPr>
            <w:r w:rsidRPr="00F63649">
              <w:rPr>
                <w:sz w:val="24"/>
                <w:szCs w:val="24"/>
              </w:rPr>
              <w:t>0,89</w:t>
            </w:r>
          </w:p>
        </w:tc>
      </w:tr>
      <w:tr w:rsidR="000A43EC"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0A43EC" w:rsidRPr="00F63649" w:rsidRDefault="00F62155" w:rsidP="00F62155">
            <w:pPr>
              <w:spacing w:line="276" w:lineRule="auto"/>
              <w:jc w:val="center"/>
              <w:rPr>
                <w:sz w:val="24"/>
                <w:szCs w:val="24"/>
              </w:rPr>
            </w:pPr>
            <w:r w:rsidRPr="00F63649">
              <w:rPr>
                <w:sz w:val="24"/>
                <w:szCs w:val="24"/>
              </w:rPr>
              <w:t>30</w:t>
            </w:r>
          </w:p>
        </w:tc>
        <w:tc>
          <w:tcPr>
            <w:tcW w:w="7604" w:type="dxa"/>
            <w:tcBorders>
              <w:top w:val="nil"/>
              <w:left w:val="nil"/>
              <w:bottom w:val="single" w:sz="4" w:space="0" w:color="auto"/>
              <w:right w:val="single" w:sz="4" w:space="0" w:color="auto"/>
            </w:tcBorders>
            <w:shd w:val="clear" w:color="auto" w:fill="auto"/>
            <w:vAlign w:val="center"/>
            <w:hideMark/>
          </w:tcPr>
          <w:p w:rsidR="000A43EC" w:rsidRPr="00F63649" w:rsidRDefault="000A43EC" w:rsidP="004F09E1">
            <w:pPr>
              <w:spacing w:line="276" w:lineRule="auto"/>
              <w:rPr>
                <w:sz w:val="24"/>
                <w:szCs w:val="24"/>
              </w:rPr>
            </w:pPr>
            <w:r w:rsidRPr="00F63649">
              <w:rPr>
                <w:sz w:val="24"/>
                <w:szCs w:val="24"/>
              </w:rPr>
              <w:t>Легкие дерматозы</w:t>
            </w:r>
          </w:p>
        </w:tc>
        <w:tc>
          <w:tcPr>
            <w:tcW w:w="1701" w:type="dxa"/>
            <w:tcBorders>
              <w:top w:val="nil"/>
              <w:left w:val="nil"/>
              <w:bottom w:val="single" w:sz="4" w:space="0" w:color="auto"/>
              <w:right w:val="single" w:sz="4" w:space="0" w:color="auto"/>
            </w:tcBorders>
            <w:shd w:val="clear" w:color="auto" w:fill="auto"/>
            <w:vAlign w:val="center"/>
            <w:hideMark/>
          </w:tcPr>
          <w:p w:rsidR="000A43EC" w:rsidRPr="00F63649" w:rsidRDefault="000A43EC" w:rsidP="00B923AA">
            <w:pPr>
              <w:tabs>
                <w:tab w:val="left" w:pos="-108"/>
              </w:tabs>
              <w:spacing w:line="276" w:lineRule="auto"/>
              <w:jc w:val="center"/>
              <w:rPr>
                <w:sz w:val="24"/>
                <w:szCs w:val="24"/>
              </w:rPr>
            </w:pPr>
            <w:r w:rsidRPr="00F63649">
              <w:rPr>
                <w:sz w:val="24"/>
                <w:szCs w:val="24"/>
              </w:rPr>
              <w:t>0,36</w:t>
            </w:r>
          </w:p>
        </w:tc>
      </w:tr>
      <w:tr w:rsidR="00F62155"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62155" w:rsidRPr="00F63649" w:rsidRDefault="00F62155" w:rsidP="00F62155">
            <w:pPr>
              <w:jc w:val="center"/>
              <w:rPr>
                <w:rFonts w:eastAsia="Calibri"/>
                <w:sz w:val="24"/>
                <w:szCs w:val="24"/>
              </w:rPr>
            </w:pPr>
            <w:r w:rsidRPr="00F63649">
              <w:rPr>
                <w:rFonts w:eastAsia="Calibri"/>
                <w:sz w:val="24"/>
                <w:szCs w:val="24"/>
              </w:rPr>
              <w:t>86</w:t>
            </w:r>
          </w:p>
        </w:tc>
        <w:tc>
          <w:tcPr>
            <w:tcW w:w="7604"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rPr>
                <w:rFonts w:eastAsia="Calibri"/>
                <w:sz w:val="24"/>
                <w:szCs w:val="24"/>
              </w:rPr>
            </w:pPr>
            <w:r w:rsidRPr="00F63649">
              <w:rPr>
                <w:rFonts w:eastAsia="Calibri"/>
                <w:sz w:val="24"/>
                <w:szCs w:val="24"/>
              </w:rPr>
              <w:t>Неврологические заболевания, лечение с применением ботулотоксина</w:t>
            </w:r>
          </w:p>
        </w:tc>
        <w:tc>
          <w:tcPr>
            <w:tcW w:w="1701"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jc w:val="center"/>
              <w:rPr>
                <w:rFonts w:eastAsia="Calibri"/>
                <w:sz w:val="24"/>
                <w:szCs w:val="24"/>
              </w:rPr>
            </w:pPr>
            <w:r w:rsidRPr="00F63649">
              <w:rPr>
                <w:rFonts w:eastAsia="Calibri"/>
                <w:sz w:val="24"/>
                <w:szCs w:val="24"/>
              </w:rPr>
              <w:t>1,95</w:t>
            </w:r>
          </w:p>
        </w:tc>
      </w:tr>
      <w:tr w:rsidR="00F62155"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62155" w:rsidRPr="00F63649" w:rsidRDefault="00F62155" w:rsidP="00F62155">
            <w:pPr>
              <w:jc w:val="center"/>
              <w:rPr>
                <w:rFonts w:eastAsia="Calibri"/>
                <w:sz w:val="24"/>
                <w:szCs w:val="24"/>
              </w:rPr>
            </w:pPr>
            <w:r w:rsidRPr="00F63649">
              <w:rPr>
                <w:rFonts w:eastAsia="Calibri"/>
                <w:sz w:val="24"/>
                <w:szCs w:val="24"/>
              </w:rPr>
              <w:t>97</w:t>
            </w:r>
          </w:p>
        </w:tc>
        <w:tc>
          <w:tcPr>
            <w:tcW w:w="7604"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rPr>
                <w:rFonts w:eastAsia="Calibri"/>
                <w:sz w:val="24"/>
                <w:szCs w:val="24"/>
              </w:rPr>
            </w:pPr>
            <w:r w:rsidRPr="00F63649">
              <w:rPr>
                <w:rFonts w:eastAsia="Calibri"/>
                <w:sz w:val="24"/>
                <w:szCs w:val="24"/>
              </w:rPr>
              <w:t>Дорсопатии, спондилопатии, остеопатии</w:t>
            </w:r>
          </w:p>
        </w:tc>
        <w:tc>
          <w:tcPr>
            <w:tcW w:w="1701"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jc w:val="center"/>
              <w:rPr>
                <w:rFonts w:eastAsia="Calibri"/>
                <w:sz w:val="24"/>
                <w:szCs w:val="24"/>
              </w:rPr>
            </w:pPr>
            <w:r w:rsidRPr="00F63649">
              <w:rPr>
                <w:rFonts w:eastAsia="Calibri"/>
                <w:sz w:val="24"/>
                <w:szCs w:val="24"/>
              </w:rPr>
              <w:t>0,68</w:t>
            </w:r>
          </w:p>
        </w:tc>
      </w:tr>
      <w:tr w:rsidR="00F62155"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62155" w:rsidRPr="00F63649" w:rsidRDefault="00F62155" w:rsidP="00F62155">
            <w:pPr>
              <w:jc w:val="center"/>
              <w:rPr>
                <w:rFonts w:eastAsia="Calibri"/>
                <w:sz w:val="24"/>
                <w:szCs w:val="24"/>
              </w:rPr>
            </w:pPr>
            <w:r w:rsidRPr="00F63649">
              <w:rPr>
                <w:rFonts w:eastAsia="Calibri"/>
                <w:sz w:val="24"/>
                <w:szCs w:val="24"/>
              </w:rPr>
              <w:t>172</w:t>
            </w:r>
          </w:p>
        </w:tc>
        <w:tc>
          <w:tcPr>
            <w:tcW w:w="7604"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rPr>
                <w:rFonts w:eastAsia="Calibri"/>
                <w:sz w:val="24"/>
                <w:szCs w:val="24"/>
              </w:rPr>
            </w:pPr>
            <w:r w:rsidRPr="00F63649">
              <w:rPr>
                <w:rFonts w:eastAsia="Calibri"/>
                <w:sz w:val="24"/>
                <w:szCs w:val="24"/>
              </w:rPr>
              <w:t>Замена речевого процессора</w:t>
            </w:r>
          </w:p>
        </w:tc>
        <w:tc>
          <w:tcPr>
            <w:tcW w:w="1701"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jc w:val="center"/>
              <w:rPr>
                <w:rFonts w:eastAsia="Calibri"/>
                <w:sz w:val="24"/>
                <w:szCs w:val="24"/>
              </w:rPr>
            </w:pPr>
            <w:r w:rsidRPr="00F63649">
              <w:rPr>
                <w:rFonts w:eastAsia="Calibri"/>
                <w:sz w:val="24"/>
                <w:szCs w:val="24"/>
              </w:rPr>
              <w:t>25,00</w:t>
            </w:r>
          </w:p>
        </w:tc>
      </w:tr>
      <w:tr w:rsidR="00F62155" w:rsidRPr="00F63649" w:rsidTr="00332DA3">
        <w:trPr>
          <w:cantSplit/>
          <w:trHeight w:val="6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62155" w:rsidRPr="00F63649" w:rsidRDefault="00F62155" w:rsidP="00F62155">
            <w:pPr>
              <w:jc w:val="center"/>
              <w:rPr>
                <w:rFonts w:eastAsia="Calibri"/>
                <w:sz w:val="24"/>
                <w:szCs w:val="24"/>
              </w:rPr>
            </w:pPr>
            <w:r w:rsidRPr="00F63649">
              <w:rPr>
                <w:rFonts w:eastAsia="Calibri"/>
                <w:sz w:val="24"/>
                <w:szCs w:val="24"/>
              </w:rPr>
              <w:t>208</w:t>
            </w:r>
          </w:p>
        </w:tc>
        <w:tc>
          <w:tcPr>
            <w:tcW w:w="7604"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rPr>
                <w:rFonts w:eastAsia="Calibri"/>
                <w:sz w:val="24"/>
                <w:szCs w:val="24"/>
              </w:rPr>
            </w:pPr>
            <w:r w:rsidRPr="00F63649">
              <w:rPr>
                <w:rFonts w:eastAsia="Calibri"/>
                <w:sz w:val="24"/>
                <w:szCs w:val="24"/>
              </w:rPr>
              <w:t>Болезни пищевода, гастрит, дуоденит, другие болезни желудка и двенадцатиперстной кишки</w:t>
            </w:r>
          </w:p>
        </w:tc>
        <w:tc>
          <w:tcPr>
            <w:tcW w:w="1701"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jc w:val="center"/>
              <w:rPr>
                <w:rFonts w:eastAsia="Calibri"/>
                <w:sz w:val="24"/>
                <w:szCs w:val="24"/>
              </w:rPr>
            </w:pPr>
            <w:r w:rsidRPr="00F63649">
              <w:rPr>
                <w:rFonts w:eastAsia="Calibri"/>
                <w:sz w:val="24"/>
                <w:szCs w:val="24"/>
              </w:rPr>
              <w:t>0,74</w:t>
            </w:r>
          </w:p>
        </w:tc>
      </w:tr>
      <w:tr w:rsidR="00F62155"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62155" w:rsidRPr="00F63649" w:rsidRDefault="00F62155" w:rsidP="00F62155">
            <w:pPr>
              <w:jc w:val="center"/>
              <w:rPr>
                <w:rFonts w:eastAsia="Calibri"/>
                <w:sz w:val="24"/>
                <w:szCs w:val="24"/>
              </w:rPr>
            </w:pPr>
            <w:r w:rsidRPr="00F63649">
              <w:rPr>
                <w:rFonts w:eastAsia="Calibri"/>
                <w:sz w:val="24"/>
                <w:szCs w:val="24"/>
              </w:rPr>
              <w:t>210</w:t>
            </w:r>
          </w:p>
        </w:tc>
        <w:tc>
          <w:tcPr>
            <w:tcW w:w="7604"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rPr>
                <w:rFonts w:eastAsia="Calibri"/>
                <w:sz w:val="24"/>
                <w:szCs w:val="24"/>
              </w:rPr>
            </w:pPr>
            <w:r w:rsidRPr="00F63649">
              <w:rPr>
                <w:rFonts w:eastAsia="Calibri"/>
                <w:sz w:val="24"/>
                <w:szCs w:val="24"/>
              </w:rPr>
              <w:t>Болезни желчного пузыря</w:t>
            </w:r>
          </w:p>
        </w:tc>
        <w:tc>
          <w:tcPr>
            <w:tcW w:w="1701"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jc w:val="center"/>
              <w:rPr>
                <w:rFonts w:eastAsia="Calibri"/>
                <w:sz w:val="24"/>
                <w:szCs w:val="24"/>
              </w:rPr>
            </w:pPr>
            <w:r w:rsidRPr="00F63649">
              <w:rPr>
                <w:rFonts w:eastAsia="Calibri"/>
                <w:sz w:val="24"/>
                <w:szCs w:val="24"/>
              </w:rPr>
              <w:t>0,72</w:t>
            </w:r>
          </w:p>
        </w:tc>
      </w:tr>
      <w:tr w:rsidR="00F62155"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62155" w:rsidRPr="00F63649" w:rsidRDefault="00F62155" w:rsidP="00F62155">
            <w:pPr>
              <w:jc w:val="center"/>
              <w:rPr>
                <w:rFonts w:eastAsia="Calibri"/>
                <w:sz w:val="24"/>
                <w:szCs w:val="24"/>
              </w:rPr>
            </w:pPr>
            <w:r w:rsidRPr="00F63649">
              <w:rPr>
                <w:rFonts w:eastAsia="Calibri"/>
                <w:sz w:val="24"/>
                <w:szCs w:val="24"/>
              </w:rPr>
              <w:t>212</w:t>
            </w:r>
          </w:p>
        </w:tc>
        <w:tc>
          <w:tcPr>
            <w:tcW w:w="7604"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rPr>
                <w:rFonts w:eastAsia="Calibri"/>
                <w:sz w:val="24"/>
                <w:szCs w:val="24"/>
              </w:rPr>
            </w:pPr>
            <w:r w:rsidRPr="00F63649">
              <w:rPr>
                <w:rFonts w:eastAsia="Calibri"/>
                <w:sz w:val="24"/>
                <w:szCs w:val="24"/>
              </w:rPr>
              <w:t>Гипертоническая болезнь в стадии обострения</w:t>
            </w:r>
          </w:p>
        </w:tc>
        <w:tc>
          <w:tcPr>
            <w:tcW w:w="1701"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jc w:val="center"/>
              <w:rPr>
                <w:rFonts w:eastAsia="Calibri"/>
                <w:sz w:val="24"/>
                <w:szCs w:val="24"/>
              </w:rPr>
            </w:pPr>
            <w:r w:rsidRPr="00F63649">
              <w:rPr>
                <w:rFonts w:eastAsia="Calibri"/>
                <w:sz w:val="24"/>
                <w:szCs w:val="24"/>
              </w:rPr>
              <w:t>0,70</w:t>
            </w:r>
          </w:p>
        </w:tc>
      </w:tr>
      <w:tr w:rsidR="00F62155" w:rsidRPr="00F63649" w:rsidTr="00332DA3">
        <w:trPr>
          <w:cantSplit/>
          <w:trHeight w:val="6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62155" w:rsidRPr="00F63649" w:rsidRDefault="00F62155" w:rsidP="00F62155">
            <w:pPr>
              <w:jc w:val="center"/>
              <w:rPr>
                <w:rFonts w:eastAsia="Calibri"/>
                <w:sz w:val="24"/>
                <w:szCs w:val="24"/>
              </w:rPr>
            </w:pPr>
            <w:r w:rsidRPr="00F63649">
              <w:rPr>
                <w:rFonts w:eastAsia="Calibri"/>
                <w:sz w:val="24"/>
                <w:szCs w:val="24"/>
              </w:rPr>
              <w:t>213</w:t>
            </w:r>
          </w:p>
        </w:tc>
        <w:tc>
          <w:tcPr>
            <w:tcW w:w="7604"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rPr>
                <w:rFonts w:eastAsia="Calibri"/>
                <w:sz w:val="24"/>
                <w:szCs w:val="24"/>
              </w:rPr>
            </w:pPr>
            <w:r w:rsidRPr="00F63649">
              <w:rPr>
                <w:rFonts w:eastAsia="Calibri"/>
                <w:sz w:val="24"/>
                <w:szCs w:val="24"/>
              </w:rPr>
              <w:t>Стенокардия (кроме нестабильной), хроническая ишемическая болезнь сердца (уровень 1)</w:t>
            </w:r>
          </w:p>
        </w:tc>
        <w:tc>
          <w:tcPr>
            <w:tcW w:w="1701"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jc w:val="center"/>
              <w:rPr>
                <w:rFonts w:eastAsia="Calibri"/>
                <w:sz w:val="24"/>
                <w:szCs w:val="24"/>
              </w:rPr>
            </w:pPr>
            <w:r w:rsidRPr="00F63649">
              <w:rPr>
                <w:rFonts w:eastAsia="Calibri"/>
                <w:sz w:val="24"/>
                <w:szCs w:val="24"/>
              </w:rPr>
              <w:t>0,78</w:t>
            </w:r>
          </w:p>
        </w:tc>
      </w:tr>
      <w:tr w:rsidR="00F62155" w:rsidRPr="00F63649" w:rsidTr="00332DA3">
        <w:trPr>
          <w:cantSplit/>
          <w:trHeight w:val="645"/>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62155" w:rsidRPr="00F63649" w:rsidRDefault="00F62155" w:rsidP="00F62155">
            <w:pPr>
              <w:jc w:val="center"/>
              <w:rPr>
                <w:rFonts w:eastAsia="Calibri"/>
                <w:sz w:val="24"/>
                <w:szCs w:val="24"/>
              </w:rPr>
            </w:pPr>
            <w:r w:rsidRPr="00F63649">
              <w:rPr>
                <w:rFonts w:eastAsia="Calibri"/>
                <w:sz w:val="24"/>
                <w:szCs w:val="24"/>
              </w:rPr>
              <w:t>217</w:t>
            </w:r>
          </w:p>
        </w:tc>
        <w:tc>
          <w:tcPr>
            <w:tcW w:w="7604"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rPr>
                <w:rFonts w:eastAsia="Calibri"/>
                <w:sz w:val="24"/>
                <w:szCs w:val="24"/>
              </w:rPr>
            </w:pPr>
            <w:r w:rsidRPr="00F63649">
              <w:rPr>
                <w:rFonts w:eastAsia="Calibri"/>
                <w:sz w:val="24"/>
                <w:szCs w:val="24"/>
              </w:rPr>
              <w:t>Бронхит необструктивный, симптомы и признаки, относящиеся к органам дыхания</w:t>
            </w:r>
          </w:p>
        </w:tc>
        <w:tc>
          <w:tcPr>
            <w:tcW w:w="1701"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jc w:val="center"/>
              <w:rPr>
                <w:rFonts w:eastAsia="Calibri"/>
                <w:sz w:val="24"/>
                <w:szCs w:val="24"/>
              </w:rPr>
            </w:pPr>
            <w:r w:rsidRPr="00F63649">
              <w:rPr>
                <w:rFonts w:eastAsia="Calibri"/>
                <w:sz w:val="24"/>
                <w:szCs w:val="24"/>
              </w:rPr>
              <w:t>0,75</w:t>
            </w:r>
          </w:p>
        </w:tc>
      </w:tr>
      <w:tr w:rsidR="00F62155"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F62155" w:rsidRPr="00F63649" w:rsidRDefault="00F62155" w:rsidP="00F62155">
            <w:pPr>
              <w:jc w:val="center"/>
              <w:rPr>
                <w:rFonts w:eastAsia="Calibri"/>
                <w:sz w:val="24"/>
                <w:szCs w:val="24"/>
              </w:rPr>
            </w:pPr>
            <w:r w:rsidRPr="00F63649">
              <w:rPr>
                <w:rFonts w:eastAsia="Calibri"/>
                <w:sz w:val="24"/>
                <w:szCs w:val="24"/>
              </w:rPr>
              <w:t>243</w:t>
            </w:r>
          </w:p>
        </w:tc>
        <w:tc>
          <w:tcPr>
            <w:tcW w:w="7604"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rPr>
                <w:rFonts w:eastAsia="Calibri"/>
                <w:sz w:val="24"/>
                <w:szCs w:val="24"/>
              </w:rPr>
            </w:pPr>
            <w:r w:rsidRPr="00F63649">
              <w:rPr>
                <w:rFonts w:eastAsia="Calibri"/>
                <w:sz w:val="24"/>
                <w:szCs w:val="24"/>
              </w:rPr>
              <w:t>Болезни предстательной железы</w:t>
            </w:r>
          </w:p>
        </w:tc>
        <w:tc>
          <w:tcPr>
            <w:tcW w:w="1701" w:type="dxa"/>
            <w:tcBorders>
              <w:top w:val="nil"/>
              <w:left w:val="nil"/>
              <w:bottom w:val="single" w:sz="4" w:space="0" w:color="auto"/>
              <w:right w:val="single" w:sz="4" w:space="0" w:color="auto"/>
            </w:tcBorders>
            <w:shd w:val="clear" w:color="auto" w:fill="auto"/>
            <w:vAlign w:val="center"/>
            <w:hideMark/>
          </w:tcPr>
          <w:p w:rsidR="00F62155" w:rsidRPr="00F63649" w:rsidRDefault="00F62155" w:rsidP="00F62155">
            <w:pPr>
              <w:jc w:val="center"/>
              <w:rPr>
                <w:rFonts w:eastAsia="Calibri"/>
                <w:sz w:val="24"/>
                <w:szCs w:val="24"/>
              </w:rPr>
            </w:pPr>
            <w:r w:rsidRPr="00F63649">
              <w:rPr>
                <w:rFonts w:eastAsia="Calibri"/>
                <w:sz w:val="24"/>
                <w:szCs w:val="24"/>
              </w:rPr>
              <w:t>0,73</w:t>
            </w:r>
          </w:p>
        </w:tc>
      </w:tr>
      <w:tr w:rsidR="00B47E8D"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B47E8D" w:rsidRPr="00F63649" w:rsidRDefault="00B47E8D" w:rsidP="00B47E8D">
            <w:pPr>
              <w:jc w:val="center"/>
              <w:rPr>
                <w:rFonts w:eastAsia="Calibri"/>
                <w:sz w:val="24"/>
                <w:szCs w:val="24"/>
              </w:rPr>
            </w:pPr>
            <w:r w:rsidRPr="00F63649">
              <w:rPr>
                <w:rFonts w:eastAsia="Calibri"/>
                <w:sz w:val="24"/>
                <w:szCs w:val="24"/>
              </w:rPr>
              <w:t>256</w:t>
            </w:r>
          </w:p>
        </w:tc>
        <w:tc>
          <w:tcPr>
            <w:tcW w:w="7604"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rPr>
                <w:rFonts w:eastAsia="Calibri"/>
                <w:sz w:val="24"/>
                <w:szCs w:val="24"/>
              </w:rPr>
            </w:pPr>
            <w:r w:rsidRPr="00F63649">
              <w:rPr>
                <w:rFonts w:eastAsia="Calibri"/>
                <w:sz w:val="24"/>
                <w:szCs w:val="24"/>
              </w:rPr>
              <w:t>Операции на коже, подкожной клетчатке, придатках кожи (уровень 1)</w:t>
            </w:r>
          </w:p>
        </w:tc>
        <w:tc>
          <w:tcPr>
            <w:tcW w:w="1701"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jc w:val="center"/>
              <w:rPr>
                <w:rFonts w:eastAsia="Calibri"/>
                <w:sz w:val="24"/>
                <w:szCs w:val="24"/>
              </w:rPr>
            </w:pPr>
            <w:r w:rsidRPr="00F63649">
              <w:rPr>
                <w:rFonts w:eastAsia="Calibri"/>
                <w:sz w:val="24"/>
                <w:szCs w:val="24"/>
              </w:rPr>
              <w:t>0,55</w:t>
            </w:r>
          </w:p>
        </w:tc>
      </w:tr>
      <w:tr w:rsidR="00B47E8D"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B47E8D" w:rsidRPr="00F63649" w:rsidRDefault="00B47E8D" w:rsidP="00B47E8D">
            <w:pPr>
              <w:jc w:val="center"/>
              <w:rPr>
                <w:rFonts w:eastAsia="Calibri"/>
                <w:sz w:val="24"/>
                <w:szCs w:val="24"/>
              </w:rPr>
            </w:pPr>
            <w:r w:rsidRPr="00F63649">
              <w:rPr>
                <w:rFonts w:eastAsia="Calibri"/>
                <w:sz w:val="24"/>
                <w:szCs w:val="24"/>
              </w:rPr>
              <w:t>266</w:t>
            </w:r>
          </w:p>
        </w:tc>
        <w:tc>
          <w:tcPr>
            <w:tcW w:w="7604"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rPr>
                <w:rFonts w:eastAsia="Calibri"/>
                <w:sz w:val="24"/>
                <w:szCs w:val="24"/>
              </w:rPr>
            </w:pPr>
            <w:r w:rsidRPr="00F63649">
              <w:rPr>
                <w:rFonts w:eastAsia="Calibri"/>
                <w:sz w:val="24"/>
                <w:szCs w:val="24"/>
              </w:rPr>
              <w:t>Артрозы, другие поражения суставов, болезни мягких тканей</w:t>
            </w:r>
          </w:p>
        </w:tc>
        <w:tc>
          <w:tcPr>
            <w:tcW w:w="1701"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jc w:val="center"/>
              <w:rPr>
                <w:rFonts w:eastAsia="Calibri"/>
                <w:sz w:val="24"/>
                <w:szCs w:val="24"/>
              </w:rPr>
            </w:pPr>
            <w:r w:rsidRPr="00F63649">
              <w:rPr>
                <w:rFonts w:eastAsia="Calibri"/>
                <w:sz w:val="24"/>
                <w:szCs w:val="24"/>
              </w:rPr>
              <w:t>0,76</w:t>
            </w:r>
          </w:p>
        </w:tc>
      </w:tr>
      <w:tr w:rsidR="00B47E8D"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B47E8D" w:rsidRPr="00F63649" w:rsidRDefault="00B47E8D" w:rsidP="00B47E8D">
            <w:pPr>
              <w:jc w:val="center"/>
              <w:rPr>
                <w:rFonts w:eastAsia="Calibri"/>
                <w:sz w:val="24"/>
                <w:szCs w:val="24"/>
              </w:rPr>
            </w:pPr>
            <w:r w:rsidRPr="00F63649">
              <w:rPr>
                <w:rFonts w:eastAsia="Calibri"/>
                <w:sz w:val="24"/>
                <w:szCs w:val="24"/>
              </w:rPr>
              <w:t>272</w:t>
            </w:r>
          </w:p>
        </w:tc>
        <w:tc>
          <w:tcPr>
            <w:tcW w:w="7604"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rPr>
                <w:rFonts w:eastAsia="Calibri"/>
                <w:sz w:val="24"/>
                <w:szCs w:val="24"/>
              </w:rPr>
            </w:pPr>
            <w:r w:rsidRPr="00F63649">
              <w:rPr>
                <w:rFonts w:eastAsia="Calibri"/>
                <w:sz w:val="24"/>
                <w:szCs w:val="24"/>
              </w:rPr>
              <w:t>Открытые раны, поверхностные, другие и неуточненные травмы</w:t>
            </w:r>
          </w:p>
        </w:tc>
        <w:tc>
          <w:tcPr>
            <w:tcW w:w="1701"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jc w:val="center"/>
              <w:rPr>
                <w:rFonts w:eastAsia="Calibri"/>
                <w:sz w:val="24"/>
                <w:szCs w:val="24"/>
              </w:rPr>
            </w:pPr>
            <w:r w:rsidRPr="00F63649">
              <w:rPr>
                <w:rFonts w:eastAsia="Calibri"/>
                <w:sz w:val="24"/>
                <w:szCs w:val="24"/>
              </w:rPr>
              <w:t>0,37</w:t>
            </w:r>
          </w:p>
        </w:tc>
      </w:tr>
      <w:tr w:rsidR="00B47E8D"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B47E8D" w:rsidRPr="00F63649" w:rsidRDefault="00B47E8D" w:rsidP="00B47E8D">
            <w:pPr>
              <w:jc w:val="center"/>
              <w:rPr>
                <w:rFonts w:eastAsia="Calibri"/>
                <w:sz w:val="24"/>
                <w:szCs w:val="24"/>
              </w:rPr>
            </w:pPr>
            <w:r w:rsidRPr="00F63649">
              <w:rPr>
                <w:rFonts w:eastAsia="Calibri"/>
                <w:sz w:val="24"/>
                <w:szCs w:val="24"/>
              </w:rPr>
              <w:t>284</w:t>
            </w:r>
          </w:p>
        </w:tc>
        <w:tc>
          <w:tcPr>
            <w:tcW w:w="7604"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rPr>
                <w:rFonts w:eastAsia="Calibri"/>
                <w:sz w:val="24"/>
                <w:szCs w:val="24"/>
              </w:rPr>
            </w:pPr>
            <w:r w:rsidRPr="00F63649">
              <w:rPr>
                <w:rFonts w:eastAsia="Calibri"/>
                <w:sz w:val="24"/>
                <w:szCs w:val="24"/>
              </w:rPr>
              <w:t>Аппендэктомия, взрослые (уровень 1)</w:t>
            </w:r>
          </w:p>
        </w:tc>
        <w:tc>
          <w:tcPr>
            <w:tcW w:w="1701"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jc w:val="center"/>
              <w:rPr>
                <w:rFonts w:eastAsia="Calibri"/>
                <w:sz w:val="24"/>
                <w:szCs w:val="24"/>
              </w:rPr>
            </w:pPr>
            <w:r w:rsidRPr="00F63649">
              <w:rPr>
                <w:rFonts w:eastAsia="Calibri"/>
                <w:sz w:val="24"/>
                <w:szCs w:val="24"/>
              </w:rPr>
              <w:t>0,73</w:t>
            </w:r>
          </w:p>
        </w:tc>
      </w:tr>
      <w:tr w:rsidR="00B47E8D" w:rsidRPr="00F63649" w:rsidTr="00332DA3">
        <w:trPr>
          <w:cantSplit/>
          <w:trHeight w:val="407"/>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B47E8D" w:rsidRPr="00F63649" w:rsidRDefault="00B47E8D" w:rsidP="00B47E8D">
            <w:pPr>
              <w:jc w:val="center"/>
              <w:rPr>
                <w:rFonts w:eastAsia="Calibri"/>
                <w:sz w:val="24"/>
                <w:szCs w:val="24"/>
              </w:rPr>
            </w:pPr>
            <w:r w:rsidRPr="00F63649">
              <w:rPr>
                <w:rFonts w:eastAsia="Calibri"/>
                <w:sz w:val="24"/>
                <w:szCs w:val="24"/>
              </w:rPr>
              <w:t>285</w:t>
            </w:r>
          </w:p>
        </w:tc>
        <w:tc>
          <w:tcPr>
            <w:tcW w:w="7604"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rPr>
                <w:rFonts w:eastAsia="Calibri"/>
                <w:sz w:val="24"/>
                <w:szCs w:val="24"/>
              </w:rPr>
            </w:pPr>
            <w:r w:rsidRPr="00F63649">
              <w:rPr>
                <w:rFonts w:eastAsia="Calibri"/>
                <w:sz w:val="24"/>
                <w:szCs w:val="24"/>
              </w:rPr>
              <w:t>Аппендэктомия, взрослые (уровень 2)</w:t>
            </w:r>
          </w:p>
        </w:tc>
        <w:tc>
          <w:tcPr>
            <w:tcW w:w="1701"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jc w:val="center"/>
              <w:rPr>
                <w:rFonts w:eastAsia="Calibri"/>
                <w:sz w:val="24"/>
                <w:szCs w:val="24"/>
              </w:rPr>
            </w:pPr>
            <w:r w:rsidRPr="00F63649">
              <w:rPr>
                <w:rFonts w:eastAsia="Calibri"/>
                <w:sz w:val="24"/>
                <w:szCs w:val="24"/>
              </w:rPr>
              <w:t>0,91</w:t>
            </w:r>
          </w:p>
        </w:tc>
      </w:tr>
      <w:tr w:rsidR="00B47E8D"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B47E8D" w:rsidRPr="00F63649" w:rsidRDefault="00B47E8D" w:rsidP="00B47E8D">
            <w:pPr>
              <w:jc w:val="center"/>
              <w:rPr>
                <w:rFonts w:eastAsia="Calibri"/>
                <w:sz w:val="24"/>
                <w:szCs w:val="24"/>
              </w:rPr>
            </w:pPr>
            <w:r w:rsidRPr="00F63649">
              <w:rPr>
                <w:rFonts w:eastAsia="Calibri"/>
                <w:sz w:val="24"/>
                <w:szCs w:val="24"/>
              </w:rPr>
              <w:t>286</w:t>
            </w:r>
          </w:p>
        </w:tc>
        <w:tc>
          <w:tcPr>
            <w:tcW w:w="7604"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rPr>
                <w:rFonts w:eastAsia="Calibri"/>
                <w:sz w:val="24"/>
                <w:szCs w:val="24"/>
              </w:rPr>
            </w:pPr>
            <w:r w:rsidRPr="00F63649">
              <w:rPr>
                <w:rFonts w:eastAsia="Calibri"/>
                <w:sz w:val="24"/>
                <w:szCs w:val="24"/>
              </w:rPr>
              <w:t>Операции по поводу грыж, взрослые (уровень 1)</w:t>
            </w:r>
          </w:p>
        </w:tc>
        <w:tc>
          <w:tcPr>
            <w:tcW w:w="1701"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jc w:val="center"/>
              <w:rPr>
                <w:rFonts w:eastAsia="Calibri"/>
                <w:sz w:val="24"/>
                <w:szCs w:val="24"/>
              </w:rPr>
            </w:pPr>
            <w:r w:rsidRPr="00F63649">
              <w:rPr>
                <w:rFonts w:eastAsia="Calibri"/>
                <w:sz w:val="24"/>
                <w:szCs w:val="24"/>
              </w:rPr>
              <w:t>0,86</w:t>
            </w:r>
          </w:p>
        </w:tc>
      </w:tr>
      <w:tr w:rsidR="00B47E8D"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B47E8D" w:rsidRPr="00F63649" w:rsidRDefault="00B47E8D" w:rsidP="00B47E8D">
            <w:pPr>
              <w:jc w:val="center"/>
              <w:rPr>
                <w:rFonts w:eastAsia="Calibri"/>
                <w:sz w:val="24"/>
                <w:szCs w:val="24"/>
              </w:rPr>
            </w:pPr>
            <w:r w:rsidRPr="00F63649">
              <w:rPr>
                <w:rFonts w:eastAsia="Calibri"/>
                <w:sz w:val="24"/>
                <w:szCs w:val="24"/>
              </w:rPr>
              <w:t>287</w:t>
            </w:r>
          </w:p>
        </w:tc>
        <w:tc>
          <w:tcPr>
            <w:tcW w:w="7604"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rPr>
                <w:rFonts w:eastAsia="Calibri"/>
                <w:sz w:val="24"/>
                <w:szCs w:val="24"/>
              </w:rPr>
            </w:pPr>
            <w:r w:rsidRPr="00F63649">
              <w:rPr>
                <w:rFonts w:eastAsia="Calibri"/>
                <w:sz w:val="24"/>
                <w:szCs w:val="24"/>
              </w:rPr>
              <w:t>Операции по поводу грыж, взрослые (уровень 2)</w:t>
            </w:r>
          </w:p>
        </w:tc>
        <w:tc>
          <w:tcPr>
            <w:tcW w:w="1701"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jc w:val="center"/>
              <w:rPr>
                <w:rFonts w:eastAsia="Calibri"/>
                <w:sz w:val="24"/>
                <w:szCs w:val="24"/>
              </w:rPr>
            </w:pPr>
            <w:r w:rsidRPr="00F63649">
              <w:rPr>
                <w:rFonts w:eastAsia="Calibri"/>
                <w:sz w:val="24"/>
                <w:szCs w:val="24"/>
              </w:rPr>
              <w:t>1,24</w:t>
            </w:r>
          </w:p>
        </w:tc>
      </w:tr>
      <w:tr w:rsidR="00B47E8D"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B47E8D" w:rsidRPr="00F63649" w:rsidRDefault="00B47E8D" w:rsidP="00B47E8D">
            <w:pPr>
              <w:jc w:val="center"/>
              <w:rPr>
                <w:rFonts w:eastAsia="Calibri"/>
                <w:sz w:val="24"/>
                <w:szCs w:val="24"/>
              </w:rPr>
            </w:pPr>
            <w:r w:rsidRPr="00F63649">
              <w:rPr>
                <w:rFonts w:eastAsia="Calibri"/>
                <w:sz w:val="24"/>
                <w:szCs w:val="24"/>
              </w:rPr>
              <w:t>288</w:t>
            </w:r>
          </w:p>
        </w:tc>
        <w:tc>
          <w:tcPr>
            <w:tcW w:w="7604"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rPr>
                <w:rFonts w:eastAsia="Calibri"/>
                <w:sz w:val="24"/>
                <w:szCs w:val="24"/>
              </w:rPr>
            </w:pPr>
            <w:r w:rsidRPr="00F63649">
              <w:rPr>
                <w:rFonts w:eastAsia="Calibri"/>
                <w:sz w:val="24"/>
                <w:szCs w:val="24"/>
              </w:rPr>
              <w:t>Операции по поводу грыж, взрослые (уровень 3)</w:t>
            </w:r>
          </w:p>
        </w:tc>
        <w:tc>
          <w:tcPr>
            <w:tcW w:w="1701"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jc w:val="center"/>
              <w:rPr>
                <w:rFonts w:eastAsia="Calibri"/>
                <w:sz w:val="24"/>
                <w:szCs w:val="24"/>
              </w:rPr>
            </w:pPr>
            <w:r w:rsidRPr="00F63649">
              <w:rPr>
                <w:rFonts w:eastAsia="Calibri"/>
                <w:sz w:val="24"/>
                <w:szCs w:val="24"/>
              </w:rPr>
              <w:t>1,78</w:t>
            </w:r>
          </w:p>
        </w:tc>
      </w:tr>
      <w:tr w:rsidR="00B47E8D"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tcPr>
          <w:p w:rsidR="00B47E8D" w:rsidRPr="00F63649" w:rsidRDefault="00B47E8D" w:rsidP="00B47E8D">
            <w:pPr>
              <w:jc w:val="center"/>
              <w:rPr>
                <w:rFonts w:eastAsia="Calibri"/>
                <w:sz w:val="24"/>
                <w:szCs w:val="24"/>
              </w:rPr>
            </w:pPr>
            <w:r w:rsidRPr="00F63649">
              <w:rPr>
                <w:rFonts w:eastAsia="Calibri"/>
                <w:sz w:val="24"/>
                <w:szCs w:val="24"/>
              </w:rPr>
              <w:t>314</w:t>
            </w:r>
          </w:p>
        </w:tc>
        <w:tc>
          <w:tcPr>
            <w:tcW w:w="7604" w:type="dxa"/>
            <w:tcBorders>
              <w:top w:val="nil"/>
              <w:left w:val="nil"/>
              <w:bottom w:val="single" w:sz="4" w:space="0" w:color="auto"/>
              <w:right w:val="single" w:sz="4" w:space="0" w:color="auto"/>
            </w:tcBorders>
            <w:shd w:val="clear" w:color="auto" w:fill="auto"/>
            <w:vAlign w:val="center"/>
          </w:tcPr>
          <w:p w:rsidR="00B47E8D" w:rsidRPr="00F63649" w:rsidRDefault="00B47E8D" w:rsidP="00B47E8D">
            <w:pPr>
              <w:rPr>
                <w:rFonts w:eastAsia="Calibri"/>
                <w:sz w:val="24"/>
                <w:szCs w:val="24"/>
              </w:rPr>
            </w:pPr>
            <w:r w:rsidRPr="00F63649">
              <w:rPr>
                <w:rFonts w:eastAsia="Calibri"/>
                <w:sz w:val="24"/>
                <w:szCs w:val="24"/>
              </w:rPr>
              <w:t>Комплексное лечение с применением препаратов иммуноглобулина</w:t>
            </w:r>
          </w:p>
        </w:tc>
        <w:tc>
          <w:tcPr>
            <w:tcW w:w="1701" w:type="dxa"/>
            <w:tcBorders>
              <w:top w:val="nil"/>
              <w:left w:val="nil"/>
              <w:bottom w:val="single" w:sz="4" w:space="0" w:color="auto"/>
              <w:right w:val="single" w:sz="4" w:space="0" w:color="auto"/>
            </w:tcBorders>
            <w:shd w:val="clear" w:color="auto" w:fill="auto"/>
            <w:noWrap/>
            <w:vAlign w:val="center"/>
          </w:tcPr>
          <w:p w:rsidR="00B47E8D" w:rsidRPr="00F63649" w:rsidRDefault="00B47E8D" w:rsidP="00B47E8D">
            <w:pPr>
              <w:jc w:val="center"/>
              <w:rPr>
                <w:rFonts w:eastAsia="Calibri"/>
                <w:sz w:val="24"/>
                <w:szCs w:val="24"/>
              </w:rPr>
            </w:pPr>
            <w:r w:rsidRPr="00F63649">
              <w:rPr>
                <w:rFonts w:eastAsia="Calibri"/>
                <w:sz w:val="24"/>
                <w:szCs w:val="24"/>
              </w:rPr>
              <w:t>4,32</w:t>
            </w:r>
          </w:p>
        </w:tc>
      </w:tr>
      <w:tr w:rsidR="00B47E8D"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B47E8D" w:rsidRPr="00F63649" w:rsidRDefault="00B47E8D" w:rsidP="00B47E8D">
            <w:pPr>
              <w:jc w:val="center"/>
              <w:rPr>
                <w:rFonts w:eastAsia="Calibri"/>
                <w:sz w:val="24"/>
                <w:szCs w:val="24"/>
              </w:rPr>
            </w:pPr>
            <w:r w:rsidRPr="00F63649">
              <w:rPr>
                <w:rFonts w:eastAsia="Calibri"/>
                <w:sz w:val="24"/>
                <w:szCs w:val="24"/>
              </w:rPr>
              <w:t>316</w:t>
            </w:r>
          </w:p>
        </w:tc>
        <w:tc>
          <w:tcPr>
            <w:tcW w:w="7604"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rPr>
                <w:rFonts w:eastAsia="Calibri"/>
                <w:sz w:val="24"/>
                <w:szCs w:val="24"/>
              </w:rPr>
            </w:pPr>
            <w:r w:rsidRPr="00F63649">
              <w:rPr>
                <w:rFonts w:eastAsia="Calibri"/>
                <w:sz w:val="24"/>
                <w:szCs w:val="24"/>
              </w:rPr>
              <w:t>Лечение с применением генно-инженерных биологических препаратов в случае отсутствия эффективности базисной терапии</w:t>
            </w:r>
          </w:p>
        </w:tc>
        <w:tc>
          <w:tcPr>
            <w:tcW w:w="1701" w:type="dxa"/>
            <w:tcBorders>
              <w:top w:val="nil"/>
              <w:left w:val="nil"/>
              <w:bottom w:val="single" w:sz="4" w:space="0" w:color="auto"/>
              <w:right w:val="single" w:sz="4" w:space="0" w:color="auto"/>
            </w:tcBorders>
            <w:shd w:val="clear" w:color="auto" w:fill="auto"/>
            <w:noWrap/>
            <w:vAlign w:val="center"/>
            <w:hideMark/>
          </w:tcPr>
          <w:p w:rsidR="00B47E8D" w:rsidRPr="00F63649" w:rsidRDefault="00B47E8D" w:rsidP="00B47E8D">
            <w:pPr>
              <w:jc w:val="center"/>
              <w:rPr>
                <w:rFonts w:eastAsia="Calibri"/>
                <w:sz w:val="24"/>
                <w:szCs w:val="24"/>
              </w:rPr>
            </w:pPr>
            <w:r w:rsidRPr="00F63649">
              <w:rPr>
                <w:rFonts w:eastAsia="Calibri"/>
                <w:sz w:val="24"/>
                <w:szCs w:val="24"/>
              </w:rPr>
              <w:t>5,35</w:t>
            </w:r>
          </w:p>
        </w:tc>
      </w:tr>
      <w:tr w:rsidR="00B47E8D" w:rsidRPr="00F63649" w:rsidTr="00332DA3">
        <w:trPr>
          <w:cantSplit/>
          <w:trHeight w:val="330"/>
        </w:trPr>
        <w:tc>
          <w:tcPr>
            <w:tcW w:w="633" w:type="dxa"/>
            <w:tcBorders>
              <w:top w:val="nil"/>
              <w:left w:val="single" w:sz="4" w:space="0" w:color="auto"/>
              <w:bottom w:val="single" w:sz="4" w:space="0" w:color="auto"/>
              <w:right w:val="single" w:sz="4" w:space="0" w:color="auto"/>
            </w:tcBorders>
            <w:shd w:val="clear" w:color="auto" w:fill="auto"/>
            <w:noWrap/>
            <w:vAlign w:val="center"/>
            <w:hideMark/>
          </w:tcPr>
          <w:p w:rsidR="00B47E8D" w:rsidRPr="00F63649" w:rsidRDefault="00B47E8D" w:rsidP="00B47E8D">
            <w:pPr>
              <w:jc w:val="center"/>
              <w:rPr>
                <w:rFonts w:eastAsia="Calibri"/>
                <w:sz w:val="24"/>
                <w:szCs w:val="24"/>
              </w:rPr>
            </w:pPr>
            <w:r w:rsidRPr="00F63649">
              <w:rPr>
                <w:rFonts w:eastAsia="Calibri"/>
                <w:sz w:val="24"/>
                <w:szCs w:val="24"/>
              </w:rPr>
              <w:t>320</w:t>
            </w:r>
          </w:p>
        </w:tc>
        <w:tc>
          <w:tcPr>
            <w:tcW w:w="7604"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rPr>
                <w:rFonts w:eastAsia="Calibri"/>
                <w:sz w:val="24"/>
                <w:szCs w:val="24"/>
              </w:rPr>
            </w:pPr>
            <w:r w:rsidRPr="00F63649">
              <w:rPr>
                <w:rFonts w:eastAsia="Calibri"/>
                <w:sz w:val="24"/>
                <w:szCs w:val="24"/>
              </w:rPr>
              <w:t>Установка, замена, заправка помп для лекарственных препаратов</w:t>
            </w:r>
          </w:p>
        </w:tc>
        <w:tc>
          <w:tcPr>
            <w:tcW w:w="1701" w:type="dxa"/>
            <w:tcBorders>
              <w:top w:val="nil"/>
              <w:left w:val="nil"/>
              <w:bottom w:val="single" w:sz="4" w:space="0" w:color="auto"/>
              <w:right w:val="single" w:sz="4" w:space="0" w:color="auto"/>
            </w:tcBorders>
            <w:shd w:val="clear" w:color="auto" w:fill="auto"/>
            <w:vAlign w:val="center"/>
            <w:hideMark/>
          </w:tcPr>
          <w:p w:rsidR="00B47E8D" w:rsidRPr="00F63649" w:rsidRDefault="00B47E8D" w:rsidP="00B47E8D">
            <w:pPr>
              <w:jc w:val="center"/>
              <w:rPr>
                <w:rFonts w:eastAsia="Calibri"/>
                <w:sz w:val="24"/>
                <w:szCs w:val="24"/>
              </w:rPr>
            </w:pPr>
            <w:r w:rsidRPr="00F63649">
              <w:rPr>
                <w:rFonts w:eastAsia="Calibri"/>
                <w:sz w:val="24"/>
                <w:szCs w:val="24"/>
              </w:rPr>
              <w:t>2,32</w:t>
            </w:r>
          </w:p>
        </w:tc>
      </w:tr>
    </w:tbl>
    <w:p w:rsidR="00B028B6" w:rsidRPr="00F63649" w:rsidRDefault="00B028B6" w:rsidP="00DA5E14">
      <w:pPr>
        <w:pStyle w:val="a3"/>
        <w:spacing w:after="0" w:line="240" w:lineRule="auto"/>
        <w:ind w:right="-57" w:firstLine="709"/>
        <w:jc w:val="center"/>
        <w:rPr>
          <w:b/>
          <w:sz w:val="28"/>
          <w:szCs w:val="28"/>
          <w:lang w:val="ru-RU"/>
        </w:rPr>
      </w:pPr>
    </w:p>
    <w:p w:rsidR="000054F9" w:rsidRPr="00F63649" w:rsidRDefault="000054F9" w:rsidP="00DA5E14">
      <w:pPr>
        <w:pStyle w:val="a3"/>
        <w:spacing w:after="0" w:line="240" w:lineRule="auto"/>
        <w:ind w:right="-57" w:firstLine="709"/>
        <w:jc w:val="center"/>
        <w:rPr>
          <w:b/>
          <w:sz w:val="28"/>
          <w:szCs w:val="28"/>
          <w:lang w:val="ru-RU"/>
        </w:rPr>
      </w:pPr>
    </w:p>
    <w:p w:rsidR="00085E6B" w:rsidRPr="00F63649" w:rsidRDefault="00085E6B" w:rsidP="00DA5E14">
      <w:pPr>
        <w:pStyle w:val="a3"/>
        <w:spacing w:after="0" w:line="240" w:lineRule="auto"/>
        <w:ind w:right="-57" w:firstLine="709"/>
        <w:jc w:val="center"/>
        <w:rPr>
          <w:b/>
          <w:sz w:val="28"/>
          <w:szCs w:val="28"/>
          <w:lang w:val="ru-RU"/>
        </w:rPr>
      </w:pPr>
      <w:r w:rsidRPr="00F63649">
        <w:rPr>
          <w:b/>
          <w:sz w:val="28"/>
          <w:szCs w:val="28"/>
        </w:rPr>
        <w:t xml:space="preserve">Порядок оплаты сверхкоротких и прерванных случаев </w:t>
      </w:r>
      <w:r w:rsidR="00A744D4" w:rsidRPr="00F63649">
        <w:rPr>
          <w:b/>
          <w:sz w:val="28"/>
          <w:szCs w:val="28"/>
          <w:lang w:val="ru-RU"/>
        </w:rPr>
        <w:t>оказания медицинской помощи</w:t>
      </w:r>
      <w:r w:rsidRPr="00F63649">
        <w:rPr>
          <w:b/>
          <w:sz w:val="28"/>
          <w:szCs w:val="28"/>
        </w:rPr>
        <w:t>, в том числе при переводах пациентов из одного структурного подразделения в другое в рамках одной медицинской организации, либо между медицинскими организациями</w:t>
      </w:r>
      <w:r w:rsidR="00A13E5D" w:rsidRPr="00F63649">
        <w:rPr>
          <w:b/>
          <w:sz w:val="28"/>
          <w:szCs w:val="28"/>
          <w:lang w:val="ru-RU"/>
        </w:rPr>
        <w:t xml:space="preserve"> </w:t>
      </w:r>
    </w:p>
    <w:p w:rsidR="00305DDE" w:rsidRPr="00F63649" w:rsidRDefault="00305DDE" w:rsidP="00DA5E14">
      <w:pPr>
        <w:pStyle w:val="a3"/>
        <w:spacing w:after="0" w:line="240" w:lineRule="auto"/>
        <w:ind w:right="-57" w:firstLine="709"/>
        <w:jc w:val="center"/>
        <w:rPr>
          <w:b/>
          <w:sz w:val="28"/>
          <w:szCs w:val="28"/>
          <w:lang w:val="ru-RU"/>
        </w:rPr>
      </w:pPr>
    </w:p>
    <w:p w:rsidR="00085E6B" w:rsidRPr="00F63649" w:rsidRDefault="00085E6B" w:rsidP="00DA5E14">
      <w:pPr>
        <w:ind w:left="40" w:right="20" w:firstLine="668"/>
        <w:jc w:val="both"/>
        <w:rPr>
          <w:sz w:val="28"/>
          <w:szCs w:val="28"/>
        </w:rPr>
      </w:pPr>
      <w:r w:rsidRPr="00F63649">
        <w:rPr>
          <w:sz w:val="28"/>
          <w:szCs w:val="28"/>
        </w:rPr>
        <w:t>Оплата сверхкорот</w:t>
      </w:r>
      <w:r w:rsidR="00426022" w:rsidRPr="00F63649">
        <w:rPr>
          <w:sz w:val="28"/>
          <w:szCs w:val="28"/>
        </w:rPr>
        <w:t>к</w:t>
      </w:r>
      <w:r w:rsidRPr="00F63649">
        <w:rPr>
          <w:sz w:val="28"/>
          <w:szCs w:val="28"/>
        </w:rPr>
        <w:t xml:space="preserve">их случаев, при которых длительность госпитализации составляет </w:t>
      </w:r>
      <w:r w:rsidR="006A13CD" w:rsidRPr="00F63649">
        <w:rPr>
          <w:sz w:val="28"/>
          <w:szCs w:val="28"/>
        </w:rPr>
        <w:t>3 дня и менее (без учета исхода госпитализации)</w:t>
      </w:r>
      <w:r w:rsidRPr="00F63649">
        <w:rPr>
          <w:sz w:val="28"/>
          <w:szCs w:val="28"/>
        </w:rPr>
        <w:t xml:space="preserve">, </w:t>
      </w:r>
      <w:r w:rsidR="00A535A4" w:rsidRPr="00F63649">
        <w:rPr>
          <w:sz w:val="28"/>
          <w:szCs w:val="28"/>
        </w:rPr>
        <w:t>осуществляется следующим образом</w:t>
      </w:r>
      <w:r w:rsidRPr="00F63649">
        <w:rPr>
          <w:sz w:val="28"/>
          <w:szCs w:val="28"/>
        </w:rPr>
        <w:t xml:space="preserve">. </w:t>
      </w:r>
      <w:r w:rsidR="00A535A4" w:rsidRPr="00F63649">
        <w:rPr>
          <w:sz w:val="28"/>
          <w:szCs w:val="28"/>
        </w:rPr>
        <w:t>Е</w:t>
      </w:r>
      <w:r w:rsidRPr="00F63649">
        <w:rPr>
          <w:sz w:val="28"/>
          <w:szCs w:val="28"/>
        </w:rPr>
        <w:t>сли пациенту была выполнена хирургическая операция</w:t>
      </w:r>
      <w:r w:rsidR="00C560D1" w:rsidRPr="00F63649">
        <w:rPr>
          <w:sz w:val="28"/>
          <w:szCs w:val="28"/>
        </w:rPr>
        <w:t xml:space="preserve"> </w:t>
      </w:r>
      <w:r w:rsidR="00C560D1" w:rsidRPr="00F63649">
        <w:rPr>
          <w:sz w:val="28"/>
          <w:szCs w:val="28"/>
        </w:rPr>
        <w:lastRenderedPageBreak/>
        <w:t xml:space="preserve">либо </w:t>
      </w:r>
      <w:r w:rsidR="00C560D1" w:rsidRPr="00F63649">
        <w:rPr>
          <w:sz w:val="28"/>
        </w:rPr>
        <w:t>другое вмешательство</w:t>
      </w:r>
      <w:r w:rsidRPr="00F63649">
        <w:rPr>
          <w:sz w:val="28"/>
          <w:szCs w:val="28"/>
        </w:rPr>
        <w:t>, являющ</w:t>
      </w:r>
      <w:r w:rsidR="00C560D1" w:rsidRPr="00F63649">
        <w:rPr>
          <w:sz w:val="28"/>
          <w:szCs w:val="28"/>
        </w:rPr>
        <w:t>ее</w:t>
      </w:r>
      <w:r w:rsidRPr="00F63649">
        <w:rPr>
          <w:sz w:val="28"/>
          <w:szCs w:val="28"/>
        </w:rPr>
        <w:t>ся основным классификационным критерием отнесения данного случая лечения к конкретной КСГ, случай оплачивается в размере 80% от стоимости, определенной  для данной КСГ</w:t>
      </w:r>
      <w:r w:rsidR="00724C3F" w:rsidRPr="00F63649">
        <w:rPr>
          <w:sz w:val="28"/>
          <w:szCs w:val="28"/>
        </w:rPr>
        <w:t xml:space="preserve"> (кроме групп КСГ, приведенных ниже)</w:t>
      </w:r>
      <w:r w:rsidRPr="00F63649">
        <w:rPr>
          <w:sz w:val="28"/>
          <w:szCs w:val="28"/>
        </w:rPr>
        <w:t xml:space="preserve">. </w:t>
      </w:r>
    </w:p>
    <w:p w:rsidR="00085E6B" w:rsidRPr="00F63649" w:rsidRDefault="00085E6B" w:rsidP="00DA5E14">
      <w:pPr>
        <w:ind w:firstLine="720"/>
        <w:jc w:val="both"/>
        <w:rPr>
          <w:sz w:val="28"/>
          <w:szCs w:val="28"/>
        </w:rPr>
      </w:pPr>
      <w:r w:rsidRPr="00F63649">
        <w:rPr>
          <w:sz w:val="28"/>
          <w:szCs w:val="28"/>
        </w:rPr>
        <w:t xml:space="preserve">Если хирургическая операция не выполнена, </w:t>
      </w:r>
      <w:r w:rsidR="00164FF4" w:rsidRPr="00F63649">
        <w:rPr>
          <w:sz w:val="28"/>
          <w:szCs w:val="28"/>
        </w:rPr>
        <w:t>или выполнена хирургическая операция</w:t>
      </w:r>
      <w:r w:rsidR="00C560D1" w:rsidRPr="00F63649">
        <w:rPr>
          <w:sz w:val="28"/>
          <w:szCs w:val="28"/>
        </w:rPr>
        <w:t xml:space="preserve"> либо </w:t>
      </w:r>
      <w:r w:rsidR="00C560D1" w:rsidRPr="00F63649">
        <w:rPr>
          <w:sz w:val="28"/>
        </w:rPr>
        <w:t>другое вмешательство</w:t>
      </w:r>
      <w:r w:rsidR="00164FF4" w:rsidRPr="00F63649">
        <w:rPr>
          <w:sz w:val="28"/>
          <w:szCs w:val="28"/>
        </w:rPr>
        <w:t>, котор</w:t>
      </w:r>
      <w:r w:rsidR="00C560D1" w:rsidRPr="00F63649">
        <w:rPr>
          <w:sz w:val="28"/>
          <w:szCs w:val="28"/>
        </w:rPr>
        <w:t>ое</w:t>
      </w:r>
      <w:r w:rsidR="00164FF4" w:rsidRPr="00F63649">
        <w:rPr>
          <w:sz w:val="28"/>
          <w:szCs w:val="28"/>
        </w:rPr>
        <w:t xml:space="preserve"> не является основным классификационным критерием отнесения данного случая лечения к конкретной КСГ, </w:t>
      </w:r>
      <w:r w:rsidRPr="00F63649">
        <w:rPr>
          <w:sz w:val="28"/>
          <w:szCs w:val="28"/>
        </w:rPr>
        <w:t>случай оплачивается в размере 50% от стоимости, определенной  для КСГ (при этом основным классификационным критерием отнесения к КСГ является диагноз)</w:t>
      </w:r>
      <w:r w:rsidR="00724C3F" w:rsidRPr="00F63649">
        <w:rPr>
          <w:sz w:val="28"/>
          <w:szCs w:val="28"/>
        </w:rPr>
        <w:t xml:space="preserve"> (кроме групп КСГ, приведенных ниже)</w:t>
      </w:r>
      <w:r w:rsidRPr="00F63649">
        <w:rPr>
          <w:sz w:val="28"/>
          <w:szCs w:val="28"/>
        </w:rPr>
        <w:t xml:space="preserve">. </w:t>
      </w:r>
    </w:p>
    <w:p w:rsidR="001B7119" w:rsidRPr="00F63649" w:rsidRDefault="001B7119" w:rsidP="00DA5E14">
      <w:pPr>
        <w:ind w:firstLine="720"/>
        <w:jc w:val="both"/>
        <w:rPr>
          <w:sz w:val="28"/>
          <w:szCs w:val="28"/>
        </w:rPr>
      </w:pPr>
      <w:r w:rsidRPr="00F63649">
        <w:rPr>
          <w:sz w:val="28"/>
        </w:rPr>
        <w:t>В случае если длительность госпитализации при прерванном случае лечения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составила более 3-х дней и пациенту была выполнена хирургическая операция</w:t>
      </w:r>
      <w:r w:rsidR="00C560D1" w:rsidRPr="00F63649">
        <w:rPr>
          <w:sz w:val="28"/>
        </w:rPr>
        <w:t xml:space="preserve"> либо другое вмешательство</w:t>
      </w:r>
      <w:r w:rsidRPr="00F63649">
        <w:rPr>
          <w:sz w:val="28"/>
        </w:rPr>
        <w:t>, являющ</w:t>
      </w:r>
      <w:r w:rsidR="00C560D1" w:rsidRPr="00F63649">
        <w:rPr>
          <w:sz w:val="28"/>
        </w:rPr>
        <w:t>ее</w:t>
      </w:r>
      <w:r w:rsidRPr="00F63649">
        <w:rPr>
          <w:sz w:val="28"/>
        </w:rPr>
        <w:t xml:space="preserve">ся основным классификационным критерием отнесения данного случая лечения к конкретной КСГ, случай оплачивается в размере </w:t>
      </w:r>
      <w:r w:rsidR="00CC4F0F" w:rsidRPr="00F63649">
        <w:rPr>
          <w:sz w:val="28"/>
        </w:rPr>
        <w:t>90</w:t>
      </w:r>
      <w:r w:rsidRPr="00F63649">
        <w:rPr>
          <w:sz w:val="28"/>
        </w:rPr>
        <w:t xml:space="preserve">% от стоимости, определенной для данной КСГ. Если хирургическое лечение либо другое вмешательство, определяющее отнесение случая к КСГ, не проводилось, случай оплачивается в размере </w:t>
      </w:r>
      <w:r w:rsidR="00CC4F0F" w:rsidRPr="00F63649">
        <w:rPr>
          <w:sz w:val="28"/>
        </w:rPr>
        <w:t>80</w:t>
      </w:r>
      <w:r w:rsidRPr="00F63649">
        <w:rPr>
          <w:sz w:val="28"/>
        </w:rPr>
        <w:t>% от стоимости, определенной для КСГ (основным классификационным критерием отнесения к КСГ в данных случаях является диагноз МКБ 10).</w:t>
      </w:r>
    </w:p>
    <w:p w:rsidR="00C81D76" w:rsidRPr="00F63649" w:rsidRDefault="00C81D76" w:rsidP="00C81D76">
      <w:pPr>
        <w:pStyle w:val="a3"/>
        <w:spacing w:after="0" w:line="240" w:lineRule="auto"/>
        <w:ind w:left="20" w:right="20" w:firstLine="700"/>
        <w:rPr>
          <w:sz w:val="28"/>
          <w:szCs w:val="28"/>
          <w:lang w:val="ru-RU"/>
        </w:rPr>
      </w:pPr>
      <w:r w:rsidRPr="00F63649">
        <w:rPr>
          <w:sz w:val="28"/>
          <w:szCs w:val="28"/>
          <w:lang w:val="ru-RU"/>
        </w:rPr>
        <w:t>Перечень групп, по которым оплата осуществляется в полном объеме независимо от длительности лечения: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126"/>
        <w:gridCol w:w="8536"/>
      </w:tblGrid>
      <w:tr w:rsidR="00583C58" w:rsidRPr="00F63649" w:rsidTr="00BC109C">
        <w:trPr>
          <w:cantSplit/>
          <w:trHeight w:val="284"/>
          <w:tblHeader/>
        </w:trPr>
        <w:tc>
          <w:tcPr>
            <w:tcW w:w="1126" w:type="dxa"/>
            <w:shd w:val="clear" w:color="auto" w:fill="FFFFFF"/>
          </w:tcPr>
          <w:p w:rsidR="00583C58" w:rsidRPr="00F63649" w:rsidRDefault="00583C58" w:rsidP="00BC109C">
            <w:pPr>
              <w:jc w:val="center"/>
              <w:rPr>
                <w:rFonts w:eastAsia="Calibri"/>
                <w:sz w:val="24"/>
                <w:szCs w:val="24"/>
              </w:rPr>
            </w:pPr>
            <w:r w:rsidRPr="00F63649">
              <w:rPr>
                <w:rFonts w:eastAsia="Calibri"/>
                <w:sz w:val="24"/>
                <w:szCs w:val="24"/>
              </w:rPr>
              <w:t>№ КСГ</w:t>
            </w:r>
          </w:p>
        </w:tc>
        <w:tc>
          <w:tcPr>
            <w:tcW w:w="8536" w:type="dxa"/>
            <w:shd w:val="clear" w:color="auto" w:fill="FFFFFF"/>
          </w:tcPr>
          <w:p w:rsidR="00583C58" w:rsidRPr="00F63649" w:rsidRDefault="00583C58" w:rsidP="00BC109C">
            <w:pPr>
              <w:jc w:val="center"/>
              <w:rPr>
                <w:rFonts w:eastAsia="Calibri"/>
                <w:sz w:val="24"/>
                <w:szCs w:val="24"/>
              </w:rPr>
            </w:pPr>
            <w:r w:rsidRPr="00F63649">
              <w:rPr>
                <w:rFonts w:eastAsia="Calibri"/>
                <w:sz w:val="24"/>
                <w:szCs w:val="24"/>
              </w:rPr>
              <w:t>Наименование КСГ (круглосуточный стационар)</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2</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Осложнения, связанные с беременностью</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3</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Беременность, закончившаяся абортивным исходом</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4</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Родоразрешение</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5</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Кесарево сечение</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11</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Операции на женских половых органах (уровень затрат 1)</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12</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Операции на женских половых органах (уровень затрат 2)</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16</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Ангионевротический отек, анафилактический шок</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sz w:val="24"/>
                <w:szCs w:val="24"/>
              </w:rPr>
            </w:pPr>
            <w:r w:rsidRPr="00F63649">
              <w:rPr>
                <w:sz w:val="24"/>
                <w:szCs w:val="24"/>
              </w:rPr>
              <w:t>86</w:t>
            </w:r>
          </w:p>
        </w:tc>
        <w:tc>
          <w:tcPr>
            <w:tcW w:w="8536" w:type="dxa"/>
            <w:shd w:val="clear" w:color="auto" w:fill="FFFFFF"/>
            <w:vAlign w:val="center"/>
          </w:tcPr>
          <w:p w:rsidR="00583C58" w:rsidRPr="00F63649" w:rsidRDefault="00583C58" w:rsidP="00583C58">
            <w:pPr>
              <w:rPr>
                <w:sz w:val="24"/>
                <w:szCs w:val="24"/>
              </w:rPr>
            </w:pPr>
            <w:r w:rsidRPr="00F63649">
              <w:rPr>
                <w:sz w:val="24"/>
                <w:szCs w:val="24"/>
              </w:rPr>
              <w:t>Неврологические заболевания, лечение с применением ботулотоксина</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99</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Сотрясение головного мозга</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146</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 xml:space="preserve">Лекарственная терапия при злокачественных новообразованиях </w:t>
            </w:r>
          </w:p>
          <w:p w:rsidR="00583C58" w:rsidRPr="00F63649" w:rsidRDefault="00583C58" w:rsidP="00583C58">
            <w:pPr>
              <w:rPr>
                <w:rFonts w:eastAsia="Calibri"/>
                <w:sz w:val="24"/>
                <w:szCs w:val="24"/>
              </w:rPr>
            </w:pPr>
            <w:r w:rsidRPr="00F63649">
              <w:rPr>
                <w:rFonts w:eastAsia="Calibri"/>
                <w:sz w:val="24"/>
                <w:szCs w:val="24"/>
              </w:rPr>
              <w:t>(кроме лимфоидной и кроветворной тканей), взрослые (уровень 1)</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147</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 xml:space="preserve">Лекарственная терапия при злокачественных новообразованиях </w:t>
            </w:r>
          </w:p>
          <w:p w:rsidR="00583C58" w:rsidRPr="00F63649" w:rsidRDefault="00583C58" w:rsidP="00583C58">
            <w:pPr>
              <w:rPr>
                <w:rFonts w:eastAsia="Calibri"/>
                <w:sz w:val="24"/>
                <w:szCs w:val="24"/>
              </w:rPr>
            </w:pPr>
            <w:r w:rsidRPr="00F63649">
              <w:rPr>
                <w:rFonts w:eastAsia="Calibri"/>
                <w:sz w:val="24"/>
                <w:szCs w:val="24"/>
              </w:rPr>
              <w:t>(кроме лимфоидной и кроветворной тканей), взрослые (уровень 2)</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148</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 xml:space="preserve">Лекарственная терапия при злокачественных новообразованиях </w:t>
            </w:r>
          </w:p>
          <w:p w:rsidR="00583C58" w:rsidRPr="00F63649" w:rsidRDefault="00583C58" w:rsidP="00583C58">
            <w:pPr>
              <w:rPr>
                <w:rFonts w:eastAsia="Calibri"/>
                <w:sz w:val="24"/>
                <w:szCs w:val="24"/>
              </w:rPr>
            </w:pPr>
            <w:r w:rsidRPr="00F63649">
              <w:rPr>
                <w:rFonts w:eastAsia="Calibri"/>
                <w:sz w:val="24"/>
                <w:szCs w:val="24"/>
              </w:rPr>
              <w:t>(кроме лимфоидной и кроветворной тканей), взрослые (уровень 3)</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149</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 xml:space="preserve">Лекарственная терапия при злокачественных новообразованиях </w:t>
            </w:r>
          </w:p>
          <w:p w:rsidR="00583C58" w:rsidRPr="00F63649" w:rsidRDefault="00583C58" w:rsidP="00583C58">
            <w:pPr>
              <w:rPr>
                <w:rFonts w:eastAsia="Calibri"/>
                <w:sz w:val="24"/>
                <w:szCs w:val="24"/>
              </w:rPr>
            </w:pPr>
            <w:r w:rsidRPr="00F63649">
              <w:rPr>
                <w:rFonts w:eastAsia="Calibri"/>
                <w:sz w:val="24"/>
                <w:szCs w:val="24"/>
              </w:rPr>
              <w:t>(кроме лимфоидной и кроветворной тканей), взрослые (уровень 4)</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150</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 xml:space="preserve">Лекарственная терапия при злокачественных новообразованиях </w:t>
            </w:r>
          </w:p>
          <w:p w:rsidR="00583C58" w:rsidRPr="00F63649" w:rsidRDefault="00583C58" w:rsidP="00583C58">
            <w:pPr>
              <w:rPr>
                <w:rFonts w:eastAsia="Calibri"/>
                <w:sz w:val="24"/>
                <w:szCs w:val="24"/>
              </w:rPr>
            </w:pPr>
            <w:r w:rsidRPr="00F63649">
              <w:rPr>
                <w:rFonts w:eastAsia="Calibri"/>
                <w:sz w:val="24"/>
                <w:szCs w:val="24"/>
              </w:rPr>
              <w:t>(кроме лимфоидной и кроветворной тканей), взрослые (уровень 5)</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151</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 xml:space="preserve">Лекарственная терапия при злокачественных новообразованиях </w:t>
            </w:r>
          </w:p>
          <w:p w:rsidR="00583C58" w:rsidRPr="00F63649" w:rsidRDefault="00583C58" w:rsidP="00583C58">
            <w:pPr>
              <w:rPr>
                <w:rFonts w:eastAsia="Calibri"/>
                <w:sz w:val="24"/>
                <w:szCs w:val="24"/>
              </w:rPr>
            </w:pPr>
            <w:r w:rsidRPr="00F63649">
              <w:rPr>
                <w:rFonts w:eastAsia="Calibri"/>
                <w:sz w:val="24"/>
                <w:szCs w:val="24"/>
              </w:rPr>
              <w:t>(кроме лимфоидной и кроветворной тканей), взрослые (уровень 6)</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152</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Лекарственная терапия при злокачественных новообразованиях</w:t>
            </w:r>
          </w:p>
          <w:p w:rsidR="00583C58" w:rsidRPr="00F63649" w:rsidRDefault="00583C58" w:rsidP="00583C58">
            <w:pPr>
              <w:rPr>
                <w:rFonts w:eastAsia="Calibri"/>
                <w:sz w:val="24"/>
                <w:szCs w:val="24"/>
              </w:rPr>
            </w:pPr>
            <w:r w:rsidRPr="00F63649">
              <w:rPr>
                <w:rFonts w:eastAsia="Calibri"/>
                <w:sz w:val="24"/>
                <w:szCs w:val="24"/>
              </w:rPr>
              <w:t xml:space="preserve"> (кроме лимфоидной и кроветворной тканей), взрослые (уровень 7)</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lastRenderedPageBreak/>
              <w:t>153</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 xml:space="preserve">Лекарственная терапия при злокачественных новообразованиях </w:t>
            </w:r>
          </w:p>
          <w:p w:rsidR="00583C58" w:rsidRPr="00F63649" w:rsidRDefault="00583C58" w:rsidP="00583C58">
            <w:pPr>
              <w:rPr>
                <w:rFonts w:eastAsia="Calibri"/>
                <w:sz w:val="24"/>
                <w:szCs w:val="24"/>
              </w:rPr>
            </w:pPr>
            <w:r w:rsidRPr="00F63649">
              <w:rPr>
                <w:rFonts w:eastAsia="Calibri"/>
                <w:sz w:val="24"/>
                <w:szCs w:val="24"/>
              </w:rPr>
              <w:t>(кроме лимфоидной и кроветворной тканей), взрослые (уровень 8)</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154</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 xml:space="preserve">Лекарственная терапия при злокачественных новообразованиях </w:t>
            </w:r>
          </w:p>
          <w:p w:rsidR="00583C58" w:rsidRPr="00F63649" w:rsidRDefault="00583C58" w:rsidP="00583C58">
            <w:pPr>
              <w:rPr>
                <w:rFonts w:eastAsia="Calibri"/>
                <w:sz w:val="24"/>
                <w:szCs w:val="24"/>
              </w:rPr>
            </w:pPr>
            <w:r w:rsidRPr="00F63649">
              <w:rPr>
                <w:rFonts w:eastAsia="Calibri"/>
                <w:sz w:val="24"/>
                <w:szCs w:val="24"/>
              </w:rPr>
              <w:t>(кроме лимфоидной и кроветворной тканей), взрослые (уровень 9)</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155</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 xml:space="preserve">Лекарственная терапия при злокачественных новообразованиях </w:t>
            </w:r>
          </w:p>
          <w:p w:rsidR="00583C58" w:rsidRPr="00F63649" w:rsidRDefault="00583C58" w:rsidP="00583C58">
            <w:pPr>
              <w:rPr>
                <w:rFonts w:eastAsia="Calibri"/>
                <w:sz w:val="24"/>
                <w:szCs w:val="24"/>
              </w:rPr>
            </w:pPr>
            <w:r w:rsidRPr="00F63649">
              <w:rPr>
                <w:rFonts w:eastAsia="Calibri"/>
                <w:sz w:val="24"/>
                <w:szCs w:val="24"/>
              </w:rPr>
              <w:t>(кроме лимфоидной и кроветворной тканей), взрослые (уровень 10)</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159</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Установка, замена порт системы (катетера) для лекарственной терапии злокачественных новообразований (кроме лимфоидной и кроветворной тканей)</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sz w:val="24"/>
                <w:szCs w:val="24"/>
              </w:rPr>
            </w:pPr>
            <w:r w:rsidRPr="00F63649">
              <w:rPr>
                <w:sz w:val="24"/>
                <w:szCs w:val="24"/>
              </w:rPr>
              <w:t>157</w:t>
            </w:r>
          </w:p>
        </w:tc>
        <w:tc>
          <w:tcPr>
            <w:tcW w:w="8536" w:type="dxa"/>
            <w:shd w:val="clear" w:color="auto" w:fill="FFFFFF"/>
            <w:vAlign w:val="center"/>
          </w:tcPr>
          <w:p w:rsidR="00583C58" w:rsidRPr="00F63649" w:rsidRDefault="00583C58" w:rsidP="00583C58">
            <w:pPr>
              <w:rPr>
                <w:sz w:val="24"/>
                <w:szCs w:val="24"/>
              </w:rPr>
            </w:pPr>
            <w:r w:rsidRPr="00F63649">
              <w:rPr>
                <w:sz w:val="24"/>
                <w:szCs w:val="24"/>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167</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Операции на органе слуха, придаточных пазухах носа и верхних дыхательных путях (уровень 1)</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168</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Операции на органе слуха, придаточных пазухах носа и верхних дыхательных путях (уровень 2)</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sz w:val="24"/>
                <w:szCs w:val="24"/>
              </w:rPr>
            </w:pPr>
            <w:r w:rsidRPr="00F63649">
              <w:rPr>
                <w:sz w:val="24"/>
                <w:szCs w:val="24"/>
              </w:rPr>
              <w:t>172</w:t>
            </w:r>
          </w:p>
        </w:tc>
        <w:tc>
          <w:tcPr>
            <w:tcW w:w="8536" w:type="dxa"/>
            <w:shd w:val="clear" w:color="auto" w:fill="FFFFFF"/>
            <w:vAlign w:val="center"/>
          </w:tcPr>
          <w:p w:rsidR="00583C58" w:rsidRPr="00F63649" w:rsidRDefault="00583C58" w:rsidP="00583C58">
            <w:pPr>
              <w:rPr>
                <w:sz w:val="24"/>
                <w:szCs w:val="24"/>
              </w:rPr>
            </w:pPr>
            <w:r w:rsidRPr="00F63649">
              <w:rPr>
                <w:sz w:val="24"/>
                <w:szCs w:val="24"/>
              </w:rPr>
              <w:t>Замена речевого процессора</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173</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Операции на органе зрения (уровень 1)</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174</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Операции на органе зрения (уровень 2)</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198</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Диагностическое обследование сердечно-сосудистой системы</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lang w:val="en-CA"/>
              </w:rPr>
              <w:t>219</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 xml:space="preserve">Отравления и другие воздействия внешних причин </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271</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Доброкачественные новообразования, новообразования in situ кожи, жировой ткани и другие болезни кожи</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301</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Операции на органах полости рта (уровень 1)</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314</w:t>
            </w:r>
          </w:p>
        </w:tc>
        <w:tc>
          <w:tcPr>
            <w:tcW w:w="8536" w:type="dxa"/>
            <w:shd w:val="clear" w:color="auto" w:fill="FFFFFF"/>
            <w:vAlign w:val="center"/>
          </w:tcPr>
          <w:p w:rsidR="00583C58" w:rsidRPr="00F63649" w:rsidRDefault="00583C58" w:rsidP="00583C58">
            <w:pPr>
              <w:rPr>
                <w:rFonts w:eastAsia="Calibri"/>
                <w:sz w:val="24"/>
                <w:szCs w:val="24"/>
              </w:rPr>
            </w:pPr>
            <w:r w:rsidRPr="00F63649">
              <w:rPr>
                <w:rFonts w:eastAsia="Calibri"/>
                <w:sz w:val="24"/>
                <w:szCs w:val="24"/>
              </w:rPr>
              <w:t>Комплексное лечение с применением препаратов иммуноглобулина</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sz w:val="24"/>
                <w:szCs w:val="24"/>
              </w:rPr>
            </w:pPr>
            <w:r w:rsidRPr="00F63649">
              <w:rPr>
                <w:sz w:val="24"/>
                <w:szCs w:val="24"/>
              </w:rPr>
              <w:t>316</w:t>
            </w:r>
          </w:p>
        </w:tc>
        <w:tc>
          <w:tcPr>
            <w:tcW w:w="8536" w:type="dxa"/>
            <w:shd w:val="clear" w:color="auto" w:fill="FFFFFF"/>
            <w:vAlign w:val="center"/>
          </w:tcPr>
          <w:p w:rsidR="00583C58" w:rsidRPr="00F63649" w:rsidRDefault="00583C58" w:rsidP="00583C58">
            <w:pPr>
              <w:rPr>
                <w:sz w:val="24"/>
                <w:szCs w:val="24"/>
              </w:rPr>
            </w:pPr>
            <w:r w:rsidRPr="00F63649">
              <w:rPr>
                <w:sz w:val="24"/>
                <w:szCs w:val="24"/>
              </w:rPr>
              <w:t>Лечение с применением генно-инженерных биологических препаратов в случае отсутствия эффективности базисной терапии</w:t>
            </w:r>
          </w:p>
        </w:tc>
      </w:tr>
      <w:tr w:rsidR="00583C58" w:rsidRPr="00F63649" w:rsidTr="00BC109C">
        <w:trPr>
          <w:cantSplit/>
          <w:trHeight w:val="284"/>
        </w:trPr>
        <w:tc>
          <w:tcPr>
            <w:tcW w:w="1126" w:type="dxa"/>
            <w:shd w:val="clear" w:color="auto" w:fill="FFFFFF"/>
            <w:vAlign w:val="center"/>
          </w:tcPr>
          <w:p w:rsidR="00583C58" w:rsidRPr="00F63649" w:rsidRDefault="00583C58" w:rsidP="00583C58">
            <w:pPr>
              <w:rPr>
                <w:sz w:val="24"/>
                <w:szCs w:val="24"/>
              </w:rPr>
            </w:pPr>
            <w:r w:rsidRPr="00F63649">
              <w:rPr>
                <w:sz w:val="24"/>
                <w:szCs w:val="24"/>
              </w:rPr>
              <w:t>320</w:t>
            </w:r>
          </w:p>
        </w:tc>
        <w:tc>
          <w:tcPr>
            <w:tcW w:w="8536" w:type="dxa"/>
            <w:shd w:val="clear" w:color="auto" w:fill="FFFFFF"/>
            <w:vAlign w:val="center"/>
          </w:tcPr>
          <w:p w:rsidR="00583C58" w:rsidRPr="00F63649" w:rsidRDefault="00583C58" w:rsidP="00583C58">
            <w:pPr>
              <w:rPr>
                <w:sz w:val="24"/>
                <w:szCs w:val="24"/>
              </w:rPr>
            </w:pPr>
            <w:r w:rsidRPr="00F63649">
              <w:rPr>
                <w:sz w:val="24"/>
                <w:szCs w:val="24"/>
              </w:rPr>
              <w:t>Установка, замена, заправка помп для лекарственных препаратов</w:t>
            </w:r>
          </w:p>
        </w:tc>
      </w:tr>
    </w:tbl>
    <w:p w:rsidR="00583C58" w:rsidRPr="00F63649" w:rsidRDefault="00583C58" w:rsidP="00C81D76">
      <w:pPr>
        <w:pStyle w:val="a3"/>
        <w:spacing w:after="0" w:line="240" w:lineRule="auto"/>
        <w:ind w:left="20" w:right="20" w:firstLine="700"/>
        <w:rPr>
          <w:sz w:val="28"/>
          <w:szCs w:val="28"/>
          <w:lang w:val="ru-RU"/>
        </w:rPr>
      </w:pPr>
    </w:p>
    <w:p w:rsidR="00807F45" w:rsidRPr="00F63649" w:rsidRDefault="00807F45" w:rsidP="00DA5E14">
      <w:pPr>
        <w:pStyle w:val="a3"/>
        <w:spacing w:after="0" w:line="240" w:lineRule="auto"/>
        <w:ind w:left="20" w:right="20" w:firstLine="700"/>
        <w:rPr>
          <w:sz w:val="28"/>
          <w:szCs w:val="28"/>
          <w:lang w:val="ru-RU"/>
        </w:rPr>
      </w:pPr>
      <w:r w:rsidRPr="00F63649">
        <w:rPr>
          <w:sz w:val="28"/>
          <w:szCs w:val="28"/>
          <w:lang w:val="ru-RU"/>
        </w:rPr>
        <w:t>При переводе пациента с</w:t>
      </w:r>
      <w:r w:rsidRPr="00F63649">
        <w:rPr>
          <w:sz w:val="28"/>
          <w:szCs w:val="28"/>
        </w:rPr>
        <w:t xml:space="preserve"> заболевания</w:t>
      </w:r>
      <w:r w:rsidRPr="00F63649">
        <w:rPr>
          <w:sz w:val="28"/>
          <w:szCs w:val="28"/>
          <w:lang w:val="ru-RU"/>
        </w:rPr>
        <w:t>ми,</w:t>
      </w:r>
      <w:r w:rsidRPr="00F63649">
        <w:rPr>
          <w:sz w:val="28"/>
          <w:szCs w:val="28"/>
        </w:rPr>
        <w:t xml:space="preserve"> относя</w:t>
      </w:r>
      <w:r w:rsidRPr="00F63649">
        <w:rPr>
          <w:sz w:val="28"/>
          <w:szCs w:val="28"/>
          <w:lang w:val="ru-RU"/>
        </w:rPr>
        <w:t>щимися</w:t>
      </w:r>
      <w:r w:rsidRPr="00F63649">
        <w:rPr>
          <w:sz w:val="28"/>
          <w:szCs w:val="28"/>
        </w:rPr>
        <w:t xml:space="preserve"> к одному классу МКБ 10</w:t>
      </w:r>
      <w:r w:rsidRPr="00F63649">
        <w:rPr>
          <w:sz w:val="28"/>
          <w:szCs w:val="28"/>
          <w:lang w:val="ru-RU"/>
        </w:rPr>
        <w:t xml:space="preserve"> из одного отделения стационара </w:t>
      </w:r>
      <w:r w:rsidRPr="00F63649">
        <w:rPr>
          <w:sz w:val="28"/>
          <w:szCs w:val="28"/>
        </w:rPr>
        <w:t>в другое</w:t>
      </w:r>
      <w:r w:rsidRPr="00F63649">
        <w:rPr>
          <w:sz w:val="28"/>
          <w:szCs w:val="28"/>
          <w:lang w:val="ru-RU"/>
        </w:rPr>
        <w:t>,</w:t>
      </w:r>
      <w:r w:rsidRPr="00F63649">
        <w:rPr>
          <w:sz w:val="28"/>
          <w:szCs w:val="28"/>
        </w:rPr>
        <w:t xml:space="preserve"> в пределах одной медицинской организации, оплата производится в рамках одного случая лечения по КСГ с наибольшим размером оплаты</w:t>
      </w:r>
      <w:r w:rsidRPr="00F63649">
        <w:rPr>
          <w:sz w:val="28"/>
          <w:szCs w:val="28"/>
          <w:lang w:val="ru-RU"/>
        </w:rPr>
        <w:t xml:space="preserve">. </w:t>
      </w:r>
    </w:p>
    <w:p w:rsidR="00CB51E3" w:rsidRPr="00F63649" w:rsidRDefault="00085E6B" w:rsidP="00DA5E14">
      <w:pPr>
        <w:pStyle w:val="a3"/>
        <w:spacing w:after="0" w:line="240" w:lineRule="auto"/>
        <w:ind w:left="20" w:right="20" w:firstLine="700"/>
        <w:rPr>
          <w:sz w:val="28"/>
          <w:szCs w:val="28"/>
          <w:lang w:val="ru-RU"/>
        </w:rPr>
      </w:pPr>
      <w:r w:rsidRPr="00F63649">
        <w:rPr>
          <w:sz w:val="28"/>
          <w:szCs w:val="28"/>
        </w:rPr>
        <w:t>При переводе пациента из одного отделения медицинской организации в другое (в том числе из круглосуточного стационара в дневной), в случае, если это обусловлено возникновением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100%-ой оплате в рамках соответствующих КСГ</w:t>
      </w:r>
      <w:r w:rsidR="00CB51E3" w:rsidRPr="00F63649">
        <w:rPr>
          <w:sz w:val="28"/>
          <w:szCs w:val="28"/>
          <w:lang w:val="ru-RU"/>
        </w:rPr>
        <w:t>,</w:t>
      </w:r>
      <w:r w:rsidR="00CB51E3" w:rsidRPr="00F63649">
        <w:t xml:space="preserve"> </w:t>
      </w:r>
      <w:r w:rsidR="00CB51E3" w:rsidRPr="00F63649">
        <w:rPr>
          <w:sz w:val="28"/>
          <w:szCs w:val="28"/>
        </w:rPr>
        <w:t xml:space="preserve">за исключением </w:t>
      </w:r>
      <w:r w:rsidR="008F07A0" w:rsidRPr="00F63649">
        <w:rPr>
          <w:sz w:val="28"/>
          <w:szCs w:val="28"/>
          <w:lang w:val="ru-RU"/>
        </w:rPr>
        <w:t xml:space="preserve">прерванных и </w:t>
      </w:r>
      <w:r w:rsidR="00CB51E3" w:rsidRPr="00F63649">
        <w:rPr>
          <w:sz w:val="28"/>
          <w:szCs w:val="28"/>
        </w:rPr>
        <w:t xml:space="preserve">сверхкоротких случаев, которые оплачиваются в соответствии с установленными правилами. </w:t>
      </w:r>
    </w:p>
    <w:p w:rsidR="00D23D3E" w:rsidRPr="00F63649" w:rsidRDefault="00D23D3E" w:rsidP="00D23D3E">
      <w:pPr>
        <w:ind w:firstLine="708"/>
        <w:jc w:val="both"/>
        <w:rPr>
          <w:rFonts w:eastAsia="Calibri"/>
          <w:sz w:val="28"/>
          <w:szCs w:val="28"/>
        </w:rPr>
      </w:pPr>
      <w:r w:rsidRPr="00F63649">
        <w:rPr>
          <w:rFonts w:eastAsia="Calibri"/>
          <w:sz w:val="28"/>
          <w:szCs w:val="28"/>
        </w:rPr>
        <w:t>Оплата одного пролеченного случая по двум КСГ: 2 «Осложнения, связанные с беременностью» и 4 «Родоразрешение», а также 2 «Осложнения, связанные с беременностью» и 5 «Кесарево сечение» возможна при дородовой госпитализации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p>
    <w:p w:rsidR="00D23D3E" w:rsidRPr="00F63649" w:rsidRDefault="00D23D3E" w:rsidP="00D23D3E">
      <w:pPr>
        <w:ind w:firstLine="708"/>
        <w:jc w:val="both"/>
        <w:rPr>
          <w:rFonts w:eastAsia="Calibri"/>
          <w:sz w:val="28"/>
          <w:szCs w:val="28"/>
        </w:rPr>
      </w:pPr>
      <w:r w:rsidRPr="00F63649">
        <w:rPr>
          <w:rFonts w:eastAsia="Calibri"/>
          <w:sz w:val="28"/>
          <w:szCs w:val="28"/>
        </w:rPr>
        <w:lastRenderedPageBreak/>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МКБ-10:</w:t>
      </w:r>
    </w:p>
    <w:p w:rsidR="00D23D3E" w:rsidRPr="00F63649" w:rsidRDefault="00D23D3E" w:rsidP="00D23D3E">
      <w:pPr>
        <w:jc w:val="both"/>
        <w:rPr>
          <w:rFonts w:eastAsia="Calibri"/>
          <w:sz w:val="28"/>
          <w:szCs w:val="28"/>
        </w:rPr>
      </w:pPr>
      <w:r w:rsidRPr="00F63649">
        <w:rPr>
          <w:rFonts w:eastAsia="Calibri"/>
          <w:sz w:val="28"/>
          <w:szCs w:val="28"/>
        </w:rPr>
        <w:t>O14.1 Тяжелая преэклампсия.</w:t>
      </w:r>
    </w:p>
    <w:p w:rsidR="00D23D3E" w:rsidRPr="00F63649" w:rsidRDefault="00D23D3E" w:rsidP="00D23D3E">
      <w:pPr>
        <w:jc w:val="both"/>
        <w:rPr>
          <w:rFonts w:eastAsia="Calibri"/>
          <w:sz w:val="28"/>
          <w:szCs w:val="28"/>
        </w:rPr>
      </w:pPr>
      <w:r w:rsidRPr="00F63649">
        <w:rPr>
          <w:rFonts w:eastAsia="Calibri"/>
          <w:sz w:val="28"/>
          <w:szCs w:val="28"/>
        </w:rPr>
        <w:t>O34.2 Послеоперационный рубец матки, требующий предоставления медицинской помощи матери.</w:t>
      </w:r>
    </w:p>
    <w:p w:rsidR="00D23D3E" w:rsidRPr="00F63649" w:rsidRDefault="00D23D3E" w:rsidP="00D23D3E">
      <w:pPr>
        <w:jc w:val="both"/>
        <w:rPr>
          <w:rFonts w:eastAsia="Calibri"/>
          <w:sz w:val="28"/>
          <w:szCs w:val="28"/>
        </w:rPr>
      </w:pPr>
      <w:r w:rsidRPr="00F63649">
        <w:rPr>
          <w:rFonts w:eastAsia="Calibri"/>
          <w:sz w:val="28"/>
          <w:szCs w:val="28"/>
        </w:rPr>
        <w:t>O36.3 Признаки внутриутробной гипоксии плода, требующие предоставления медицинской помощи матери.</w:t>
      </w:r>
    </w:p>
    <w:p w:rsidR="00D23D3E" w:rsidRPr="00F63649" w:rsidRDefault="00D23D3E" w:rsidP="00D23D3E">
      <w:pPr>
        <w:jc w:val="both"/>
        <w:rPr>
          <w:rFonts w:eastAsia="Calibri"/>
          <w:sz w:val="28"/>
          <w:szCs w:val="28"/>
        </w:rPr>
      </w:pPr>
      <w:r w:rsidRPr="00F63649">
        <w:rPr>
          <w:rFonts w:eastAsia="Calibri"/>
          <w:sz w:val="28"/>
          <w:szCs w:val="28"/>
        </w:rPr>
        <w:t>O36.4 Внутриутробная гибель плода, требующая предоставления медицинской помощи матери.</w:t>
      </w:r>
    </w:p>
    <w:p w:rsidR="00D23D3E" w:rsidRPr="00F63649" w:rsidRDefault="00D23D3E" w:rsidP="00D23D3E">
      <w:pPr>
        <w:jc w:val="both"/>
        <w:rPr>
          <w:rFonts w:eastAsia="Calibri"/>
          <w:sz w:val="28"/>
          <w:szCs w:val="28"/>
        </w:rPr>
      </w:pPr>
      <w:r w:rsidRPr="00F63649">
        <w:rPr>
          <w:rFonts w:eastAsia="Calibri"/>
          <w:sz w:val="28"/>
          <w:szCs w:val="28"/>
        </w:rPr>
        <w:t>O42.2 Преждевременный разрыв плодных оболочек, задержка родов, связанная с проводимой терапией.</w:t>
      </w:r>
    </w:p>
    <w:p w:rsidR="002A0F0B" w:rsidRPr="00F63649" w:rsidRDefault="002A0F0B" w:rsidP="003E38E5">
      <w:pPr>
        <w:ind w:firstLine="709"/>
        <w:jc w:val="both"/>
        <w:rPr>
          <w:sz w:val="28"/>
          <w:szCs w:val="28"/>
        </w:rPr>
      </w:pPr>
      <w:r w:rsidRPr="00F63649">
        <w:rPr>
          <w:rFonts w:eastAsia="Calibri"/>
          <w:sz w:val="28"/>
          <w:szCs w:val="28"/>
        </w:rPr>
        <w:t>Оплата по двум КСГ осуществляется также в ситуациях, когда пациенту по завершении лечения оказывается медицинская реабилитация в той же медицинской организации по диагнозу, по которому осуществлялось лечение.</w:t>
      </w:r>
    </w:p>
    <w:p w:rsidR="003E38E5" w:rsidRPr="00F63649" w:rsidRDefault="003E38E5" w:rsidP="003E38E5">
      <w:pPr>
        <w:ind w:firstLine="709"/>
        <w:jc w:val="both"/>
        <w:rPr>
          <w:sz w:val="28"/>
          <w:szCs w:val="28"/>
        </w:rPr>
      </w:pPr>
      <w:r w:rsidRPr="00F63649">
        <w:rPr>
          <w:sz w:val="28"/>
          <w:szCs w:val="28"/>
        </w:rPr>
        <w:t>По каждому указанному случаю должна быть проведена медико-экономическая экспертиза и, при необходимости, экспертиза качества медицинской помощи.</w:t>
      </w:r>
    </w:p>
    <w:p w:rsidR="00CC4F0F" w:rsidRPr="00F63649" w:rsidRDefault="00CC4F0F" w:rsidP="00701719">
      <w:pPr>
        <w:pStyle w:val="a5"/>
        <w:spacing w:line="276" w:lineRule="auto"/>
        <w:ind w:left="675"/>
        <w:contextualSpacing w:val="0"/>
        <w:jc w:val="center"/>
        <w:rPr>
          <w:b/>
          <w:sz w:val="28"/>
          <w:szCs w:val="28"/>
          <w:lang w:val="ru-RU"/>
        </w:rPr>
      </w:pPr>
    </w:p>
    <w:p w:rsidR="00701719" w:rsidRPr="00F63649" w:rsidRDefault="00701719" w:rsidP="00701719">
      <w:pPr>
        <w:pStyle w:val="a5"/>
        <w:spacing w:line="276" w:lineRule="auto"/>
        <w:ind w:left="675"/>
        <w:contextualSpacing w:val="0"/>
        <w:jc w:val="center"/>
        <w:rPr>
          <w:b/>
          <w:sz w:val="28"/>
          <w:szCs w:val="28"/>
          <w:lang w:val="ru-RU"/>
        </w:rPr>
      </w:pPr>
      <w:r w:rsidRPr="00F63649">
        <w:rPr>
          <w:b/>
          <w:sz w:val="28"/>
          <w:szCs w:val="28"/>
          <w:lang w:val="ru-RU"/>
        </w:rPr>
        <w:t>Особенности формирования отдельных КСГ</w:t>
      </w:r>
    </w:p>
    <w:p w:rsidR="00614473" w:rsidRPr="00F63649" w:rsidRDefault="00614473" w:rsidP="00614473">
      <w:pPr>
        <w:ind w:firstLine="720"/>
        <w:jc w:val="center"/>
        <w:rPr>
          <w:rFonts w:eastAsia="Calibri"/>
          <w:b/>
          <w:sz w:val="28"/>
          <w:szCs w:val="28"/>
        </w:rPr>
      </w:pPr>
      <w:bookmarkStart w:id="2" w:name="_Toc405365118"/>
      <w:r w:rsidRPr="00F63649">
        <w:rPr>
          <w:rFonts w:eastAsia="Calibri"/>
          <w:b/>
          <w:sz w:val="28"/>
          <w:szCs w:val="28"/>
        </w:rPr>
        <w:t>КСГ 6</w:t>
      </w:r>
      <w:r w:rsidR="00BA0171" w:rsidRPr="00F63649">
        <w:rPr>
          <w:rFonts w:eastAsia="Calibri"/>
          <w:b/>
          <w:sz w:val="28"/>
          <w:szCs w:val="28"/>
        </w:rPr>
        <w:t>7</w:t>
      </w:r>
      <w:r w:rsidRPr="00F63649">
        <w:rPr>
          <w:rFonts w:eastAsia="Calibri"/>
          <w:b/>
          <w:sz w:val="28"/>
          <w:szCs w:val="28"/>
        </w:rPr>
        <w:t xml:space="preserve"> «Грипп, вирус гриппа идентифицирован»</w:t>
      </w:r>
    </w:p>
    <w:p w:rsidR="00614473" w:rsidRPr="00F63649" w:rsidRDefault="00614473" w:rsidP="007960CF">
      <w:pPr>
        <w:pStyle w:val="2"/>
        <w:spacing w:line="276" w:lineRule="auto"/>
        <w:jc w:val="center"/>
        <w:rPr>
          <w:rFonts w:eastAsia="Calibri"/>
          <w:b/>
          <w:bCs/>
          <w:szCs w:val="28"/>
          <w:lang w:val="ru-RU"/>
        </w:rPr>
      </w:pPr>
    </w:p>
    <w:p w:rsidR="00614473" w:rsidRPr="00F63649" w:rsidRDefault="00614473" w:rsidP="00614473">
      <w:pPr>
        <w:ind w:firstLine="720"/>
        <w:rPr>
          <w:rFonts w:eastAsia="Calibri"/>
          <w:sz w:val="28"/>
          <w:szCs w:val="28"/>
        </w:rPr>
      </w:pPr>
      <w:r w:rsidRPr="00F63649">
        <w:rPr>
          <w:rFonts w:eastAsia="Calibri"/>
          <w:sz w:val="28"/>
          <w:szCs w:val="28"/>
        </w:rPr>
        <w:t>Отнесение к данной КСГ производится по комбинации кода МКБ-10 и кодов Номенклатуры.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3185"/>
        <w:gridCol w:w="2933"/>
        <w:gridCol w:w="2714"/>
      </w:tblGrid>
      <w:tr w:rsidR="00614473" w:rsidRPr="00F63649" w:rsidTr="004C0328">
        <w:trPr>
          <w:trHeight w:val="20"/>
        </w:trPr>
        <w:tc>
          <w:tcPr>
            <w:tcW w:w="643" w:type="pct"/>
            <w:shd w:val="clear" w:color="auto" w:fill="auto"/>
            <w:vAlign w:val="center"/>
          </w:tcPr>
          <w:p w:rsidR="00614473" w:rsidRPr="00F63649" w:rsidRDefault="00614473" w:rsidP="00E24677">
            <w:pPr>
              <w:jc w:val="center"/>
              <w:rPr>
                <w:sz w:val="24"/>
                <w:szCs w:val="24"/>
              </w:rPr>
            </w:pPr>
            <w:r w:rsidRPr="00F63649">
              <w:rPr>
                <w:sz w:val="24"/>
                <w:szCs w:val="24"/>
              </w:rPr>
              <w:t>Код диагноза</w:t>
            </w:r>
          </w:p>
        </w:tc>
        <w:tc>
          <w:tcPr>
            <w:tcW w:w="1571" w:type="pct"/>
            <w:shd w:val="clear" w:color="auto" w:fill="auto"/>
            <w:vAlign w:val="center"/>
          </w:tcPr>
          <w:p w:rsidR="00614473" w:rsidRPr="00F63649" w:rsidRDefault="00614473" w:rsidP="00E24677">
            <w:pPr>
              <w:jc w:val="center"/>
              <w:rPr>
                <w:sz w:val="24"/>
                <w:szCs w:val="24"/>
              </w:rPr>
            </w:pPr>
            <w:r w:rsidRPr="00F63649">
              <w:rPr>
                <w:sz w:val="24"/>
                <w:szCs w:val="24"/>
              </w:rPr>
              <w:t>Наименование диагноза</w:t>
            </w:r>
          </w:p>
        </w:tc>
        <w:tc>
          <w:tcPr>
            <w:tcW w:w="1447" w:type="pct"/>
            <w:shd w:val="clear" w:color="auto" w:fill="auto"/>
            <w:vAlign w:val="center"/>
          </w:tcPr>
          <w:p w:rsidR="00614473" w:rsidRPr="00F63649" w:rsidRDefault="00614473" w:rsidP="00E24677">
            <w:pPr>
              <w:jc w:val="center"/>
              <w:rPr>
                <w:sz w:val="24"/>
                <w:szCs w:val="24"/>
              </w:rPr>
            </w:pPr>
            <w:r w:rsidRPr="00F63649">
              <w:rPr>
                <w:sz w:val="24"/>
                <w:szCs w:val="24"/>
              </w:rPr>
              <w:t>Код услуги</w:t>
            </w:r>
          </w:p>
        </w:tc>
        <w:tc>
          <w:tcPr>
            <w:tcW w:w="1339" w:type="pct"/>
            <w:shd w:val="clear" w:color="auto" w:fill="auto"/>
            <w:vAlign w:val="center"/>
          </w:tcPr>
          <w:p w:rsidR="00614473" w:rsidRPr="00F63649" w:rsidRDefault="00614473" w:rsidP="00E24677">
            <w:pPr>
              <w:ind w:left="-109"/>
              <w:jc w:val="center"/>
              <w:rPr>
                <w:sz w:val="24"/>
                <w:szCs w:val="24"/>
              </w:rPr>
            </w:pPr>
            <w:r w:rsidRPr="00F63649">
              <w:rPr>
                <w:sz w:val="24"/>
                <w:szCs w:val="24"/>
              </w:rPr>
              <w:t>Наименование услуги</w:t>
            </w:r>
          </w:p>
        </w:tc>
      </w:tr>
      <w:tr w:rsidR="00614473" w:rsidRPr="00F63649" w:rsidTr="004C0328">
        <w:trPr>
          <w:trHeight w:val="20"/>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t>J09</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вызванный определенным идентифицированным вирусом гриппа</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sz w:val="24"/>
                <w:szCs w:val="24"/>
              </w:rPr>
            </w:pPr>
            <w:r w:rsidRPr="00F63649">
              <w:rPr>
                <w:color w:val="000000"/>
                <w:sz w:val="24"/>
                <w:szCs w:val="24"/>
              </w:rPr>
              <w:t>A26.08.019.001</w:t>
            </w:r>
          </w:p>
        </w:tc>
        <w:tc>
          <w:tcPr>
            <w:tcW w:w="1339" w:type="pct"/>
            <w:shd w:val="clear" w:color="auto" w:fill="auto"/>
          </w:tcPr>
          <w:p w:rsidR="00614473" w:rsidRPr="00F63649" w:rsidRDefault="00614473" w:rsidP="00614473">
            <w:pPr>
              <w:rPr>
                <w:sz w:val="24"/>
                <w:szCs w:val="24"/>
              </w:rPr>
            </w:pPr>
            <w:r w:rsidRPr="00F63649">
              <w:rPr>
                <w:color w:val="000000"/>
                <w:sz w:val="24"/>
                <w:szCs w:val="24"/>
              </w:rPr>
              <w:t>Определение РНК вируса гриппа A (Influenza virus A) в мазках со слизистой оболочки носоглотки методом ПЦР</w:t>
            </w:r>
          </w:p>
        </w:tc>
      </w:tr>
      <w:tr w:rsidR="00614473" w:rsidRPr="00F63649" w:rsidTr="004C0328">
        <w:trPr>
          <w:trHeight w:val="20"/>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t>J09</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вызванный определенным идентифицированным вирусом гриппа</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color w:val="000000"/>
                <w:sz w:val="24"/>
                <w:szCs w:val="24"/>
              </w:rPr>
            </w:pPr>
            <w:r w:rsidRPr="00F63649">
              <w:rPr>
                <w:color w:val="000000"/>
                <w:sz w:val="24"/>
                <w:szCs w:val="24"/>
              </w:rPr>
              <w:t xml:space="preserve">A26.08.019.002 </w:t>
            </w:r>
          </w:p>
          <w:p w:rsidR="00614473" w:rsidRPr="00F63649" w:rsidRDefault="00614473" w:rsidP="00E24677">
            <w:pPr>
              <w:jc w:val="both"/>
              <w:rPr>
                <w:sz w:val="24"/>
                <w:szCs w:val="24"/>
              </w:rPr>
            </w:pPr>
          </w:p>
        </w:tc>
        <w:tc>
          <w:tcPr>
            <w:tcW w:w="1339" w:type="pct"/>
            <w:shd w:val="clear" w:color="auto" w:fill="auto"/>
          </w:tcPr>
          <w:p w:rsidR="00614473" w:rsidRPr="00F63649" w:rsidRDefault="00614473" w:rsidP="00614473">
            <w:pPr>
              <w:rPr>
                <w:sz w:val="24"/>
                <w:szCs w:val="24"/>
              </w:rPr>
            </w:pPr>
            <w:r w:rsidRPr="00F63649">
              <w:rPr>
                <w:color w:val="000000"/>
                <w:sz w:val="24"/>
                <w:szCs w:val="24"/>
              </w:rPr>
              <w:t>Определение РНК вируса гриппа B (Influenza virus В) в мазках со слизистой оболочки носоглотки методом ПЦР</w:t>
            </w:r>
          </w:p>
        </w:tc>
      </w:tr>
      <w:tr w:rsidR="00614473" w:rsidRPr="00F63649" w:rsidTr="004C0328">
        <w:trPr>
          <w:trHeight w:val="20"/>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t>J09</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вызванный определенным идентифицированным вирусом гриппа</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sz w:val="24"/>
                <w:szCs w:val="24"/>
              </w:rPr>
            </w:pPr>
            <w:r w:rsidRPr="00F63649">
              <w:rPr>
                <w:color w:val="000000"/>
                <w:sz w:val="24"/>
                <w:szCs w:val="24"/>
              </w:rPr>
              <w:t>A26.08.019.003</w:t>
            </w:r>
          </w:p>
        </w:tc>
        <w:tc>
          <w:tcPr>
            <w:tcW w:w="1339" w:type="pct"/>
            <w:shd w:val="clear" w:color="auto" w:fill="auto"/>
          </w:tcPr>
          <w:p w:rsidR="00614473" w:rsidRPr="00F63649" w:rsidRDefault="00614473" w:rsidP="00614473">
            <w:pPr>
              <w:rPr>
                <w:color w:val="000000"/>
                <w:sz w:val="24"/>
                <w:szCs w:val="24"/>
              </w:rPr>
            </w:pPr>
            <w:r w:rsidRPr="00F63649">
              <w:rPr>
                <w:color w:val="000000"/>
                <w:sz w:val="24"/>
                <w:szCs w:val="24"/>
              </w:rPr>
              <w:t>Определение РНК вируса гриппа C (Influenza virus С) в мазках со слизистой оболочки носоглотки методом ПЦР</w:t>
            </w:r>
          </w:p>
        </w:tc>
      </w:tr>
      <w:tr w:rsidR="00614473" w:rsidRPr="00F63649" w:rsidTr="004C0328">
        <w:trPr>
          <w:trHeight w:val="1779"/>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lastRenderedPageBreak/>
              <w:t>J10</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вызванный иде</w:t>
            </w:r>
            <w:r w:rsidR="00391317" w:rsidRPr="00F63649">
              <w:rPr>
                <w:color w:val="000000"/>
                <w:sz w:val="24"/>
                <w:szCs w:val="24"/>
              </w:rPr>
              <w:t>нтифициро</w:t>
            </w:r>
            <w:r w:rsidRPr="00F63649">
              <w:rPr>
                <w:color w:val="000000"/>
                <w:sz w:val="24"/>
                <w:szCs w:val="24"/>
              </w:rPr>
              <w:t>ванным вирусом гриппа</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sz w:val="24"/>
                <w:szCs w:val="24"/>
              </w:rPr>
            </w:pPr>
            <w:r w:rsidRPr="00F63649">
              <w:rPr>
                <w:color w:val="000000"/>
                <w:sz w:val="24"/>
                <w:szCs w:val="24"/>
              </w:rPr>
              <w:t>A26.08.019.001</w:t>
            </w:r>
          </w:p>
        </w:tc>
        <w:tc>
          <w:tcPr>
            <w:tcW w:w="1339" w:type="pct"/>
            <w:shd w:val="clear" w:color="auto" w:fill="auto"/>
          </w:tcPr>
          <w:p w:rsidR="00614473" w:rsidRPr="00F63649" w:rsidRDefault="00614473" w:rsidP="00614473">
            <w:pPr>
              <w:rPr>
                <w:sz w:val="24"/>
                <w:szCs w:val="24"/>
              </w:rPr>
            </w:pPr>
            <w:r w:rsidRPr="00F63649">
              <w:rPr>
                <w:color w:val="000000"/>
                <w:sz w:val="24"/>
                <w:szCs w:val="24"/>
              </w:rPr>
              <w:t>Определение РНК вируса гриппа A (Influenza virus A) в мазках со слизистой оболочки носоглотки методом ПЦР</w:t>
            </w:r>
          </w:p>
        </w:tc>
      </w:tr>
      <w:tr w:rsidR="00614473" w:rsidRPr="00F63649" w:rsidTr="004C0328">
        <w:trPr>
          <w:trHeight w:val="20"/>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t>J10</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вызванный идентифицированным вирусом гриппа</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color w:val="000000"/>
                <w:sz w:val="24"/>
                <w:szCs w:val="24"/>
              </w:rPr>
            </w:pPr>
            <w:r w:rsidRPr="00F63649">
              <w:rPr>
                <w:color w:val="000000"/>
                <w:sz w:val="24"/>
                <w:szCs w:val="24"/>
              </w:rPr>
              <w:t xml:space="preserve">A26.08.019.002 </w:t>
            </w:r>
          </w:p>
          <w:p w:rsidR="00614473" w:rsidRPr="00F63649" w:rsidRDefault="00614473" w:rsidP="00E24677">
            <w:pPr>
              <w:jc w:val="both"/>
              <w:rPr>
                <w:sz w:val="24"/>
                <w:szCs w:val="24"/>
              </w:rPr>
            </w:pPr>
          </w:p>
        </w:tc>
        <w:tc>
          <w:tcPr>
            <w:tcW w:w="1339" w:type="pct"/>
            <w:shd w:val="clear" w:color="auto" w:fill="auto"/>
          </w:tcPr>
          <w:p w:rsidR="00614473" w:rsidRPr="00F63649" w:rsidRDefault="00614473" w:rsidP="00614473">
            <w:pPr>
              <w:rPr>
                <w:sz w:val="24"/>
                <w:szCs w:val="24"/>
              </w:rPr>
            </w:pPr>
            <w:r w:rsidRPr="00F63649">
              <w:rPr>
                <w:color w:val="000000"/>
                <w:sz w:val="24"/>
                <w:szCs w:val="24"/>
              </w:rPr>
              <w:t>Определение РНК вируса гриппа B (Influenza virus В) в мазках со слизистой оболочки носоглотки методом ПЦР</w:t>
            </w:r>
          </w:p>
        </w:tc>
      </w:tr>
      <w:tr w:rsidR="00614473" w:rsidRPr="00F63649" w:rsidTr="004C0328">
        <w:trPr>
          <w:trHeight w:val="1587"/>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t>J10</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вызванный идентифицированным вирусом гриппа</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sz w:val="24"/>
                <w:szCs w:val="24"/>
              </w:rPr>
            </w:pPr>
            <w:r w:rsidRPr="00F63649">
              <w:rPr>
                <w:color w:val="000000"/>
                <w:sz w:val="24"/>
                <w:szCs w:val="24"/>
              </w:rPr>
              <w:t>A26.08.019.003</w:t>
            </w:r>
          </w:p>
        </w:tc>
        <w:tc>
          <w:tcPr>
            <w:tcW w:w="1339" w:type="pct"/>
            <w:shd w:val="clear" w:color="auto" w:fill="auto"/>
          </w:tcPr>
          <w:p w:rsidR="00614473" w:rsidRPr="00F63649" w:rsidRDefault="00614473" w:rsidP="00614473">
            <w:pPr>
              <w:rPr>
                <w:color w:val="000000"/>
                <w:sz w:val="24"/>
                <w:szCs w:val="24"/>
              </w:rPr>
            </w:pPr>
            <w:r w:rsidRPr="00F63649">
              <w:rPr>
                <w:color w:val="000000"/>
                <w:sz w:val="24"/>
                <w:szCs w:val="24"/>
              </w:rPr>
              <w:t>Определение РНК вируса гриппа C (Influenza virus С) в мазках со слизистой оболочки носоглотки методом ПЦР</w:t>
            </w:r>
          </w:p>
        </w:tc>
      </w:tr>
      <w:tr w:rsidR="00614473" w:rsidRPr="00F63649" w:rsidTr="004C0328">
        <w:trPr>
          <w:trHeight w:val="20"/>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t>J10.0</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с пневмонией, вирус гриппа идентифицирован</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sz w:val="24"/>
                <w:szCs w:val="24"/>
              </w:rPr>
            </w:pPr>
            <w:r w:rsidRPr="00F63649">
              <w:rPr>
                <w:color w:val="000000"/>
                <w:sz w:val="24"/>
                <w:szCs w:val="24"/>
              </w:rPr>
              <w:t>A26.08.019.001</w:t>
            </w:r>
          </w:p>
        </w:tc>
        <w:tc>
          <w:tcPr>
            <w:tcW w:w="1339" w:type="pct"/>
            <w:shd w:val="clear" w:color="auto" w:fill="auto"/>
          </w:tcPr>
          <w:p w:rsidR="00614473" w:rsidRPr="00F63649" w:rsidRDefault="00614473" w:rsidP="00614473">
            <w:pPr>
              <w:rPr>
                <w:sz w:val="24"/>
                <w:szCs w:val="24"/>
              </w:rPr>
            </w:pPr>
            <w:r w:rsidRPr="00F63649">
              <w:rPr>
                <w:color w:val="000000"/>
                <w:sz w:val="24"/>
                <w:szCs w:val="24"/>
              </w:rPr>
              <w:t>Определение РНК вируса гриппа A (Influenza virus A) в мазках со слизистой оболочки носоглотки методом ПЦР</w:t>
            </w:r>
          </w:p>
        </w:tc>
      </w:tr>
      <w:tr w:rsidR="00614473" w:rsidRPr="00F63649" w:rsidTr="004C0328">
        <w:trPr>
          <w:trHeight w:val="20"/>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t>J10.0</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с пневмонией, вирус гриппа идентифицирован</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color w:val="000000"/>
                <w:sz w:val="24"/>
                <w:szCs w:val="24"/>
              </w:rPr>
            </w:pPr>
            <w:r w:rsidRPr="00F63649">
              <w:rPr>
                <w:color w:val="000000"/>
                <w:sz w:val="24"/>
                <w:szCs w:val="24"/>
              </w:rPr>
              <w:t xml:space="preserve">A26.08.019.002 </w:t>
            </w:r>
          </w:p>
          <w:p w:rsidR="00614473" w:rsidRPr="00F63649" w:rsidRDefault="00614473" w:rsidP="00E24677">
            <w:pPr>
              <w:jc w:val="both"/>
              <w:rPr>
                <w:sz w:val="24"/>
                <w:szCs w:val="24"/>
              </w:rPr>
            </w:pPr>
          </w:p>
        </w:tc>
        <w:tc>
          <w:tcPr>
            <w:tcW w:w="1339" w:type="pct"/>
            <w:shd w:val="clear" w:color="auto" w:fill="auto"/>
          </w:tcPr>
          <w:p w:rsidR="00614473" w:rsidRPr="00F63649" w:rsidRDefault="00614473" w:rsidP="00614473">
            <w:pPr>
              <w:rPr>
                <w:sz w:val="24"/>
                <w:szCs w:val="24"/>
              </w:rPr>
            </w:pPr>
            <w:r w:rsidRPr="00F63649">
              <w:rPr>
                <w:color w:val="000000"/>
                <w:sz w:val="24"/>
                <w:szCs w:val="24"/>
              </w:rPr>
              <w:t>Определение РНК вируса гриппа B (Influenza virus В) в мазках со слизистой оболочки носоглотки методом ПЦР</w:t>
            </w:r>
          </w:p>
        </w:tc>
      </w:tr>
      <w:tr w:rsidR="00614473" w:rsidRPr="00F63649" w:rsidTr="004C0328">
        <w:trPr>
          <w:trHeight w:val="1729"/>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t>J10.0</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с пневмонией, вирус гриппа идентифицирован</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sz w:val="24"/>
                <w:szCs w:val="24"/>
              </w:rPr>
            </w:pPr>
            <w:r w:rsidRPr="00F63649">
              <w:rPr>
                <w:color w:val="000000"/>
                <w:sz w:val="24"/>
                <w:szCs w:val="24"/>
              </w:rPr>
              <w:t>A26.08.019.003</w:t>
            </w:r>
          </w:p>
        </w:tc>
        <w:tc>
          <w:tcPr>
            <w:tcW w:w="1339" w:type="pct"/>
            <w:shd w:val="clear" w:color="auto" w:fill="auto"/>
          </w:tcPr>
          <w:p w:rsidR="00614473" w:rsidRPr="00F63649" w:rsidRDefault="00614473" w:rsidP="00614473">
            <w:pPr>
              <w:rPr>
                <w:color w:val="000000"/>
                <w:sz w:val="24"/>
                <w:szCs w:val="24"/>
              </w:rPr>
            </w:pPr>
            <w:r w:rsidRPr="00F63649">
              <w:rPr>
                <w:color w:val="000000"/>
                <w:sz w:val="24"/>
                <w:szCs w:val="24"/>
              </w:rPr>
              <w:t>Определение РНК вируса гриппа C (Influenza virus С) в мазках со слизистой оболочки носоглотки методом ПЦР</w:t>
            </w:r>
          </w:p>
        </w:tc>
      </w:tr>
      <w:tr w:rsidR="00614473" w:rsidRPr="00F63649" w:rsidTr="004C0328">
        <w:trPr>
          <w:trHeight w:val="20"/>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t>J10.1</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с другими респираторными проявлениями, вирус гриппа идентифицирован</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sz w:val="24"/>
                <w:szCs w:val="24"/>
              </w:rPr>
            </w:pPr>
            <w:r w:rsidRPr="00F63649">
              <w:rPr>
                <w:color w:val="000000"/>
                <w:sz w:val="24"/>
                <w:szCs w:val="24"/>
              </w:rPr>
              <w:t>A26.08.019.001</w:t>
            </w:r>
          </w:p>
        </w:tc>
        <w:tc>
          <w:tcPr>
            <w:tcW w:w="1339" w:type="pct"/>
            <w:shd w:val="clear" w:color="auto" w:fill="auto"/>
          </w:tcPr>
          <w:p w:rsidR="00614473" w:rsidRPr="00F63649" w:rsidRDefault="00614473" w:rsidP="00614473">
            <w:pPr>
              <w:rPr>
                <w:sz w:val="24"/>
                <w:szCs w:val="24"/>
              </w:rPr>
            </w:pPr>
            <w:r w:rsidRPr="00F63649">
              <w:rPr>
                <w:color w:val="000000"/>
                <w:sz w:val="24"/>
                <w:szCs w:val="24"/>
              </w:rPr>
              <w:t>Определение РНК вируса гриппа A (Influenza virus A) в мазках со слизистой оболочки носоглотки методом ПЦР</w:t>
            </w:r>
          </w:p>
        </w:tc>
      </w:tr>
      <w:tr w:rsidR="00614473" w:rsidRPr="00F63649" w:rsidTr="004C0328">
        <w:trPr>
          <w:trHeight w:val="20"/>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t>J10.1</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с другими респираторными проявлениями, вирус гриппа идентифицирован</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color w:val="000000"/>
                <w:sz w:val="24"/>
                <w:szCs w:val="24"/>
              </w:rPr>
            </w:pPr>
            <w:r w:rsidRPr="00F63649">
              <w:rPr>
                <w:color w:val="000000"/>
                <w:sz w:val="24"/>
                <w:szCs w:val="24"/>
              </w:rPr>
              <w:t xml:space="preserve">A26.08.019.002 </w:t>
            </w:r>
          </w:p>
          <w:p w:rsidR="00614473" w:rsidRPr="00F63649" w:rsidRDefault="00614473" w:rsidP="00E24677">
            <w:pPr>
              <w:jc w:val="both"/>
              <w:rPr>
                <w:sz w:val="24"/>
                <w:szCs w:val="24"/>
              </w:rPr>
            </w:pPr>
          </w:p>
        </w:tc>
        <w:tc>
          <w:tcPr>
            <w:tcW w:w="1339" w:type="pct"/>
            <w:shd w:val="clear" w:color="auto" w:fill="auto"/>
          </w:tcPr>
          <w:p w:rsidR="00614473" w:rsidRPr="00F63649" w:rsidRDefault="00614473" w:rsidP="00614473">
            <w:pPr>
              <w:rPr>
                <w:sz w:val="24"/>
                <w:szCs w:val="24"/>
              </w:rPr>
            </w:pPr>
            <w:r w:rsidRPr="00F63649">
              <w:rPr>
                <w:color w:val="000000"/>
                <w:sz w:val="24"/>
                <w:szCs w:val="24"/>
              </w:rPr>
              <w:t>Определение РНК вируса гриппа B (Influenza virus В) в мазках со слизистой оболочки носоглотки методом ПЦР</w:t>
            </w:r>
          </w:p>
        </w:tc>
      </w:tr>
      <w:tr w:rsidR="00614473" w:rsidRPr="00F63649" w:rsidTr="004C0328">
        <w:trPr>
          <w:trHeight w:val="1693"/>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lastRenderedPageBreak/>
              <w:t>J10.1</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с другими респираторными проявлениями, вирус гриппа идентифицирован</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sz w:val="24"/>
                <w:szCs w:val="24"/>
              </w:rPr>
            </w:pPr>
            <w:r w:rsidRPr="00F63649">
              <w:rPr>
                <w:color w:val="000000"/>
                <w:sz w:val="24"/>
                <w:szCs w:val="24"/>
              </w:rPr>
              <w:t>A26.08.019.003</w:t>
            </w:r>
          </w:p>
        </w:tc>
        <w:tc>
          <w:tcPr>
            <w:tcW w:w="1339" w:type="pct"/>
            <w:shd w:val="clear" w:color="auto" w:fill="auto"/>
          </w:tcPr>
          <w:p w:rsidR="00614473" w:rsidRPr="00F63649" w:rsidRDefault="00614473" w:rsidP="00391317">
            <w:pPr>
              <w:rPr>
                <w:sz w:val="24"/>
                <w:szCs w:val="24"/>
              </w:rPr>
            </w:pPr>
            <w:r w:rsidRPr="00F63649">
              <w:rPr>
                <w:color w:val="000000"/>
                <w:sz w:val="24"/>
                <w:szCs w:val="24"/>
              </w:rPr>
              <w:t>Определение РНК вируса гриппа C (Influenza virus С) в мазках со слизистой оболочки носоглотки методом ПЦР</w:t>
            </w:r>
          </w:p>
        </w:tc>
      </w:tr>
      <w:tr w:rsidR="00614473" w:rsidRPr="00F63649" w:rsidTr="004C0328">
        <w:trPr>
          <w:trHeight w:val="20"/>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t>J10.8</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с другими проявлениями, вирус гриппа идентифицирован</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sz w:val="24"/>
                <w:szCs w:val="24"/>
              </w:rPr>
            </w:pPr>
            <w:r w:rsidRPr="00F63649">
              <w:rPr>
                <w:color w:val="000000"/>
                <w:sz w:val="24"/>
                <w:szCs w:val="24"/>
              </w:rPr>
              <w:t>A26.08.019.001</w:t>
            </w:r>
          </w:p>
        </w:tc>
        <w:tc>
          <w:tcPr>
            <w:tcW w:w="1339" w:type="pct"/>
            <w:shd w:val="clear" w:color="auto" w:fill="auto"/>
          </w:tcPr>
          <w:p w:rsidR="00614473" w:rsidRPr="00F63649" w:rsidRDefault="00614473" w:rsidP="00614473">
            <w:pPr>
              <w:rPr>
                <w:sz w:val="24"/>
                <w:szCs w:val="24"/>
              </w:rPr>
            </w:pPr>
            <w:r w:rsidRPr="00F63649">
              <w:rPr>
                <w:color w:val="000000"/>
                <w:sz w:val="24"/>
                <w:szCs w:val="24"/>
              </w:rPr>
              <w:t>Определение РНК вируса гриппа A (Influenza virus A) в мазках со слизистой оболочки носоглотки методом ПЦР</w:t>
            </w:r>
          </w:p>
        </w:tc>
      </w:tr>
      <w:tr w:rsidR="00614473" w:rsidRPr="00F63649" w:rsidTr="004C0328">
        <w:trPr>
          <w:trHeight w:val="1825"/>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t>J10.8</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с другими проявлениями, вирус гриппа идентифицирован</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color w:val="000000"/>
                <w:sz w:val="24"/>
                <w:szCs w:val="24"/>
              </w:rPr>
            </w:pPr>
            <w:r w:rsidRPr="00F63649">
              <w:rPr>
                <w:color w:val="000000"/>
                <w:sz w:val="24"/>
                <w:szCs w:val="24"/>
              </w:rPr>
              <w:t xml:space="preserve">A26.08.019.002 </w:t>
            </w:r>
          </w:p>
          <w:p w:rsidR="00614473" w:rsidRPr="00F63649" w:rsidRDefault="00614473" w:rsidP="00E24677">
            <w:pPr>
              <w:jc w:val="both"/>
              <w:rPr>
                <w:sz w:val="24"/>
                <w:szCs w:val="24"/>
              </w:rPr>
            </w:pPr>
          </w:p>
        </w:tc>
        <w:tc>
          <w:tcPr>
            <w:tcW w:w="1339" w:type="pct"/>
            <w:shd w:val="clear" w:color="auto" w:fill="auto"/>
          </w:tcPr>
          <w:p w:rsidR="00614473" w:rsidRPr="00F63649" w:rsidRDefault="00614473" w:rsidP="00614473">
            <w:pPr>
              <w:rPr>
                <w:sz w:val="24"/>
                <w:szCs w:val="24"/>
              </w:rPr>
            </w:pPr>
            <w:r w:rsidRPr="00F63649">
              <w:rPr>
                <w:color w:val="000000"/>
                <w:sz w:val="24"/>
                <w:szCs w:val="24"/>
              </w:rPr>
              <w:t>Определение РНК вируса гриппа B (Influenza virus В) в мазках со слизистой оболочки носоглотки методом ПЦР</w:t>
            </w:r>
          </w:p>
        </w:tc>
      </w:tr>
      <w:tr w:rsidR="00614473" w:rsidRPr="00F63649" w:rsidTr="004C0328">
        <w:trPr>
          <w:trHeight w:val="1692"/>
        </w:trPr>
        <w:tc>
          <w:tcPr>
            <w:tcW w:w="643" w:type="pct"/>
            <w:shd w:val="clear" w:color="auto" w:fill="auto"/>
          </w:tcPr>
          <w:p w:rsidR="00614473" w:rsidRPr="00F63649" w:rsidRDefault="00614473" w:rsidP="00E24677">
            <w:pPr>
              <w:jc w:val="both"/>
              <w:rPr>
                <w:sz w:val="24"/>
                <w:szCs w:val="24"/>
              </w:rPr>
            </w:pPr>
            <w:r w:rsidRPr="00F63649">
              <w:rPr>
                <w:color w:val="000000"/>
                <w:sz w:val="24"/>
                <w:szCs w:val="24"/>
              </w:rPr>
              <w:t>J10.8</w:t>
            </w:r>
          </w:p>
        </w:tc>
        <w:tc>
          <w:tcPr>
            <w:tcW w:w="1571" w:type="pct"/>
            <w:shd w:val="clear" w:color="auto" w:fill="auto"/>
          </w:tcPr>
          <w:p w:rsidR="00614473" w:rsidRPr="00F63649" w:rsidRDefault="00614473" w:rsidP="00614473">
            <w:pPr>
              <w:rPr>
                <w:color w:val="000000"/>
                <w:sz w:val="24"/>
                <w:szCs w:val="24"/>
              </w:rPr>
            </w:pPr>
            <w:r w:rsidRPr="00F63649">
              <w:rPr>
                <w:color w:val="000000"/>
                <w:sz w:val="24"/>
                <w:szCs w:val="24"/>
              </w:rPr>
              <w:t>Грипп с другими проявлениями, вирус гриппа идентифицирован</w:t>
            </w:r>
          </w:p>
          <w:p w:rsidR="00614473" w:rsidRPr="00F63649" w:rsidRDefault="00614473" w:rsidP="00614473">
            <w:pPr>
              <w:rPr>
                <w:sz w:val="24"/>
                <w:szCs w:val="24"/>
              </w:rPr>
            </w:pPr>
          </w:p>
        </w:tc>
        <w:tc>
          <w:tcPr>
            <w:tcW w:w="1447" w:type="pct"/>
            <w:shd w:val="clear" w:color="auto" w:fill="auto"/>
          </w:tcPr>
          <w:p w:rsidR="00614473" w:rsidRPr="00F63649" w:rsidRDefault="00614473" w:rsidP="00E24677">
            <w:pPr>
              <w:jc w:val="both"/>
              <w:rPr>
                <w:sz w:val="24"/>
                <w:szCs w:val="24"/>
              </w:rPr>
            </w:pPr>
            <w:r w:rsidRPr="00F63649">
              <w:rPr>
                <w:color w:val="000000"/>
                <w:sz w:val="24"/>
                <w:szCs w:val="24"/>
              </w:rPr>
              <w:t>A26.08.019.003</w:t>
            </w:r>
          </w:p>
        </w:tc>
        <w:tc>
          <w:tcPr>
            <w:tcW w:w="1339" w:type="pct"/>
            <w:shd w:val="clear" w:color="auto" w:fill="auto"/>
          </w:tcPr>
          <w:p w:rsidR="00614473" w:rsidRPr="00F63649" w:rsidRDefault="00614473" w:rsidP="00614473">
            <w:pPr>
              <w:rPr>
                <w:color w:val="000000"/>
                <w:sz w:val="24"/>
                <w:szCs w:val="24"/>
              </w:rPr>
            </w:pPr>
            <w:r w:rsidRPr="00F63649">
              <w:rPr>
                <w:color w:val="000000"/>
                <w:sz w:val="24"/>
                <w:szCs w:val="24"/>
              </w:rPr>
              <w:t>Определение РНК вируса гриппа C (Influenza virus С) в мазках со слизистой оболочки носоглотки методом ПЦР</w:t>
            </w:r>
          </w:p>
          <w:p w:rsidR="00614473" w:rsidRPr="00F63649" w:rsidRDefault="00614473" w:rsidP="00614473">
            <w:pPr>
              <w:rPr>
                <w:sz w:val="24"/>
                <w:szCs w:val="24"/>
              </w:rPr>
            </w:pP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t>J09</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вызванный определенным идентифицированным вирусом гриппа</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A26.08.038.001</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A (Influenza virus A)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t>J09</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вызванный определенным идентифицированным вирусом гриппа</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A26.08.038.002</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B (Influenza virus В)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t>J09</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вызванный определенным идентифицированным вирусом гриппа</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A26.08.038.003</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C (Influenza virus С)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t>J10</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вызванный идентифицированным вирусом гриппа</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A26.08.038.001</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A (Influenza virus A)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lastRenderedPageBreak/>
              <w:t>J10</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вызванный идентифицированным вирусом гриппа</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A26.08.038.002</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B (Influenza virus В)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t>J10</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вызванный идентифицированным вирусом гриппа</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A26.08.038.003</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C (Influenza virus С)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t>J10.0</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с пневмонией, вирус гриппа идентифицирован</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A26.08.038.001</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A (Influenza virus A)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t>J10.0</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с пневмонией, вирус гриппа идентифицирован</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A26.08.038.002</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B (Influenza virus В)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t>J10.0</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с пневмонией, вирус гриппа идентифицирован</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A26.08.038.003</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C (Influenza virus С)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t>J10.1</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с другими респираторными проявлениями, вирус гриппа идентифицирован</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A26.08.038.001</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A (Influenza virus A)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t>J10.1</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с другими респираторными проявлениями, вирус гриппа идентифицирован</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A26.08.038.002</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B (Influenza virus В)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t>J10.1</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с другими респираторными проявлениями, вирус гриппа идентифицирован</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A26.08.038.003</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C (Influenza virus С)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lastRenderedPageBreak/>
              <w:t>J10.8</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с другими проявлениями, вирус гриппа идентифицирован</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A26.08.038.001</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A (Influenza virus A)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t>J10.8</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с другими проявлениями, вирус гриппа идентифицирован</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A26.08.038.002</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B (Influenza virus В) в мазках со слизистой оболочки ротоглотки методом ПЦР</w:t>
            </w:r>
          </w:p>
        </w:tc>
      </w:tr>
      <w:tr w:rsidR="004C0328" w:rsidRPr="00F63649" w:rsidTr="004C0328">
        <w:trPr>
          <w:trHeight w:val="1692"/>
        </w:trPr>
        <w:tc>
          <w:tcPr>
            <w:tcW w:w="643" w:type="pct"/>
            <w:shd w:val="clear" w:color="auto" w:fill="auto"/>
          </w:tcPr>
          <w:p w:rsidR="004C0328" w:rsidRPr="00F63649" w:rsidRDefault="004C0328" w:rsidP="004C0328">
            <w:pPr>
              <w:rPr>
                <w:color w:val="000000"/>
                <w:sz w:val="24"/>
                <w:szCs w:val="24"/>
              </w:rPr>
            </w:pPr>
            <w:r w:rsidRPr="00F63649">
              <w:rPr>
                <w:color w:val="000000"/>
                <w:sz w:val="24"/>
                <w:szCs w:val="24"/>
              </w:rPr>
              <w:t>J10.8</w:t>
            </w:r>
          </w:p>
        </w:tc>
        <w:tc>
          <w:tcPr>
            <w:tcW w:w="1571" w:type="pct"/>
            <w:shd w:val="clear" w:color="auto" w:fill="auto"/>
          </w:tcPr>
          <w:p w:rsidR="004C0328" w:rsidRPr="00F63649" w:rsidRDefault="004C0328" w:rsidP="004C0328">
            <w:pPr>
              <w:rPr>
                <w:color w:val="000000"/>
                <w:sz w:val="24"/>
                <w:szCs w:val="24"/>
              </w:rPr>
            </w:pPr>
            <w:r w:rsidRPr="00F63649">
              <w:rPr>
                <w:color w:val="000000"/>
                <w:sz w:val="24"/>
                <w:szCs w:val="24"/>
              </w:rPr>
              <w:t>Грипп с другими проявлениями, вирус гриппа идентифицирован</w:t>
            </w:r>
          </w:p>
        </w:tc>
        <w:tc>
          <w:tcPr>
            <w:tcW w:w="1447"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A26.08.038.003</w:t>
            </w:r>
          </w:p>
        </w:tc>
        <w:tc>
          <w:tcPr>
            <w:tcW w:w="1339" w:type="pct"/>
            <w:shd w:val="clear" w:color="auto" w:fill="auto"/>
          </w:tcPr>
          <w:p w:rsidR="004C0328" w:rsidRPr="00F63649" w:rsidRDefault="004C0328" w:rsidP="004C0328">
            <w:pPr>
              <w:rPr>
                <w:color w:val="000000"/>
                <w:sz w:val="24"/>
                <w:szCs w:val="24"/>
              </w:rPr>
            </w:pPr>
            <w:r w:rsidRPr="00F63649">
              <w:rPr>
                <w:rFonts w:eastAsia="Calibri"/>
                <w:color w:val="000000"/>
                <w:sz w:val="24"/>
                <w:szCs w:val="24"/>
              </w:rPr>
              <w:t>Определение РНК вируса гриппа C (Influenza virus С) в мазках со слизистой оболочки ротоглотки методом ПЦР</w:t>
            </w:r>
          </w:p>
        </w:tc>
      </w:tr>
    </w:tbl>
    <w:p w:rsidR="00314134" w:rsidRPr="00F63649" w:rsidRDefault="00314134" w:rsidP="00314134">
      <w:pPr>
        <w:ind w:firstLine="720"/>
        <w:jc w:val="both"/>
        <w:rPr>
          <w:sz w:val="28"/>
          <w:szCs w:val="28"/>
        </w:rPr>
      </w:pPr>
      <w:r w:rsidRPr="00F63649">
        <w:rPr>
          <w:sz w:val="28"/>
          <w:szCs w:val="28"/>
        </w:rPr>
        <w:t xml:space="preserve">При идентификации вируса гриппа другими методами (закодированными как услуги, не являющиеся </w:t>
      </w:r>
      <w:r w:rsidR="004B0A20" w:rsidRPr="00F63649">
        <w:rPr>
          <w:sz w:val="28"/>
          <w:szCs w:val="28"/>
        </w:rPr>
        <w:t>классификационными</w:t>
      </w:r>
      <w:r w:rsidRPr="00F63649">
        <w:rPr>
          <w:sz w:val="28"/>
          <w:szCs w:val="28"/>
        </w:rPr>
        <w:t xml:space="preserve"> критериями отнесения случая к КСГ 6</w:t>
      </w:r>
      <w:r w:rsidR="00BA0171" w:rsidRPr="00F63649">
        <w:rPr>
          <w:sz w:val="28"/>
          <w:szCs w:val="28"/>
        </w:rPr>
        <w:t>7</w:t>
      </w:r>
      <w:r w:rsidRPr="00F63649">
        <w:rPr>
          <w:sz w:val="28"/>
          <w:szCs w:val="28"/>
        </w:rPr>
        <w:t>) и при неидентифицированном вирусе гриппа случай классифицируется в КСГ 6</w:t>
      </w:r>
      <w:r w:rsidR="00BA0171" w:rsidRPr="00F63649">
        <w:rPr>
          <w:sz w:val="28"/>
          <w:szCs w:val="28"/>
        </w:rPr>
        <w:t>5</w:t>
      </w:r>
      <w:r w:rsidRPr="00F63649">
        <w:rPr>
          <w:sz w:val="28"/>
          <w:szCs w:val="28"/>
        </w:rPr>
        <w:t xml:space="preserve"> «Респираторные инфекции верхних дыхательных путей с осложнениями, взрослые» или КСГ 6</w:t>
      </w:r>
      <w:r w:rsidR="00BA0171" w:rsidRPr="00F63649">
        <w:rPr>
          <w:sz w:val="28"/>
          <w:szCs w:val="28"/>
        </w:rPr>
        <w:t>6</w:t>
      </w:r>
      <w:r w:rsidRPr="00F63649">
        <w:rPr>
          <w:sz w:val="28"/>
          <w:szCs w:val="28"/>
        </w:rPr>
        <w:t xml:space="preserve"> «Респираторные инфекции верхних дыхательных путей, дети» в зависимости от возраста пациента».</w:t>
      </w:r>
    </w:p>
    <w:p w:rsidR="00314134" w:rsidRPr="00F63649" w:rsidRDefault="00314134" w:rsidP="00314134">
      <w:pPr>
        <w:ind w:firstLine="720"/>
        <w:jc w:val="both"/>
        <w:rPr>
          <w:rFonts w:eastAsia="Calibri"/>
          <w:sz w:val="28"/>
          <w:szCs w:val="28"/>
        </w:rPr>
      </w:pPr>
    </w:p>
    <w:p w:rsidR="00701719" w:rsidRPr="00F63649" w:rsidRDefault="00701719" w:rsidP="007960CF">
      <w:pPr>
        <w:pStyle w:val="2"/>
        <w:spacing w:line="276" w:lineRule="auto"/>
        <w:jc w:val="center"/>
        <w:rPr>
          <w:rFonts w:eastAsia="Calibri"/>
          <w:b/>
          <w:bCs/>
          <w:szCs w:val="28"/>
          <w:lang w:val="ru-RU"/>
        </w:rPr>
      </w:pPr>
      <w:r w:rsidRPr="00F63649">
        <w:rPr>
          <w:rFonts w:eastAsia="Calibri"/>
          <w:b/>
          <w:bCs/>
          <w:szCs w:val="28"/>
          <w:lang w:val="ru-RU"/>
        </w:rPr>
        <w:t>КСГ №2</w:t>
      </w:r>
      <w:r w:rsidR="00341BD8" w:rsidRPr="00F63649">
        <w:rPr>
          <w:rFonts w:eastAsia="Calibri"/>
          <w:b/>
          <w:bCs/>
          <w:szCs w:val="28"/>
          <w:lang w:val="ru-RU"/>
        </w:rPr>
        <w:t>33</w:t>
      </w:r>
      <w:r w:rsidRPr="00F63649">
        <w:rPr>
          <w:rFonts w:eastAsia="Calibri"/>
          <w:b/>
          <w:bCs/>
          <w:szCs w:val="28"/>
          <w:lang w:val="ru-RU"/>
        </w:rPr>
        <w:t xml:space="preserve"> «Тяжелая множественная и сочетанная травма (политравма)»</w:t>
      </w:r>
      <w:bookmarkEnd w:id="2"/>
    </w:p>
    <w:p w:rsidR="00B518A4" w:rsidRPr="00F63649" w:rsidRDefault="00B518A4" w:rsidP="00B518A4">
      <w:pPr>
        <w:ind w:firstLine="708"/>
        <w:rPr>
          <w:rFonts w:eastAsia="Calibri"/>
          <w:sz w:val="28"/>
          <w:szCs w:val="28"/>
        </w:rPr>
      </w:pPr>
      <w:r w:rsidRPr="00F63649">
        <w:rPr>
          <w:rFonts w:eastAsia="Calibri"/>
          <w:sz w:val="28"/>
          <w:szCs w:val="28"/>
        </w:rPr>
        <w:t xml:space="preserve">Дополнительные критерии отнесения: комбинация диагнозов плюс диагноз, характеризующий тяжесть состояния. </w:t>
      </w:r>
    </w:p>
    <w:p w:rsidR="00B518A4" w:rsidRPr="00F63649" w:rsidRDefault="00B518A4" w:rsidP="00B518A4">
      <w:pPr>
        <w:ind w:firstLine="720"/>
        <w:jc w:val="both"/>
        <w:rPr>
          <w:rFonts w:eastAsia="Calibri"/>
          <w:sz w:val="28"/>
          <w:szCs w:val="28"/>
        </w:rPr>
      </w:pPr>
      <w:r w:rsidRPr="00F63649">
        <w:rPr>
          <w:rFonts w:eastAsia="Calibri"/>
          <w:sz w:val="28"/>
          <w:szCs w:val="28"/>
        </w:rPr>
        <w:t xml:space="preserve">В эту группу относятся травмы в 2 и более анатомических областях (голова/шея, позвоночник, грудная клетка, живот, таз, конечности – минимум 2 кода МКБ-10) или один диагноз множественной травмы и травмы в нескольких областях тела + как минимум один из нижеследующих диагнозов: </w:t>
      </w:r>
      <w:bookmarkStart w:id="3" w:name="OLE_LINK33"/>
      <w:r w:rsidRPr="00F63649">
        <w:rPr>
          <w:rFonts w:eastAsia="Calibri"/>
          <w:sz w:val="28"/>
          <w:szCs w:val="28"/>
        </w:rPr>
        <w:t>J94.2, J94.8, J94.9, J93, J93.0, J93.1, J93.8, J93.9, J96.0, N17, T79.4</w:t>
      </w:r>
      <w:bookmarkEnd w:id="3"/>
      <w:r w:rsidRPr="00F63649">
        <w:rPr>
          <w:rFonts w:eastAsia="Calibri"/>
          <w:sz w:val="28"/>
          <w:szCs w:val="28"/>
        </w:rPr>
        <w:t>, R57.1, R57.8. </w:t>
      </w:r>
    </w:p>
    <w:p w:rsidR="00701719" w:rsidRPr="00F63649" w:rsidRDefault="00B518A4" w:rsidP="00B518A4">
      <w:pPr>
        <w:spacing w:line="276" w:lineRule="auto"/>
        <w:ind w:firstLine="720"/>
        <w:jc w:val="both"/>
        <w:rPr>
          <w:sz w:val="28"/>
          <w:szCs w:val="28"/>
        </w:rPr>
      </w:pPr>
      <w:r w:rsidRPr="00F63649">
        <w:rPr>
          <w:rFonts w:eastAsia="Calibri"/>
          <w:sz w:val="28"/>
          <w:szCs w:val="28"/>
        </w:rPr>
        <w:t>Распределение кодов МКБ-10, которые участвуют в формировании группы 2</w:t>
      </w:r>
      <w:r w:rsidR="00182636" w:rsidRPr="00F63649">
        <w:rPr>
          <w:rFonts w:eastAsia="Calibri"/>
          <w:sz w:val="28"/>
          <w:szCs w:val="28"/>
        </w:rPr>
        <w:t>33</w:t>
      </w:r>
      <w:r w:rsidRPr="00F63649">
        <w:rPr>
          <w:rFonts w:eastAsia="Calibri"/>
          <w:sz w:val="28"/>
          <w:szCs w:val="28"/>
        </w:rPr>
        <w:t xml:space="preserve"> «Политравма», по анатомическим областям приведено в таблице.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560"/>
        <w:gridCol w:w="1842"/>
        <w:gridCol w:w="6379"/>
      </w:tblGrid>
      <w:tr w:rsidR="00B518A4" w:rsidRPr="00F63649" w:rsidTr="00E24677">
        <w:trPr>
          <w:cantSplit/>
          <w:trHeight w:val="20"/>
        </w:trPr>
        <w:tc>
          <w:tcPr>
            <w:tcW w:w="1560" w:type="dxa"/>
            <w:shd w:val="clear" w:color="auto" w:fill="FFFFFF"/>
            <w:vAlign w:val="center"/>
          </w:tcPr>
          <w:p w:rsidR="00B518A4" w:rsidRPr="00F63649" w:rsidRDefault="00B518A4" w:rsidP="00B518A4">
            <w:pPr>
              <w:rPr>
                <w:rFonts w:eastAsia="Calibri"/>
                <w:sz w:val="22"/>
                <w:szCs w:val="24"/>
              </w:rPr>
            </w:pPr>
            <w:r w:rsidRPr="00F63649">
              <w:rPr>
                <w:rFonts w:eastAsia="Calibri"/>
                <w:sz w:val="22"/>
                <w:szCs w:val="24"/>
              </w:rPr>
              <w:t>Код анатомич. области</w:t>
            </w:r>
          </w:p>
        </w:tc>
        <w:tc>
          <w:tcPr>
            <w:tcW w:w="1842" w:type="dxa"/>
            <w:shd w:val="clear" w:color="auto" w:fill="FFFFFF"/>
            <w:vAlign w:val="center"/>
          </w:tcPr>
          <w:p w:rsidR="00B518A4" w:rsidRPr="00F63649" w:rsidRDefault="00B518A4" w:rsidP="00B518A4">
            <w:pPr>
              <w:rPr>
                <w:rFonts w:eastAsia="Calibri"/>
                <w:sz w:val="22"/>
                <w:szCs w:val="24"/>
              </w:rPr>
            </w:pPr>
            <w:r w:rsidRPr="00F63649">
              <w:rPr>
                <w:rFonts w:eastAsia="Calibri"/>
                <w:sz w:val="22"/>
                <w:szCs w:val="24"/>
              </w:rPr>
              <w:t>Анатоми-ческая область</w:t>
            </w:r>
          </w:p>
        </w:tc>
        <w:tc>
          <w:tcPr>
            <w:tcW w:w="6379" w:type="dxa"/>
            <w:shd w:val="clear" w:color="auto" w:fill="FFFFFF"/>
            <w:vAlign w:val="center"/>
          </w:tcPr>
          <w:p w:rsidR="00B518A4" w:rsidRPr="00F63649" w:rsidRDefault="00B518A4" w:rsidP="00B518A4">
            <w:pPr>
              <w:rPr>
                <w:rFonts w:eastAsia="Calibri"/>
                <w:sz w:val="22"/>
                <w:szCs w:val="24"/>
              </w:rPr>
            </w:pPr>
            <w:r w:rsidRPr="00F63649">
              <w:rPr>
                <w:rFonts w:eastAsia="Calibri"/>
                <w:sz w:val="22"/>
                <w:szCs w:val="24"/>
              </w:rPr>
              <w:t>Коды МКБ-10</w:t>
            </w:r>
          </w:p>
        </w:tc>
      </w:tr>
      <w:tr w:rsidR="00B518A4" w:rsidRPr="00F63649" w:rsidTr="00E24677">
        <w:trPr>
          <w:cantSplit/>
          <w:trHeight w:val="20"/>
        </w:trPr>
        <w:tc>
          <w:tcPr>
            <w:tcW w:w="1560" w:type="dxa"/>
            <w:shd w:val="clear" w:color="auto" w:fill="FFFFFF"/>
            <w:vAlign w:val="center"/>
          </w:tcPr>
          <w:p w:rsidR="00B518A4" w:rsidRPr="00F63649" w:rsidRDefault="00B518A4" w:rsidP="00B518A4">
            <w:pPr>
              <w:rPr>
                <w:rFonts w:eastAsia="Calibri"/>
                <w:sz w:val="22"/>
                <w:szCs w:val="24"/>
              </w:rPr>
            </w:pPr>
            <w:r w:rsidRPr="00F63649">
              <w:rPr>
                <w:rFonts w:eastAsia="Calibri"/>
                <w:sz w:val="22"/>
                <w:szCs w:val="24"/>
              </w:rPr>
              <w:t>Т1</w:t>
            </w:r>
          </w:p>
        </w:tc>
        <w:tc>
          <w:tcPr>
            <w:tcW w:w="1842" w:type="dxa"/>
            <w:shd w:val="clear" w:color="auto" w:fill="FFFFFF"/>
            <w:vAlign w:val="center"/>
          </w:tcPr>
          <w:p w:rsidR="00B518A4" w:rsidRPr="00F63649" w:rsidRDefault="00B518A4" w:rsidP="00B518A4">
            <w:pPr>
              <w:rPr>
                <w:rFonts w:eastAsia="Calibri"/>
                <w:sz w:val="22"/>
                <w:szCs w:val="24"/>
              </w:rPr>
            </w:pPr>
            <w:r w:rsidRPr="00F63649">
              <w:rPr>
                <w:rFonts w:eastAsia="Calibri"/>
                <w:sz w:val="22"/>
                <w:szCs w:val="24"/>
              </w:rPr>
              <w:t>Голова/шея</w:t>
            </w:r>
          </w:p>
        </w:tc>
        <w:tc>
          <w:tcPr>
            <w:tcW w:w="6379" w:type="dxa"/>
            <w:shd w:val="clear" w:color="auto" w:fill="FFFFFF"/>
            <w:vAlign w:val="center"/>
          </w:tcPr>
          <w:p w:rsidR="00B518A4" w:rsidRPr="00F63649" w:rsidRDefault="00B518A4" w:rsidP="00B518A4">
            <w:pPr>
              <w:rPr>
                <w:rFonts w:eastAsia="Calibri"/>
                <w:sz w:val="22"/>
                <w:szCs w:val="24"/>
                <w:lang w:val="en-US"/>
              </w:rPr>
            </w:pPr>
            <w:r w:rsidRPr="00F63649">
              <w:rPr>
                <w:rFonts w:eastAsia="Calibri"/>
                <w:sz w:val="22"/>
                <w:szCs w:val="24"/>
                <w:lang w:val="en-US"/>
              </w:rPr>
              <w:t xml:space="preserve">S02.0, S02.1, S04.0, S05.7, S06.1, S06.2, S06.3, S06.4, S06.5, S06.6, S06.7, S07.0, S07.1, S07.8, S09.0, S11.0, S11.1, S11.2, S11.7, S15.0, S15.1, S15.2, S15.3, S15.7, S15.8, S15.9, S17.0, S17.8, S18 </w:t>
            </w:r>
          </w:p>
        </w:tc>
      </w:tr>
      <w:tr w:rsidR="00B518A4" w:rsidRPr="00F63649" w:rsidTr="00E24677">
        <w:trPr>
          <w:cantSplit/>
          <w:trHeight w:val="20"/>
        </w:trPr>
        <w:tc>
          <w:tcPr>
            <w:tcW w:w="1560" w:type="dxa"/>
            <w:shd w:val="clear" w:color="auto" w:fill="FFFFFF"/>
            <w:vAlign w:val="center"/>
          </w:tcPr>
          <w:p w:rsidR="00B518A4" w:rsidRPr="00F63649" w:rsidRDefault="00B518A4" w:rsidP="00B518A4">
            <w:pPr>
              <w:rPr>
                <w:rFonts w:eastAsia="Calibri"/>
                <w:sz w:val="22"/>
                <w:szCs w:val="24"/>
              </w:rPr>
            </w:pPr>
            <w:r w:rsidRPr="00F63649">
              <w:rPr>
                <w:rFonts w:eastAsia="Calibri"/>
                <w:sz w:val="22"/>
                <w:szCs w:val="24"/>
              </w:rPr>
              <w:t>Т2</w:t>
            </w:r>
          </w:p>
        </w:tc>
        <w:tc>
          <w:tcPr>
            <w:tcW w:w="1842" w:type="dxa"/>
            <w:shd w:val="clear" w:color="auto" w:fill="FFFFFF"/>
            <w:vAlign w:val="center"/>
          </w:tcPr>
          <w:p w:rsidR="00B518A4" w:rsidRPr="00F63649" w:rsidRDefault="00B518A4" w:rsidP="00B518A4">
            <w:pPr>
              <w:rPr>
                <w:rFonts w:eastAsia="Calibri"/>
                <w:sz w:val="22"/>
                <w:szCs w:val="24"/>
              </w:rPr>
            </w:pPr>
            <w:r w:rsidRPr="00F63649">
              <w:rPr>
                <w:rFonts w:eastAsia="Calibri"/>
                <w:sz w:val="22"/>
                <w:szCs w:val="24"/>
              </w:rPr>
              <w:t>Позвоночник</w:t>
            </w:r>
          </w:p>
        </w:tc>
        <w:tc>
          <w:tcPr>
            <w:tcW w:w="6379" w:type="dxa"/>
            <w:shd w:val="clear" w:color="auto" w:fill="FFFFFF"/>
            <w:vAlign w:val="center"/>
          </w:tcPr>
          <w:p w:rsidR="00B518A4" w:rsidRPr="00F63649" w:rsidRDefault="00B518A4" w:rsidP="00B518A4">
            <w:pPr>
              <w:rPr>
                <w:rFonts w:eastAsia="Calibri"/>
                <w:sz w:val="22"/>
                <w:szCs w:val="24"/>
                <w:lang w:val="en-US"/>
              </w:rPr>
            </w:pPr>
            <w:r w:rsidRPr="00F63649">
              <w:rPr>
                <w:rFonts w:eastAsia="Calibri"/>
                <w:sz w:val="22"/>
                <w:szCs w:val="24"/>
                <w:lang w:val="en-US"/>
              </w:rPr>
              <w:t>S12.0, S12.9, S13.0, S13.1, S13.3, S14.0, S14.3, S22.0, S23.0, S23.1, S24.0, S32.0, S32.1, S33.0, S33.1, S33.2, S33.4, S34.0, S34.3, S34.4</w:t>
            </w:r>
          </w:p>
        </w:tc>
      </w:tr>
      <w:tr w:rsidR="00B518A4" w:rsidRPr="00F63649" w:rsidTr="00E24677">
        <w:trPr>
          <w:cantSplit/>
          <w:trHeight w:val="20"/>
        </w:trPr>
        <w:tc>
          <w:tcPr>
            <w:tcW w:w="1560" w:type="dxa"/>
            <w:shd w:val="clear" w:color="auto" w:fill="FFFFFF"/>
            <w:vAlign w:val="center"/>
          </w:tcPr>
          <w:p w:rsidR="00B518A4" w:rsidRPr="00F63649" w:rsidRDefault="00B518A4" w:rsidP="00B518A4">
            <w:pPr>
              <w:rPr>
                <w:rFonts w:eastAsia="Calibri"/>
                <w:sz w:val="22"/>
                <w:szCs w:val="24"/>
              </w:rPr>
            </w:pPr>
            <w:r w:rsidRPr="00F63649">
              <w:rPr>
                <w:rFonts w:eastAsia="Calibri"/>
                <w:sz w:val="22"/>
                <w:szCs w:val="24"/>
              </w:rPr>
              <w:t>Т3</w:t>
            </w:r>
          </w:p>
        </w:tc>
        <w:tc>
          <w:tcPr>
            <w:tcW w:w="1842" w:type="dxa"/>
            <w:shd w:val="clear" w:color="auto" w:fill="FFFFFF"/>
            <w:vAlign w:val="center"/>
          </w:tcPr>
          <w:p w:rsidR="00B518A4" w:rsidRPr="00F63649" w:rsidRDefault="00B518A4" w:rsidP="00B518A4">
            <w:pPr>
              <w:rPr>
                <w:rFonts w:eastAsia="Calibri"/>
                <w:sz w:val="22"/>
                <w:szCs w:val="24"/>
              </w:rPr>
            </w:pPr>
            <w:r w:rsidRPr="00F63649">
              <w:rPr>
                <w:rFonts w:eastAsia="Calibri"/>
                <w:sz w:val="22"/>
                <w:szCs w:val="24"/>
              </w:rPr>
              <w:t>Грудная клетка</w:t>
            </w:r>
          </w:p>
        </w:tc>
        <w:tc>
          <w:tcPr>
            <w:tcW w:w="6379" w:type="dxa"/>
            <w:shd w:val="clear" w:color="auto" w:fill="FFFFFF"/>
            <w:vAlign w:val="center"/>
          </w:tcPr>
          <w:p w:rsidR="00B518A4" w:rsidRPr="00F63649" w:rsidRDefault="00B518A4" w:rsidP="00B518A4">
            <w:pPr>
              <w:rPr>
                <w:rFonts w:eastAsia="Calibri"/>
                <w:sz w:val="22"/>
                <w:szCs w:val="24"/>
                <w:lang w:val="en-US"/>
              </w:rPr>
            </w:pPr>
            <w:r w:rsidRPr="00F63649">
              <w:rPr>
                <w:rFonts w:eastAsia="Calibri"/>
                <w:sz w:val="22"/>
                <w:szCs w:val="24"/>
                <w:lang w:val="en-US"/>
              </w:rPr>
              <w:t>S22.2, S22.4, S22.5, S25.0, S25.1, S25.2, S25.3, S25.4, S25.5, S25.7, S25.8, S25.9, S26.0, S27.0, S27.1, S27.2, S27.4, S27.5, S27.6, S27.8, S28.0, S28.1</w:t>
            </w:r>
          </w:p>
        </w:tc>
      </w:tr>
      <w:tr w:rsidR="00B518A4" w:rsidRPr="00F63649" w:rsidTr="00E24677">
        <w:trPr>
          <w:cantSplit/>
          <w:trHeight w:val="20"/>
        </w:trPr>
        <w:tc>
          <w:tcPr>
            <w:tcW w:w="1560" w:type="dxa"/>
            <w:shd w:val="clear" w:color="auto" w:fill="FFFFFF"/>
          </w:tcPr>
          <w:p w:rsidR="00B518A4" w:rsidRPr="00F63649" w:rsidRDefault="00B518A4" w:rsidP="00B518A4">
            <w:pPr>
              <w:rPr>
                <w:rFonts w:eastAsia="Calibri"/>
                <w:sz w:val="22"/>
                <w:szCs w:val="24"/>
              </w:rPr>
            </w:pPr>
            <w:r w:rsidRPr="00F63649">
              <w:rPr>
                <w:rFonts w:eastAsia="Calibri"/>
                <w:sz w:val="22"/>
                <w:szCs w:val="24"/>
              </w:rPr>
              <w:t>Т4</w:t>
            </w:r>
          </w:p>
        </w:tc>
        <w:tc>
          <w:tcPr>
            <w:tcW w:w="1842" w:type="dxa"/>
            <w:shd w:val="clear" w:color="auto" w:fill="FFFFFF"/>
          </w:tcPr>
          <w:p w:rsidR="00B518A4" w:rsidRPr="00F63649" w:rsidRDefault="00B518A4" w:rsidP="00B518A4">
            <w:pPr>
              <w:rPr>
                <w:rFonts w:eastAsia="Calibri"/>
                <w:sz w:val="22"/>
                <w:szCs w:val="24"/>
              </w:rPr>
            </w:pPr>
            <w:r w:rsidRPr="00F63649">
              <w:rPr>
                <w:rFonts w:eastAsia="Calibri"/>
                <w:sz w:val="22"/>
                <w:szCs w:val="24"/>
              </w:rPr>
              <w:t xml:space="preserve">Живот </w:t>
            </w:r>
          </w:p>
        </w:tc>
        <w:tc>
          <w:tcPr>
            <w:tcW w:w="6379" w:type="dxa"/>
            <w:shd w:val="clear" w:color="auto" w:fill="FFFFFF"/>
          </w:tcPr>
          <w:p w:rsidR="00B518A4" w:rsidRPr="00F63649" w:rsidRDefault="00B518A4" w:rsidP="00B518A4">
            <w:pPr>
              <w:rPr>
                <w:rFonts w:eastAsia="Calibri"/>
                <w:sz w:val="22"/>
                <w:szCs w:val="24"/>
                <w:lang w:val="en-US"/>
              </w:rPr>
            </w:pPr>
            <w:r w:rsidRPr="00F63649">
              <w:rPr>
                <w:rFonts w:eastAsia="Calibri"/>
                <w:sz w:val="22"/>
                <w:szCs w:val="24"/>
                <w:lang w:val="en-US"/>
              </w:rPr>
              <w:t>S35.0, S35.1, S35.2, S35.3, S35.4, S35.5, S35.7, S35.8, S35.9, S36.0, S36.1, S36.2, S36.3, S36.4, S36.5, S36.8, S36.9, S37.0, S38.3</w:t>
            </w:r>
          </w:p>
        </w:tc>
      </w:tr>
      <w:tr w:rsidR="00B518A4" w:rsidRPr="00F63649" w:rsidTr="00E24677">
        <w:trPr>
          <w:cantSplit/>
          <w:trHeight w:val="20"/>
        </w:trPr>
        <w:tc>
          <w:tcPr>
            <w:tcW w:w="1560" w:type="dxa"/>
            <w:shd w:val="clear" w:color="auto" w:fill="FFFFFF"/>
          </w:tcPr>
          <w:p w:rsidR="00B518A4" w:rsidRPr="00F63649" w:rsidRDefault="00B518A4" w:rsidP="00B518A4">
            <w:pPr>
              <w:rPr>
                <w:rFonts w:eastAsia="Calibri"/>
                <w:sz w:val="22"/>
                <w:szCs w:val="24"/>
              </w:rPr>
            </w:pPr>
            <w:r w:rsidRPr="00F63649">
              <w:rPr>
                <w:rFonts w:eastAsia="Calibri"/>
                <w:sz w:val="22"/>
                <w:szCs w:val="24"/>
              </w:rPr>
              <w:t>Т5</w:t>
            </w:r>
          </w:p>
        </w:tc>
        <w:tc>
          <w:tcPr>
            <w:tcW w:w="1842" w:type="dxa"/>
            <w:shd w:val="clear" w:color="auto" w:fill="FFFFFF"/>
          </w:tcPr>
          <w:p w:rsidR="00B518A4" w:rsidRPr="00F63649" w:rsidRDefault="00B518A4" w:rsidP="00B518A4">
            <w:pPr>
              <w:rPr>
                <w:rFonts w:eastAsia="Calibri"/>
                <w:sz w:val="22"/>
                <w:szCs w:val="24"/>
              </w:rPr>
            </w:pPr>
            <w:r w:rsidRPr="00F63649">
              <w:rPr>
                <w:rFonts w:eastAsia="Calibri"/>
                <w:sz w:val="22"/>
                <w:szCs w:val="24"/>
              </w:rPr>
              <w:t xml:space="preserve">Таз </w:t>
            </w:r>
          </w:p>
        </w:tc>
        <w:tc>
          <w:tcPr>
            <w:tcW w:w="6379" w:type="dxa"/>
            <w:shd w:val="clear" w:color="auto" w:fill="FFFFFF"/>
          </w:tcPr>
          <w:p w:rsidR="00B518A4" w:rsidRPr="00F63649" w:rsidRDefault="00B518A4" w:rsidP="00B518A4">
            <w:pPr>
              <w:rPr>
                <w:rFonts w:eastAsia="Calibri"/>
                <w:sz w:val="22"/>
                <w:szCs w:val="24"/>
                <w:lang w:val="en-US"/>
              </w:rPr>
            </w:pPr>
            <w:r w:rsidRPr="00F63649">
              <w:rPr>
                <w:rFonts w:eastAsia="Calibri"/>
                <w:sz w:val="22"/>
                <w:szCs w:val="24"/>
                <w:lang w:val="en-US"/>
              </w:rPr>
              <w:t>S32.3, S32.4, S32.5, S36.6, S37.1, S37.2, S37.4, S37.5, S37.6, S37.8, S38.0, S38.2</w:t>
            </w:r>
          </w:p>
        </w:tc>
      </w:tr>
      <w:tr w:rsidR="00B518A4" w:rsidRPr="00F63649" w:rsidTr="00E24677">
        <w:trPr>
          <w:cantSplit/>
          <w:trHeight w:val="20"/>
        </w:trPr>
        <w:tc>
          <w:tcPr>
            <w:tcW w:w="1560" w:type="dxa"/>
            <w:shd w:val="clear" w:color="auto" w:fill="FFFFFF"/>
          </w:tcPr>
          <w:p w:rsidR="00B518A4" w:rsidRPr="00F63649" w:rsidRDefault="00B518A4" w:rsidP="00B518A4">
            <w:pPr>
              <w:rPr>
                <w:rFonts w:eastAsia="Calibri"/>
                <w:sz w:val="22"/>
                <w:szCs w:val="24"/>
              </w:rPr>
            </w:pPr>
            <w:r w:rsidRPr="00F63649">
              <w:rPr>
                <w:rFonts w:eastAsia="Calibri"/>
                <w:sz w:val="22"/>
                <w:szCs w:val="24"/>
              </w:rPr>
              <w:lastRenderedPageBreak/>
              <w:t>Т6</w:t>
            </w:r>
          </w:p>
        </w:tc>
        <w:tc>
          <w:tcPr>
            <w:tcW w:w="1842" w:type="dxa"/>
            <w:shd w:val="clear" w:color="auto" w:fill="FFFFFF"/>
          </w:tcPr>
          <w:p w:rsidR="00B518A4" w:rsidRPr="00F63649" w:rsidRDefault="00B518A4" w:rsidP="00B518A4">
            <w:pPr>
              <w:rPr>
                <w:rFonts w:eastAsia="Calibri"/>
                <w:sz w:val="22"/>
                <w:szCs w:val="24"/>
              </w:rPr>
            </w:pPr>
            <w:r w:rsidRPr="00F63649">
              <w:rPr>
                <w:rFonts w:eastAsia="Calibri"/>
                <w:sz w:val="22"/>
                <w:szCs w:val="24"/>
              </w:rPr>
              <w:t>Конечности</w:t>
            </w:r>
          </w:p>
        </w:tc>
        <w:tc>
          <w:tcPr>
            <w:tcW w:w="6379" w:type="dxa"/>
            <w:shd w:val="clear" w:color="auto" w:fill="FFFFFF"/>
          </w:tcPr>
          <w:p w:rsidR="00B518A4" w:rsidRPr="00F63649" w:rsidRDefault="00B518A4" w:rsidP="00B518A4">
            <w:pPr>
              <w:rPr>
                <w:rFonts w:eastAsia="Calibri"/>
                <w:sz w:val="22"/>
                <w:szCs w:val="24"/>
                <w:lang w:val="en-US"/>
              </w:rPr>
            </w:pPr>
            <w:r w:rsidRPr="00F63649">
              <w:rPr>
                <w:rFonts w:eastAsia="Calibri"/>
                <w:sz w:val="22"/>
                <w:szCs w:val="24"/>
                <w:lang w:val="en-US"/>
              </w:rPr>
              <w:t xml:space="preserve">S42.2, S42.3, S42.4, S42.8, S45.0, S45.1, S45.2, S45.7, S45.8, S47 , S48.0, S48.1, S48.9, S52.7, S55.0, S55.1, S55.7, S55.8, S57.0, S57.8, S57.9, S58.0, S58.1, S58.9, S68.4, S71.7, S72.0, S72.1, S72.2, S72.3, S72.4, S72.7, S75.0, S75.1, S75.2, S75.7, S75.8, S77.0, S77.1, S77.2, S78.0, S78.1, S78.9, S79.7, S82.1, S82.2, S82.3, S82.7, S85.0, S85.1, S85.5, S85.7, S87.0, S87.8, S88.0, S88.1, S88.9, S95.7, S95.8, S95.9, S97.0, S97.8, S98.0 </w:t>
            </w:r>
          </w:p>
        </w:tc>
      </w:tr>
      <w:tr w:rsidR="00B518A4" w:rsidRPr="00F63649" w:rsidTr="00E24677">
        <w:trPr>
          <w:cantSplit/>
          <w:trHeight w:val="20"/>
        </w:trPr>
        <w:tc>
          <w:tcPr>
            <w:tcW w:w="1560" w:type="dxa"/>
            <w:shd w:val="clear" w:color="auto" w:fill="FFFFFF"/>
          </w:tcPr>
          <w:p w:rsidR="00B518A4" w:rsidRPr="00F63649" w:rsidRDefault="00B518A4" w:rsidP="00B518A4">
            <w:pPr>
              <w:rPr>
                <w:rFonts w:eastAsia="Calibri"/>
                <w:sz w:val="22"/>
                <w:szCs w:val="24"/>
              </w:rPr>
            </w:pPr>
            <w:r w:rsidRPr="00F63649">
              <w:rPr>
                <w:rFonts w:eastAsia="Calibri"/>
                <w:sz w:val="22"/>
                <w:szCs w:val="24"/>
              </w:rPr>
              <w:t>Т7</w:t>
            </w:r>
          </w:p>
        </w:tc>
        <w:tc>
          <w:tcPr>
            <w:tcW w:w="1842" w:type="dxa"/>
            <w:shd w:val="clear" w:color="auto" w:fill="FFFFFF"/>
          </w:tcPr>
          <w:p w:rsidR="00B518A4" w:rsidRPr="00F63649" w:rsidRDefault="00B518A4" w:rsidP="00B518A4">
            <w:pPr>
              <w:rPr>
                <w:rFonts w:eastAsia="Calibri"/>
                <w:sz w:val="22"/>
                <w:szCs w:val="24"/>
              </w:rPr>
            </w:pPr>
            <w:r w:rsidRPr="00F63649">
              <w:rPr>
                <w:rFonts w:eastAsia="Calibri"/>
                <w:sz w:val="22"/>
                <w:szCs w:val="24"/>
              </w:rPr>
              <w:t>Множест-венная травма</w:t>
            </w:r>
          </w:p>
        </w:tc>
        <w:tc>
          <w:tcPr>
            <w:tcW w:w="6379" w:type="dxa"/>
            <w:shd w:val="clear" w:color="auto" w:fill="FFFFFF"/>
          </w:tcPr>
          <w:p w:rsidR="00B518A4" w:rsidRPr="00F63649" w:rsidRDefault="00B518A4" w:rsidP="00B518A4">
            <w:pPr>
              <w:rPr>
                <w:rFonts w:eastAsia="Calibri"/>
                <w:sz w:val="22"/>
                <w:szCs w:val="24"/>
                <w:lang w:val="en-US"/>
              </w:rPr>
            </w:pPr>
            <w:r w:rsidRPr="00F63649">
              <w:rPr>
                <w:rFonts w:eastAsia="Calibri"/>
                <w:sz w:val="22"/>
                <w:szCs w:val="24"/>
                <w:lang w:val="en-US"/>
              </w:rPr>
              <w:t xml:space="preserve">S02.7, S12.7, S22.1, S27.7, S29.7, S31.7, S32.7, S36.7, S38.1, S39.6, S39.7, S37.7, S42.7, S49.7, T01.1, T01.8, T01.9, T02.0, T02.1, T02.2, T02.3, T02.4, T02.5, T02.6, T02.7, T02.8, T02.9, T04.0, T04.1, T04.2, T04.3, T04.4, T04.7, T04.8, T04.9, T05.0, T05.1, T05.2, T05.3, T05.4, T05.5, T05.6, T05.8, T05.9, T06.0, T06.1, T06.2, T06.3, T06.4, T06.5, T06.8, T07 </w:t>
            </w:r>
          </w:p>
        </w:tc>
      </w:tr>
    </w:tbl>
    <w:p w:rsidR="00080E45" w:rsidRPr="00F63649" w:rsidRDefault="00080E45" w:rsidP="00701719">
      <w:pPr>
        <w:spacing w:line="276" w:lineRule="auto"/>
        <w:ind w:firstLine="720"/>
        <w:jc w:val="both"/>
        <w:rPr>
          <w:sz w:val="28"/>
          <w:szCs w:val="28"/>
          <w:lang w:val="en-US"/>
        </w:rPr>
      </w:pPr>
    </w:p>
    <w:p w:rsidR="00245C9C" w:rsidRPr="00F63649" w:rsidRDefault="00245C9C" w:rsidP="00245C9C">
      <w:pPr>
        <w:spacing w:line="276" w:lineRule="auto"/>
        <w:ind w:firstLine="709"/>
        <w:jc w:val="both"/>
        <w:rPr>
          <w:sz w:val="28"/>
          <w:szCs w:val="28"/>
        </w:rPr>
      </w:pPr>
      <w:r w:rsidRPr="00F63649">
        <w:rPr>
          <w:sz w:val="28"/>
          <w:szCs w:val="28"/>
        </w:rPr>
        <w:t xml:space="preserve">Комбинация кодов определяющих политравму (Т1-Т6) должна быть из разных анатомических областей. </w:t>
      </w:r>
    </w:p>
    <w:p w:rsidR="00736F7F" w:rsidRPr="00F63649" w:rsidRDefault="00736F7F" w:rsidP="002F16B8">
      <w:pPr>
        <w:spacing w:line="276" w:lineRule="auto"/>
        <w:jc w:val="center"/>
        <w:rPr>
          <w:b/>
          <w:sz w:val="28"/>
          <w:szCs w:val="28"/>
        </w:rPr>
      </w:pPr>
      <w:r w:rsidRPr="00F63649">
        <w:rPr>
          <w:b/>
          <w:sz w:val="28"/>
          <w:szCs w:val="28"/>
        </w:rPr>
        <w:t>Формирование КСГ по профилю "Комбустиология"</w:t>
      </w:r>
    </w:p>
    <w:p w:rsidR="00736F7F" w:rsidRPr="00F63649" w:rsidRDefault="00736F7F" w:rsidP="00B61FC0">
      <w:pPr>
        <w:spacing w:line="276" w:lineRule="auto"/>
        <w:ind w:firstLine="720"/>
        <w:jc w:val="both"/>
        <w:rPr>
          <w:sz w:val="28"/>
          <w:szCs w:val="28"/>
        </w:rPr>
      </w:pPr>
      <w:r w:rsidRPr="00F63649">
        <w:rPr>
          <w:sz w:val="28"/>
          <w:szCs w:val="28"/>
        </w:rPr>
        <w:t xml:space="preserve">КСГ по профилю «Комбустиология» (ожоговые группы) формируются методом комбинации двух диагнозов, один из которых характеризует степень ожога, а другой площадь ожога.  Логика формирования групп приведена </w:t>
      </w:r>
      <w:r w:rsidR="00B61FC0" w:rsidRPr="00F63649">
        <w:rPr>
          <w:sz w:val="28"/>
          <w:szCs w:val="28"/>
        </w:rPr>
        <w:t>в таблице.</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126"/>
        <w:gridCol w:w="2694"/>
        <w:gridCol w:w="3118"/>
        <w:gridCol w:w="1134"/>
      </w:tblGrid>
      <w:tr w:rsidR="00B518A4" w:rsidRPr="00F63649" w:rsidTr="00B518A4">
        <w:trPr>
          <w:trHeight w:val="20"/>
        </w:trPr>
        <w:tc>
          <w:tcPr>
            <w:tcW w:w="704" w:type="dxa"/>
            <w:shd w:val="clear" w:color="auto" w:fill="auto"/>
            <w:noWrap/>
            <w:hideMark/>
          </w:tcPr>
          <w:p w:rsidR="00B518A4" w:rsidRPr="00F63649" w:rsidRDefault="00B518A4" w:rsidP="00B518A4">
            <w:pPr>
              <w:jc w:val="center"/>
              <w:rPr>
                <w:szCs w:val="24"/>
                <w:lang w:eastAsia="en-CA"/>
              </w:rPr>
            </w:pPr>
            <w:r w:rsidRPr="00F63649">
              <w:rPr>
                <w:szCs w:val="24"/>
                <w:lang w:eastAsia="en-CA"/>
              </w:rPr>
              <w:t>КСГ</w:t>
            </w:r>
          </w:p>
        </w:tc>
        <w:tc>
          <w:tcPr>
            <w:tcW w:w="2126" w:type="dxa"/>
          </w:tcPr>
          <w:p w:rsidR="00B518A4" w:rsidRPr="00F63649" w:rsidRDefault="00B518A4" w:rsidP="00B518A4">
            <w:pPr>
              <w:jc w:val="center"/>
              <w:rPr>
                <w:szCs w:val="24"/>
                <w:lang w:eastAsia="en-CA"/>
              </w:rPr>
            </w:pPr>
            <w:r w:rsidRPr="00F63649">
              <w:rPr>
                <w:szCs w:val="24"/>
                <w:lang w:eastAsia="en-CA"/>
              </w:rPr>
              <w:t>Наименование КСГ</w:t>
            </w:r>
          </w:p>
        </w:tc>
        <w:tc>
          <w:tcPr>
            <w:tcW w:w="2694" w:type="dxa"/>
            <w:shd w:val="clear" w:color="auto" w:fill="auto"/>
            <w:noWrap/>
            <w:hideMark/>
          </w:tcPr>
          <w:p w:rsidR="00B518A4" w:rsidRPr="00F63649" w:rsidRDefault="00B518A4" w:rsidP="00B518A4">
            <w:pPr>
              <w:jc w:val="center"/>
              <w:rPr>
                <w:szCs w:val="24"/>
                <w:lang w:eastAsia="en-CA"/>
              </w:rPr>
            </w:pPr>
            <w:r w:rsidRPr="00F63649">
              <w:rPr>
                <w:szCs w:val="24"/>
                <w:lang w:eastAsia="en-CA"/>
              </w:rPr>
              <w:t>Комментарий (модель)</w:t>
            </w:r>
          </w:p>
        </w:tc>
        <w:tc>
          <w:tcPr>
            <w:tcW w:w="3118" w:type="dxa"/>
            <w:shd w:val="clear" w:color="auto" w:fill="auto"/>
            <w:hideMark/>
          </w:tcPr>
          <w:p w:rsidR="00B518A4" w:rsidRPr="00F63649" w:rsidRDefault="00B518A4" w:rsidP="00B518A4">
            <w:pPr>
              <w:jc w:val="center"/>
              <w:rPr>
                <w:szCs w:val="24"/>
                <w:lang w:eastAsia="en-CA"/>
              </w:rPr>
            </w:pPr>
            <w:r w:rsidRPr="00F63649">
              <w:rPr>
                <w:szCs w:val="24"/>
                <w:lang w:eastAsia="en-CA"/>
              </w:rPr>
              <w:t>Коды МКБ</w:t>
            </w:r>
          </w:p>
        </w:tc>
        <w:tc>
          <w:tcPr>
            <w:tcW w:w="1134" w:type="dxa"/>
            <w:shd w:val="clear" w:color="auto" w:fill="auto"/>
            <w:hideMark/>
          </w:tcPr>
          <w:p w:rsidR="00B518A4" w:rsidRPr="00F63649" w:rsidRDefault="00B518A4" w:rsidP="00B518A4">
            <w:pPr>
              <w:jc w:val="center"/>
              <w:rPr>
                <w:szCs w:val="24"/>
                <w:lang w:eastAsia="en-CA"/>
              </w:rPr>
            </w:pPr>
            <w:r w:rsidRPr="00F63649">
              <w:rPr>
                <w:szCs w:val="24"/>
                <w:lang w:eastAsia="en-CA"/>
              </w:rPr>
              <w:t>Дополни</w:t>
            </w:r>
            <w:r w:rsidRPr="00F63649">
              <w:rPr>
                <w:szCs w:val="24"/>
                <w:lang w:val="en-US" w:eastAsia="en-CA"/>
              </w:rPr>
              <w:t>-</w:t>
            </w:r>
            <w:r w:rsidRPr="00F63649">
              <w:rPr>
                <w:szCs w:val="24"/>
                <w:lang w:eastAsia="en-CA"/>
              </w:rPr>
              <w:t>тельные коды МКБ</w:t>
            </w:r>
          </w:p>
        </w:tc>
      </w:tr>
      <w:tr w:rsidR="00D3369C" w:rsidRPr="00F63649" w:rsidTr="00B518A4">
        <w:trPr>
          <w:trHeight w:val="20"/>
        </w:trPr>
        <w:tc>
          <w:tcPr>
            <w:tcW w:w="704" w:type="dxa"/>
            <w:shd w:val="clear" w:color="auto" w:fill="auto"/>
            <w:noWrap/>
            <w:hideMark/>
          </w:tcPr>
          <w:p w:rsidR="00D3369C" w:rsidRPr="00F63649" w:rsidRDefault="00D3369C" w:rsidP="00D74353">
            <w:pPr>
              <w:rPr>
                <w:szCs w:val="24"/>
                <w:lang w:eastAsia="en-CA"/>
              </w:rPr>
            </w:pPr>
            <w:r w:rsidRPr="00F63649">
              <w:rPr>
                <w:szCs w:val="24"/>
                <w:lang w:eastAsia="en-CA"/>
              </w:rPr>
              <w:t>292</w:t>
            </w:r>
          </w:p>
        </w:tc>
        <w:tc>
          <w:tcPr>
            <w:tcW w:w="2126" w:type="dxa"/>
          </w:tcPr>
          <w:p w:rsidR="00D3369C" w:rsidRPr="00F63649" w:rsidRDefault="00D3369C" w:rsidP="00D74353">
            <w:pPr>
              <w:rPr>
                <w:szCs w:val="24"/>
                <w:lang w:eastAsia="en-CA"/>
              </w:rPr>
            </w:pPr>
            <w:r w:rsidRPr="00F63649">
              <w:rPr>
                <w:szCs w:val="24"/>
                <w:lang w:eastAsia="en-CA"/>
              </w:rPr>
              <w:t>Отморожения (уровень 1)</w:t>
            </w:r>
          </w:p>
        </w:tc>
        <w:tc>
          <w:tcPr>
            <w:tcW w:w="2694" w:type="dxa"/>
            <w:shd w:val="clear" w:color="auto" w:fill="auto"/>
            <w:hideMark/>
          </w:tcPr>
          <w:p w:rsidR="00D3369C" w:rsidRPr="00F63649" w:rsidRDefault="00D3369C" w:rsidP="00B518A4">
            <w:pPr>
              <w:rPr>
                <w:szCs w:val="24"/>
                <w:lang w:eastAsia="en-CA"/>
              </w:rPr>
            </w:pPr>
            <w:r w:rsidRPr="00F63649">
              <w:rPr>
                <w:szCs w:val="24"/>
                <w:lang w:eastAsia="en-CA"/>
              </w:rPr>
              <w:t>Лечение пострадавших с поверхностными отморожениями</w:t>
            </w:r>
          </w:p>
        </w:tc>
        <w:tc>
          <w:tcPr>
            <w:tcW w:w="3118" w:type="dxa"/>
            <w:shd w:val="clear" w:color="auto" w:fill="auto"/>
            <w:hideMark/>
          </w:tcPr>
          <w:p w:rsidR="00D3369C" w:rsidRPr="00F63649" w:rsidRDefault="00D3369C" w:rsidP="00B518A4">
            <w:pPr>
              <w:rPr>
                <w:szCs w:val="24"/>
                <w:lang w:eastAsia="en-CA"/>
              </w:rPr>
            </w:pPr>
            <w:r w:rsidRPr="00F63649">
              <w:rPr>
                <w:szCs w:val="24"/>
                <w:lang w:eastAsia="en-CA"/>
              </w:rPr>
              <w:t>Т33.0 - Т33.9, T35.0</w:t>
            </w:r>
          </w:p>
        </w:tc>
        <w:tc>
          <w:tcPr>
            <w:tcW w:w="1134" w:type="dxa"/>
            <w:shd w:val="clear" w:color="auto" w:fill="auto"/>
            <w:hideMark/>
          </w:tcPr>
          <w:p w:rsidR="00D3369C" w:rsidRPr="00F63649" w:rsidRDefault="00D3369C" w:rsidP="00B518A4">
            <w:pPr>
              <w:rPr>
                <w:szCs w:val="24"/>
                <w:lang w:eastAsia="en-CA"/>
              </w:rPr>
            </w:pPr>
            <w:r w:rsidRPr="00F63649">
              <w:rPr>
                <w:szCs w:val="24"/>
                <w:lang w:val="en-CA" w:eastAsia="en-CA"/>
              </w:rPr>
              <w:t> </w:t>
            </w:r>
          </w:p>
        </w:tc>
      </w:tr>
      <w:tr w:rsidR="00D3369C" w:rsidRPr="00F63649" w:rsidTr="00B518A4">
        <w:trPr>
          <w:trHeight w:val="871"/>
        </w:trPr>
        <w:tc>
          <w:tcPr>
            <w:tcW w:w="704" w:type="dxa"/>
            <w:shd w:val="clear" w:color="auto" w:fill="auto"/>
            <w:noWrap/>
            <w:hideMark/>
          </w:tcPr>
          <w:p w:rsidR="00D3369C" w:rsidRPr="00F63649" w:rsidRDefault="00D3369C" w:rsidP="00D74353">
            <w:pPr>
              <w:rPr>
                <w:szCs w:val="24"/>
                <w:lang w:eastAsia="en-CA"/>
              </w:rPr>
            </w:pPr>
            <w:r w:rsidRPr="00F63649">
              <w:rPr>
                <w:szCs w:val="24"/>
                <w:lang w:eastAsia="en-CA"/>
              </w:rPr>
              <w:t>293</w:t>
            </w:r>
          </w:p>
        </w:tc>
        <w:tc>
          <w:tcPr>
            <w:tcW w:w="2126" w:type="dxa"/>
          </w:tcPr>
          <w:p w:rsidR="00D3369C" w:rsidRPr="00F63649" w:rsidRDefault="00D3369C" w:rsidP="00D74353">
            <w:pPr>
              <w:rPr>
                <w:szCs w:val="24"/>
                <w:lang w:eastAsia="en-CA"/>
              </w:rPr>
            </w:pPr>
            <w:r w:rsidRPr="00F63649">
              <w:rPr>
                <w:szCs w:val="24"/>
                <w:lang w:eastAsia="en-CA"/>
              </w:rPr>
              <w:t>Отморожения (уровень 2)</w:t>
            </w:r>
          </w:p>
        </w:tc>
        <w:tc>
          <w:tcPr>
            <w:tcW w:w="2694" w:type="dxa"/>
            <w:shd w:val="clear" w:color="auto" w:fill="auto"/>
            <w:hideMark/>
          </w:tcPr>
          <w:p w:rsidR="00D3369C" w:rsidRPr="00F63649" w:rsidRDefault="00D3369C" w:rsidP="00B518A4">
            <w:pPr>
              <w:rPr>
                <w:szCs w:val="24"/>
                <w:lang w:eastAsia="en-CA"/>
              </w:rPr>
            </w:pPr>
            <w:r w:rsidRPr="00F63649">
              <w:rPr>
                <w:szCs w:val="24"/>
                <w:lang w:eastAsia="en-CA"/>
              </w:rPr>
              <w:t>Лечение пострадавших с отморожением, некрозом ткани</w:t>
            </w:r>
          </w:p>
        </w:tc>
        <w:tc>
          <w:tcPr>
            <w:tcW w:w="3118" w:type="dxa"/>
            <w:shd w:val="clear" w:color="auto" w:fill="auto"/>
            <w:hideMark/>
          </w:tcPr>
          <w:p w:rsidR="00D3369C" w:rsidRPr="00F63649" w:rsidRDefault="00D8477C" w:rsidP="007B6959">
            <w:pPr>
              <w:rPr>
                <w:szCs w:val="24"/>
                <w:lang w:val="en-CA" w:eastAsia="en-CA"/>
              </w:rPr>
            </w:pPr>
            <w:r w:rsidRPr="00F63649">
              <w:rPr>
                <w:szCs w:val="24"/>
                <w:lang w:val="en-US" w:eastAsia="en-CA"/>
              </w:rPr>
              <w:t xml:space="preserve">N34, </w:t>
            </w:r>
            <w:r w:rsidR="00D3369C" w:rsidRPr="00F63649">
              <w:rPr>
                <w:szCs w:val="24"/>
                <w:lang w:val="en-CA" w:eastAsia="en-CA"/>
              </w:rPr>
              <w:t>Т34.0 - Т34.9, T35.</w:t>
            </w:r>
            <w:r w:rsidR="00D3369C" w:rsidRPr="00F63649">
              <w:rPr>
                <w:szCs w:val="24"/>
                <w:lang w:eastAsia="en-CA"/>
              </w:rPr>
              <w:t>1</w:t>
            </w:r>
            <w:r w:rsidR="00D3369C" w:rsidRPr="00F63649">
              <w:rPr>
                <w:szCs w:val="24"/>
                <w:lang w:val="en-CA" w:eastAsia="en-CA"/>
              </w:rPr>
              <w:t>-T35.7</w:t>
            </w:r>
          </w:p>
        </w:tc>
        <w:tc>
          <w:tcPr>
            <w:tcW w:w="1134" w:type="dxa"/>
            <w:shd w:val="clear" w:color="auto" w:fill="auto"/>
            <w:hideMark/>
          </w:tcPr>
          <w:p w:rsidR="00D3369C" w:rsidRPr="00F63649" w:rsidRDefault="00D3369C" w:rsidP="00B518A4">
            <w:pPr>
              <w:rPr>
                <w:szCs w:val="24"/>
                <w:lang w:val="en-CA" w:eastAsia="en-CA"/>
              </w:rPr>
            </w:pPr>
            <w:r w:rsidRPr="00F63649">
              <w:rPr>
                <w:szCs w:val="24"/>
                <w:lang w:val="en-CA" w:eastAsia="en-CA"/>
              </w:rPr>
              <w:t> </w:t>
            </w:r>
          </w:p>
        </w:tc>
      </w:tr>
      <w:tr w:rsidR="00D3369C" w:rsidRPr="00F63649" w:rsidTr="00B518A4">
        <w:trPr>
          <w:trHeight w:val="20"/>
        </w:trPr>
        <w:tc>
          <w:tcPr>
            <w:tcW w:w="704" w:type="dxa"/>
            <w:shd w:val="clear" w:color="auto" w:fill="auto"/>
            <w:noWrap/>
            <w:hideMark/>
          </w:tcPr>
          <w:p w:rsidR="00D3369C" w:rsidRPr="00F63649" w:rsidRDefault="00D3369C" w:rsidP="00D74353">
            <w:pPr>
              <w:rPr>
                <w:szCs w:val="24"/>
                <w:lang w:eastAsia="en-CA"/>
              </w:rPr>
            </w:pPr>
            <w:r w:rsidRPr="00F63649">
              <w:rPr>
                <w:szCs w:val="24"/>
                <w:lang w:eastAsia="en-CA"/>
              </w:rPr>
              <w:t>294</w:t>
            </w:r>
          </w:p>
        </w:tc>
        <w:tc>
          <w:tcPr>
            <w:tcW w:w="2126" w:type="dxa"/>
          </w:tcPr>
          <w:p w:rsidR="00D3369C" w:rsidRPr="00F63649" w:rsidRDefault="00D3369C" w:rsidP="00D74353">
            <w:pPr>
              <w:rPr>
                <w:szCs w:val="24"/>
                <w:lang w:eastAsia="en-CA"/>
              </w:rPr>
            </w:pPr>
            <w:r w:rsidRPr="00F63649">
              <w:rPr>
                <w:szCs w:val="24"/>
                <w:lang w:eastAsia="en-CA"/>
              </w:rPr>
              <w:t>Ожоги (уровень 1)</w:t>
            </w:r>
          </w:p>
        </w:tc>
        <w:tc>
          <w:tcPr>
            <w:tcW w:w="2694" w:type="dxa"/>
            <w:shd w:val="clear" w:color="auto" w:fill="auto"/>
            <w:hideMark/>
          </w:tcPr>
          <w:p w:rsidR="00D3369C" w:rsidRPr="00F63649" w:rsidRDefault="00D3369C" w:rsidP="00B518A4">
            <w:pPr>
              <w:rPr>
                <w:szCs w:val="24"/>
                <w:lang w:eastAsia="en-CA"/>
              </w:rPr>
            </w:pPr>
            <w:r w:rsidRPr="00F63649">
              <w:rPr>
                <w:szCs w:val="24"/>
                <w:lang w:eastAsia="en-CA"/>
              </w:rPr>
              <w:t>Лечение пострадавших с поверхностными ожогами 1-2 ст. (площадью менее 10%)</w:t>
            </w:r>
          </w:p>
        </w:tc>
        <w:tc>
          <w:tcPr>
            <w:tcW w:w="3118" w:type="dxa"/>
            <w:shd w:val="clear" w:color="auto" w:fill="auto"/>
          </w:tcPr>
          <w:p w:rsidR="00D3369C" w:rsidRPr="00F63649" w:rsidRDefault="00D3369C" w:rsidP="00B518A4">
            <w:pPr>
              <w:rPr>
                <w:szCs w:val="24"/>
                <w:lang w:val="de-DE" w:eastAsia="en-CA"/>
              </w:rPr>
            </w:pPr>
            <w:r w:rsidRPr="00F63649">
              <w:rPr>
                <w:szCs w:val="24"/>
                <w:lang w:val="de-DE" w:eastAsia="en-CA"/>
              </w:rPr>
              <w:t>T20.1,</w:t>
            </w:r>
            <w:r w:rsidRPr="00F63649">
              <w:rPr>
                <w:szCs w:val="24"/>
                <w:lang w:eastAsia="en-CA"/>
              </w:rPr>
              <w:t xml:space="preserve"> </w:t>
            </w:r>
            <w:r w:rsidRPr="00F63649">
              <w:rPr>
                <w:szCs w:val="24"/>
                <w:lang w:val="de-DE" w:eastAsia="en-CA"/>
              </w:rPr>
              <w:t>T20.2,</w:t>
            </w:r>
            <w:r w:rsidRPr="00F63649">
              <w:rPr>
                <w:szCs w:val="24"/>
                <w:lang w:eastAsia="en-CA"/>
              </w:rPr>
              <w:t xml:space="preserve"> </w:t>
            </w:r>
            <w:r w:rsidRPr="00F63649">
              <w:rPr>
                <w:szCs w:val="24"/>
                <w:lang w:val="de-DE" w:eastAsia="en-CA"/>
              </w:rPr>
              <w:t>T20.5,</w:t>
            </w:r>
            <w:r w:rsidRPr="00F63649">
              <w:rPr>
                <w:szCs w:val="24"/>
                <w:lang w:eastAsia="en-CA"/>
              </w:rPr>
              <w:t xml:space="preserve"> </w:t>
            </w:r>
            <w:r w:rsidRPr="00F63649">
              <w:rPr>
                <w:szCs w:val="24"/>
                <w:lang w:val="de-DE" w:eastAsia="en-CA"/>
              </w:rPr>
              <w:t>T20.6,</w:t>
            </w:r>
            <w:r w:rsidRPr="00F63649">
              <w:rPr>
                <w:szCs w:val="24"/>
                <w:lang w:eastAsia="en-CA"/>
              </w:rPr>
              <w:t xml:space="preserve"> </w:t>
            </w:r>
            <w:r w:rsidRPr="00F63649">
              <w:rPr>
                <w:szCs w:val="24"/>
                <w:lang w:val="de-DE" w:eastAsia="en-CA"/>
              </w:rPr>
              <w:t>T21.1,</w:t>
            </w:r>
            <w:r w:rsidRPr="00F63649">
              <w:rPr>
                <w:szCs w:val="24"/>
                <w:lang w:eastAsia="en-CA"/>
              </w:rPr>
              <w:t xml:space="preserve"> </w:t>
            </w:r>
            <w:r w:rsidRPr="00F63649">
              <w:rPr>
                <w:szCs w:val="24"/>
                <w:lang w:val="de-DE" w:eastAsia="en-CA"/>
              </w:rPr>
              <w:t>T21.2,</w:t>
            </w:r>
            <w:r w:rsidRPr="00F63649">
              <w:rPr>
                <w:szCs w:val="24"/>
                <w:lang w:eastAsia="en-CA"/>
              </w:rPr>
              <w:t xml:space="preserve"> </w:t>
            </w:r>
            <w:r w:rsidRPr="00F63649">
              <w:rPr>
                <w:szCs w:val="24"/>
                <w:lang w:val="de-DE" w:eastAsia="en-CA"/>
              </w:rPr>
              <w:t>T21.5,</w:t>
            </w:r>
            <w:r w:rsidRPr="00F63649">
              <w:rPr>
                <w:szCs w:val="24"/>
                <w:lang w:eastAsia="en-CA"/>
              </w:rPr>
              <w:t xml:space="preserve"> </w:t>
            </w:r>
            <w:r w:rsidRPr="00F63649">
              <w:rPr>
                <w:szCs w:val="24"/>
                <w:lang w:val="de-DE" w:eastAsia="en-CA"/>
              </w:rPr>
              <w:t>T21.6,</w:t>
            </w:r>
            <w:r w:rsidRPr="00F63649">
              <w:rPr>
                <w:szCs w:val="24"/>
                <w:lang w:eastAsia="en-CA"/>
              </w:rPr>
              <w:t xml:space="preserve"> </w:t>
            </w:r>
            <w:r w:rsidRPr="00F63649">
              <w:rPr>
                <w:szCs w:val="24"/>
                <w:lang w:val="de-DE" w:eastAsia="en-CA"/>
              </w:rPr>
              <w:t>T22.1,</w:t>
            </w:r>
            <w:r w:rsidRPr="00F63649">
              <w:rPr>
                <w:szCs w:val="24"/>
                <w:lang w:eastAsia="en-CA"/>
              </w:rPr>
              <w:t xml:space="preserve"> </w:t>
            </w:r>
            <w:r w:rsidRPr="00F63649">
              <w:rPr>
                <w:szCs w:val="24"/>
                <w:lang w:val="de-DE" w:eastAsia="en-CA"/>
              </w:rPr>
              <w:t>T22.2,</w:t>
            </w:r>
            <w:r w:rsidRPr="00F63649">
              <w:rPr>
                <w:szCs w:val="24"/>
                <w:lang w:eastAsia="en-CA"/>
              </w:rPr>
              <w:t xml:space="preserve"> </w:t>
            </w:r>
            <w:r w:rsidRPr="00F63649">
              <w:rPr>
                <w:szCs w:val="24"/>
                <w:lang w:val="de-DE" w:eastAsia="en-CA"/>
              </w:rPr>
              <w:t>T22.5,</w:t>
            </w:r>
            <w:r w:rsidRPr="00F63649">
              <w:rPr>
                <w:szCs w:val="24"/>
                <w:lang w:eastAsia="en-CA"/>
              </w:rPr>
              <w:t xml:space="preserve"> </w:t>
            </w:r>
            <w:r w:rsidRPr="00F63649">
              <w:rPr>
                <w:szCs w:val="24"/>
                <w:lang w:val="de-DE" w:eastAsia="en-CA"/>
              </w:rPr>
              <w:t>T22.6,</w:t>
            </w:r>
            <w:r w:rsidRPr="00F63649">
              <w:rPr>
                <w:szCs w:val="24"/>
                <w:lang w:eastAsia="en-CA"/>
              </w:rPr>
              <w:t xml:space="preserve"> </w:t>
            </w:r>
            <w:r w:rsidRPr="00F63649">
              <w:rPr>
                <w:szCs w:val="24"/>
                <w:lang w:val="de-DE" w:eastAsia="en-CA"/>
              </w:rPr>
              <w:t>T23.1,</w:t>
            </w:r>
            <w:r w:rsidRPr="00F63649">
              <w:rPr>
                <w:szCs w:val="24"/>
                <w:lang w:eastAsia="en-CA"/>
              </w:rPr>
              <w:t xml:space="preserve"> </w:t>
            </w:r>
            <w:r w:rsidRPr="00F63649">
              <w:rPr>
                <w:szCs w:val="24"/>
                <w:lang w:val="de-DE" w:eastAsia="en-CA"/>
              </w:rPr>
              <w:t>T23.2,</w:t>
            </w:r>
            <w:r w:rsidRPr="00F63649">
              <w:rPr>
                <w:szCs w:val="24"/>
                <w:lang w:eastAsia="en-CA"/>
              </w:rPr>
              <w:t xml:space="preserve"> </w:t>
            </w:r>
            <w:r w:rsidRPr="00F63649">
              <w:rPr>
                <w:szCs w:val="24"/>
                <w:lang w:val="de-DE" w:eastAsia="en-CA"/>
              </w:rPr>
              <w:t>T23.5,</w:t>
            </w:r>
            <w:r w:rsidRPr="00F63649">
              <w:rPr>
                <w:szCs w:val="24"/>
                <w:lang w:eastAsia="en-CA"/>
              </w:rPr>
              <w:t xml:space="preserve"> </w:t>
            </w:r>
            <w:r w:rsidRPr="00F63649">
              <w:rPr>
                <w:szCs w:val="24"/>
                <w:lang w:val="de-DE" w:eastAsia="en-CA"/>
              </w:rPr>
              <w:t>T23.6,</w:t>
            </w:r>
            <w:r w:rsidRPr="00F63649">
              <w:rPr>
                <w:szCs w:val="24"/>
                <w:lang w:eastAsia="en-CA"/>
              </w:rPr>
              <w:t xml:space="preserve"> </w:t>
            </w:r>
            <w:r w:rsidRPr="00F63649">
              <w:rPr>
                <w:szCs w:val="24"/>
                <w:lang w:val="de-DE" w:eastAsia="en-CA"/>
              </w:rPr>
              <w:t>T24.1,</w:t>
            </w:r>
            <w:r w:rsidRPr="00F63649">
              <w:rPr>
                <w:szCs w:val="24"/>
                <w:lang w:eastAsia="en-CA"/>
              </w:rPr>
              <w:t xml:space="preserve"> </w:t>
            </w:r>
            <w:r w:rsidRPr="00F63649">
              <w:rPr>
                <w:szCs w:val="24"/>
                <w:lang w:val="de-DE" w:eastAsia="en-CA"/>
              </w:rPr>
              <w:t>T24.2, T24.5,</w:t>
            </w:r>
            <w:r w:rsidRPr="00F63649">
              <w:rPr>
                <w:szCs w:val="24"/>
                <w:lang w:eastAsia="en-CA"/>
              </w:rPr>
              <w:t xml:space="preserve"> </w:t>
            </w:r>
            <w:r w:rsidRPr="00F63649">
              <w:rPr>
                <w:szCs w:val="24"/>
                <w:lang w:val="de-DE" w:eastAsia="en-CA"/>
              </w:rPr>
              <w:t>T24.6, T25.1,</w:t>
            </w:r>
            <w:r w:rsidRPr="00F63649">
              <w:rPr>
                <w:szCs w:val="24"/>
                <w:lang w:eastAsia="en-CA"/>
              </w:rPr>
              <w:t xml:space="preserve"> </w:t>
            </w:r>
            <w:r w:rsidRPr="00F63649">
              <w:rPr>
                <w:szCs w:val="24"/>
                <w:lang w:val="de-DE" w:eastAsia="en-CA"/>
              </w:rPr>
              <w:t>T25.2,</w:t>
            </w:r>
            <w:r w:rsidRPr="00F63649">
              <w:rPr>
                <w:szCs w:val="24"/>
                <w:lang w:eastAsia="en-CA"/>
              </w:rPr>
              <w:t xml:space="preserve"> </w:t>
            </w:r>
            <w:r w:rsidRPr="00F63649">
              <w:rPr>
                <w:szCs w:val="24"/>
                <w:lang w:val="de-DE" w:eastAsia="en-CA"/>
              </w:rPr>
              <w:t>T25.5,</w:t>
            </w:r>
            <w:r w:rsidRPr="00F63649">
              <w:rPr>
                <w:szCs w:val="24"/>
                <w:lang w:eastAsia="en-CA"/>
              </w:rPr>
              <w:t xml:space="preserve"> </w:t>
            </w:r>
            <w:r w:rsidRPr="00F63649">
              <w:rPr>
                <w:szCs w:val="24"/>
                <w:lang w:val="de-DE" w:eastAsia="en-CA"/>
              </w:rPr>
              <w:t>T25.6,</w:t>
            </w:r>
            <w:r w:rsidRPr="00F63649">
              <w:rPr>
                <w:szCs w:val="24"/>
                <w:lang w:eastAsia="en-CA"/>
              </w:rPr>
              <w:t xml:space="preserve"> </w:t>
            </w:r>
            <w:r w:rsidRPr="00F63649">
              <w:rPr>
                <w:szCs w:val="24"/>
                <w:lang w:val="de-DE" w:eastAsia="en-CA"/>
              </w:rPr>
              <w:t>T29.1,</w:t>
            </w:r>
            <w:r w:rsidRPr="00F63649">
              <w:rPr>
                <w:szCs w:val="24"/>
                <w:lang w:eastAsia="en-CA"/>
              </w:rPr>
              <w:t xml:space="preserve"> </w:t>
            </w:r>
            <w:r w:rsidRPr="00F63649">
              <w:rPr>
                <w:szCs w:val="24"/>
                <w:lang w:val="de-DE" w:eastAsia="en-CA"/>
              </w:rPr>
              <w:t>T29.2,</w:t>
            </w:r>
            <w:r w:rsidRPr="00F63649">
              <w:rPr>
                <w:szCs w:val="24"/>
                <w:lang w:eastAsia="en-CA"/>
              </w:rPr>
              <w:t xml:space="preserve"> </w:t>
            </w:r>
            <w:r w:rsidRPr="00F63649">
              <w:rPr>
                <w:szCs w:val="24"/>
                <w:lang w:val="de-DE" w:eastAsia="en-CA"/>
              </w:rPr>
              <w:t>T29.5,</w:t>
            </w:r>
            <w:r w:rsidRPr="00F63649">
              <w:rPr>
                <w:szCs w:val="24"/>
                <w:lang w:eastAsia="en-CA"/>
              </w:rPr>
              <w:t xml:space="preserve"> </w:t>
            </w:r>
            <w:r w:rsidRPr="00F63649">
              <w:rPr>
                <w:szCs w:val="24"/>
                <w:lang w:val="de-DE" w:eastAsia="en-CA"/>
              </w:rPr>
              <w:t>T29.6,</w:t>
            </w:r>
            <w:r w:rsidRPr="00F63649">
              <w:rPr>
                <w:szCs w:val="24"/>
                <w:lang w:eastAsia="en-CA"/>
              </w:rPr>
              <w:t xml:space="preserve"> </w:t>
            </w:r>
            <w:r w:rsidRPr="00F63649">
              <w:rPr>
                <w:szCs w:val="24"/>
                <w:lang w:val="de-DE" w:eastAsia="en-CA"/>
              </w:rPr>
              <w:t>T30.0,</w:t>
            </w:r>
            <w:r w:rsidRPr="00F63649">
              <w:rPr>
                <w:szCs w:val="24"/>
                <w:lang w:eastAsia="en-CA"/>
              </w:rPr>
              <w:t xml:space="preserve"> </w:t>
            </w:r>
            <w:r w:rsidRPr="00F63649">
              <w:rPr>
                <w:szCs w:val="24"/>
                <w:lang w:val="de-DE" w:eastAsia="en-CA"/>
              </w:rPr>
              <w:t>T30.1,</w:t>
            </w:r>
            <w:r w:rsidRPr="00F63649">
              <w:rPr>
                <w:szCs w:val="24"/>
                <w:lang w:eastAsia="en-CA"/>
              </w:rPr>
              <w:t xml:space="preserve"> </w:t>
            </w:r>
            <w:r w:rsidRPr="00F63649">
              <w:rPr>
                <w:szCs w:val="24"/>
                <w:lang w:val="en-US" w:eastAsia="en-CA"/>
              </w:rPr>
              <w:t>T</w:t>
            </w:r>
            <w:r w:rsidRPr="00F63649">
              <w:rPr>
                <w:szCs w:val="24"/>
                <w:lang w:eastAsia="en-CA"/>
              </w:rPr>
              <w:t xml:space="preserve">30.2, </w:t>
            </w:r>
            <w:r w:rsidRPr="00F63649">
              <w:rPr>
                <w:szCs w:val="24"/>
                <w:lang w:val="en-US" w:eastAsia="en-CA"/>
              </w:rPr>
              <w:t>T</w:t>
            </w:r>
            <w:r w:rsidRPr="00F63649">
              <w:rPr>
                <w:szCs w:val="24"/>
                <w:lang w:eastAsia="en-CA"/>
              </w:rPr>
              <w:t xml:space="preserve">30.4, </w:t>
            </w:r>
            <w:r w:rsidRPr="00F63649">
              <w:rPr>
                <w:szCs w:val="24"/>
                <w:lang w:val="en-US" w:eastAsia="en-CA"/>
              </w:rPr>
              <w:t>T</w:t>
            </w:r>
            <w:r w:rsidRPr="00F63649">
              <w:rPr>
                <w:szCs w:val="24"/>
                <w:lang w:eastAsia="en-CA"/>
              </w:rPr>
              <w:t>30.5</w:t>
            </w:r>
          </w:p>
        </w:tc>
        <w:tc>
          <w:tcPr>
            <w:tcW w:w="1134" w:type="dxa"/>
            <w:shd w:val="clear" w:color="auto" w:fill="auto"/>
            <w:hideMark/>
          </w:tcPr>
          <w:p w:rsidR="00D3369C" w:rsidRPr="00F63649" w:rsidRDefault="00D3369C" w:rsidP="00B518A4">
            <w:pPr>
              <w:rPr>
                <w:szCs w:val="24"/>
                <w:lang w:val="en-CA" w:eastAsia="en-CA"/>
              </w:rPr>
            </w:pPr>
            <w:r w:rsidRPr="00F63649">
              <w:rPr>
                <w:szCs w:val="24"/>
                <w:lang w:val="en-CA" w:eastAsia="en-CA"/>
              </w:rPr>
              <w:t>Т31.0, Т32.0</w:t>
            </w:r>
          </w:p>
        </w:tc>
      </w:tr>
      <w:tr w:rsidR="00D3369C" w:rsidRPr="00F63649" w:rsidTr="00B518A4">
        <w:trPr>
          <w:trHeight w:val="20"/>
        </w:trPr>
        <w:tc>
          <w:tcPr>
            <w:tcW w:w="704" w:type="dxa"/>
            <w:shd w:val="clear" w:color="auto" w:fill="auto"/>
            <w:noWrap/>
            <w:hideMark/>
          </w:tcPr>
          <w:p w:rsidR="00D3369C" w:rsidRPr="00F63649" w:rsidRDefault="00D3369C" w:rsidP="00D74353">
            <w:pPr>
              <w:rPr>
                <w:szCs w:val="24"/>
                <w:lang w:eastAsia="en-CA"/>
              </w:rPr>
            </w:pPr>
            <w:r w:rsidRPr="00F63649">
              <w:rPr>
                <w:szCs w:val="24"/>
                <w:lang w:eastAsia="en-CA"/>
              </w:rPr>
              <w:t>295</w:t>
            </w:r>
          </w:p>
        </w:tc>
        <w:tc>
          <w:tcPr>
            <w:tcW w:w="2126" w:type="dxa"/>
          </w:tcPr>
          <w:p w:rsidR="00D3369C" w:rsidRPr="00F63649" w:rsidRDefault="00D3369C" w:rsidP="00D74353">
            <w:pPr>
              <w:rPr>
                <w:szCs w:val="24"/>
                <w:lang w:eastAsia="en-CA"/>
              </w:rPr>
            </w:pPr>
            <w:r w:rsidRPr="00F63649">
              <w:rPr>
                <w:szCs w:val="24"/>
                <w:lang w:eastAsia="en-CA"/>
              </w:rPr>
              <w:t>Ожоги (уровень 2)</w:t>
            </w:r>
          </w:p>
        </w:tc>
        <w:tc>
          <w:tcPr>
            <w:tcW w:w="2694" w:type="dxa"/>
            <w:shd w:val="clear" w:color="auto" w:fill="auto"/>
            <w:hideMark/>
          </w:tcPr>
          <w:p w:rsidR="00D3369C" w:rsidRPr="00F63649" w:rsidRDefault="00D3369C" w:rsidP="00B518A4">
            <w:pPr>
              <w:rPr>
                <w:szCs w:val="24"/>
                <w:lang w:eastAsia="en-CA"/>
              </w:rPr>
            </w:pPr>
            <w:r w:rsidRPr="00F63649">
              <w:rPr>
                <w:szCs w:val="24"/>
                <w:lang w:eastAsia="en-CA"/>
              </w:rPr>
              <w:t>Лечение пострадавших с поверхностными ожогами 1-2 ст. (площадью 10% и более)</w:t>
            </w:r>
          </w:p>
        </w:tc>
        <w:tc>
          <w:tcPr>
            <w:tcW w:w="3118" w:type="dxa"/>
            <w:shd w:val="clear" w:color="auto" w:fill="auto"/>
            <w:hideMark/>
          </w:tcPr>
          <w:p w:rsidR="00D3369C" w:rsidRPr="00F63649" w:rsidRDefault="00D3369C" w:rsidP="00B518A4">
            <w:pPr>
              <w:rPr>
                <w:szCs w:val="24"/>
                <w:lang w:val="de-DE" w:eastAsia="en-CA"/>
              </w:rPr>
            </w:pPr>
            <w:r w:rsidRPr="00F63649">
              <w:rPr>
                <w:szCs w:val="24"/>
                <w:lang w:val="de-DE" w:eastAsia="en-CA"/>
              </w:rPr>
              <w:t>T20.1,</w:t>
            </w:r>
            <w:r w:rsidRPr="00F63649">
              <w:rPr>
                <w:szCs w:val="24"/>
                <w:lang w:val="en-US" w:eastAsia="en-CA"/>
              </w:rPr>
              <w:t xml:space="preserve"> </w:t>
            </w:r>
            <w:r w:rsidRPr="00F63649">
              <w:rPr>
                <w:szCs w:val="24"/>
                <w:lang w:val="de-DE" w:eastAsia="en-CA"/>
              </w:rPr>
              <w:t>T20.2,</w:t>
            </w:r>
            <w:r w:rsidRPr="00F63649">
              <w:rPr>
                <w:szCs w:val="24"/>
                <w:lang w:val="en-US" w:eastAsia="en-CA"/>
              </w:rPr>
              <w:t xml:space="preserve"> </w:t>
            </w:r>
            <w:r w:rsidRPr="00F63649">
              <w:rPr>
                <w:szCs w:val="24"/>
                <w:lang w:val="de-DE" w:eastAsia="en-CA"/>
              </w:rPr>
              <w:t>T20.5,</w:t>
            </w:r>
            <w:r w:rsidRPr="00F63649">
              <w:rPr>
                <w:szCs w:val="24"/>
                <w:lang w:val="en-US" w:eastAsia="en-CA"/>
              </w:rPr>
              <w:t xml:space="preserve"> </w:t>
            </w:r>
            <w:r w:rsidRPr="00F63649">
              <w:rPr>
                <w:szCs w:val="24"/>
                <w:lang w:val="de-DE" w:eastAsia="en-CA"/>
              </w:rPr>
              <w:t>T20.6, T21.1,</w:t>
            </w:r>
            <w:r w:rsidRPr="00F63649">
              <w:rPr>
                <w:szCs w:val="24"/>
                <w:lang w:val="en-US" w:eastAsia="en-CA"/>
              </w:rPr>
              <w:t xml:space="preserve"> </w:t>
            </w:r>
            <w:r w:rsidRPr="00F63649">
              <w:rPr>
                <w:szCs w:val="24"/>
                <w:lang w:val="de-DE" w:eastAsia="en-CA"/>
              </w:rPr>
              <w:t>T21.2,</w:t>
            </w:r>
            <w:r w:rsidRPr="00F63649">
              <w:rPr>
                <w:szCs w:val="24"/>
                <w:lang w:val="en-US" w:eastAsia="en-CA"/>
              </w:rPr>
              <w:t xml:space="preserve"> </w:t>
            </w:r>
            <w:r w:rsidRPr="00F63649">
              <w:rPr>
                <w:szCs w:val="24"/>
                <w:lang w:val="de-DE" w:eastAsia="en-CA"/>
              </w:rPr>
              <w:t>T21.5,</w:t>
            </w:r>
            <w:r w:rsidRPr="00F63649">
              <w:rPr>
                <w:szCs w:val="24"/>
                <w:lang w:val="en-US" w:eastAsia="en-CA"/>
              </w:rPr>
              <w:t xml:space="preserve"> </w:t>
            </w:r>
            <w:r w:rsidRPr="00F63649">
              <w:rPr>
                <w:szCs w:val="24"/>
                <w:lang w:val="de-DE" w:eastAsia="en-CA"/>
              </w:rPr>
              <w:t>T21.6, T22.1,</w:t>
            </w:r>
            <w:r w:rsidRPr="00F63649">
              <w:rPr>
                <w:szCs w:val="24"/>
                <w:lang w:val="en-US" w:eastAsia="en-CA"/>
              </w:rPr>
              <w:t xml:space="preserve"> </w:t>
            </w:r>
            <w:r w:rsidRPr="00F63649">
              <w:rPr>
                <w:szCs w:val="24"/>
                <w:lang w:val="de-DE" w:eastAsia="en-CA"/>
              </w:rPr>
              <w:t>T22.2,</w:t>
            </w:r>
            <w:r w:rsidRPr="00F63649">
              <w:rPr>
                <w:szCs w:val="24"/>
                <w:lang w:val="en-US" w:eastAsia="en-CA"/>
              </w:rPr>
              <w:t xml:space="preserve"> </w:t>
            </w:r>
            <w:r w:rsidRPr="00F63649">
              <w:rPr>
                <w:szCs w:val="24"/>
                <w:lang w:val="de-DE" w:eastAsia="en-CA"/>
              </w:rPr>
              <w:t>T22.5,</w:t>
            </w:r>
            <w:r w:rsidRPr="00F63649">
              <w:rPr>
                <w:szCs w:val="24"/>
                <w:lang w:val="en-US" w:eastAsia="en-CA"/>
              </w:rPr>
              <w:t xml:space="preserve"> </w:t>
            </w:r>
            <w:r w:rsidRPr="00F63649">
              <w:rPr>
                <w:szCs w:val="24"/>
                <w:lang w:val="de-DE" w:eastAsia="en-CA"/>
              </w:rPr>
              <w:t>T22.6,</w:t>
            </w:r>
          </w:p>
          <w:p w:rsidR="00D3369C" w:rsidRPr="00F63649" w:rsidRDefault="00D3369C" w:rsidP="00B518A4">
            <w:pPr>
              <w:rPr>
                <w:szCs w:val="24"/>
                <w:lang w:val="de-DE" w:eastAsia="en-CA"/>
              </w:rPr>
            </w:pPr>
            <w:r w:rsidRPr="00F63649">
              <w:rPr>
                <w:szCs w:val="24"/>
                <w:lang w:val="de-DE" w:eastAsia="en-CA"/>
              </w:rPr>
              <w:t>T23.1,</w:t>
            </w:r>
            <w:r w:rsidRPr="00F63649">
              <w:rPr>
                <w:szCs w:val="24"/>
                <w:lang w:val="en-US" w:eastAsia="en-CA"/>
              </w:rPr>
              <w:t xml:space="preserve"> </w:t>
            </w:r>
            <w:r w:rsidRPr="00F63649">
              <w:rPr>
                <w:szCs w:val="24"/>
                <w:lang w:val="de-DE" w:eastAsia="en-CA"/>
              </w:rPr>
              <w:t>T23.2,</w:t>
            </w:r>
            <w:r w:rsidRPr="00F63649">
              <w:rPr>
                <w:szCs w:val="24"/>
                <w:lang w:val="en-US" w:eastAsia="en-CA"/>
              </w:rPr>
              <w:t xml:space="preserve"> </w:t>
            </w:r>
            <w:r w:rsidRPr="00F63649">
              <w:rPr>
                <w:szCs w:val="24"/>
                <w:lang w:val="de-DE" w:eastAsia="en-CA"/>
              </w:rPr>
              <w:t>T23.5,</w:t>
            </w:r>
            <w:r w:rsidRPr="00F63649">
              <w:rPr>
                <w:szCs w:val="24"/>
                <w:lang w:val="en-US" w:eastAsia="en-CA"/>
              </w:rPr>
              <w:t xml:space="preserve"> </w:t>
            </w:r>
            <w:r w:rsidRPr="00F63649">
              <w:rPr>
                <w:szCs w:val="24"/>
                <w:lang w:val="de-DE" w:eastAsia="en-CA"/>
              </w:rPr>
              <w:t>T23.6, T24.1,</w:t>
            </w:r>
            <w:r w:rsidRPr="00F63649">
              <w:rPr>
                <w:szCs w:val="24"/>
                <w:lang w:val="en-US" w:eastAsia="en-CA"/>
              </w:rPr>
              <w:t xml:space="preserve"> </w:t>
            </w:r>
            <w:r w:rsidRPr="00F63649">
              <w:rPr>
                <w:szCs w:val="24"/>
                <w:lang w:val="de-DE" w:eastAsia="en-CA"/>
              </w:rPr>
              <w:t>T24.2,</w:t>
            </w:r>
            <w:r w:rsidRPr="00F63649">
              <w:rPr>
                <w:szCs w:val="24"/>
                <w:lang w:val="en-US" w:eastAsia="en-CA"/>
              </w:rPr>
              <w:t xml:space="preserve"> </w:t>
            </w:r>
            <w:r w:rsidRPr="00F63649">
              <w:rPr>
                <w:szCs w:val="24"/>
                <w:lang w:val="de-DE" w:eastAsia="en-CA"/>
              </w:rPr>
              <w:t>T24.5,</w:t>
            </w:r>
            <w:r w:rsidRPr="00F63649">
              <w:rPr>
                <w:szCs w:val="24"/>
                <w:lang w:val="en-US" w:eastAsia="en-CA"/>
              </w:rPr>
              <w:t xml:space="preserve"> </w:t>
            </w:r>
            <w:r w:rsidRPr="00F63649">
              <w:rPr>
                <w:szCs w:val="24"/>
                <w:lang w:val="de-DE" w:eastAsia="en-CA"/>
              </w:rPr>
              <w:t>T24.6, T25.1,</w:t>
            </w:r>
            <w:r w:rsidRPr="00F63649">
              <w:rPr>
                <w:szCs w:val="24"/>
                <w:lang w:val="en-US" w:eastAsia="en-CA"/>
              </w:rPr>
              <w:t xml:space="preserve"> </w:t>
            </w:r>
            <w:r w:rsidRPr="00F63649">
              <w:rPr>
                <w:szCs w:val="24"/>
                <w:lang w:val="de-DE" w:eastAsia="en-CA"/>
              </w:rPr>
              <w:t>T25.2,</w:t>
            </w:r>
            <w:r w:rsidRPr="00F63649">
              <w:rPr>
                <w:szCs w:val="24"/>
                <w:lang w:val="en-US" w:eastAsia="en-CA"/>
              </w:rPr>
              <w:t xml:space="preserve"> </w:t>
            </w:r>
            <w:r w:rsidRPr="00F63649">
              <w:rPr>
                <w:szCs w:val="24"/>
                <w:lang w:val="de-DE" w:eastAsia="en-CA"/>
              </w:rPr>
              <w:t>T25.5,</w:t>
            </w:r>
            <w:r w:rsidRPr="00F63649">
              <w:rPr>
                <w:szCs w:val="24"/>
                <w:lang w:val="en-US" w:eastAsia="en-CA"/>
              </w:rPr>
              <w:t xml:space="preserve"> </w:t>
            </w:r>
            <w:r w:rsidRPr="00F63649">
              <w:rPr>
                <w:szCs w:val="24"/>
                <w:lang w:val="de-DE" w:eastAsia="en-CA"/>
              </w:rPr>
              <w:t>T25.6,</w:t>
            </w:r>
          </w:p>
          <w:p w:rsidR="00D3369C" w:rsidRPr="00F63649" w:rsidRDefault="00D3369C" w:rsidP="00B518A4">
            <w:pPr>
              <w:rPr>
                <w:szCs w:val="24"/>
                <w:lang w:val="de-DE" w:eastAsia="en-CA"/>
              </w:rPr>
            </w:pPr>
            <w:r w:rsidRPr="00F63649">
              <w:rPr>
                <w:szCs w:val="24"/>
                <w:lang w:val="de-DE" w:eastAsia="en-CA"/>
              </w:rPr>
              <w:t>T29.1,</w:t>
            </w:r>
            <w:r w:rsidRPr="00F63649">
              <w:rPr>
                <w:szCs w:val="24"/>
                <w:lang w:val="en-US" w:eastAsia="en-CA"/>
              </w:rPr>
              <w:t xml:space="preserve"> </w:t>
            </w:r>
            <w:r w:rsidRPr="00F63649">
              <w:rPr>
                <w:szCs w:val="24"/>
                <w:lang w:val="de-DE" w:eastAsia="en-CA"/>
              </w:rPr>
              <w:t>T29.2,</w:t>
            </w:r>
            <w:r w:rsidRPr="00F63649">
              <w:rPr>
                <w:szCs w:val="24"/>
                <w:lang w:val="en-US" w:eastAsia="en-CA"/>
              </w:rPr>
              <w:t xml:space="preserve"> </w:t>
            </w:r>
            <w:r w:rsidRPr="00F63649">
              <w:rPr>
                <w:szCs w:val="24"/>
                <w:lang w:val="de-DE" w:eastAsia="en-CA"/>
              </w:rPr>
              <w:t>T29.5,</w:t>
            </w:r>
            <w:r w:rsidRPr="00F63649">
              <w:rPr>
                <w:szCs w:val="24"/>
                <w:lang w:val="en-US" w:eastAsia="en-CA"/>
              </w:rPr>
              <w:t xml:space="preserve"> </w:t>
            </w:r>
            <w:r w:rsidRPr="00F63649">
              <w:rPr>
                <w:szCs w:val="24"/>
                <w:lang w:val="de-DE" w:eastAsia="en-CA"/>
              </w:rPr>
              <w:t>T29.6, T30.0,</w:t>
            </w:r>
            <w:r w:rsidRPr="00F63649">
              <w:rPr>
                <w:szCs w:val="24"/>
                <w:lang w:val="en-US" w:eastAsia="en-CA"/>
              </w:rPr>
              <w:t xml:space="preserve"> </w:t>
            </w:r>
            <w:r w:rsidRPr="00F63649">
              <w:rPr>
                <w:szCs w:val="24"/>
                <w:lang w:val="de-DE" w:eastAsia="en-CA"/>
              </w:rPr>
              <w:t>T30.1,</w:t>
            </w:r>
            <w:r w:rsidRPr="00F63649">
              <w:rPr>
                <w:szCs w:val="24"/>
                <w:lang w:val="en-US" w:eastAsia="en-CA"/>
              </w:rPr>
              <w:t xml:space="preserve"> </w:t>
            </w:r>
            <w:r w:rsidRPr="00F63649">
              <w:rPr>
                <w:szCs w:val="24"/>
                <w:lang w:val="de-DE" w:eastAsia="en-CA"/>
              </w:rPr>
              <w:t>T30.2,</w:t>
            </w:r>
            <w:r w:rsidRPr="00F63649">
              <w:rPr>
                <w:szCs w:val="24"/>
                <w:lang w:val="en-US" w:eastAsia="en-CA"/>
              </w:rPr>
              <w:t xml:space="preserve"> </w:t>
            </w:r>
            <w:r w:rsidRPr="00F63649">
              <w:rPr>
                <w:szCs w:val="24"/>
                <w:lang w:val="de-DE" w:eastAsia="en-CA"/>
              </w:rPr>
              <w:t>T30.4, T30.5,</w:t>
            </w:r>
            <w:r w:rsidRPr="00F63649">
              <w:rPr>
                <w:szCs w:val="24"/>
                <w:lang w:val="en-US" w:eastAsia="en-CA"/>
              </w:rPr>
              <w:t xml:space="preserve"> </w:t>
            </w:r>
            <w:r w:rsidRPr="00F63649">
              <w:rPr>
                <w:szCs w:val="24"/>
                <w:lang w:val="de-DE" w:eastAsia="en-CA"/>
              </w:rPr>
              <w:t>T30.6</w:t>
            </w:r>
          </w:p>
        </w:tc>
        <w:tc>
          <w:tcPr>
            <w:tcW w:w="1134" w:type="dxa"/>
            <w:shd w:val="clear" w:color="auto" w:fill="auto"/>
            <w:hideMark/>
          </w:tcPr>
          <w:p w:rsidR="00D3369C" w:rsidRPr="00F63649" w:rsidRDefault="00D3369C" w:rsidP="00B518A4">
            <w:pPr>
              <w:rPr>
                <w:szCs w:val="24"/>
                <w:lang w:val="en-CA" w:eastAsia="en-CA"/>
              </w:rPr>
            </w:pPr>
            <w:r w:rsidRPr="00F63649">
              <w:rPr>
                <w:szCs w:val="24"/>
                <w:lang w:val="en-CA" w:eastAsia="en-CA"/>
              </w:rPr>
              <w:t>Т31.1-Т31.9, Т32.1</w:t>
            </w:r>
            <w:r w:rsidRPr="00F63649">
              <w:rPr>
                <w:szCs w:val="24"/>
                <w:lang w:eastAsia="en-CA"/>
              </w:rPr>
              <w:t>-</w:t>
            </w:r>
            <w:r w:rsidRPr="00F63649">
              <w:rPr>
                <w:szCs w:val="24"/>
                <w:lang w:val="en-CA" w:eastAsia="en-CA"/>
              </w:rPr>
              <w:t>Т32.7</w:t>
            </w:r>
          </w:p>
        </w:tc>
      </w:tr>
      <w:tr w:rsidR="00D3369C" w:rsidRPr="00F63649" w:rsidTr="00B518A4">
        <w:trPr>
          <w:trHeight w:val="20"/>
        </w:trPr>
        <w:tc>
          <w:tcPr>
            <w:tcW w:w="704" w:type="dxa"/>
            <w:shd w:val="clear" w:color="auto" w:fill="auto"/>
            <w:noWrap/>
            <w:hideMark/>
          </w:tcPr>
          <w:p w:rsidR="00D3369C" w:rsidRPr="00F63649" w:rsidRDefault="00D3369C" w:rsidP="00D74353">
            <w:pPr>
              <w:rPr>
                <w:szCs w:val="24"/>
                <w:lang w:eastAsia="en-CA"/>
              </w:rPr>
            </w:pPr>
            <w:r w:rsidRPr="00F63649">
              <w:rPr>
                <w:szCs w:val="24"/>
                <w:lang w:eastAsia="en-CA"/>
              </w:rPr>
              <w:t>296</w:t>
            </w:r>
          </w:p>
        </w:tc>
        <w:tc>
          <w:tcPr>
            <w:tcW w:w="2126" w:type="dxa"/>
          </w:tcPr>
          <w:p w:rsidR="00D3369C" w:rsidRPr="00F63649" w:rsidRDefault="00D3369C" w:rsidP="00D74353">
            <w:pPr>
              <w:rPr>
                <w:szCs w:val="24"/>
                <w:lang w:eastAsia="en-CA"/>
              </w:rPr>
            </w:pPr>
            <w:r w:rsidRPr="00F63649">
              <w:rPr>
                <w:szCs w:val="24"/>
                <w:lang w:eastAsia="en-CA"/>
              </w:rPr>
              <w:t>Ожоги (уровень 3)</w:t>
            </w:r>
          </w:p>
        </w:tc>
        <w:tc>
          <w:tcPr>
            <w:tcW w:w="2694" w:type="dxa"/>
            <w:shd w:val="clear" w:color="auto" w:fill="auto"/>
            <w:hideMark/>
          </w:tcPr>
          <w:p w:rsidR="00D3369C" w:rsidRPr="00F63649" w:rsidRDefault="00D3369C" w:rsidP="00B518A4">
            <w:pPr>
              <w:rPr>
                <w:szCs w:val="24"/>
                <w:lang w:eastAsia="en-CA"/>
              </w:rPr>
            </w:pPr>
            <w:r w:rsidRPr="00F63649">
              <w:rPr>
                <w:szCs w:val="24"/>
                <w:lang w:eastAsia="en-CA"/>
              </w:rPr>
              <w:t>Лечение пострадавших с глубокими ожогами 3 ст. (площадью менее 10%)</w:t>
            </w:r>
          </w:p>
        </w:tc>
        <w:tc>
          <w:tcPr>
            <w:tcW w:w="3118" w:type="dxa"/>
            <w:shd w:val="clear" w:color="auto" w:fill="auto"/>
            <w:hideMark/>
          </w:tcPr>
          <w:p w:rsidR="00D3369C" w:rsidRPr="00F63649" w:rsidRDefault="00D3369C" w:rsidP="00B518A4">
            <w:pPr>
              <w:rPr>
                <w:szCs w:val="24"/>
                <w:lang w:val="de-DE" w:eastAsia="en-CA"/>
              </w:rPr>
            </w:pPr>
            <w:r w:rsidRPr="00F63649">
              <w:rPr>
                <w:szCs w:val="24"/>
                <w:lang w:val="de-DE" w:eastAsia="en-CA"/>
              </w:rPr>
              <w:t>T20.0,</w:t>
            </w:r>
            <w:r w:rsidRPr="00F63649">
              <w:rPr>
                <w:szCs w:val="24"/>
                <w:lang w:val="en-US" w:eastAsia="en-CA"/>
              </w:rPr>
              <w:t xml:space="preserve"> </w:t>
            </w:r>
            <w:r w:rsidRPr="00F63649">
              <w:rPr>
                <w:szCs w:val="24"/>
                <w:lang w:val="de-DE" w:eastAsia="en-CA"/>
              </w:rPr>
              <w:t>T20.3,</w:t>
            </w:r>
            <w:r w:rsidRPr="00F63649">
              <w:rPr>
                <w:szCs w:val="24"/>
                <w:lang w:val="en-US" w:eastAsia="en-CA"/>
              </w:rPr>
              <w:t xml:space="preserve"> </w:t>
            </w:r>
            <w:r w:rsidRPr="00F63649">
              <w:rPr>
                <w:szCs w:val="24"/>
                <w:lang w:val="de-DE" w:eastAsia="en-CA"/>
              </w:rPr>
              <w:t>T20.4,</w:t>
            </w:r>
            <w:r w:rsidRPr="00F63649">
              <w:rPr>
                <w:szCs w:val="24"/>
                <w:lang w:val="en-US" w:eastAsia="en-CA"/>
              </w:rPr>
              <w:t xml:space="preserve"> </w:t>
            </w:r>
            <w:r w:rsidRPr="00F63649">
              <w:rPr>
                <w:szCs w:val="24"/>
                <w:lang w:val="de-DE" w:eastAsia="en-CA"/>
              </w:rPr>
              <w:t>T20.7, T21.0,</w:t>
            </w:r>
            <w:r w:rsidRPr="00F63649">
              <w:rPr>
                <w:szCs w:val="24"/>
                <w:lang w:val="en-US" w:eastAsia="en-CA"/>
              </w:rPr>
              <w:t xml:space="preserve"> </w:t>
            </w:r>
            <w:r w:rsidRPr="00F63649">
              <w:rPr>
                <w:szCs w:val="24"/>
                <w:lang w:val="de-DE" w:eastAsia="en-CA"/>
              </w:rPr>
              <w:t>T21.3,</w:t>
            </w:r>
            <w:r w:rsidRPr="00F63649">
              <w:rPr>
                <w:szCs w:val="24"/>
                <w:lang w:val="en-US" w:eastAsia="en-CA"/>
              </w:rPr>
              <w:t xml:space="preserve"> </w:t>
            </w:r>
            <w:r w:rsidRPr="00F63649">
              <w:rPr>
                <w:szCs w:val="24"/>
                <w:lang w:val="de-DE" w:eastAsia="en-CA"/>
              </w:rPr>
              <w:t>T21.4,</w:t>
            </w:r>
            <w:r w:rsidRPr="00F63649">
              <w:rPr>
                <w:szCs w:val="24"/>
                <w:lang w:val="en-US" w:eastAsia="en-CA"/>
              </w:rPr>
              <w:t xml:space="preserve"> </w:t>
            </w:r>
            <w:r w:rsidRPr="00F63649">
              <w:rPr>
                <w:szCs w:val="24"/>
                <w:lang w:val="de-DE" w:eastAsia="en-CA"/>
              </w:rPr>
              <w:t>T21.7, T22.0,</w:t>
            </w:r>
            <w:r w:rsidRPr="00F63649">
              <w:rPr>
                <w:szCs w:val="24"/>
                <w:lang w:val="en-US" w:eastAsia="en-CA"/>
              </w:rPr>
              <w:t xml:space="preserve"> </w:t>
            </w:r>
            <w:r w:rsidRPr="00F63649">
              <w:rPr>
                <w:szCs w:val="24"/>
                <w:lang w:val="de-DE" w:eastAsia="en-CA"/>
              </w:rPr>
              <w:t>T22.3,</w:t>
            </w:r>
            <w:r w:rsidRPr="00F63649">
              <w:rPr>
                <w:szCs w:val="24"/>
                <w:lang w:val="en-US" w:eastAsia="en-CA"/>
              </w:rPr>
              <w:t xml:space="preserve"> </w:t>
            </w:r>
            <w:r w:rsidRPr="00F63649">
              <w:rPr>
                <w:szCs w:val="24"/>
                <w:lang w:val="de-DE" w:eastAsia="en-CA"/>
              </w:rPr>
              <w:t>T22.4,</w:t>
            </w:r>
            <w:r w:rsidRPr="00F63649">
              <w:rPr>
                <w:szCs w:val="24"/>
                <w:lang w:val="en-US" w:eastAsia="en-CA"/>
              </w:rPr>
              <w:t xml:space="preserve"> </w:t>
            </w:r>
            <w:r w:rsidRPr="00F63649">
              <w:rPr>
                <w:szCs w:val="24"/>
                <w:lang w:val="de-DE" w:eastAsia="en-CA"/>
              </w:rPr>
              <w:t>T22.7,</w:t>
            </w:r>
          </w:p>
          <w:p w:rsidR="00D3369C" w:rsidRPr="00F63649" w:rsidRDefault="00D3369C" w:rsidP="00B518A4">
            <w:pPr>
              <w:rPr>
                <w:szCs w:val="24"/>
                <w:lang w:val="de-DE" w:eastAsia="en-CA"/>
              </w:rPr>
            </w:pPr>
            <w:r w:rsidRPr="00F63649">
              <w:rPr>
                <w:szCs w:val="24"/>
                <w:lang w:val="de-DE" w:eastAsia="en-CA"/>
              </w:rPr>
              <w:t>T23.0, T23.3, T23.4, T23.7, T24.0, T24.3, T24.4, T24.7, T25.0, T25.3, T25.4, T25.7,</w:t>
            </w:r>
          </w:p>
          <w:p w:rsidR="00D3369C" w:rsidRPr="00F63649" w:rsidRDefault="00D3369C" w:rsidP="00B518A4">
            <w:pPr>
              <w:rPr>
                <w:szCs w:val="24"/>
                <w:lang w:val="de-DE" w:eastAsia="en-CA"/>
              </w:rPr>
            </w:pPr>
            <w:r w:rsidRPr="00F63649">
              <w:rPr>
                <w:szCs w:val="24"/>
                <w:lang w:val="de-DE" w:eastAsia="en-CA"/>
              </w:rPr>
              <w:t>T29.0, T29.3, T29.4, T29.7, T30.3, T30.7</w:t>
            </w:r>
          </w:p>
        </w:tc>
        <w:tc>
          <w:tcPr>
            <w:tcW w:w="1134" w:type="dxa"/>
            <w:shd w:val="clear" w:color="auto" w:fill="auto"/>
            <w:hideMark/>
          </w:tcPr>
          <w:p w:rsidR="00D3369C" w:rsidRPr="00F63649" w:rsidRDefault="00D3369C" w:rsidP="00B518A4">
            <w:pPr>
              <w:rPr>
                <w:szCs w:val="24"/>
                <w:lang w:val="en-CA" w:eastAsia="en-CA"/>
              </w:rPr>
            </w:pPr>
            <w:r w:rsidRPr="00F63649">
              <w:rPr>
                <w:szCs w:val="24"/>
                <w:lang w:val="en-CA" w:eastAsia="en-CA"/>
              </w:rPr>
              <w:t>Т31.0, Т32.0</w:t>
            </w:r>
          </w:p>
        </w:tc>
      </w:tr>
      <w:tr w:rsidR="00D3369C" w:rsidRPr="00F63649" w:rsidTr="00B518A4">
        <w:trPr>
          <w:trHeight w:val="20"/>
        </w:trPr>
        <w:tc>
          <w:tcPr>
            <w:tcW w:w="704" w:type="dxa"/>
            <w:vMerge w:val="restart"/>
            <w:shd w:val="clear" w:color="auto" w:fill="auto"/>
            <w:noWrap/>
            <w:hideMark/>
          </w:tcPr>
          <w:p w:rsidR="00D3369C" w:rsidRPr="00F63649" w:rsidRDefault="00D3369C" w:rsidP="00D74353">
            <w:pPr>
              <w:rPr>
                <w:szCs w:val="24"/>
                <w:lang w:eastAsia="en-CA"/>
              </w:rPr>
            </w:pPr>
            <w:r w:rsidRPr="00F63649">
              <w:rPr>
                <w:szCs w:val="24"/>
                <w:lang w:eastAsia="en-CA"/>
              </w:rPr>
              <w:t>297</w:t>
            </w:r>
          </w:p>
        </w:tc>
        <w:tc>
          <w:tcPr>
            <w:tcW w:w="2126" w:type="dxa"/>
            <w:vMerge w:val="restart"/>
          </w:tcPr>
          <w:p w:rsidR="00D3369C" w:rsidRPr="00F63649" w:rsidRDefault="00D3369C" w:rsidP="00D74353">
            <w:pPr>
              <w:rPr>
                <w:szCs w:val="24"/>
                <w:lang w:eastAsia="en-CA"/>
              </w:rPr>
            </w:pPr>
            <w:r w:rsidRPr="00F63649">
              <w:rPr>
                <w:szCs w:val="24"/>
                <w:lang w:eastAsia="en-CA"/>
              </w:rPr>
              <w:t>Ожоги (уровень 4)</w:t>
            </w:r>
          </w:p>
        </w:tc>
        <w:tc>
          <w:tcPr>
            <w:tcW w:w="2694" w:type="dxa"/>
            <w:shd w:val="clear" w:color="auto" w:fill="auto"/>
            <w:hideMark/>
          </w:tcPr>
          <w:p w:rsidR="00D3369C" w:rsidRPr="00F63649" w:rsidRDefault="00D3369C" w:rsidP="00B518A4">
            <w:pPr>
              <w:rPr>
                <w:szCs w:val="24"/>
                <w:lang w:eastAsia="en-CA"/>
              </w:rPr>
            </w:pPr>
            <w:r w:rsidRPr="00F63649">
              <w:rPr>
                <w:szCs w:val="24"/>
                <w:lang w:eastAsia="en-CA"/>
              </w:rPr>
              <w:t>Лечение пострадавших с глубокими ожогами 3 ст. (площадью  10% - 29%)</w:t>
            </w:r>
          </w:p>
        </w:tc>
        <w:tc>
          <w:tcPr>
            <w:tcW w:w="3118" w:type="dxa"/>
            <w:shd w:val="clear" w:color="auto" w:fill="auto"/>
            <w:hideMark/>
          </w:tcPr>
          <w:p w:rsidR="00D3369C" w:rsidRPr="00F63649" w:rsidRDefault="00D3369C" w:rsidP="00B518A4">
            <w:pPr>
              <w:rPr>
                <w:szCs w:val="24"/>
                <w:lang w:val="de-DE" w:eastAsia="en-CA"/>
              </w:rPr>
            </w:pPr>
            <w:r w:rsidRPr="00F63649">
              <w:rPr>
                <w:szCs w:val="24"/>
                <w:lang w:val="de-DE" w:eastAsia="en-CA"/>
              </w:rPr>
              <w:t>T20.0,T20.3,T20.4,T20.7,</w:t>
            </w:r>
          </w:p>
          <w:p w:rsidR="00D3369C" w:rsidRPr="00F63649" w:rsidRDefault="00D3369C" w:rsidP="00B518A4">
            <w:pPr>
              <w:rPr>
                <w:szCs w:val="24"/>
                <w:lang w:val="de-DE" w:eastAsia="en-CA"/>
              </w:rPr>
            </w:pPr>
            <w:r w:rsidRPr="00F63649">
              <w:rPr>
                <w:szCs w:val="24"/>
                <w:lang w:val="de-DE" w:eastAsia="en-CA"/>
              </w:rPr>
              <w:t>T21.0,T21.3,T21.4,T21.7,</w:t>
            </w:r>
          </w:p>
          <w:p w:rsidR="00D3369C" w:rsidRPr="00F63649" w:rsidRDefault="00D3369C" w:rsidP="00B518A4">
            <w:pPr>
              <w:rPr>
                <w:szCs w:val="24"/>
                <w:lang w:val="de-DE" w:eastAsia="en-CA"/>
              </w:rPr>
            </w:pPr>
            <w:r w:rsidRPr="00F63649">
              <w:rPr>
                <w:szCs w:val="24"/>
                <w:lang w:val="de-DE" w:eastAsia="en-CA"/>
              </w:rPr>
              <w:t>T22.0,T22.3,T22.4,T22.7,</w:t>
            </w:r>
          </w:p>
          <w:p w:rsidR="00D3369C" w:rsidRPr="00F63649" w:rsidRDefault="00D3369C" w:rsidP="00B518A4">
            <w:pPr>
              <w:rPr>
                <w:szCs w:val="24"/>
                <w:lang w:val="de-DE" w:eastAsia="en-CA"/>
              </w:rPr>
            </w:pPr>
            <w:r w:rsidRPr="00F63649">
              <w:rPr>
                <w:szCs w:val="24"/>
                <w:lang w:val="de-DE" w:eastAsia="en-CA"/>
              </w:rPr>
              <w:t>T23.0,T23.3,T23.4,T23.7,</w:t>
            </w:r>
          </w:p>
          <w:p w:rsidR="00D3369C" w:rsidRPr="00F63649" w:rsidRDefault="00D3369C" w:rsidP="00B518A4">
            <w:pPr>
              <w:rPr>
                <w:szCs w:val="24"/>
                <w:lang w:val="de-DE" w:eastAsia="en-CA"/>
              </w:rPr>
            </w:pPr>
            <w:r w:rsidRPr="00F63649">
              <w:rPr>
                <w:szCs w:val="24"/>
                <w:lang w:val="de-DE" w:eastAsia="en-CA"/>
              </w:rPr>
              <w:t>T24.0,T24.3,T24.4,T24.7,</w:t>
            </w:r>
          </w:p>
          <w:p w:rsidR="00D3369C" w:rsidRPr="00F63649" w:rsidRDefault="00D3369C" w:rsidP="00B518A4">
            <w:pPr>
              <w:rPr>
                <w:szCs w:val="24"/>
                <w:lang w:val="de-DE" w:eastAsia="en-CA"/>
              </w:rPr>
            </w:pPr>
            <w:r w:rsidRPr="00F63649">
              <w:rPr>
                <w:szCs w:val="24"/>
                <w:lang w:val="de-DE" w:eastAsia="en-CA"/>
              </w:rPr>
              <w:lastRenderedPageBreak/>
              <w:t>T25.0,T25.3,T25.4,T25.7,</w:t>
            </w:r>
          </w:p>
          <w:p w:rsidR="00D3369C" w:rsidRPr="00F63649" w:rsidRDefault="00D3369C" w:rsidP="00B518A4">
            <w:pPr>
              <w:rPr>
                <w:szCs w:val="24"/>
                <w:lang w:eastAsia="en-CA"/>
              </w:rPr>
            </w:pPr>
            <w:r w:rsidRPr="00F63649">
              <w:rPr>
                <w:szCs w:val="24"/>
                <w:lang w:eastAsia="en-CA"/>
              </w:rPr>
              <w:t>T29.0,T29.3,T29.4,T29.7,</w:t>
            </w:r>
          </w:p>
          <w:p w:rsidR="00D3369C" w:rsidRPr="00F63649" w:rsidRDefault="00D3369C" w:rsidP="00B518A4">
            <w:pPr>
              <w:rPr>
                <w:szCs w:val="24"/>
                <w:lang w:eastAsia="en-CA"/>
              </w:rPr>
            </w:pPr>
            <w:r w:rsidRPr="00F63649">
              <w:rPr>
                <w:szCs w:val="24"/>
                <w:lang w:eastAsia="en-CA"/>
              </w:rPr>
              <w:t>T30.3,T30.7</w:t>
            </w:r>
          </w:p>
        </w:tc>
        <w:tc>
          <w:tcPr>
            <w:tcW w:w="1134" w:type="dxa"/>
            <w:shd w:val="clear" w:color="auto" w:fill="auto"/>
            <w:hideMark/>
          </w:tcPr>
          <w:p w:rsidR="00D3369C" w:rsidRPr="00F63649" w:rsidRDefault="00D3369C" w:rsidP="00B518A4">
            <w:pPr>
              <w:rPr>
                <w:szCs w:val="24"/>
                <w:lang w:val="en-CA" w:eastAsia="en-CA"/>
              </w:rPr>
            </w:pPr>
            <w:r w:rsidRPr="00F63649">
              <w:rPr>
                <w:szCs w:val="24"/>
                <w:lang w:val="en-CA" w:eastAsia="en-CA"/>
              </w:rPr>
              <w:lastRenderedPageBreak/>
              <w:t>Т31.1, Т31.2, Т32.1, Т32.2</w:t>
            </w:r>
          </w:p>
        </w:tc>
      </w:tr>
      <w:tr w:rsidR="00D3369C" w:rsidRPr="00F63649" w:rsidTr="00B518A4">
        <w:trPr>
          <w:trHeight w:val="20"/>
        </w:trPr>
        <w:tc>
          <w:tcPr>
            <w:tcW w:w="704" w:type="dxa"/>
            <w:vMerge/>
            <w:shd w:val="clear" w:color="auto" w:fill="auto"/>
            <w:noWrap/>
          </w:tcPr>
          <w:p w:rsidR="00D3369C" w:rsidRPr="00F63649" w:rsidRDefault="00D3369C" w:rsidP="00B518A4">
            <w:pPr>
              <w:rPr>
                <w:szCs w:val="24"/>
                <w:lang w:eastAsia="en-CA"/>
              </w:rPr>
            </w:pPr>
          </w:p>
        </w:tc>
        <w:tc>
          <w:tcPr>
            <w:tcW w:w="2126" w:type="dxa"/>
            <w:vMerge/>
          </w:tcPr>
          <w:p w:rsidR="00D3369C" w:rsidRPr="00F63649" w:rsidRDefault="00D3369C" w:rsidP="00B518A4">
            <w:pPr>
              <w:rPr>
                <w:szCs w:val="24"/>
                <w:lang w:eastAsia="en-CA"/>
              </w:rPr>
            </w:pPr>
          </w:p>
        </w:tc>
        <w:tc>
          <w:tcPr>
            <w:tcW w:w="2694" w:type="dxa"/>
            <w:shd w:val="clear" w:color="auto" w:fill="auto"/>
          </w:tcPr>
          <w:p w:rsidR="00D3369C" w:rsidRPr="00F63649" w:rsidRDefault="00D3369C" w:rsidP="00B518A4">
            <w:pPr>
              <w:rPr>
                <w:szCs w:val="24"/>
                <w:lang w:eastAsia="en-CA"/>
              </w:rPr>
            </w:pPr>
            <w:r w:rsidRPr="00F63649">
              <w:rPr>
                <w:szCs w:val="24"/>
                <w:lang w:eastAsia="en-CA"/>
              </w:rPr>
              <w:t>Термические и химические ожоги внутренних органов</w:t>
            </w:r>
          </w:p>
        </w:tc>
        <w:tc>
          <w:tcPr>
            <w:tcW w:w="3118" w:type="dxa"/>
            <w:shd w:val="clear" w:color="auto" w:fill="auto"/>
          </w:tcPr>
          <w:p w:rsidR="00D3369C" w:rsidRPr="00F63649" w:rsidRDefault="00D3369C" w:rsidP="00B518A4">
            <w:pPr>
              <w:rPr>
                <w:szCs w:val="24"/>
                <w:lang w:eastAsia="en-CA"/>
              </w:rPr>
            </w:pPr>
            <w:r w:rsidRPr="00F63649">
              <w:rPr>
                <w:szCs w:val="24"/>
                <w:lang w:eastAsia="en-CA"/>
              </w:rPr>
              <w:t>T27.0, T27.1, T27.2, T27.3</w:t>
            </w:r>
            <w:r w:rsidRPr="00F63649">
              <w:rPr>
                <w:szCs w:val="24"/>
                <w:lang w:val="en-US" w:eastAsia="en-CA"/>
              </w:rPr>
              <w:t xml:space="preserve"> </w:t>
            </w:r>
            <w:r w:rsidRPr="00F63649">
              <w:rPr>
                <w:szCs w:val="24"/>
                <w:lang w:eastAsia="en-CA"/>
              </w:rPr>
              <w:t>T27.4, T27.5, T27.6, T27.7</w:t>
            </w:r>
          </w:p>
          <w:p w:rsidR="00D3369C" w:rsidRPr="00F63649" w:rsidRDefault="00D3369C" w:rsidP="00B518A4">
            <w:pPr>
              <w:rPr>
                <w:szCs w:val="24"/>
                <w:lang w:eastAsia="en-CA"/>
              </w:rPr>
            </w:pPr>
          </w:p>
        </w:tc>
        <w:tc>
          <w:tcPr>
            <w:tcW w:w="1134" w:type="dxa"/>
            <w:shd w:val="clear" w:color="auto" w:fill="auto"/>
          </w:tcPr>
          <w:p w:rsidR="00D3369C" w:rsidRPr="00F63649" w:rsidRDefault="00D3369C" w:rsidP="00B518A4">
            <w:pPr>
              <w:rPr>
                <w:szCs w:val="24"/>
                <w:lang w:val="en-CA" w:eastAsia="en-CA"/>
              </w:rPr>
            </w:pPr>
          </w:p>
        </w:tc>
      </w:tr>
      <w:tr w:rsidR="00D3369C" w:rsidRPr="00F63649" w:rsidTr="00B518A4">
        <w:trPr>
          <w:trHeight w:val="20"/>
        </w:trPr>
        <w:tc>
          <w:tcPr>
            <w:tcW w:w="704" w:type="dxa"/>
            <w:shd w:val="clear" w:color="auto" w:fill="auto"/>
            <w:noWrap/>
            <w:hideMark/>
          </w:tcPr>
          <w:p w:rsidR="00D3369C" w:rsidRPr="00F63649" w:rsidRDefault="00D3369C" w:rsidP="00D74353">
            <w:pPr>
              <w:rPr>
                <w:szCs w:val="24"/>
                <w:lang w:eastAsia="en-CA"/>
              </w:rPr>
            </w:pPr>
            <w:r w:rsidRPr="00F63649">
              <w:rPr>
                <w:szCs w:val="24"/>
                <w:lang w:eastAsia="en-CA"/>
              </w:rPr>
              <w:t>298</w:t>
            </w:r>
          </w:p>
        </w:tc>
        <w:tc>
          <w:tcPr>
            <w:tcW w:w="2126" w:type="dxa"/>
          </w:tcPr>
          <w:p w:rsidR="00D3369C" w:rsidRPr="00F63649" w:rsidRDefault="00D3369C" w:rsidP="00D74353">
            <w:pPr>
              <w:rPr>
                <w:szCs w:val="24"/>
                <w:lang w:eastAsia="en-CA"/>
              </w:rPr>
            </w:pPr>
            <w:r w:rsidRPr="00F63649">
              <w:rPr>
                <w:szCs w:val="24"/>
                <w:lang w:eastAsia="en-CA"/>
              </w:rPr>
              <w:t>Ожоги (уровень 5)</w:t>
            </w:r>
          </w:p>
        </w:tc>
        <w:tc>
          <w:tcPr>
            <w:tcW w:w="2694" w:type="dxa"/>
            <w:shd w:val="clear" w:color="auto" w:fill="auto"/>
            <w:hideMark/>
          </w:tcPr>
          <w:p w:rsidR="00D3369C" w:rsidRPr="00F63649" w:rsidRDefault="00D3369C" w:rsidP="00B518A4">
            <w:pPr>
              <w:rPr>
                <w:szCs w:val="24"/>
                <w:lang w:eastAsia="en-CA"/>
              </w:rPr>
            </w:pPr>
            <w:r w:rsidRPr="00F63649">
              <w:rPr>
                <w:szCs w:val="24"/>
                <w:lang w:eastAsia="en-CA"/>
              </w:rPr>
              <w:t>Лечение пострадавших с глубокими ожогами 3 ст. (площадью  более 30%)</w:t>
            </w:r>
          </w:p>
        </w:tc>
        <w:tc>
          <w:tcPr>
            <w:tcW w:w="3118" w:type="dxa"/>
            <w:shd w:val="clear" w:color="auto" w:fill="auto"/>
            <w:hideMark/>
          </w:tcPr>
          <w:p w:rsidR="00D3369C" w:rsidRPr="00F63649" w:rsidRDefault="00D3369C" w:rsidP="00B518A4">
            <w:pPr>
              <w:rPr>
                <w:szCs w:val="24"/>
                <w:lang w:val="de-DE" w:eastAsia="en-CA"/>
              </w:rPr>
            </w:pPr>
            <w:r w:rsidRPr="00F63649">
              <w:rPr>
                <w:szCs w:val="24"/>
                <w:lang w:val="de-DE" w:eastAsia="en-CA"/>
              </w:rPr>
              <w:t>T20.0,T20.3,T20.4,T20.7,</w:t>
            </w:r>
          </w:p>
          <w:p w:rsidR="00D3369C" w:rsidRPr="00F63649" w:rsidRDefault="00D3369C" w:rsidP="00B518A4">
            <w:pPr>
              <w:rPr>
                <w:szCs w:val="24"/>
                <w:lang w:val="de-DE" w:eastAsia="en-CA"/>
              </w:rPr>
            </w:pPr>
            <w:r w:rsidRPr="00F63649">
              <w:rPr>
                <w:szCs w:val="24"/>
                <w:lang w:val="de-DE" w:eastAsia="en-CA"/>
              </w:rPr>
              <w:t>T21.0,T21.3,T21.4,T21.7,</w:t>
            </w:r>
          </w:p>
          <w:p w:rsidR="00D3369C" w:rsidRPr="00F63649" w:rsidRDefault="00D3369C" w:rsidP="00B518A4">
            <w:pPr>
              <w:rPr>
                <w:szCs w:val="24"/>
                <w:lang w:val="de-DE" w:eastAsia="en-CA"/>
              </w:rPr>
            </w:pPr>
            <w:r w:rsidRPr="00F63649">
              <w:rPr>
                <w:szCs w:val="24"/>
                <w:lang w:val="de-DE" w:eastAsia="en-CA"/>
              </w:rPr>
              <w:t>T22.0,T22.3,T22.4,T22.7,</w:t>
            </w:r>
          </w:p>
          <w:p w:rsidR="00D3369C" w:rsidRPr="00F63649" w:rsidRDefault="00D3369C" w:rsidP="00B518A4">
            <w:pPr>
              <w:rPr>
                <w:szCs w:val="24"/>
                <w:lang w:val="de-DE" w:eastAsia="en-CA"/>
              </w:rPr>
            </w:pPr>
            <w:r w:rsidRPr="00F63649">
              <w:rPr>
                <w:szCs w:val="24"/>
                <w:lang w:val="de-DE" w:eastAsia="en-CA"/>
              </w:rPr>
              <w:t>T23.0,T23.3,T23.4,T23.7,</w:t>
            </w:r>
          </w:p>
          <w:p w:rsidR="00D3369C" w:rsidRPr="00F63649" w:rsidRDefault="00D3369C" w:rsidP="00B518A4">
            <w:pPr>
              <w:rPr>
                <w:szCs w:val="24"/>
                <w:lang w:val="de-DE" w:eastAsia="en-CA"/>
              </w:rPr>
            </w:pPr>
            <w:r w:rsidRPr="00F63649">
              <w:rPr>
                <w:szCs w:val="24"/>
                <w:lang w:val="de-DE" w:eastAsia="en-CA"/>
              </w:rPr>
              <w:t>T24.0,T24.3,T24.4,T24.7,</w:t>
            </w:r>
          </w:p>
          <w:p w:rsidR="00D3369C" w:rsidRPr="00F63649" w:rsidRDefault="00D3369C" w:rsidP="00B518A4">
            <w:pPr>
              <w:rPr>
                <w:szCs w:val="24"/>
                <w:lang w:val="de-DE" w:eastAsia="en-CA"/>
              </w:rPr>
            </w:pPr>
            <w:r w:rsidRPr="00F63649">
              <w:rPr>
                <w:szCs w:val="24"/>
                <w:lang w:val="de-DE" w:eastAsia="en-CA"/>
              </w:rPr>
              <w:t>T25.0,T25.3,T25.4,T25.7,</w:t>
            </w:r>
          </w:p>
          <w:p w:rsidR="00D3369C" w:rsidRPr="00F63649" w:rsidRDefault="00D3369C" w:rsidP="00B518A4">
            <w:pPr>
              <w:rPr>
                <w:szCs w:val="24"/>
                <w:lang w:eastAsia="en-CA"/>
              </w:rPr>
            </w:pPr>
            <w:r w:rsidRPr="00F63649">
              <w:rPr>
                <w:szCs w:val="24"/>
                <w:lang w:eastAsia="en-CA"/>
              </w:rPr>
              <w:t>T29.0,T29.3,T29.4,T29.7,</w:t>
            </w:r>
          </w:p>
          <w:p w:rsidR="00D3369C" w:rsidRPr="00F63649" w:rsidRDefault="00D3369C" w:rsidP="00B518A4">
            <w:pPr>
              <w:rPr>
                <w:szCs w:val="24"/>
                <w:lang w:val="en-CA" w:eastAsia="en-CA"/>
              </w:rPr>
            </w:pPr>
            <w:r w:rsidRPr="00F63649">
              <w:rPr>
                <w:szCs w:val="24"/>
                <w:lang w:eastAsia="en-CA"/>
              </w:rPr>
              <w:t>T30.3,T30.7</w:t>
            </w:r>
          </w:p>
        </w:tc>
        <w:tc>
          <w:tcPr>
            <w:tcW w:w="1134" w:type="dxa"/>
            <w:shd w:val="clear" w:color="auto" w:fill="auto"/>
            <w:hideMark/>
          </w:tcPr>
          <w:p w:rsidR="00D3369C" w:rsidRPr="00F63649" w:rsidRDefault="00D3369C" w:rsidP="00B518A4">
            <w:pPr>
              <w:rPr>
                <w:szCs w:val="24"/>
                <w:lang w:val="en-CA" w:eastAsia="en-CA"/>
              </w:rPr>
            </w:pPr>
            <w:r w:rsidRPr="00F63649">
              <w:rPr>
                <w:szCs w:val="24"/>
                <w:lang w:eastAsia="en-CA"/>
              </w:rPr>
              <w:t>Т</w:t>
            </w:r>
            <w:r w:rsidRPr="00F63649">
              <w:rPr>
                <w:szCs w:val="24"/>
                <w:lang w:val="en-CA" w:eastAsia="en-CA"/>
              </w:rPr>
              <w:t xml:space="preserve">31.3, </w:t>
            </w:r>
            <w:r w:rsidRPr="00F63649">
              <w:rPr>
                <w:szCs w:val="24"/>
                <w:lang w:eastAsia="en-CA"/>
              </w:rPr>
              <w:t>Т</w:t>
            </w:r>
            <w:r w:rsidRPr="00F63649">
              <w:rPr>
                <w:szCs w:val="24"/>
                <w:lang w:val="en-CA" w:eastAsia="en-CA"/>
              </w:rPr>
              <w:t xml:space="preserve">31.4, </w:t>
            </w:r>
            <w:r w:rsidRPr="00F63649">
              <w:rPr>
                <w:szCs w:val="24"/>
                <w:lang w:eastAsia="en-CA"/>
              </w:rPr>
              <w:t>Т</w:t>
            </w:r>
            <w:r w:rsidRPr="00F63649">
              <w:rPr>
                <w:szCs w:val="24"/>
                <w:lang w:val="en-CA" w:eastAsia="en-CA"/>
              </w:rPr>
              <w:t xml:space="preserve">31.5, </w:t>
            </w:r>
            <w:r w:rsidRPr="00F63649">
              <w:rPr>
                <w:szCs w:val="24"/>
                <w:lang w:eastAsia="en-CA"/>
              </w:rPr>
              <w:t>Т</w:t>
            </w:r>
            <w:r w:rsidRPr="00F63649">
              <w:rPr>
                <w:szCs w:val="24"/>
                <w:lang w:val="en-CA" w:eastAsia="en-CA"/>
              </w:rPr>
              <w:t xml:space="preserve">31.6, </w:t>
            </w:r>
            <w:r w:rsidRPr="00F63649">
              <w:rPr>
                <w:szCs w:val="24"/>
                <w:lang w:eastAsia="en-CA"/>
              </w:rPr>
              <w:t>Т</w:t>
            </w:r>
            <w:r w:rsidRPr="00F63649">
              <w:rPr>
                <w:szCs w:val="24"/>
                <w:lang w:val="en-CA" w:eastAsia="en-CA"/>
              </w:rPr>
              <w:t xml:space="preserve">31.7, </w:t>
            </w:r>
            <w:r w:rsidRPr="00F63649">
              <w:rPr>
                <w:szCs w:val="24"/>
                <w:lang w:eastAsia="en-CA"/>
              </w:rPr>
              <w:t>Т</w:t>
            </w:r>
            <w:r w:rsidRPr="00F63649">
              <w:rPr>
                <w:szCs w:val="24"/>
                <w:lang w:val="en-CA" w:eastAsia="en-CA"/>
              </w:rPr>
              <w:t xml:space="preserve">31.8, </w:t>
            </w:r>
            <w:r w:rsidRPr="00F63649">
              <w:rPr>
                <w:szCs w:val="24"/>
                <w:lang w:eastAsia="en-CA"/>
              </w:rPr>
              <w:t>Т</w:t>
            </w:r>
            <w:r w:rsidRPr="00F63649">
              <w:rPr>
                <w:szCs w:val="24"/>
                <w:lang w:val="en-CA" w:eastAsia="en-CA"/>
              </w:rPr>
              <w:t xml:space="preserve">31.9, </w:t>
            </w:r>
            <w:r w:rsidRPr="00F63649">
              <w:rPr>
                <w:szCs w:val="24"/>
                <w:lang w:eastAsia="en-CA"/>
              </w:rPr>
              <w:t>Т</w:t>
            </w:r>
            <w:r w:rsidRPr="00F63649">
              <w:rPr>
                <w:szCs w:val="24"/>
                <w:lang w:val="en-CA" w:eastAsia="en-CA"/>
              </w:rPr>
              <w:t xml:space="preserve">32.3, </w:t>
            </w:r>
            <w:r w:rsidRPr="00F63649">
              <w:rPr>
                <w:szCs w:val="24"/>
                <w:lang w:eastAsia="en-CA"/>
              </w:rPr>
              <w:t>Т</w:t>
            </w:r>
            <w:r w:rsidRPr="00F63649">
              <w:rPr>
                <w:szCs w:val="24"/>
                <w:lang w:val="en-CA" w:eastAsia="en-CA"/>
              </w:rPr>
              <w:t xml:space="preserve">32.4, </w:t>
            </w:r>
            <w:r w:rsidRPr="00F63649">
              <w:rPr>
                <w:szCs w:val="24"/>
                <w:lang w:eastAsia="en-CA"/>
              </w:rPr>
              <w:t>Т</w:t>
            </w:r>
            <w:r w:rsidRPr="00F63649">
              <w:rPr>
                <w:szCs w:val="24"/>
                <w:lang w:val="en-CA" w:eastAsia="en-CA"/>
              </w:rPr>
              <w:t xml:space="preserve">32.5, </w:t>
            </w:r>
            <w:r w:rsidRPr="00F63649">
              <w:rPr>
                <w:szCs w:val="24"/>
                <w:lang w:eastAsia="en-CA"/>
              </w:rPr>
              <w:t>Т</w:t>
            </w:r>
            <w:r w:rsidRPr="00F63649">
              <w:rPr>
                <w:szCs w:val="24"/>
                <w:lang w:val="en-CA" w:eastAsia="en-CA"/>
              </w:rPr>
              <w:t xml:space="preserve">32.6, </w:t>
            </w:r>
            <w:r w:rsidRPr="00F63649">
              <w:rPr>
                <w:szCs w:val="24"/>
                <w:lang w:eastAsia="en-CA"/>
              </w:rPr>
              <w:t>Т</w:t>
            </w:r>
            <w:r w:rsidRPr="00F63649">
              <w:rPr>
                <w:szCs w:val="24"/>
                <w:lang w:val="en-CA" w:eastAsia="en-CA"/>
              </w:rPr>
              <w:t xml:space="preserve">32.7, </w:t>
            </w:r>
            <w:r w:rsidRPr="00F63649">
              <w:rPr>
                <w:szCs w:val="24"/>
                <w:lang w:eastAsia="en-CA"/>
              </w:rPr>
              <w:t>Т</w:t>
            </w:r>
            <w:r w:rsidRPr="00F63649">
              <w:rPr>
                <w:szCs w:val="24"/>
                <w:lang w:val="en-CA" w:eastAsia="en-CA"/>
              </w:rPr>
              <w:t xml:space="preserve">32.8, </w:t>
            </w:r>
            <w:r w:rsidRPr="00F63649">
              <w:rPr>
                <w:szCs w:val="24"/>
                <w:lang w:eastAsia="en-CA"/>
              </w:rPr>
              <w:t>Т</w:t>
            </w:r>
            <w:r w:rsidRPr="00F63649">
              <w:rPr>
                <w:szCs w:val="24"/>
                <w:lang w:val="en-CA" w:eastAsia="en-CA"/>
              </w:rPr>
              <w:t>32.9</w:t>
            </w:r>
          </w:p>
        </w:tc>
      </w:tr>
    </w:tbl>
    <w:p w:rsidR="00B518A4" w:rsidRPr="00F63649" w:rsidRDefault="00B518A4" w:rsidP="00B518A4">
      <w:pPr>
        <w:ind w:firstLine="708"/>
        <w:rPr>
          <w:rFonts w:eastAsia="Calibri"/>
          <w:sz w:val="28"/>
          <w:szCs w:val="28"/>
        </w:rPr>
      </w:pPr>
      <w:r w:rsidRPr="00F63649">
        <w:rPr>
          <w:rFonts w:eastAsia="Calibri"/>
          <w:sz w:val="28"/>
          <w:szCs w:val="28"/>
        </w:rPr>
        <w:t>Исключением являются ожоги дыхательной системы (коды МКБ-10), при наличии которых случай относится к КСГ 2</w:t>
      </w:r>
      <w:r w:rsidR="00D3369C" w:rsidRPr="00F63649">
        <w:rPr>
          <w:rFonts w:eastAsia="Calibri"/>
          <w:sz w:val="28"/>
          <w:szCs w:val="28"/>
        </w:rPr>
        <w:t>97</w:t>
      </w:r>
      <w:r w:rsidRPr="00F63649">
        <w:rPr>
          <w:rFonts w:eastAsia="Calibri"/>
          <w:sz w:val="28"/>
          <w:szCs w:val="28"/>
        </w:rPr>
        <w:t xml:space="preserve"> </w:t>
      </w:r>
      <w:r w:rsidRPr="00F63649">
        <w:rPr>
          <w:sz w:val="28"/>
          <w:szCs w:val="28"/>
        </w:rPr>
        <w:t xml:space="preserve">Ожоги (уровень 4) </w:t>
      </w:r>
      <w:r w:rsidRPr="00F63649">
        <w:rPr>
          <w:rFonts w:eastAsia="Calibri"/>
          <w:sz w:val="28"/>
          <w:szCs w:val="28"/>
        </w:rPr>
        <w:t xml:space="preserve">независимо от степени и площади ожога туловища. </w:t>
      </w:r>
    </w:p>
    <w:p w:rsidR="00FD3E6F" w:rsidRPr="00F63649" w:rsidRDefault="00B518A4" w:rsidP="00A40063">
      <w:pPr>
        <w:ind w:firstLine="708"/>
        <w:rPr>
          <w:rFonts w:eastAsia="Calibri"/>
          <w:sz w:val="28"/>
          <w:szCs w:val="28"/>
        </w:rPr>
      </w:pPr>
      <w:r w:rsidRPr="00F63649">
        <w:rPr>
          <w:rFonts w:eastAsia="Calibri"/>
          <w:sz w:val="28"/>
          <w:szCs w:val="28"/>
        </w:rPr>
        <w:t>Ожоги других внутренних органов относятся к КСГ иных профилей</w:t>
      </w:r>
      <w:r w:rsidR="00FD3E6F" w:rsidRPr="00F63649">
        <w:rPr>
          <w:rFonts w:eastAsia="Calibri"/>
          <w:sz w:val="28"/>
          <w:szCs w:val="28"/>
        </w:rPr>
        <w:t>.</w:t>
      </w:r>
      <w:r w:rsidRPr="00F63649">
        <w:rPr>
          <w:rFonts w:eastAsia="Calibri"/>
          <w:sz w:val="28"/>
          <w:szCs w:val="28"/>
        </w:rPr>
        <w:t xml:space="preserve"> </w:t>
      </w:r>
    </w:p>
    <w:p w:rsidR="00FD3E6F" w:rsidRPr="00F63649" w:rsidRDefault="00FD3E6F" w:rsidP="00B518A4">
      <w:pPr>
        <w:rPr>
          <w:rFonts w:eastAsia="Calibri"/>
          <w:sz w:val="28"/>
          <w:szCs w:val="28"/>
        </w:rPr>
      </w:pPr>
    </w:p>
    <w:p w:rsidR="00B40CD4" w:rsidRPr="00F63649" w:rsidRDefault="00B40CD4" w:rsidP="005B2887">
      <w:pPr>
        <w:spacing w:line="276" w:lineRule="auto"/>
        <w:ind w:firstLine="709"/>
        <w:jc w:val="center"/>
        <w:rPr>
          <w:b/>
          <w:sz w:val="28"/>
          <w:szCs w:val="28"/>
        </w:rPr>
      </w:pPr>
      <w:r w:rsidRPr="00F63649">
        <w:rPr>
          <w:b/>
          <w:sz w:val="28"/>
          <w:szCs w:val="28"/>
        </w:rPr>
        <w:t>Группы, формируемые с учетом возраст</w:t>
      </w:r>
      <w:r w:rsidR="005B2887" w:rsidRPr="00F63649">
        <w:rPr>
          <w:b/>
          <w:sz w:val="28"/>
          <w:szCs w:val="28"/>
        </w:rPr>
        <w:t>а (</w:t>
      </w:r>
      <w:r w:rsidRPr="00F63649">
        <w:rPr>
          <w:b/>
          <w:sz w:val="28"/>
          <w:szCs w:val="28"/>
        </w:rPr>
        <w:t>КСГ 4</w:t>
      </w:r>
      <w:r w:rsidR="00090775" w:rsidRPr="00F63649">
        <w:rPr>
          <w:b/>
          <w:sz w:val="28"/>
          <w:szCs w:val="28"/>
        </w:rPr>
        <w:t>5</w:t>
      </w:r>
      <w:r w:rsidRPr="00F63649">
        <w:rPr>
          <w:b/>
          <w:sz w:val="28"/>
          <w:szCs w:val="28"/>
        </w:rPr>
        <w:t xml:space="preserve"> Детская хирургия, уровень 1</w:t>
      </w:r>
      <w:r w:rsidR="005B2887" w:rsidRPr="00F63649">
        <w:rPr>
          <w:b/>
          <w:sz w:val="28"/>
          <w:szCs w:val="28"/>
        </w:rPr>
        <w:t xml:space="preserve">, </w:t>
      </w:r>
      <w:r w:rsidRPr="00F63649">
        <w:rPr>
          <w:b/>
          <w:sz w:val="28"/>
          <w:szCs w:val="28"/>
        </w:rPr>
        <w:t>КСГ 4</w:t>
      </w:r>
      <w:r w:rsidR="00090775" w:rsidRPr="00F63649">
        <w:rPr>
          <w:b/>
          <w:sz w:val="28"/>
          <w:szCs w:val="28"/>
        </w:rPr>
        <w:t>6</w:t>
      </w:r>
      <w:r w:rsidRPr="00F63649">
        <w:rPr>
          <w:b/>
          <w:sz w:val="28"/>
          <w:szCs w:val="28"/>
        </w:rPr>
        <w:t xml:space="preserve"> Детская хирургия, уровень 2</w:t>
      </w:r>
      <w:r w:rsidR="005B2887" w:rsidRPr="00F63649">
        <w:rPr>
          <w:b/>
          <w:sz w:val="28"/>
          <w:szCs w:val="28"/>
        </w:rPr>
        <w:t>)</w:t>
      </w:r>
    </w:p>
    <w:p w:rsidR="005B2887" w:rsidRPr="00F63649" w:rsidRDefault="005B2887" w:rsidP="005B2887">
      <w:pPr>
        <w:spacing w:line="276" w:lineRule="auto"/>
        <w:ind w:firstLine="720"/>
        <w:jc w:val="both"/>
        <w:rPr>
          <w:sz w:val="28"/>
          <w:szCs w:val="28"/>
        </w:rPr>
      </w:pPr>
      <w:r w:rsidRPr="00F63649">
        <w:rPr>
          <w:sz w:val="28"/>
          <w:szCs w:val="28"/>
        </w:rPr>
        <w:t>При отнесении случая к КСГ 4</w:t>
      </w:r>
      <w:r w:rsidR="00090775" w:rsidRPr="00F63649">
        <w:rPr>
          <w:sz w:val="28"/>
          <w:szCs w:val="28"/>
        </w:rPr>
        <w:t>6</w:t>
      </w:r>
      <w:r w:rsidRPr="00F63649">
        <w:rPr>
          <w:sz w:val="28"/>
          <w:szCs w:val="28"/>
        </w:rPr>
        <w:t xml:space="preserve">, для доношенных детей критерием новорожденности является возраст не более 28 дней. Для недоношенных детей (недоношенность обозначается кодами МКБ 10 сопутствующего диагноза P05.0, P05.1, P05.2, P05.9, P07.0, P07.1, P07.2, P07.3) отнесение к данной группе может производиться в период не более 90 дней со дня рождения. </w:t>
      </w:r>
    </w:p>
    <w:p w:rsidR="005B2887" w:rsidRPr="00F63649" w:rsidRDefault="005B2887" w:rsidP="005B2887">
      <w:pPr>
        <w:spacing w:line="276" w:lineRule="auto"/>
        <w:ind w:firstLine="720"/>
        <w:jc w:val="both"/>
        <w:rPr>
          <w:sz w:val="28"/>
          <w:szCs w:val="28"/>
        </w:rPr>
      </w:pPr>
      <w:r w:rsidRPr="00F63649">
        <w:rPr>
          <w:sz w:val="28"/>
          <w:szCs w:val="28"/>
        </w:rPr>
        <w:t>Дети возрастом от 90 дней до года классифицируются по тем же операциям в КСГ 4</w:t>
      </w:r>
      <w:r w:rsidR="00090775" w:rsidRPr="00F63649">
        <w:rPr>
          <w:sz w:val="28"/>
          <w:szCs w:val="28"/>
        </w:rPr>
        <w:t>5</w:t>
      </w:r>
      <w:r w:rsidRPr="00F63649">
        <w:rPr>
          <w:sz w:val="28"/>
          <w:szCs w:val="28"/>
        </w:rPr>
        <w:t>.</w:t>
      </w:r>
    </w:p>
    <w:p w:rsidR="00DD01DE" w:rsidRPr="00F63649" w:rsidRDefault="00DD01DE" w:rsidP="00DD01DE">
      <w:pPr>
        <w:spacing w:line="276" w:lineRule="auto"/>
        <w:ind w:firstLine="709"/>
        <w:jc w:val="center"/>
        <w:rPr>
          <w:b/>
          <w:sz w:val="28"/>
          <w:szCs w:val="28"/>
        </w:rPr>
      </w:pPr>
      <w:r w:rsidRPr="00F63649">
        <w:rPr>
          <w:b/>
          <w:sz w:val="28"/>
          <w:szCs w:val="28"/>
        </w:rPr>
        <w:t>КСГ 10</w:t>
      </w:r>
      <w:r w:rsidR="00090775" w:rsidRPr="00F63649">
        <w:rPr>
          <w:b/>
          <w:sz w:val="28"/>
          <w:szCs w:val="28"/>
        </w:rPr>
        <w:t>9</w:t>
      </w:r>
      <w:r w:rsidRPr="00F63649">
        <w:rPr>
          <w:b/>
          <w:sz w:val="28"/>
          <w:szCs w:val="28"/>
        </w:rPr>
        <w:t xml:space="preserve"> «Лечение новорожденных с тяжелой патологией с применением аппаратных методов поддержки или замещения витальных функций»</w:t>
      </w:r>
    </w:p>
    <w:p w:rsidR="00806316" w:rsidRPr="00F63649" w:rsidRDefault="00806316" w:rsidP="00DD01DE">
      <w:pPr>
        <w:spacing w:line="276" w:lineRule="auto"/>
        <w:ind w:firstLine="709"/>
        <w:jc w:val="center"/>
        <w:rPr>
          <w:b/>
          <w:sz w:val="28"/>
          <w:szCs w:val="28"/>
        </w:rPr>
      </w:pPr>
    </w:p>
    <w:p w:rsidR="00DD01DE" w:rsidRPr="00F63649" w:rsidRDefault="00DD01DE" w:rsidP="00DD01DE">
      <w:pPr>
        <w:spacing w:line="276" w:lineRule="auto"/>
        <w:ind w:firstLine="709"/>
        <w:jc w:val="both"/>
        <w:rPr>
          <w:sz w:val="28"/>
          <w:szCs w:val="28"/>
        </w:rPr>
      </w:pPr>
      <w:r w:rsidRPr="00F63649">
        <w:rPr>
          <w:sz w:val="28"/>
          <w:szCs w:val="28"/>
        </w:rPr>
        <w:t>Формирование данной группы осуществляется с применением кодов номенклатуры: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029"/>
        <w:gridCol w:w="7860"/>
      </w:tblGrid>
      <w:tr w:rsidR="00DD01DE" w:rsidRPr="00F63649" w:rsidTr="00DD01DE">
        <w:trPr>
          <w:cantSplit/>
          <w:trHeight w:val="284"/>
          <w:tblHeader/>
        </w:trPr>
        <w:tc>
          <w:tcPr>
            <w:tcW w:w="2029" w:type="dxa"/>
            <w:shd w:val="clear" w:color="auto" w:fill="FFFFFF"/>
            <w:vAlign w:val="center"/>
          </w:tcPr>
          <w:p w:rsidR="00DD01DE" w:rsidRPr="00F63649" w:rsidRDefault="00DD01DE" w:rsidP="00DD01DE">
            <w:pPr>
              <w:spacing w:line="276" w:lineRule="auto"/>
              <w:jc w:val="center"/>
              <w:rPr>
                <w:sz w:val="24"/>
                <w:szCs w:val="24"/>
              </w:rPr>
            </w:pPr>
            <w:r w:rsidRPr="00F63649">
              <w:rPr>
                <w:sz w:val="24"/>
                <w:szCs w:val="24"/>
              </w:rPr>
              <w:t>Код услуги</w:t>
            </w:r>
          </w:p>
        </w:tc>
        <w:tc>
          <w:tcPr>
            <w:tcW w:w="7860" w:type="dxa"/>
            <w:shd w:val="clear" w:color="auto" w:fill="FFFFFF"/>
            <w:vAlign w:val="center"/>
          </w:tcPr>
          <w:p w:rsidR="00DD01DE" w:rsidRPr="00F63649" w:rsidRDefault="00DD01DE" w:rsidP="00DD01DE">
            <w:pPr>
              <w:spacing w:line="276" w:lineRule="auto"/>
              <w:jc w:val="center"/>
              <w:rPr>
                <w:sz w:val="24"/>
                <w:szCs w:val="24"/>
              </w:rPr>
            </w:pPr>
            <w:r w:rsidRPr="00F63649">
              <w:rPr>
                <w:sz w:val="24"/>
                <w:szCs w:val="24"/>
              </w:rPr>
              <w:t>Наименование услуги</w:t>
            </w:r>
          </w:p>
        </w:tc>
      </w:tr>
      <w:tr w:rsidR="00806316" w:rsidRPr="00F63649" w:rsidTr="00DD01DE">
        <w:trPr>
          <w:cantSplit/>
          <w:trHeight w:val="284"/>
        </w:trPr>
        <w:tc>
          <w:tcPr>
            <w:tcW w:w="2029" w:type="dxa"/>
            <w:shd w:val="clear" w:color="auto" w:fill="FFFFFF"/>
            <w:vAlign w:val="center"/>
          </w:tcPr>
          <w:p w:rsidR="00806316" w:rsidRPr="00F63649" w:rsidRDefault="00806316" w:rsidP="009B28E2">
            <w:pPr>
              <w:spacing w:after="160"/>
              <w:rPr>
                <w:rFonts w:eastAsia="Calibri"/>
                <w:sz w:val="24"/>
                <w:szCs w:val="24"/>
              </w:rPr>
            </w:pPr>
            <w:r w:rsidRPr="00F63649">
              <w:rPr>
                <w:rFonts w:eastAsia="Calibri"/>
                <w:sz w:val="24"/>
                <w:szCs w:val="24"/>
              </w:rPr>
              <w:t>A16.09.011.002</w:t>
            </w:r>
          </w:p>
        </w:tc>
        <w:tc>
          <w:tcPr>
            <w:tcW w:w="7860" w:type="dxa"/>
            <w:shd w:val="clear" w:color="auto" w:fill="FFFFFF"/>
            <w:vAlign w:val="center"/>
          </w:tcPr>
          <w:p w:rsidR="00806316" w:rsidRPr="00F63649" w:rsidRDefault="00806316" w:rsidP="009B28E2">
            <w:pPr>
              <w:spacing w:after="160"/>
              <w:rPr>
                <w:rFonts w:eastAsia="Calibri"/>
                <w:sz w:val="24"/>
                <w:szCs w:val="24"/>
              </w:rPr>
            </w:pPr>
            <w:r w:rsidRPr="00F63649">
              <w:rPr>
                <w:rFonts w:eastAsia="Calibri"/>
                <w:sz w:val="24"/>
                <w:szCs w:val="24"/>
              </w:rPr>
              <w:t>Неинвазивная искусственная вентиляция легких</w:t>
            </w:r>
          </w:p>
        </w:tc>
      </w:tr>
      <w:tr w:rsidR="00806316" w:rsidRPr="00F63649" w:rsidTr="00DD01DE">
        <w:trPr>
          <w:cantSplit/>
          <w:trHeight w:val="284"/>
        </w:trPr>
        <w:tc>
          <w:tcPr>
            <w:tcW w:w="2029" w:type="dxa"/>
            <w:shd w:val="clear" w:color="auto" w:fill="FFFFFF"/>
            <w:vAlign w:val="center"/>
          </w:tcPr>
          <w:p w:rsidR="00806316" w:rsidRPr="00F63649" w:rsidRDefault="00806316" w:rsidP="009B28E2">
            <w:pPr>
              <w:spacing w:after="160"/>
              <w:rPr>
                <w:rFonts w:eastAsia="Calibri"/>
                <w:sz w:val="24"/>
                <w:szCs w:val="24"/>
              </w:rPr>
            </w:pPr>
            <w:r w:rsidRPr="00F63649">
              <w:rPr>
                <w:rFonts w:eastAsia="Calibri"/>
                <w:sz w:val="24"/>
                <w:szCs w:val="24"/>
              </w:rPr>
              <w:t>A16.09.011.003</w:t>
            </w:r>
          </w:p>
        </w:tc>
        <w:tc>
          <w:tcPr>
            <w:tcW w:w="7860" w:type="dxa"/>
            <w:shd w:val="clear" w:color="auto" w:fill="FFFFFF"/>
            <w:vAlign w:val="center"/>
          </w:tcPr>
          <w:p w:rsidR="00806316" w:rsidRPr="00F63649" w:rsidRDefault="00806316" w:rsidP="009B28E2">
            <w:pPr>
              <w:spacing w:after="160"/>
              <w:rPr>
                <w:rFonts w:eastAsia="Calibri"/>
                <w:sz w:val="24"/>
                <w:szCs w:val="24"/>
              </w:rPr>
            </w:pPr>
            <w:r w:rsidRPr="00F63649">
              <w:rPr>
                <w:rFonts w:eastAsia="Calibri"/>
                <w:sz w:val="24"/>
                <w:szCs w:val="24"/>
              </w:rPr>
              <w:t>Высокочастотная искусственная вентиляция легких</w:t>
            </w:r>
          </w:p>
        </w:tc>
      </w:tr>
      <w:tr w:rsidR="00806316" w:rsidRPr="00F63649" w:rsidTr="00DD01DE">
        <w:trPr>
          <w:cantSplit/>
          <w:trHeight w:val="284"/>
        </w:trPr>
        <w:tc>
          <w:tcPr>
            <w:tcW w:w="2029" w:type="dxa"/>
            <w:shd w:val="clear" w:color="auto" w:fill="FFFFFF"/>
            <w:vAlign w:val="center"/>
          </w:tcPr>
          <w:p w:rsidR="00806316" w:rsidRPr="00F63649" w:rsidRDefault="00806316" w:rsidP="009B28E2">
            <w:pPr>
              <w:spacing w:after="160"/>
              <w:rPr>
                <w:rFonts w:eastAsia="Calibri"/>
                <w:sz w:val="24"/>
                <w:szCs w:val="24"/>
              </w:rPr>
            </w:pPr>
            <w:r w:rsidRPr="00F63649">
              <w:rPr>
                <w:rFonts w:eastAsia="Calibri"/>
                <w:sz w:val="24"/>
                <w:szCs w:val="24"/>
              </w:rPr>
              <w:t>A16.09.011.004</w:t>
            </w:r>
          </w:p>
        </w:tc>
        <w:tc>
          <w:tcPr>
            <w:tcW w:w="7860" w:type="dxa"/>
            <w:shd w:val="clear" w:color="auto" w:fill="FFFFFF"/>
            <w:vAlign w:val="center"/>
          </w:tcPr>
          <w:p w:rsidR="00806316" w:rsidRPr="00F63649" w:rsidRDefault="00806316" w:rsidP="009B28E2">
            <w:pPr>
              <w:spacing w:after="160"/>
              <w:rPr>
                <w:rFonts w:eastAsia="Calibri"/>
                <w:sz w:val="24"/>
                <w:szCs w:val="24"/>
              </w:rPr>
            </w:pPr>
            <w:r w:rsidRPr="00F63649">
              <w:rPr>
                <w:rFonts w:eastAsia="Calibri"/>
                <w:sz w:val="24"/>
                <w:szCs w:val="24"/>
              </w:rPr>
              <w:t>Синхронизированная перемежающаяся принудительная вентиляция легких</w:t>
            </w:r>
          </w:p>
        </w:tc>
      </w:tr>
    </w:tbl>
    <w:p w:rsidR="00391317" w:rsidRPr="00F63649" w:rsidRDefault="00391317" w:rsidP="00DD01DE">
      <w:pPr>
        <w:spacing w:line="276" w:lineRule="auto"/>
        <w:ind w:firstLine="709"/>
        <w:jc w:val="both"/>
        <w:rPr>
          <w:sz w:val="28"/>
          <w:szCs w:val="28"/>
        </w:rPr>
      </w:pPr>
    </w:p>
    <w:p w:rsidR="00DD01DE" w:rsidRPr="00F63649" w:rsidRDefault="00DD01DE" w:rsidP="00DD01DE">
      <w:pPr>
        <w:spacing w:line="276" w:lineRule="auto"/>
        <w:ind w:firstLine="709"/>
        <w:jc w:val="both"/>
        <w:rPr>
          <w:sz w:val="28"/>
          <w:szCs w:val="28"/>
        </w:rPr>
      </w:pPr>
      <w:r w:rsidRPr="00F63649">
        <w:rPr>
          <w:sz w:val="28"/>
          <w:szCs w:val="28"/>
        </w:rPr>
        <w:t>Отнесение к данной КСГ производится в следующих случаях:</w:t>
      </w:r>
    </w:p>
    <w:p w:rsidR="00806316" w:rsidRPr="00F63649" w:rsidRDefault="00806316" w:rsidP="00806316">
      <w:pPr>
        <w:numPr>
          <w:ilvl w:val="0"/>
          <w:numId w:val="12"/>
        </w:numPr>
        <w:spacing w:after="160"/>
        <w:ind w:left="0" w:firstLine="709"/>
        <w:contextualSpacing/>
        <w:jc w:val="both"/>
        <w:rPr>
          <w:rFonts w:eastAsia="Calibri"/>
          <w:sz w:val="28"/>
          <w:szCs w:val="28"/>
        </w:rPr>
      </w:pPr>
      <w:r w:rsidRPr="00F63649">
        <w:rPr>
          <w:rFonts w:eastAsia="Calibri"/>
          <w:sz w:val="28"/>
          <w:szCs w:val="28"/>
        </w:rPr>
        <w:lastRenderedPageBreak/>
        <w:t>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rsidR="00806316" w:rsidRPr="00F63649" w:rsidRDefault="00806316" w:rsidP="00806316">
      <w:pPr>
        <w:numPr>
          <w:ilvl w:val="0"/>
          <w:numId w:val="12"/>
        </w:numPr>
        <w:spacing w:after="160"/>
        <w:ind w:left="0" w:firstLine="709"/>
        <w:contextualSpacing/>
        <w:jc w:val="both"/>
        <w:rPr>
          <w:rFonts w:eastAsia="Calibri"/>
          <w:sz w:val="28"/>
          <w:szCs w:val="28"/>
        </w:rPr>
      </w:pPr>
      <w:r w:rsidRPr="00F63649">
        <w:rPr>
          <w:rFonts w:eastAsia="Calibri"/>
          <w:sz w:val="28"/>
          <w:szCs w:val="28"/>
        </w:rPr>
        <w:t>если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сопутствующий диагноз - недоношенность (обозначается кодами МКБ 10 диагноза P05.0, P05.1, P05.2, P05.9, P07.0, P07.1, P07.2, P07.3).</w:t>
      </w:r>
    </w:p>
    <w:p w:rsidR="0007596C" w:rsidRPr="00F63649" w:rsidRDefault="0007596C" w:rsidP="00F90E39">
      <w:pPr>
        <w:spacing w:line="276" w:lineRule="auto"/>
        <w:ind w:firstLine="360"/>
        <w:jc w:val="center"/>
        <w:rPr>
          <w:b/>
          <w:sz w:val="28"/>
          <w:szCs w:val="28"/>
        </w:rPr>
      </w:pPr>
    </w:p>
    <w:p w:rsidR="00F90E39" w:rsidRPr="00F63649" w:rsidRDefault="00F90E39" w:rsidP="00F90E39">
      <w:pPr>
        <w:spacing w:line="276" w:lineRule="auto"/>
        <w:ind w:firstLine="360"/>
        <w:jc w:val="center"/>
        <w:rPr>
          <w:b/>
          <w:sz w:val="28"/>
          <w:szCs w:val="28"/>
        </w:rPr>
      </w:pPr>
      <w:r w:rsidRPr="00F63649">
        <w:rPr>
          <w:b/>
          <w:sz w:val="28"/>
          <w:szCs w:val="28"/>
        </w:rPr>
        <w:t>Группы, формируемые с учетом пола</w:t>
      </w:r>
    </w:p>
    <w:p w:rsidR="00F90E39" w:rsidRPr="00F63649" w:rsidRDefault="00F90E39" w:rsidP="00F90E39">
      <w:pPr>
        <w:spacing w:line="276" w:lineRule="auto"/>
        <w:ind w:firstLine="426"/>
        <w:jc w:val="both"/>
        <w:rPr>
          <w:sz w:val="28"/>
          <w:szCs w:val="28"/>
        </w:rPr>
      </w:pPr>
      <w:r w:rsidRPr="00F63649">
        <w:rPr>
          <w:sz w:val="28"/>
          <w:szCs w:val="28"/>
        </w:rPr>
        <w:t>Формирование КСГ в зависимости от пола осуществляется применительно к следующим КСГ: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242"/>
        <w:gridCol w:w="8647"/>
      </w:tblGrid>
      <w:tr w:rsidR="00F90E39" w:rsidRPr="00F63649" w:rsidTr="00F90E39">
        <w:trPr>
          <w:cantSplit/>
          <w:trHeight w:val="284"/>
          <w:tblHeader/>
        </w:trPr>
        <w:tc>
          <w:tcPr>
            <w:tcW w:w="1242" w:type="dxa"/>
            <w:shd w:val="clear" w:color="auto" w:fill="FFFFFF"/>
            <w:vAlign w:val="center"/>
          </w:tcPr>
          <w:p w:rsidR="00F90E39" w:rsidRPr="00F63649" w:rsidRDefault="00F90E39" w:rsidP="00F90E39">
            <w:pPr>
              <w:spacing w:line="276" w:lineRule="auto"/>
              <w:jc w:val="center"/>
              <w:rPr>
                <w:sz w:val="24"/>
                <w:szCs w:val="24"/>
              </w:rPr>
            </w:pPr>
            <w:r w:rsidRPr="00F63649">
              <w:rPr>
                <w:sz w:val="24"/>
                <w:szCs w:val="24"/>
              </w:rPr>
              <w:t>№ КСГ</w:t>
            </w:r>
          </w:p>
        </w:tc>
        <w:tc>
          <w:tcPr>
            <w:tcW w:w="8647" w:type="dxa"/>
            <w:shd w:val="clear" w:color="auto" w:fill="FFFFFF"/>
            <w:vAlign w:val="center"/>
          </w:tcPr>
          <w:p w:rsidR="00F90E39" w:rsidRPr="00F63649" w:rsidRDefault="00F90E39" w:rsidP="00F90E39">
            <w:pPr>
              <w:spacing w:line="276" w:lineRule="auto"/>
              <w:jc w:val="center"/>
              <w:rPr>
                <w:sz w:val="24"/>
                <w:szCs w:val="24"/>
              </w:rPr>
            </w:pPr>
            <w:r w:rsidRPr="00F63649">
              <w:rPr>
                <w:sz w:val="24"/>
                <w:szCs w:val="24"/>
              </w:rPr>
              <w:t>Наименование КСГ</w:t>
            </w:r>
          </w:p>
        </w:tc>
      </w:tr>
      <w:tr w:rsidR="00CB149D" w:rsidRPr="00F63649" w:rsidTr="00F90E39">
        <w:trPr>
          <w:cantSplit/>
          <w:trHeight w:val="284"/>
        </w:trPr>
        <w:tc>
          <w:tcPr>
            <w:tcW w:w="1242" w:type="dxa"/>
            <w:shd w:val="clear" w:color="auto" w:fill="FFFFFF"/>
            <w:vAlign w:val="center"/>
          </w:tcPr>
          <w:p w:rsidR="00CB149D" w:rsidRPr="00F63649" w:rsidRDefault="00CB149D" w:rsidP="009B28E2">
            <w:pPr>
              <w:rPr>
                <w:rFonts w:eastAsia="Calibri"/>
                <w:sz w:val="24"/>
                <w:szCs w:val="24"/>
              </w:rPr>
            </w:pPr>
            <w:r w:rsidRPr="00F63649">
              <w:rPr>
                <w:rFonts w:eastAsia="Calibri"/>
                <w:sz w:val="24"/>
                <w:szCs w:val="24"/>
              </w:rPr>
              <w:t>10</w:t>
            </w:r>
          </w:p>
        </w:tc>
        <w:tc>
          <w:tcPr>
            <w:tcW w:w="8647" w:type="dxa"/>
            <w:shd w:val="clear" w:color="auto" w:fill="FFFFFF"/>
            <w:vAlign w:val="center"/>
          </w:tcPr>
          <w:p w:rsidR="00CB149D" w:rsidRPr="00F63649" w:rsidRDefault="00CB149D" w:rsidP="009B28E2">
            <w:pPr>
              <w:rPr>
                <w:rFonts w:eastAsia="Calibri"/>
                <w:sz w:val="24"/>
                <w:szCs w:val="24"/>
              </w:rPr>
            </w:pPr>
            <w:r w:rsidRPr="00F63649">
              <w:rPr>
                <w:rFonts w:eastAsia="Calibri"/>
                <w:sz w:val="24"/>
                <w:szCs w:val="24"/>
              </w:rPr>
              <w:t>Другие болезни, врожденные аномалии, повреждения женских половых органов</w:t>
            </w:r>
          </w:p>
        </w:tc>
      </w:tr>
      <w:tr w:rsidR="00CB149D" w:rsidRPr="00F63649" w:rsidTr="00F90E39">
        <w:trPr>
          <w:cantSplit/>
          <w:trHeight w:val="284"/>
        </w:trPr>
        <w:tc>
          <w:tcPr>
            <w:tcW w:w="1242" w:type="dxa"/>
            <w:shd w:val="clear" w:color="auto" w:fill="FFFFFF"/>
            <w:vAlign w:val="center"/>
          </w:tcPr>
          <w:p w:rsidR="00CB149D" w:rsidRPr="00F63649" w:rsidRDefault="00090775" w:rsidP="009B28E2">
            <w:pPr>
              <w:rPr>
                <w:rFonts w:eastAsia="Calibri"/>
                <w:sz w:val="24"/>
                <w:szCs w:val="24"/>
              </w:rPr>
            </w:pPr>
            <w:r w:rsidRPr="00F63649">
              <w:rPr>
                <w:rFonts w:eastAsia="Calibri"/>
                <w:sz w:val="24"/>
                <w:szCs w:val="24"/>
              </w:rPr>
              <w:t>244</w:t>
            </w:r>
          </w:p>
        </w:tc>
        <w:tc>
          <w:tcPr>
            <w:tcW w:w="8647" w:type="dxa"/>
            <w:shd w:val="clear" w:color="auto" w:fill="FFFFFF"/>
            <w:vAlign w:val="center"/>
          </w:tcPr>
          <w:p w:rsidR="00CB149D" w:rsidRPr="00F63649" w:rsidRDefault="00CB149D" w:rsidP="009B28E2">
            <w:pPr>
              <w:rPr>
                <w:rFonts w:eastAsia="Calibri"/>
                <w:sz w:val="24"/>
                <w:szCs w:val="24"/>
              </w:rPr>
            </w:pPr>
            <w:r w:rsidRPr="00F63649">
              <w:rPr>
                <w:rFonts w:eastAsia="Calibri"/>
                <w:sz w:val="24"/>
                <w:szCs w:val="24"/>
              </w:rPr>
              <w:t>Другие болезни, врожденные аномалии, повреждения мочевой системы и мужских половых органов</w:t>
            </w:r>
          </w:p>
        </w:tc>
      </w:tr>
    </w:tbl>
    <w:p w:rsidR="00F90E39" w:rsidRPr="00F63649" w:rsidRDefault="00F90E39" w:rsidP="00F90E39">
      <w:pPr>
        <w:spacing w:line="276" w:lineRule="auto"/>
        <w:jc w:val="both"/>
        <w:rPr>
          <w:sz w:val="28"/>
          <w:szCs w:val="28"/>
        </w:rPr>
      </w:pPr>
    </w:p>
    <w:p w:rsidR="00102B13" w:rsidRPr="00F63649" w:rsidRDefault="00102B13" w:rsidP="00102B13">
      <w:pPr>
        <w:spacing w:line="276" w:lineRule="auto"/>
        <w:jc w:val="center"/>
        <w:rPr>
          <w:b/>
          <w:sz w:val="28"/>
        </w:rPr>
      </w:pPr>
      <w:r w:rsidRPr="00F63649">
        <w:rPr>
          <w:b/>
          <w:sz w:val="28"/>
        </w:rPr>
        <w:t>Некоторые особенности формирования КСГ акушерско-гинекологического профиля</w:t>
      </w:r>
    </w:p>
    <w:p w:rsidR="007F62BC" w:rsidRPr="00F63649" w:rsidRDefault="007F62BC" w:rsidP="007F62BC">
      <w:pPr>
        <w:pStyle w:val="ConsPlusNormal"/>
        <w:jc w:val="both"/>
      </w:pPr>
    </w:p>
    <w:p w:rsidR="007F62BC" w:rsidRPr="00F63649" w:rsidRDefault="007F62BC" w:rsidP="007F62BC">
      <w:pPr>
        <w:ind w:firstLine="708"/>
        <w:jc w:val="both"/>
        <w:rPr>
          <w:sz w:val="28"/>
          <w:szCs w:val="28"/>
        </w:rPr>
      </w:pPr>
      <w:r w:rsidRPr="00F63649">
        <w:rPr>
          <w:sz w:val="28"/>
          <w:szCs w:val="28"/>
        </w:rPr>
        <w:t>В стоимость КСГ по профилю "Акушерство и гинекология", предусматривающих родоразрешение, включены расходы на пребывание новорожденного в медицинской организации, где произошли роды. Пребывание здорового новорожденного в медицинской организации в период восстановления здоровья матери после родов не является основанием для предоставления оплаты по КСГ по профилю "Неонатология".</w:t>
      </w:r>
    </w:p>
    <w:p w:rsidR="007F62BC" w:rsidRPr="00F63649" w:rsidRDefault="007F62BC" w:rsidP="007F62BC">
      <w:pPr>
        <w:ind w:firstLine="708"/>
        <w:rPr>
          <w:rFonts w:eastAsia="Calibri"/>
          <w:sz w:val="28"/>
          <w:szCs w:val="28"/>
        </w:rPr>
      </w:pPr>
    </w:p>
    <w:p w:rsidR="00FC20D1" w:rsidRPr="00F63649" w:rsidRDefault="00FC20D1" w:rsidP="00FC20D1">
      <w:pPr>
        <w:ind w:firstLine="708"/>
        <w:rPr>
          <w:rFonts w:eastAsia="Calibri"/>
          <w:sz w:val="28"/>
          <w:szCs w:val="28"/>
        </w:rPr>
      </w:pPr>
      <w:r w:rsidRPr="00F63649">
        <w:rPr>
          <w:rFonts w:eastAsia="Calibri"/>
          <w:sz w:val="28"/>
          <w:szCs w:val="28"/>
        </w:rPr>
        <w:t xml:space="preserve">Отнесение к КСГ 4 «Родоразрешение» при любом основном диагнозе класса </w:t>
      </w:r>
      <w:r w:rsidRPr="00F63649">
        <w:rPr>
          <w:rFonts w:eastAsia="Calibri"/>
          <w:sz w:val="28"/>
          <w:szCs w:val="28"/>
          <w:lang w:val="en-US"/>
        </w:rPr>
        <w:t>XV</w:t>
      </w:r>
      <w:r w:rsidRPr="00F63649">
        <w:rPr>
          <w:rFonts w:eastAsia="Calibri"/>
          <w:sz w:val="28"/>
          <w:szCs w:val="28"/>
        </w:rPr>
        <w:t>. Беременность, роды и послеродовой период (</w:t>
      </w:r>
      <w:r w:rsidRPr="00F63649">
        <w:rPr>
          <w:rFonts w:eastAsia="Calibri"/>
          <w:sz w:val="28"/>
          <w:szCs w:val="28"/>
          <w:lang w:val="en-US"/>
        </w:rPr>
        <w:t>O</w:t>
      </w:r>
      <w:r w:rsidRPr="00F63649">
        <w:rPr>
          <w:rFonts w:eastAsia="Calibri"/>
          <w:sz w:val="28"/>
          <w:szCs w:val="28"/>
        </w:rPr>
        <w:t>00-</w:t>
      </w:r>
      <w:r w:rsidRPr="00F63649">
        <w:rPr>
          <w:rFonts w:eastAsia="Calibri"/>
          <w:sz w:val="28"/>
          <w:szCs w:val="28"/>
          <w:lang w:val="en-US"/>
        </w:rPr>
        <w:t>O</w:t>
      </w:r>
      <w:r w:rsidRPr="00F63649">
        <w:rPr>
          <w:rFonts w:eastAsia="Calibri"/>
          <w:sz w:val="28"/>
          <w:szCs w:val="28"/>
        </w:rPr>
        <w:t>99), включенном в данную КСГ, производится при комбинации с любой из трех услуг: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513"/>
      </w:tblGrid>
      <w:tr w:rsidR="00FC20D1" w:rsidRPr="00F63649" w:rsidTr="00E24677">
        <w:trPr>
          <w:trHeight w:val="288"/>
        </w:trPr>
        <w:tc>
          <w:tcPr>
            <w:tcW w:w="2268" w:type="dxa"/>
            <w:shd w:val="clear" w:color="auto" w:fill="auto"/>
          </w:tcPr>
          <w:p w:rsidR="00FC20D1" w:rsidRPr="00F63649" w:rsidRDefault="00FC20D1" w:rsidP="009B28E2">
            <w:pPr>
              <w:rPr>
                <w:sz w:val="24"/>
                <w:szCs w:val="24"/>
              </w:rPr>
            </w:pPr>
            <w:r w:rsidRPr="00F63649">
              <w:rPr>
                <w:sz w:val="24"/>
                <w:szCs w:val="24"/>
              </w:rPr>
              <w:t>B01.001.006</w:t>
            </w:r>
          </w:p>
        </w:tc>
        <w:tc>
          <w:tcPr>
            <w:tcW w:w="7513" w:type="dxa"/>
            <w:shd w:val="clear" w:color="auto" w:fill="auto"/>
          </w:tcPr>
          <w:p w:rsidR="00FC20D1" w:rsidRPr="00F63649" w:rsidRDefault="00FC20D1" w:rsidP="009B28E2">
            <w:pPr>
              <w:rPr>
                <w:sz w:val="24"/>
                <w:szCs w:val="24"/>
              </w:rPr>
            </w:pPr>
            <w:r w:rsidRPr="00F63649">
              <w:rPr>
                <w:sz w:val="24"/>
                <w:szCs w:val="24"/>
              </w:rPr>
              <w:t>Ведение патологических родов врачом-акушером-гинекологом</w:t>
            </w:r>
          </w:p>
        </w:tc>
      </w:tr>
      <w:tr w:rsidR="00FC20D1" w:rsidRPr="00F63649" w:rsidTr="00E24677">
        <w:trPr>
          <w:trHeight w:val="288"/>
        </w:trPr>
        <w:tc>
          <w:tcPr>
            <w:tcW w:w="2268" w:type="dxa"/>
            <w:shd w:val="clear" w:color="auto" w:fill="auto"/>
          </w:tcPr>
          <w:p w:rsidR="00FC20D1" w:rsidRPr="00F63649" w:rsidRDefault="00FC20D1" w:rsidP="009B28E2">
            <w:pPr>
              <w:rPr>
                <w:sz w:val="24"/>
                <w:szCs w:val="24"/>
              </w:rPr>
            </w:pPr>
            <w:r w:rsidRPr="00F63649">
              <w:rPr>
                <w:sz w:val="24"/>
                <w:szCs w:val="24"/>
              </w:rPr>
              <w:t>B01.001.009</w:t>
            </w:r>
          </w:p>
        </w:tc>
        <w:tc>
          <w:tcPr>
            <w:tcW w:w="7513" w:type="dxa"/>
            <w:shd w:val="clear" w:color="auto" w:fill="auto"/>
          </w:tcPr>
          <w:p w:rsidR="00FC20D1" w:rsidRPr="00F63649" w:rsidRDefault="00FC20D1" w:rsidP="009B28E2">
            <w:pPr>
              <w:rPr>
                <w:sz w:val="24"/>
                <w:szCs w:val="24"/>
              </w:rPr>
            </w:pPr>
            <w:r w:rsidRPr="00F63649">
              <w:rPr>
                <w:sz w:val="24"/>
                <w:szCs w:val="24"/>
              </w:rPr>
              <w:t>Ведение физиологических родов врачом-акушером-гинекологом</w:t>
            </w:r>
          </w:p>
        </w:tc>
      </w:tr>
      <w:tr w:rsidR="00FC20D1" w:rsidRPr="00F63649" w:rsidTr="00E24677">
        <w:trPr>
          <w:trHeight w:val="288"/>
        </w:trPr>
        <w:tc>
          <w:tcPr>
            <w:tcW w:w="2268" w:type="dxa"/>
            <w:shd w:val="clear" w:color="auto" w:fill="auto"/>
          </w:tcPr>
          <w:p w:rsidR="00FC20D1" w:rsidRPr="00F63649" w:rsidRDefault="00FC20D1" w:rsidP="009B28E2">
            <w:pPr>
              <w:rPr>
                <w:sz w:val="24"/>
                <w:szCs w:val="24"/>
              </w:rPr>
            </w:pPr>
            <w:r w:rsidRPr="00F63649">
              <w:rPr>
                <w:sz w:val="24"/>
                <w:szCs w:val="24"/>
              </w:rPr>
              <w:t>B02.001.002</w:t>
            </w:r>
          </w:p>
        </w:tc>
        <w:tc>
          <w:tcPr>
            <w:tcW w:w="7513" w:type="dxa"/>
            <w:shd w:val="clear" w:color="auto" w:fill="auto"/>
          </w:tcPr>
          <w:p w:rsidR="00FC20D1" w:rsidRPr="00F63649" w:rsidRDefault="00FC20D1" w:rsidP="009B28E2">
            <w:pPr>
              <w:rPr>
                <w:sz w:val="24"/>
                <w:szCs w:val="24"/>
              </w:rPr>
            </w:pPr>
            <w:r w:rsidRPr="00F63649">
              <w:rPr>
                <w:sz w:val="24"/>
                <w:szCs w:val="24"/>
              </w:rPr>
              <w:t>Ведение физиологических родов акушеркой</w:t>
            </w:r>
          </w:p>
        </w:tc>
      </w:tr>
    </w:tbl>
    <w:p w:rsidR="0024327F" w:rsidRPr="00F63649" w:rsidRDefault="0024327F" w:rsidP="00102B13">
      <w:pPr>
        <w:spacing w:line="276" w:lineRule="auto"/>
        <w:ind w:firstLine="709"/>
        <w:jc w:val="both"/>
        <w:rPr>
          <w:sz w:val="28"/>
          <w:szCs w:val="28"/>
          <w:lang w:val="en-US"/>
        </w:rPr>
      </w:pPr>
    </w:p>
    <w:p w:rsidR="00FC20D1" w:rsidRPr="00F63649" w:rsidRDefault="00FC20D1" w:rsidP="00FC20D1">
      <w:pPr>
        <w:ind w:firstLine="708"/>
        <w:rPr>
          <w:rFonts w:eastAsia="Calibri"/>
          <w:sz w:val="28"/>
          <w:szCs w:val="28"/>
        </w:rPr>
      </w:pPr>
      <w:r w:rsidRPr="00F63649">
        <w:rPr>
          <w:rFonts w:eastAsia="Calibri"/>
          <w:sz w:val="28"/>
          <w:szCs w:val="28"/>
        </w:rPr>
        <w:t>Если при наличии диагноза класса XV. Беременность, роды и послеродовой период (O00-O99) нет закодированных услуг, соответствующих родоразрешению, случай относится к КСГ 2 «</w:t>
      </w:r>
      <w:r w:rsidRPr="00F63649">
        <w:rPr>
          <w:sz w:val="28"/>
          <w:szCs w:val="28"/>
        </w:rPr>
        <w:t>Осложнения, связанные с беременностью».</w:t>
      </w:r>
    </w:p>
    <w:p w:rsidR="00102B13" w:rsidRPr="00F63649" w:rsidRDefault="00102B13" w:rsidP="00102B13">
      <w:pPr>
        <w:spacing w:line="276" w:lineRule="auto"/>
        <w:ind w:firstLine="709"/>
        <w:jc w:val="both"/>
        <w:rPr>
          <w:sz w:val="28"/>
        </w:rPr>
      </w:pPr>
      <w:r w:rsidRPr="00F63649">
        <w:rPr>
          <w:sz w:val="28"/>
        </w:rPr>
        <w:t>При выполнении операции кесарева сечения (A16.20.005 Кесарево сечение) случай относится к КСГ 5 вне зависимости от диагноза.</w:t>
      </w:r>
    </w:p>
    <w:p w:rsidR="00102B13" w:rsidRPr="00F63649" w:rsidRDefault="00102B13" w:rsidP="00DF04D4">
      <w:pPr>
        <w:spacing w:line="276" w:lineRule="auto"/>
        <w:ind w:firstLine="708"/>
        <w:jc w:val="both"/>
        <w:rPr>
          <w:sz w:val="28"/>
        </w:rPr>
      </w:pPr>
      <w:r w:rsidRPr="00F63649">
        <w:rPr>
          <w:sz w:val="28"/>
        </w:rPr>
        <w:t xml:space="preserve">Если в ходе оказания медицинской помощи роженице выполнялась операция, входящая в КСГ </w:t>
      </w:r>
      <w:r w:rsidR="00FA6BD3" w:rsidRPr="00F63649">
        <w:rPr>
          <w:sz w:val="28"/>
        </w:rPr>
        <w:t>13</w:t>
      </w:r>
      <w:r w:rsidRPr="00F63649">
        <w:rPr>
          <w:sz w:val="28"/>
        </w:rPr>
        <w:t xml:space="preserve"> или </w:t>
      </w:r>
      <w:r w:rsidR="00FA6BD3" w:rsidRPr="00F63649">
        <w:rPr>
          <w:sz w:val="28"/>
        </w:rPr>
        <w:t>14</w:t>
      </w:r>
      <w:r w:rsidRPr="00F63649">
        <w:rPr>
          <w:sz w:val="28"/>
        </w:rPr>
        <w:t xml:space="preserve"> (операции на женских половых органах уровней 3 и 4), отнесение случая производится к КСГ по коду операции. </w:t>
      </w:r>
    </w:p>
    <w:p w:rsidR="00FC20D1" w:rsidRPr="00F63649" w:rsidRDefault="00FC20D1" w:rsidP="00FC20D1">
      <w:pPr>
        <w:ind w:firstLine="708"/>
        <w:jc w:val="both"/>
        <w:rPr>
          <w:rFonts w:eastAsia="Calibri"/>
          <w:sz w:val="28"/>
          <w:szCs w:val="28"/>
        </w:rPr>
      </w:pPr>
      <w:r w:rsidRPr="00F63649">
        <w:rPr>
          <w:rFonts w:eastAsia="Calibri"/>
          <w:sz w:val="28"/>
          <w:szCs w:val="28"/>
        </w:rPr>
        <w:lastRenderedPageBreak/>
        <w:t>При дородовой госпитализации пациентки в отделение патологии беременности с последующим родоразрешением оплата по двум КСГ (2 «Осложнения, связанные с беременностью» и 4 «Родоразрешние» или 2 «Осложнения, связанные с беременностью» и 5 «Кесарево сечение») возможна в случае пребывания в отделение патологии беременности в течение 6 дней и более.</w:t>
      </w:r>
    </w:p>
    <w:p w:rsidR="00FC20D1" w:rsidRPr="00F63649" w:rsidRDefault="00FC20D1" w:rsidP="00FC20D1">
      <w:pPr>
        <w:ind w:firstLine="708"/>
        <w:jc w:val="both"/>
        <w:rPr>
          <w:rFonts w:eastAsia="Calibri"/>
          <w:sz w:val="28"/>
          <w:szCs w:val="28"/>
        </w:rPr>
      </w:pPr>
      <w:r w:rsidRPr="00F63649">
        <w:rPr>
          <w:rFonts w:eastAsia="Calibri"/>
          <w:sz w:val="28"/>
          <w:szCs w:val="28"/>
        </w:rPr>
        <w:t>При этом оплата по 2 КСГ возможна в случае пребывания в отделении патологии беременности не менее 2 дней при оказании медицинской помощи по следующим МКБ-10:</w:t>
      </w:r>
    </w:p>
    <w:p w:rsidR="00FC20D1" w:rsidRPr="00F63649" w:rsidRDefault="00FC20D1" w:rsidP="00FC20D1">
      <w:pPr>
        <w:jc w:val="both"/>
        <w:rPr>
          <w:rFonts w:eastAsia="Calibri"/>
          <w:sz w:val="28"/>
          <w:szCs w:val="28"/>
        </w:rPr>
      </w:pPr>
      <w:r w:rsidRPr="00F63649">
        <w:rPr>
          <w:rFonts w:eastAsia="Calibri"/>
          <w:sz w:val="28"/>
          <w:szCs w:val="28"/>
        </w:rPr>
        <w:t>O14.1 Тяжелая преэклампсия.</w:t>
      </w:r>
    </w:p>
    <w:p w:rsidR="00FC20D1" w:rsidRPr="00F63649" w:rsidRDefault="00FC20D1" w:rsidP="00FC20D1">
      <w:pPr>
        <w:jc w:val="both"/>
        <w:rPr>
          <w:rFonts w:eastAsia="Calibri"/>
          <w:sz w:val="28"/>
          <w:szCs w:val="28"/>
        </w:rPr>
      </w:pPr>
      <w:r w:rsidRPr="00F63649">
        <w:rPr>
          <w:rFonts w:eastAsia="Calibri"/>
          <w:sz w:val="28"/>
          <w:szCs w:val="28"/>
        </w:rPr>
        <w:t>O34.2 Послеоперационный рубец матки, требующий предоставления медицинской помощи матери.</w:t>
      </w:r>
    </w:p>
    <w:p w:rsidR="00FC20D1" w:rsidRPr="00F63649" w:rsidRDefault="00FC20D1" w:rsidP="00FC20D1">
      <w:pPr>
        <w:jc w:val="both"/>
        <w:rPr>
          <w:rFonts w:eastAsia="Calibri"/>
          <w:sz w:val="28"/>
          <w:szCs w:val="28"/>
        </w:rPr>
      </w:pPr>
      <w:r w:rsidRPr="00F63649">
        <w:rPr>
          <w:rFonts w:eastAsia="Calibri"/>
          <w:sz w:val="28"/>
          <w:szCs w:val="28"/>
        </w:rPr>
        <w:t>O36.3 Признаки внутриутробной гипоксии плода, требующие предоставления медицинской помощи матери.</w:t>
      </w:r>
    </w:p>
    <w:p w:rsidR="00FC20D1" w:rsidRPr="00F63649" w:rsidRDefault="00FC20D1" w:rsidP="00FC20D1">
      <w:pPr>
        <w:jc w:val="both"/>
        <w:rPr>
          <w:rFonts w:eastAsia="Calibri"/>
          <w:sz w:val="28"/>
          <w:szCs w:val="28"/>
        </w:rPr>
      </w:pPr>
      <w:r w:rsidRPr="00F63649">
        <w:rPr>
          <w:rFonts w:eastAsia="Calibri"/>
          <w:sz w:val="28"/>
          <w:szCs w:val="28"/>
        </w:rPr>
        <w:t>O36.4 Внутриутробная гибель плода, требующая предоставления медицинской помощи матери.</w:t>
      </w:r>
    </w:p>
    <w:p w:rsidR="00FC20D1" w:rsidRPr="00F63649" w:rsidRDefault="00FC20D1" w:rsidP="00FC20D1">
      <w:pPr>
        <w:jc w:val="both"/>
        <w:rPr>
          <w:rFonts w:eastAsia="Calibri"/>
          <w:sz w:val="28"/>
          <w:szCs w:val="28"/>
        </w:rPr>
      </w:pPr>
      <w:r w:rsidRPr="00F63649">
        <w:rPr>
          <w:rFonts w:eastAsia="Calibri"/>
          <w:sz w:val="28"/>
          <w:szCs w:val="28"/>
        </w:rPr>
        <w:t>O42.2 Преждевременный разрыв плодных оболочек, задержка родов, связанная с проводимой терапией.</w:t>
      </w:r>
    </w:p>
    <w:p w:rsidR="00DE4D65" w:rsidRPr="00F63649" w:rsidRDefault="00FC20D1" w:rsidP="00120F80">
      <w:pPr>
        <w:spacing w:line="276" w:lineRule="auto"/>
        <w:ind w:firstLine="708"/>
        <w:jc w:val="both"/>
        <w:rPr>
          <w:b/>
          <w:sz w:val="28"/>
          <w:szCs w:val="28"/>
        </w:rPr>
      </w:pPr>
      <w:r w:rsidRPr="00F63649">
        <w:rPr>
          <w:rFonts w:eastAsia="Calibri"/>
          <w:sz w:val="28"/>
          <w:szCs w:val="28"/>
        </w:rPr>
        <w:t>КСГ 1 «</w:t>
      </w:r>
      <w:r w:rsidRPr="00F63649">
        <w:rPr>
          <w:sz w:val="28"/>
          <w:szCs w:val="28"/>
        </w:rPr>
        <w:t>Беременность без патологии, дородовая госпитализация в отделение сестринского ухода» может быть подана на оплату только медицинскими организациями, имеющими в структуре соответствующее отделение или выделенные койки сестринского ухода.</w:t>
      </w:r>
    </w:p>
    <w:p w:rsidR="00B923AA" w:rsidRPr="00F63649" w:rsidRDefault="00B923AA" w:rsidP="00DE4D65">
      <w:pPr>
        <w:spacing w:line="276" w:lineRule="auto"/>
        <w:ind w:firstLine="360"/>
        <w:jc w:val="center"/>
        <w:rPr>
          <w:b/>
          <w:sz w:val="28"/>
          <w:szCs w:val="28"/>
        </w:rPr>
      </w:pPr>
    </w:p>
    <w:p w:rsidR="00DE4D65" w:rsidRPr="00F63649" w:rsidRDefault="00DE4D65" w:rsidP="00DE4D65">
      <w:pPr>
        <w:spacing w:line="276" w:lineRule="auto"/>
        <w:ind w:firstLine="360"/>
        <w:jc w:val="center"/>
        <w:rPr>
          <w:b/>
          <w:sz w:val="28"/>
          <w:szCs w:val="28"/>
        </w:rPr>
      </w:pPr>
      <w:r w:rsidRPr="00F63649">
        <w:rPr>
          <w:b/>
          <w:sz w:val="28"/>
          <w:szCs w:val="28"/>
        </w:rPr>
        <w:t>Особенности формирования отдельных КСГ, объединяющих случаи лечения болезней системы кровообращения</w:t>
      </w:r>
    </w:p>
    <w:p w:rsidR="00DE4D65" w:rsidRPr="00F63649" w:rsidRDefault="00DE4D65" w:rsidP="00DE4D65">
      <w:pPr>
        <w:spacing w:line="276" w:lineRule="auto"/>
        <w:jc w:val="both"/>
        <w:rPr>
          <w:b/>
          <w:sz w:val="28"/>
          <w:szCs w:val="28"/>
        </w:rPr>
      </w:pPr>
    </w:p>
    <w:p w:rsidR="00DE4D65" w:rsidRPr="00F63649" w:rsidRDefault="00DE4D65" w:rsidP="00DE4D65">
      <w:pPr>
        <w:spacing w:line="276" w:lineRule="auto"/>
        <w:ind w:firstLine="709"/>
        <w:jc w:val="both"/>
        <w:rPr>
          <w:sz w:val="28"/>
        </w:rPr>
      </w:pPr>
      <w:r w:rsidRPr="00F63649">
        <w:rPr>
          <w:sz w:val="28"/>
        </w:rPr>
        <w:t>Отнесение к большинству КСГ кардиологического (а также ревматологического или терапевтического)  профиля производится путем комбинации двух классификационных критериев: терапевтического диагноза и услуги. Это следующие КСГ: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242"/>
        <w:gridCol w:w="8647"/>
      </w:tblGrid>
      <w:tr w:rsidR="00DE4D65" w:rsidRPr="00F63649" w:rsidTr="00DE4D65">
        <w:trPr>
          <w:cantSplit/>
          <w:trHeight w:val="284"/>
          <w:tblHeader/>
        </w:trPr>
        <w:tc>
          <w:tcPr>
            <w:tcW w:w="1242" w:type="dxa"/>
            <w:shd w:val="clear" w:color="auto" w:fill="FFFFFF"/>
            <w:vAlign w:val="center"/>
          </w:tcPr>
          <w:p w:rsidR="00DE4D65" w:rsidRPr="00F63649" w:rsidRDefault="00DE4D65" w:rsidP="00DE4D65">
            <w:pPr>
              <w:spacing w:line="276" w:lineRule="auto"/>
              <w:jc w:val="center"/>
              <w:rPr>
                <w:sz w:val="24"/>
                <w:szCs w:val="24"/>
              </w:rPr>
            </w:pPr>
            <w:r w:rsidRPr="00F63649">
              <w:rPr>
                <w:sz w:val="24"/>
                <w:szCs w:val="24"/>
              </w:rPr>
              <w:t>№ КСГ</w:t>
            </w:r>
          </w:p>
        </w:tc>
        <w:tc>
          <w:tcPr>
            <w:tcW w:w="8647" w:type="dxa"/>
            <w:shd w:val="clear" w:color="auto" w:fill="FFFFFF"/>
            <w:vAlign w:val="center"/>
          </w:tcPr>
          <w:p w:rsidR="00DE4D65" w:rsidRPr="00F63649" w:rsidRDefault="00DE4D65" w:rsidP="00DE4D65">
            <w:pPr>
              <w:spacing w:line="276" w:lineRule="auto"/>
              <w:jc w:val="center"/>
              <w:rPr>
                <w:sz w:val="24"/>
                <w:szCs w:val="24"/>
              </w:rPr>
            </w:pPr>
            <w:r w:rsidRPr="00F63649">
              <w:rPr>
                <w:sz w:val="24"/>
                <w:szCs w:val="24"/>
              </w:rPr>
              <w:t>Наименование КСГ</w:t>
            </w:r>
          </w:p>
        </w:tc>
      </w:tr>
      <w:tr w:rsidR="00D74353" w:rsidRPr="00F63649" w:rsidTr="00DE4D65">
        <w:trPr>
          <w:cantSplit/>
          <w:trHeight w:val="284"/>
        </w:trPr>
        <w:tc>
          <w:tcPr>
            <w:tcW w:w="1242" w:type="dxa"/>
            <w:shd w:val="clear" w:color="auto" w:fill="FFFFFF"/>
            <w:vAlign w:val="center"/>
          </w:tcPr>
          <w:p w:rsidR="00D74353" w:rsidRPr="00F63649" w:rsidRDefault="00D74353" w:rsidP="00D74353">
            <w:pPr>
              <w:rPr>
                <w:sz w:val="24"/>
                <w:szCs w:val="24"/>
              </w:rPr>
            </w:pPr>
            <w:r w:rsidRPr="00F63649">
              <w:rPr>
                <w:sz w:val="24"/>
                <w:szCs w:val="24"/>
              </w:rPr>
              <w:t>70</w:t>
            </w:r>
          </w:p>
        </w:tc>
        <w:tc>
          <w:tcPr>
            <w:tcW w:w="8647" w:type="dxa"/>
            <w:shd w:val="clear" w:color="auto" w:fill="FFFFFF"/>
            <w:vAlign w:val="center"/>
          </w:tcPr>
          <w:p w:rsidR="00D74353" w:rsidRPr="00F63649" w:rsidRDefault="00D74353" w:rsidP="003A0B4F">
            <w:pPr>
              <w:rPr>
                <w:sz w:val="24"/>
                <w:szCs w:val="24"/>
              </w:rPr>
            </w:pPr>
            <w:r w:rsidRPr="00F63649">
              <w:rPr>
                <w:sz w:val="24"/>
                <w:szCs w:val="24"/>
              </w:rPr>
              <w:t>Нестабильная стенокардия, инфаркт миокарда, легочная эмболия (уровень 2)</w:t>
            </w:r>
          </w:p>
        </w:tc>
      </w:tr>
      <w:tr w:rsidR="00D74353" w:rsidRPr="00F63649" w:rsidTr="00DE4D65">
        <w:trPr>
          <w:cantSplit/>
          <w:trHeight w:val="284"/>
        </w:trPr>
        <w:tc>
          <w:tcPr>
            <w:tcW w:w="1242" w:type="dxa"/>
            <w:shd w:val="clear" w:color="auto" w:fill="FFFFFF"/>
            <w:vAlign w:val="center"/>
          </w:tcPr>
          <w:p w:rsidR="00D74353" w:rsidRPr="00F63649" w:rsidRDefault="00D74353" w:rsidP="00D74353">
            <w:pPr>
              <w:rPr>
                <w:sz w:val="24"/>
                <w:szCs w:val="24"/>
              </w:rPr>
            </w:pPr>
            <w:r w:rsidRPr="00F63649">
              <w:rPr>
                <w:sz w:val="24"/>
                <w:szCs w:val="24"/>
              </w:rPr>
              <w:t>71</w:t>
            </w:r>
          </w:p>
        </w:tc>
        <w:tc>
          <w:tcPr>
            <w:tcW w:w="8647" w:type="dxa"/>
            <w:shd w:val="clear" w:color="auto" w:fill="FFFFFF"/>
            <w:vAlign w:val="center"/>
          </w:tcPr>
          <w:p w:rsidR="00D74353" w:rsidRPr="00F63649" w:rsidRDefault="00D74353" w:rsidP="003A0B4F">
            <w:pPr>
              <w:rPr>
                <w:sz w:val="24"/>
                <w:szCs w:val="24"/>
              </w:rPr>
            </w:pPr>
            <w:r w:rsidRPr="00F63649">
              <w:rPr>
                <w:rFonts w:eastAsia="Calibri"/>
                <w:color w:val="000000"/>
                <w:sz w:val="24"/>
                <w:szCs w:val="24"/>
              </w:rPr>
              <w:t>Инфаркт миокарда, легочная эмболия, лечение с применением тромболитической терапии</w:t>
            </w:r>
          </w:p>
        </w:tc>
      </w:tr>
      <w:tr w:rsidR="00D74353" w:rsidRPr="00F63649" w:rsidTr="00DE4D65">
        <w:trPr>
          <w:cantSplit/>
          <w:trHeight w:val="284"/>
        </w:trPr>
        <w:tc>
          <w:tcPr>
            <w:tcW w:w="1242" w:type="dxa"/>
            <w:shd w:val="clear" w:color="auto" w:fill="FFFFFF"/>
            <w:vAlign w:val="center"/>
          </w:tcPr>
          <w:p w:rsidR="00D74353" w:rsidRPr="00F63649" w:rsidRDefault="00D74353" w:rsidP="00D74353">
            <w:pPr>
              <w:rPr>
                <w:sz w:val="24"/>
                <w:szCs w:val="24"/>
              </w:rPr>
            </w:pPr>
            <w:r w:rsidRPr="00F63649">
              <w:rPr>
                <w:sz w:val="24"/>
                <w:szCs w:val="24"/>
              </w:rPr>
              <w:t>73</w:t>
            </w:r>
          </w:p>
        </w:tc>
        <w:tc>
          <w:tcPr>
            <w:tcW w:w="8647" w:type="dxa"/>
            <w:shd w:val="clear" w:color="auto" w:fill="FFFFFF"/>
            <w:vAlign w:val="center"/>
          </w:tcPr>
          <w:p w:rsidR="00D74353" w:rsidRPr="00F63649" w:rsidRDefault="00D74353" w:rsidP="003A0B4F">
            <w:pPr>
              <w:rPr>
                <w:sz w:val="24"/>
                <w:szCs w:val="24"/>
              </w:rPr>
            </w:pPr>
            <w:r w:rsidRPr="00F63649">
              <w:rPr>
                <w:sz w:val="24"/>
                <w:szCs w:val="24"/>
              </w:rPr>
              <w:t>Нарушения ритма и проводимости (уровень 2)</w:t>
            </w:r>
          </w:p>
        </w:tc>
      </w:tr>
      <w:tr w:rsidR="00D74353" w:rsidRPr="00F63649" w:rsidTr="00DE4D65">
        <w:trPr>
          <w:cantSplit/>
          <w:trHeight w:val="284"/>
        </w:trPr>
        <w:tc>
          <w:tcPr>
            <w:tcW w:w="1242" w:type="dxa"/>
            <w:shd w:val="clear" w:color="auto" w:fill="FFFFFF"/>
            <w:vAlign w:val="center"/>
          </w:tcPr>
          <w:p w:rsidR="00D74353" w:rsidRPr="00F63649" w:rsidRDefault="00D74353" w:rsidP="00D74353">
            <w:pPr>
              <w:rPr>
                <w:sz w:val="24"/>
                <w:szCs w:val="24"/>
              </w:rPr>
            </w:pPr>
            <w:r w:rsidRPr="00F63649">
              <w:rPr>
                <w:sz w:val="24"/>
                <w:szCs w:val="24"/>
              </w:rPr>
              <w:t>75</w:t>
            </w:r>
          </w:p>
        </w:tc>
        <w:tc>
          <w:tcPr>
            <w:tcW w:w="8647" w:type="dxa"/>
            <w:shd w:val="clear" w:color="auto" w:fill="FFFFFF"/>
            <w:vAlign w:val="center"/>
          </w:tcPr>
          <w:p w:rsidR="00D74353" w:rsidRPr="00F63649" w:rsidRDefault="00D74353" w:rsidP="003A0B4F">
            <w:pPr>
              <w:rPr>
                <w:sz w:val="24"/>
                <w:szCs w:val="24"/>
              </w:rPr>
            </w:pPr>
            <w:r w:rsidRPr="00F63649">
              <w:rPr>
                <w:sz w:val="24"/>
                <w:szCs w:val="24"/>
              </w:rPr>
              <w:t>Эндокардит, миокардит, перикардит, кардиомиопатии (уровень 2)</w:t>
            </w:r>
          </w:p>
        </w:tc>
      </w:tr>
      <w:tr w:rsidR="00D74353" w:rsidRPr="00F63649" w:rsidTr="00DE4D65">
        <w:trPr>
          <w:cantSplit/>
          <w:trHeight w:val="284"/>
        </w:trPr>
        <w:tc>
          <w:tcPr>
            <w:tcW w:w="1242" w:type="dxa"/>
            <w:shd w:val="clear" w:color="auto" w:fill="FFFFFF"/>
            <w:vAlign w:val="center"/>
          </w:tcPr>
          <w:p w:rsidR="00D74353" w:rsidRPr="00F63649" w:rsidRDefault="00D74353" w:rsidP="00D74353">
            <w:pPr>
              <w:rPr>
                <w:sz w:val="24"/>
                <w:szCs w:val="24"/>
              </w:rPr>
            </w:pPr>
            <w:r w:rsidRPr="00F63649">
              <w:rPr>
                <w:sz w:val="24"/>
                <w:szCs w:val="24"/>
              </w:rPr>
              <w:t>194</w:t>
            </w:r>
          </w:p>
        </w:tc>
        <w:tc>
          <w:tcPr>
            <w:tcW w:w="8647" w:type="dxa"/>
            <w:shd w:val="clear" w:color="auto" w:fill="FFFFFF"/>
            <w:vAlign w:val="center"/>
          </w:tcPr>
          <w:p w:rsidR="00D74353" w:rsidRPr="00F63649" w:rsidRDefault="00D74353" w:rsidP="003A0B4F">
            <w:pPr>
              <w:rPr>
                <w:sz w:val="24"/>
                <w:szCs w:val="24"/>
              </w:rPr>
            </w:pPr>
            <w:r w:rsidRPr="00F63649">
              <w:rPr>
                <w:sz w:val="24"/>
                <w:szCs w:val="24"/>
              </w:rPr>
              <w:t>Ревматические болезни сердца (уровень 2)</w:t>
            </w:r>
          </w:p>
        </w:tc>
      </w:tr>
      <w:tr w:rsidR="00D74353" w:rsidRPr="00F63649" w:rsidTr="00DE4D65">
        <w:trPr>
          <w:cantSplit/>
          <w:trHeight w:val="284"/>
        </w:trPr>
        <w:tc>
          <w:tcPr>
            <w:tcW w:w="1242" w:type="dxa"/>
            <w:shd w:val="clear" w:color="auto" w:fill="FFFFFF"/>
            <w:vAlign w:val="center"/>
          </w:tcPr>
          <w:p w:rsidR="00D74353" w:rsidRPr="00F63649" w:rsidRDefault="00D74353" w:rsidP="00D74353">
            <w:pPr>
              <w:rPr>
                <w:sz w:val="24"/>
                <w:szCs w:val="24"/>
              </w:rPr>
            </w:pPr>
            <w:r w:rsidRPr="00F63649">
              <w:rPr>
                <w:sz w:val="24"/>
                <w:szCs w:val="24"/>
              </w:rPr>
              <w:t>214</w:t>
            </w:r>
          </w:p>
        </w:tc>
        <w:tc>
          <w:tcPr>
            <w:tcW w:w="8647" w:type="dxa"/>
            <w:shd w:val="clear" w:color="auto" w:fill="FFFFFF"/>
            <w:vAlign w:val="center"/>
          </w:tcPr>
          <w:p w:rsidR="00D74353" w:rsidRPr="00F63649" w:rsidRDefault="00D74353" w:rsidP="003A0B4F">
            <w:pPr>
              <w:rPr>
                <w:sz w:val="24"/>
                <w:szCs w:val="24"/>
              </w:rPr>
            </w:pPr>
            <w:r w:rsidRPr="00F63649">
              <w:rPr>
                <w:sz w:val="24"/>
                <w:szCs w:val="24"/>
              </w:rPr>
              <w:t>Стенокардия (кроме нестабильной), хроническая ишемическая болезнь сердца (уровень 2)</w:t>
            </w:r>
          </w:p>
        </w:tc>
      </w:tr>
      <w:tr w:rsidR="00D74353" w:rsidRPr="00F63649" w:rsidTr="00DE4D65">
        <w:trPr>
          <w:cantSplit/>
          <w:trHeight w:val="284"/>
        </w:trPr>
        <w:tc>
          <w:tcPr>
            <w:tcW w:w="1242" w:type="dxa"/>
            <w:shd w:val="clear" w:color="auto" w:fill="FFFFFF"/>
            <w:vAlign w:val="center"/>
          </w:tcPr>
          <w:p w:rsidR="00D74353" w:rsidRPr="00F63649" w:rsidRDefault="00D74353" w:rsidP="00D74353">
            <w:pPr>
              <w:rPr>
                <w:sz w:val="24"/>
                <w:szCs w:val="24"/>
              </w:rPr>
            </w:pPr>
            <w:r w:rsidRPr="00F63649">
              <w:rPr>
                <w:sz w:val="24"/>
                <w:szCs w:val="24"/>
              </w:rPr>
              <w:t>216</w:t>
            </w:r>
          </w:p>
        </w:tc>
        <w:tc>
          <w:tcPr>
            <w:tcW w:w="8647" w:type="dxa"/>
            <w:shd w:val="clear" w:color="auto" w:fill="FFFFFF"/>
            <w:vAlign w:val="center"/>
          </w:tcPr>
          <w:p w:rsidR="00D74353" w:rsidRPr="00F63649" w:rsidRDefault="00D74353" w:rsidP="003A0B4F">
            <w:pPr>
              <w:rPr>
                <w:sz w:val="24"/>
                <w:szCs w:val="24"/>
              </w:rPr>
            </w:pPr>
            <w:r w:rsidRPr="00F63649">
              <w:rPr>
                <w:sz w:val="24"/>
                <w:szCs w:val="24"/>
              </w:rPr>
              <w:t>Другие болезни сердца (уровень 2)</w:t>
            </w:r>
          </w:p>
        </w:tc>
      </w:tr>
    </w:tbl>
    <w:p w:rsidR="002158BC" w:rsidRPr="00F63649" w:rsidRDefault="002158BC" w:rsidP="00DE4D65">
      <w:pPr>
        <w:spacing w:line="276" w:lineRule="auto"/>
        <w:ind w:firstLine="709"/>
        <w:jc w:val="both"/>
        <w:rPr>
          <w:sz w:val="28"/>
        </w:rPr>
      </w:pPr>
    </w:p>
    <w:p w:rsidR="00DE4D65" w:rsidRPr="00F63649" w:rsidRDefault="00DE4D65" w:rsidP="00DE4D65">
      <w:pPr>
        <w:spacing w:line="276" w:lineRule="auto"/>
        <w:ind w:firstLine="709"/>
        <w:jc w:val="both"/>
        <w:rPr>
          <w:sz w:val="28"/>
        </w:rPr>
      </w:pPr>
      <w:r w:rsidRPr="00F63649">
        <w:rPr>
          <w:sz w:val="28"/>
        </w:rPr>
        <w:t>Соответственно, если предусмотренные для отнесения к этим КСГ услуги не оказывались, случай классифицируется по диагнозу в соответствии с кодом МКБ 10.</w:t>
      </w:r>
    </w:p>
    <w:p w:rsidR="00DE4D65" w:rsidRPr="00F63649" w:rsidRDefault="00DE4D65" w:rsidP="00DE4D65">
      <w:pPr>
        <w:spacing w:line="276" w:lineRule="auto"/>
        <w:ind w:firstLine="709"/>
        <w:jc w:val="both"/>
        <w:rPr>
          <w:sz w:val="28"/>
        </w:rPr>
      </w:pPr>
      <w:r w:rsidRPr="00F63649">
        <w:rPr>
          <w:sz w:val="28"/>
        </w:rPr>
        <w:lastRenderedPageBreak/>
        <w:t>Аналогичный подход применяется при классификации госпитализаций при инфаркте мозга: при проведении тромболитической терапии и/или ряда  диагностических манипуляций случай относится к одной из двух КСГ: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647"/>
      </w:tblGrid>
      <w:tr w:rsidR="003A0B4F" w:rsidRPr="00F63649" w:rsidTr="003A0B4F">
        <w:trPr>
          <w:trHeight w:val="352"/>
        </w:trPr>
        <w:tc>
          <w:tcPr>
            <w:tcW w:w="1242" w:type="dxa"/>
            <w:noWrap/>
          </w:tcPr>
          <w:p w:rsidR="003A0B4F" w:rsidRPr="00F63649" w:rsidRDefault="003A0B4F" w:rsidP="00DE4D65">
            <w:pPr>
              <w:spacing w:line="276" w:lineRule="auto"/>
              <w:jc w:val="center"/>
              <w:rPr>
                <w:sz w:val="24"/>
                <w:szCs w:val="24"/>
              </w:rPr>
            </w:pPr>
            <w:r w:rsidRPr="00F63649">
              <w:rPr>
                <w:sz w:val="28"/>
              </w:rPr>
              <w:t xml:space="preserve"> </w:t>
            </w:r>
            <w:r w:rsidRPr="00F63649">
              <w:rPr>
                <w:sz w:val="24"/>
                <w:szCs w:val="24"/>
              </w:rPr>
              <w:t>№ КСГ</w:t>
            </w:r>
          </w:p>
        </w:tc>
        <w:tc>
          <w:tcPr>
            <w:tcW w:w="8647" w:type="dxa"/>
          </w:tcPr>
          <w:p w:rsidR="003A0B4F" w:rsidRPr="00F63649" w:rsidRDefault="003A0B4F" w:rsidP="00DE4D65">
            <w:pPr>
              <w:spacing w:line="276" w:lineRule="auto"/>
              <w:jc w:val="center"/>
              <w:rPr>
                <w:sz w:val="24"/>
                <w:szCs w:val="24"/>
              </w:rPr>
            </w:pPr>
            <w:r w:rsidRPr="00F63649">
              <w:rPr>
                <w:sz w:val="24"/>
                <w:szCs w:val="24"/>
              </w:rPr>
              <w:t>Наименование КСГ</w:t>
            </w:r>
          </w:p>
        </w:tc>
      </w:tr>
      <w:tr w:rsidR="003A0B4F" w:rsidRPr="00F63649" w:rsidTr="003A0B4F">
        <w:trPr>
          <w:trHeight w:val="352"/>
        </w:trPr>
        <w:tc>
          <w:tcPr>
            <w:tcW w:w="1242" w:type="dxa"/>
            <w:noWrap/>
            <w:hideMark/>
          </w:tcPr>
          <w:p w:rsidR="003A0B4F" w:rsidRPr="00F63649" w:rsidRDefault="003A0B4F" w:rsidP="00D74353">
            <w:pPr>
              <w:spacing w:line="276" w:lineRule="auto"/>
              <w:jc w:val="center"/>
              <w:rPr>
                <w:sz w:val="24"/>
                <w:szCs w:val="24"/>
              </w:rPr>
            </w:pPr>
            <w:r w:rsidRPr="00F63649">
              <w:rPr>
                <w:sz w:val="24"/>
                <w:szCs w:val="24"/>
              </w:rPr>
              <w:t>9</w:t>
            </w:r>
            <w:r w:rsidR="00D74353" w:rsidRPr="00F63649">
              <w:rPr>
                <w:sz w:val="24"/>
                <w:szCs w:val="24"/>
              </w:rPr>
              <w:t>2</w:t>
            </w:r>
          </w:p>
        </w:tc>
        <w:tc>
          <w:tcPr>
            <w:tcW w:w="8647" w:type="dxa"/>
            <w:hideMark/>
          </w:tcPr>
          <w:p w:rsidR="003A0B4F" w:rsidRPr="00F63649" w:rsidRDefault="003A0B4F" w:rsidP="00DE4D65">
            <w:pPr>
              <w:spacing w:line="276" w:lineRule="auto"/>
              <w:rPr>
                <w:sz w:val="24"/>
                <w:szCs w:val="24"/>
              </w:rPr>
            </w:pPr>
            <w:r w:rsidRPr="00F63649">
              <w:rPr>
                <w:sz w:val="24"/>
                <w:szCs w:val="24"/>
              </w:rPr>
              <w:t>Инфаркт мозга,  уровень 2</w:t>
            </w:r>
          </w:p>
        </w:tc>
      </w:tr>
      <w:tr w:rsidR="003A0B4F" w:rsidRPr="00F63649" w:rsidTr="003A0B4F">
        <w:trPr>
          <w:trHeight w:val="352"/>
        </w:trPr>
        <w:tc>
          <w:tcPr>
            <w:tcW w:w="1242" w:type="dxa"/>
            <w:noWrap/>
            <w:hideMark/>
          </w:tcPr>
          <w:p w:rsidR="003A0B4F" w:rsidRPr="00F63649" w:rsidRDefault="00D74353" w:rsidP="00DE4D65">
            <w:pPr>
              <w:spacing w:line="276" w:lineRule="auto"/>
              <w:jc w:val="center"/>
              <w:rPr>
                <w:sz w:val="24"/>
                <w:szCs w:val="24"/>
              </w:rPr>
            </w:pPr>
            <w:r w:rsidRPr="00F63649">
              <w:rPr>
                <w:sz w:val="24"/>
                <w:szCs w:val="24"/>
              </w:rPr>
              <w:t>93</w:t>
            </w:r>
          </w:p>
        </w:tc>
        <w:tc>
          <w:tcPr>
            <w:tcW w:w="8647" w:type="dxa"/>
            <w:hideMark/>
          </w:tcPr>
          <w:p w:rsidR="003A0B4F" w:rsidRPr="00F63649" w:rsidRDefault="003A0B4F" w:rsidP="00DE4D65">
            <w:pPr>
              <w:spacing w:line="276" w:lineRule="auto"/>
              <w:rPr>
                <w:sz w:val="24"/>
                <w:szCs w:val="24"/>
              </w:rPr>
            </w:pPr>
            <w:r w:rsidRPr="00F63649">
              <w:rPr>
                <w:sz w:val="24"/>
                <w:szCs w:val="24"/>
              </w:rPr>
              <w:t>Инфаркт мозга, уровень 3</w:t>
            </w:r>
          </w:p>
        </w:tc>
      </w:tr>
    </w:tbl>
    <w:p w:rsidR="00DE4D65" w:rsidRPr="00F63649" w:rsidRDefault="00DE4D65" w:rsidP="00DE4D65">
      <w:pPr>
        <w:spacing w:line="276" w:lineRule="auto"/>
        <w:ind w:firstLine="709"/>
        <w:jc w:val="both"/>
        <w:rPr>
          <w:sz w:val="28"/>
        </w:rPr>
      </w:pPr>
      <w:r w:rsidRPr="00F63649">
        <w:rPr>
          <w:sz w:val="28"/>
        </w:rPr>
        <w:t xml:space="preserve">Если никаких услуг, являющихся классификационными критериями, больным не оказывалось, к КСГ </w:t>
      </w:r>
      <w:r w:rsidR="00D74353" w:rsidRPr="00F63649">
        <w:rPr>
          <w:sz w:val="28"/>
        </w:rPr>
        <w:t>91</w:t>
      </w:r>
      <w:r w:rsidRPr="00F63649">
        <w:rPr>
          <w:sz w:val="28"/>
        </w:rPr>
        <w:t xml:space="preserve"> Инфаркт мозга, уровень 1. </w:t>
      </w:r>
    </w:p>
    <w:p w:rsidR="00DE4D65" w:rsidRPr="00F63649" w:rsidRDefault="00DE4D65" w:rsidP="00DE4D65">
      <w:pPr>
        <w:spacing w:line="276" w:lineRule="auto"/>
        <w:ind w:firstLine="709"/>
        <w:jc w:val="both"/>
        <w:rPr>
          <w:sz w:val="28"/>
        </w:rPr>
      </w:pPr>
      <w:r w:rsidRPr="00F63649">
        <w:rPr>
          <w:sz w:val="28"/>
        </w:rPr>
        <w:t>Классификационные критерии отнесения к КСГ 9</w:t>
      </w:r>
      <w:r w:rsidR="00D74353" w:rsidRPr="00F63649">
        <w:rPr>
          <w:sz w:val="28"/>
        </w:rPr>
        <w:t>2</w:t>
      </w:r>
      <w:r w:rsidRPr="00F63649">
        <w:rPr>
          <w:sz w:val="28"/>
        </w:rPr>
        <w:t xml:space="preserve"> и 9</w:t>
      </w:r>
      <w:r w:rsidR="00D74353" w:rsidRPr="00F63649">
        <w:rPr>
          <w:sz w:val="28"/>
        </w:rPr>
        <w:t>3</w:t>
      </w:r>
      <w:r w:rsidRPr="00F63649">
        <w:rPr>
          <w:sz w:val="28"/>
        </w:rPr>
        <w:t>:</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0"/>
        <w:gridCol w:w="5875"/>
        <w:gridCol w:w="2064"/>
      </w:tblGrid>
      <w:tr w:rsidR="00DE4D65" w:rsidRPr="00F63649" w:rsidTr="00DE4D65">
        <w:trPr>
          <w:trHeight w:val="288"/>
        </w:trPr>
        <w:tc>
          <w:tcPr>
            <w:tcW w:w="2030" w:type="dxa"/>
          </w:tcPr>
          <w:p w:rsidR="00DE4D65" w:rsidRPr="00F63649" w:rsidRDefault="00DE4D65" w:rsidP="00DE4D65">
            <w:pPr>
              <w:spacing w:line="276" w:lineRule="auto"/>
              <w:rPr>
                <w:sz w:val="24"/>
                <w:szCs w:val="24"/>
              </w:rPr>
            </w:pPr>
            <w:r w:rsidRPr="00F63649">
              <w:rPr>
                <w:sz w:val="24"/>
                <w:szCs w:val="24"/>
              </w:rPr>
              <w:t>Код услуги</w:t>
            </w:r>
          </w:p>
        </w:tc>
        <w:tc>
          <w:tcPr>
            <w:tcW w:w="5875" w:type="dxa"/>
          </w:tcPr>
          <w:p w:rsidR="00DE4D65" w:rsidRPr="00F63649" w:rsidRDefault="00DE4D65" w:rsidP="00DE4D65">
            <w:pPr>
              <w:spacing w:line="276" w:lineRule="auto"/>
              <w:jc w:val="center"/>
              <w:rPr>
                <w:sz w:val="24"/>
                <w:szCs w:val="24"/>
              </w:rPr>
            </w:pPr>
            <w:r w:rsidRPr="00F63649">
              <w:rPr>
                <w:sz w:val="24"/>
                <w:szCs w:val="24"/>
              </w:rPr>
              <w:t>Наименование услуги</w:t>
            </w:r>
          </w:p>
        </w:tc>
        <w:tc>
          <w:tcPr>
            <w:tcW w:w="2064" w:type="dxa"/>
          </w:tcPr>
          <w:p w:rsidR="00DE4D65" w:rsidRPr="00F63649" w:rsidRDefault="00DE4D65" w:rsidP="00DE4D65">
            <w:pPr>
              <w:spacing w:line="276" w:lineRule="auto"/>
              <w:jc w:val="center"/>
              <w:rPr>
                <w:sz w:val="24"/>
                <w:szCs w:val="24"/>
              </w:rPr>
            </w:pPr>
            <w:r w:rsidRPr="00F63649">
              <w:rPr>
                <w:sz w:val="24"/>
                <w:szCs w:val="24"/>
              </w:rPr>
              <w:t>КСГ</w:t>
            </w:r>
          </w:p>
        </w:tc>
      </w:tr>
      <w:tr w:rsidR="003A0B4F" w:rsidRPr="00F63649" w:rsidTr="00DE4D65">
        <w:trPr>
          <w:trHeight w:val="288"/>
        </w:trPr>
        <w:tc>
          <w:tcPr>
            <w:tcW w:w="2030" w:type="dxa"/>
            <w:hideMark/>
          </w:tcPr>
          <w:p w:rsidR="003A0B4F" w:rsidRPr="00F63649" w:rsidRDefault="003A0B4F" w:rsidP="003A0B4F">
            <w:pPr>
              <w:rPr>
                <w:sz w:val="24"/>
                <w:szCs w:val="24"/>
              </w:rPr>
            </w:pPr>
            <w:r w:rsidRPr="00F63649">
              <w:rPr>
                <w:sz w:val="24"/>
                <w:szCs w:val="24"/>
              </w:rPr>
              <w:t>A06.12.031.001</w:t>
            </w:r>
          </w:p>
        </w:tc>
        <w:tc>
          <w:tcPr>
            <w:tcW w:w="5875" w:type="dxa"/>
            <w:hideMark/>
          </w:tcPr>
          <w:p w:rsidR="003A0B4F" w:rsidRPr="00F63649" w:rsidRDefault="003A0B4F" w:rsidP="003A0B4F">
            <w:pPr>
              <w:rPr>
                <w:sz w:val="24"/>
                <w:szCs w:val="24"/>
              </w:rPr>
            </w:pPr>
            <w:r w:rsidRPr="00F63649">
              <w:rPr>
                <w:sz w:val="24"/>
                <w:szCs w:val="24"/>
              </w:rPr>
              <w:t>Церебральная ангиография тотальная селективная</w:t>
            </w:r>
          </w:p>
        </w:tc>
        <w:tc>
          <w:tcPr>
            <w:tcW w:w="2064" w:type="dxa"/>
          </w:tcPr>
          <w:p w:rsidR="003A0B4F" w:rsidRPr="00F63649" w:rsidRDefault="003A0B4F" w:rsidP="00D5150B">
            <w:pPr>
              <w:jc w:val="center"/>
              <w:rPr>
                <w:sz w:val="24"/>
                <w:szCs w:val="24"/>
              </w:rPr>
            </w:pPr>
            <w:r w:rsidRPr="00F63649">
              <w:rPr>
                <w:sz w:val="24"/>
                <w:szCs w:val="24"/>
              </w:rPr>
              <w:t>9</w:t>
            </w:r>
            <w:r w:rsidR="00D5150B" w:rsidRPr="00F63649">
              <w:rPr>
                <w:sz w:val="24"/>
                <w:szCs w:val="24"/>
              </w:rPr>
              <w:t>3</w:t>
            </w:r>
          </w:p>
        </w:tc>
      </w:tr>
      <w:tr w:rsidR="003A0B4F" w:rsidRPr="00F63649" w:rsidTr="00DE4D65">
        <w:trPr>
          <w:trHeight w:val="288"/>
        </w:trPr>
        <w:tc>
          <w:tcPr>
            <w:tcW w:w="2030" w:type="dxa"/>
            <w:hideMark/>
          </w:tcPr>
          <w:p w:rsidR="003A0B4F" w:rsidRPr="00F63649" w:rsidRDefault="003A0B4F" w:rsidP="003A0B4F">
            <w:pPr>
              <w:rPr>
                <w:sz w:val="24"/>
                <w:szCs w:val="24"/>
              </w:rPr>
            </w:pPr>
            <w:r w:rsidRPr="00F63649">
              <w:rPr>
                <w:sz w:val="24"/>
                <w:szCs w:val="24"/>
              </w:rPr>
              <w:t>A05.12.006</w:t>
            </w:r>
          </w:p>
        </w:tc>
        <w:tc>
          <w:tcPr>
            <w:tcW w:w="5875" w:type="dxa"/>
            <w:hideMark/>
          </w:tcPr>
          <w:p w:rsidR="003A0B4F" w:rsidRPr="00F63649" w:rsidRDefault="003A0B4F" w:rsidP="003A0B4F">
            <w:pPr>
              <w:rPr>
                <w:sz w:val="24"/>
                <w:szCs w:val="24"/>
              </w:rPr>
            </w:pPr>
            <w:r w:rsidRPr="00F63649">
              <w:rPr>
                <w:sz w:val="24"/>
                <w:szCs w:val="24"/>
              </w:rPr>
              <w:t>Магнитно-резонансная ангиография с контрастированием (одна область)</w:t>
            </w:r>
          </w:p>
        </w:tc>
        <w:tc>
          <w:tcPr>
            <w:tcW w:w="2064" w:type="dxa"/>
          </w:tcPr>
          <w:p w:rsidR="003A0B4F" w:rsidRPr="00F63649" w:rsidRDefault="00D5150B" w:rsidP="003A0B4F">
            <w:pPr>
              <w:jc w:val="center"/>
              <w:rPr>
                <w:sz w:val="24"/>
                <w:szCs w:val="24"/>
              </w:rPr>
            </w:pPr>
            <w:r w:rsidRPr="00F63649">
              <w:rPr>
                <w:sz w:val="24"/>
                <w:szCs w:val="24"/>
              </w:rPr>
              <w:t>93</w:t>
            </w:r>
          </w:p>
        </w:tc>
      </w:tr>
      <w:tr w:rsidR="003A0B4F" w:rsidRPr="00F63649" w:rsidTr="00DE4D65">
        <w:trPr>
          <w:trHeight w:val="288"/>
        </w:trPr>
        <w:tc>
          <w:tcPr>
            <w:tcW w:w="2030" w:type="dxa"/>
            <w:hideMark/>
          </w:tcPr>
          <w:p w:rsidR="003A0B4F" w:rsidRPr="00F63649" w:rsidRDefault="003A0B4F" w:rsidP="003A0B4F">
            <w:pPr>
              <w:rPr>
                <w:sz w:val="24"/>
                <w:szCs w:val="24"/>
              </w:rPr>
            </w:pPr>
            <w:r w:rsidRPr="00F63649">
              <w:rPr>
                <w:sz w:val="24"/>
                <w:szCs w:val="24"/>
              </w:rPr>
              <w:t>A06.12.056</w:t>
            </w:r>
          </w:p>
        </w:tc>
        <w:tc>
          <w:tcPr>
            <w:tcW w:w="5875" w:type="dxa"/>
            <w:hideMark/>
          </w:tcPr>
          <w:p w:rsidR="003A0B4F" w:rsidRPr="00F63649" w:rsidRDefault="003A0B4F" w:rsidP="003A0B4F">
            <w:pPr>
              <w:rPr>
                <w:sz w:val="24"/>
                <w:szCs w:val="24"/>
              </w:rPr>
            </w:pPr>
            <w:r w:rsidRPr="00F63649">
              <w:rPr>
                <w:sz w:val="24"/>
                <w:szCs w:val="24"/>
              </w:rPr>
              <w:t>Компьютерно-томографическая ангиография сосудов головного мозга</w:t>
            </w:r>
          </w:p>
        </w:tc>
        <w:tc>
          <w:tcPr>
            <w:tcW w:w="2064" w:type="dxa"/>
          </w:tcPr>
          <w:p w:rsidR="003A0B4F" w:rsidRPr="00F63649" w:rsidRDefault="00D5150B" w:rsidP="003A0B4F">
            <w:pPr>
              <w:jc w:val="center"/>
              <w:rPr>
                <w:sz w:val="24"/>
                <w:szCs w:val="24"/>
              </w:rPr>
            </w:pPr>
            <w:r w:rsidRPr="00F63649">
              <w:rPr>
                <w:sz w:val="24"/>
                <w:szCs w:val="24"/>
              </w:rPr>
              <w:t>93</w:t>
            </w:r>
          </w:p>
        </w:tc>
      </w:tr>
      <w:tr w:rsidR="00D5150B" w:rsidRPr="00F63649" w:rsidTr="00DE4D65">
        <w:trPr>
          <w:trHeight w:val="576"/>
        </w:trPr>
        <w:tc>
          <w:tcPr>
            <w:tcW w:w="2030" w:type="dxa"/>
            <w:hideMark/>
          </w:tcPr>
          <w:p w:rsidR="00D5150B" w:rsidRPr="00F63649" w:rsidRDefault="00D5150B" w:rsidP="003A0B4F">
            <w:pPr>
              <w:rPr>
                <w:sz w:val="24"/>
                <w:szCs w:val="24"/>
              </w:rPr>
            </w:pPr>
            <w:r w:rsidRPr="00F63649">
              <w:rPr>
                <w:sz w:val="24"/>
                <w:szCs w:val="24"/>
              </w:rPr>
              <w:t>A25.30.036.002</w:t>
            </w:r>
          </w:p>
        </w:tc>
        <w:tc>
          <w:tcPr>
            <w:tcW w:w="5875" w:type="dxa"/>
            <w:hideMark/>
          </w:tcPr>
          <w:p w:rsidR="00D5150B" w:rsidRPr="00F63649" w:rsidRDefault="00D5150B" w:rsidP="006F4339">
            <w:pPr>
              <w:rPr>
                <w:sz w:val="24"/>
                <w:szCs w:val="24"/>
              </w:rPr>
            </w:pPr>
            <w:r w:rsidRPr="00F63649">
              <w:rPr>
                <w:sz w:val="24"/>
                <w:szCs w:val="24"/>
              </w:rPr>
              <w:t>Назначение ферментных фибринолитических лекарственных препаратов для внутривенного введения при инсульте</w:t>
            </w:r>
          </w:p>
        </w:tc>
        <w:tc>
          <w:tcPr>
            <w:tcW w:w="2064" w:type="dxa"/>
          </w:tcPr>
          <w:p w:rsidR="00D5150B" w:rsidRPr="00F63649" w:rsidRDefault="00D5150B" w:rsidP="003A0B4F">
            <w:pPr>
              <w:jc w:val="center"/>
              <w:rPr>
                <w:sz w:val="24"/>
                <w:szCs w:val="24"/>
              </w:rPr>
            </w:pPr>
            <w:r w:rsidRPr="00F63649">
              <w:rPr>
                <w:sz w:val="24"/>
                <w:szCs w:val="24"/>
              </w:rPr>
              <w:t>92</w:t>
            </w:r>
          </w:p>
        </w:tc>
      </w:tr>
      <w:tr w:rsidR="00D5150B" w:rsidRPr="00F63649" w:rsidTr="00DE4D65">
        <w:trPr>
          <w:trHeight w:val="288"/>
        </w:trPr>
        <w:tc>
          <w:tcPr>
            <w:tcW w:w="2030" w:type="dxa"/>
            <w:hideMark/>
          </w:tcPr>
          <w:p w:rsidR="00D5150B" w:rsidRPr="00F63649" w:rsidRDefault="00D5150B" w:rsidP="003A0B4F">
            <w:pPr>
              <w:rPr>
                <w:sz w:val="24"/>
                <w:szCs w:val="24"/>
              </w:rPr>
            </w:pPr>
            <w:r w:rsidRPr="00F63649">
              <w:rPr>
                <w:sz w:val="24"/>
                <w:szCs w:val="24"/>
              </w:rPr>
              <w:t>A06.12.031</w:t>
            </w:r>
          </w:p>
        </w:tc>
        <w:tc>
          <w:tcPr>
            <w:tcW w:w="5875" w:type="dxa"/>
            <w:hideMark/>
          </w:tcPr>
          <w:p w:rsidR="00D5150B" w:rsidRPr="00F63649" w:rsidRDefault="00D5150B" w:rsidP="006F4339">
            <w:pPr>
              <w:rPr>
                <w:sz w:val="24"/>
                <w:szCs w:val="24"/>
              </w:rPr>
            </w:pPr>
            <w:r w:rsidRPr="00F63649">
              <w:rPr>
                <w:sz w:val="24"/>
                <w:szCs w:val="24"/>
              </w:rPr>
              <w:t>Церебральная ангиография</w:t>
            </w:r>
          </w:p>
        </w:tc>
        <w:tc>
          <w:tcPr>
            <w:tcW w:w="2064" w:type="dxa"/>
          </w:tcPr>
          <w:p w:rsidR="00D5150B" w:rsidRPr="00F63649" w:rsidRDefault="00D5150B" w:rsidP="003A0B4F">
            <w:pPr>
              <w:jc w:val="center"/>
              <w:rPr>
                <w:sz w:val="24"/>
                <w:szCs w:val="24"/>
              </w:rPr>
            </w:pPr>
            <w:r w:rsidRPr="00F63649">
              <w:rPr>
                <w:sz w:val="24"/>
                <w:szCs w:val="24"/>
              </w:rPr>
              <w:t>93</w:t>
            </w:r>
          </w:p>
        </w:tc>
      </w:tr>
      <w:tr w:rsidR="00D5150B" w:rsidRPr="00F63649" w:rsidTr="00DE4D65">
        <w:trPr>
          <w:trHeight w:val="864"/>
        </w:trPr>
        <w:tc>
          <w:tcPr>
            <w:tcW w:w="2030" w:type="dxa"/>
            <w:hideMark/>
          </w:tcPr>
          <w:p w:rsidR="00D5150B" w:rsidRPr="00F63649" w:rsidRDefault="00D5150B" w:rsidP="003A0B4F">
            <w:pPr>
              <w:rPr>
                <w:sz w:val="24"/>
                <w:szCs w:val="24"/>
              </w:rPr>
            </w:pPr>
            <w:r w:rsidRPr="00F63649">
              <w:rPr>
                <w:sz w:val="24"/>
                <w:szCs w:val="24"/>
              </w:rPr>
              <w:t>A25.30.036.003</w:t>
            </w:r>
          </w:p>
        </w:tc>
        <w:tc>
          <w:tcPr>
            <w:tcW w:w="5875" w:type="dxa"/>
            <w:hideMark/>
          </w:tcPr>
          <w:p w:rsidR="00D5150B" w:rsidRPr="00F63649" w:rsidRDefault="00D5150B" w:rsidP="006F4339">
            <w:pPr>
              <w:rPr>
                <w:sz w:val="24"/>
                <w:szCs w:val="24"/>
              </w:rPr>
            </w:pPr>
            <w:r w:rsidRPr="00F63649">
              <w:rPr>
                <w:sz w:val="24"/>
                <w:szCs w:val="24"/>
              </w:rPr>
              <w:t>Назначение ферментных фибринолитических лекарственных препаратов для внутриартериального введения при инсульте</w:t>
            </w:r>
          </w:p>
        </w:tc>
        <w:tc>
          <w:tcPr>
            <w:tcW w:w="2064" w:type="dxa"/>
          </w:tcPr>
          <w:p w:rsidR="00D5150B" w:rsidRPr="00F63649" w:rsidRDefault="00D5150B" w:rsidP="003A0B4F">
            <w:pPr>
              <w:jc w:val="center"/>
              <w:rPr>
                <w:sz w:val="24"/>
                <w:szCs w:val="24"/>
              </w:rPr>
            </w:pPr>
            <w:r w:rsidRPr="00F63649">
              <w:rPr>
                <w:sz w:val="24"/>
                <w:szCs w:val="24"/>
              </w:rPr>
              <w:t>93</w:t>
            </w:r>
          </w:p>
        </w:tc>
      </w:tr>
    </w:tbl>
    <w:p w:rsidR="002E4265" w:rsidRPr="00F63649" w:rsidRDefault="002E4265" w:rsidP="005B2887">
      <w:pPr>
        <w:spacing w:line="276" w:lineRule="auto"/>
        <w:ind w:firstLine="709"/>
        <w:jc w:val="center"/>
        <w:rPr>
          <w:b/>
          <w:sz w:val="28"/>
          <w:szCs w:val="28"/>
        </w:rPr>
      </w:pPr>
    </w:p>
    <w:p w:rsidR="00B923AA" w:rsidRPr="00F63649" w:rsidRDefault="00B923AA" w:rsidP="007D0314">
      <w:pPr>
        <w:spacing w:line="276" w:lineRule="auto"/>
        <w:ind w:firstLine="709"/>
        <w:jc w:val="center"/>
        <w:rPr>
          <w:b/>
          <w:sz w:val="28"/>
          <w:szCs w:val="28"/>
        </w:rPr>
      </w:pPr>
    </w:p>
    <w:p w:rsidR="007D0314" w:rsidRPr="00F63649" w:rsidRDefault="007D0314" w:rsidP="007D0314">
      <w:pPr>
        <w:spacing w:line="276" w:lineRule="auto"/>
        <w:ind w:firstLine="709"/>
        <w:jc w:val="center"/>
        <w:rPr>
          <w:b/>
          <w:sz w:val="28"/>
          <w:szCs w:val="28"/>
        </w:rPr>
      </w:pPr>
      <w:r w:rsidRPr="00F63649">
        <w:rPr>
          <w:b/>
          <w:sz w:val="28"/>
          <w:szCs w:val="28"/>
        </w:rPr>
        <w:t>КСГ 1</w:t>
      </w:r>
      <w:r w:rsidR="00D5150B" w:rsidRPr="00F63649">
        <w:rPr>
          <w:b/>
          <w:sz w:val="28"/>
          <w:szCs w:val="28"/>
        </w:rPr>
        <w:t>98</w:t>
      </w:r>
      <w:r w:rsidRPr="00F63649">
        <w:rPr>
          <w:b/>
          <w:sz w:val="28"/>
          <w:szCs w:val="28"/>
        </w:rPr>
        <w:t xml:space="preserve"> Диагностическое обследование сердечно-сосудистой системы</w:t>
      </w:r>
    </w:p>
    <w:p w:rsidR="007D0314" w:rsidRPr="00F63649" w:rsidRDefault="007D0314" w:rsidP="007D0314">
      <w:pPr>
        <w:spacing w:line="276" w:lineRule="auto"/>
        <w:ind w:firstLine="709"/>
        <w:jc w:val="both"/>
        <w:rPr>
          <w:sz w:val="28"/>
          <w:szCs w:val="28"/>
        </w:rPr>
      </w:pPr>
      <w:r w:rsidRPr="00F63649">
        <w:rPr>
          <w:sz w:val="28"/>
          <w:szCs w:val="28"/>
        </w:rPr>
        <w:t>Данная КСГ предназначена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rsidR="007D0314" w:rsidRPr="00F63649" w:rsidRDefault="007D0314" w:rsidP="007D0314">
      <w:pPr>
        <w:spacing w:line="276" w:lineRule="auto"/>
        <w:ind w:firstLine="709"/>
        <w:jc w:val="both"/>
        <w:rPr>
          <w:sz w:val="28"/>
          <w:szCs w:val="28"/>
        </w:rPr>
      </w:pPr>
      <w:r w:rsidRPr="00F63649">
        <w:rPr>
          <w:sz w:val="28"/>
          <w:szCs w:val="28"/>
        </w:rPr>
        <w:t>Отнесение к данной КСГ производится по комбинации критериев: услуга, представляющая собой метод диагностического обследования, и терапевтический диагноз.</w:t>
      </w:r>
    </w:p>
    <w:p w:rsidR="00CE1E88" w:rsidRPr="00F63649" w:rsidRDefault="00CE1E88" w:rsidP="00040C9A">
      <w:pPr>
        <w:spacing w:line="276" w:lineRule="auto"/>
        <w:ind w:firstLine="709"/>
        <w:jc w:val="center"/>
        <w:rPr>
          <w:sz w:val="28"/>
          <w:szCs w:val="28"/>
        </w:rPr>
      </w:pPr>
    </w:p>
    <w:p w:rsidR="00040C9A" w:rsidRPr="00F63649" w:rsidRDefault="00040C9A" w:rsidP="00040C9A">
      <w:pPr>
        <w:spacing w:line="276" w:lineRule="auto"/>
        <w:jc w:val="center"/>
        <w:rPr>
          <w:b/>
          <w:sz w:val="28"/>
        </w:rPr>
      </w:pPr>
      <w:r w:rsidRPr="00F63649">
        <w:rPr>
          <w:b/>
          <w:sz w:val="28"/>
        </w:rPr>
        <w:t>Некоторые особенности формирования КСГ, классифицирующих случаи диагностики и лечения злокачественных опухолей</w:t>
      </w:r>
    </w:p>
    <w:p w:rsidR="00040C9A" w:rsidRPr="00F63649" w:rsidRDefault="00040C9A" w:rsidP="00040C9A">
      <w:pPr>
        <w:spacing w:line="276" w:lineRule="auto"/>
        <w:jc w:val="both"/>
        <w:rPr>
          <w:b/>
          <w:sz w:val="28"/>
        </w:rPr>
      </w:pPr>
    </w:p>
    <w:p w:rsidR="006F4339" w:rsidRPr="00F63649" w:rsidRDefault="006F4339" w:rsidP="006F4339">
      <w:pPr>
        <w:jc w:val="center"/>
        <w:rPr>
          <w:rFonts w:eastAsia="Calibri"/>
          <w:b/>
          <w:sz w:val="28"/>
          <w:szCs w:val="28"/>
        </w:rPr>
      </w:pPr>
      <w:r w:rsidRPr="00F63649">
        <w:rPr>
          <w:rFonts w:eastAsia="Calibri"/>
          <w:b/>
          <w:sz w:val="28"/>
          <w:szCs w:val="28"/>
        </w:rPr>
        <w:t>Лекарственная терапия злокачественных новообразований (КСГ 32-34 и 144-157)</w:t>
      </w:r>
    </w:p>
    <w:p w:rsidR="006F4339" w:rsidRPr="00F63649" w:rsidRDefault="006F4339" w:rsidP="006F4339">
      <w:pPr>
        <w:spacing w:line="276" w:lineRule="auto"/>
        <w:ind w:firstLine="709"/>
        <w:jc w:val="both"/>
        <w:rPr>
          <w:sz w:val="28"/>
          <w:szCs w:val="28"/>
        </w:rPr>
      </w:pPr>
      <w:r w:rsidRPr="00F63649">
        <w:rPr>
          <w:sz w:val="28"/>
          <w:szCs w:val="28"/>
        </w:rPr>
        <w:t>Отнесение случаев к группам,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и кода схемы лекарственной терапии (sh001-sh</w:t>
      </w:r>
      <w:r w:rsidR="00A8626B" w:rsidRPr="00F63649">
        <w:rPr>
          <w:sz w:val="28"/>
          <w:szCs w:val="28"/>
        </w:rPr>
        <w:t>425</w:t>
      </w:r>
      <w:r w:rsidRPr="00F63649">
        <w:rPr>
          <w:sz w:val="28"/>
          <w:szCs w:val="28"/>
        </w:rPr>
        <w:t xml:space="preserve">). При этом за законченный случай принимается госпитализация для осуществления одному больному определенного </w:t>
      </w:r>
      <w:r w:rsidRPr="00F63649">
        <w:rPr>
          <w:sz w:val="28"/>
          <w:szCs w:val="28"/>
        </w:rPr>
        <w:lastRenderedPageBreak/>
        <w:t xml:space="preserve">числа дней введения лекарственных препаратов, указанному в столбце «Количество дней введения в тарифе» листа «Схемы в ГР». </w:t>
      </w:r>
    </w:p>
    <w:p w:rsidR="006F4339" w:rsidRPr="00F63649" w:rsidRDefault="006F4339" w:rsidP="006F4339">
      <w:pPr>
        <w:spacing w:line="276" w:lineRule="auto"/>
        <w:ind w:firstLine="709"/>
        <w:jc w:val="both"/>
        <w:rPr>
          <w:sz w:val="28"/>
          <w:szCs w:val="28"/>
        </w:rPr>
      </w:pPr>
      <w:r w:rsidRPr="00F63649">
        <w:rPr>
          <w:sz w:val="28"/>
          <w:szCs w:val="28"/>
        </w:rPr>
        <w:t xml:space="preserve">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 </w:t>
      </w:r>
    </w:p>
    <w:p w:rsidR="006F4339" w:rsidRPr="00F63649" w:rsidRDefault="006F4339" w:rsidP="006F4339">
      <w:pPr>
        <w:ind w:firstLine="708"/>
        <w:jc w:val="both"/>
        <w:rPr>
          <w:sz w:val="28"/>
          <w:szCs w:val="28"/>
        </w:rPr>
      </w:pPr>
      <w:r w:rsidRPr="00F63649">
        <w:rPr>
          <w:sz w:val="28"/>
          <w:szCs w:val="28"/>
        </w:rPr>
        <w:t>Отнесение случаев лекарственного лечения с применением схем, не включенных в справочник в качестве классификационного критерия, производится по кодам sh901 или sh902 по следующему правилу:</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7801"/>
      </w:tblGrid>
      <w:tr w:rsidR="006F4339" w:rsidRPr="00F63649" w:rsidTr="006A433E">
        <w:trPr>
          <w:trHeight w:val="630"/>
        </w:trPr>
        <w:tc>
          <w:tcPr>
            <w:tcW w:w="2122" w:type="dxa"/>
            <w:shd w:val="clear" w:color="auto" w:fill="auto"/>
            <w:hideMark/>
          </w:tcPr>
          <w:p w:rsidR="006F4339" w:rsidRPr="00F63649" w:rsidRDefault="006F4339" w:rsidP="006A433E">
            <w:pPr>
              <w:jc w:val="both"/>
              <w:rPr>
                <w:rFonts w:eastAsia="Calibri"/>
                <w:sz w:val="28"/>
                <w:szCs w:val="28"/>
              </w:rPr>
            </w:pPr>
            <w:r w:rsidRPr="00F63649">
              <w:rPr>
                <w:rFonts w:eastAsia="Calibri"/>
                <w:sz w:val="28"/>
                <w:szCs w:val="28"/>
              </w:rPr>
              <w:t>sh901</w:t>
            </w:r>
          </w:p>
        </w:tc>
        <w:tc>
          <w:tcPr>
            <w:tcW w:w="7801" w:type="dxa"/>
            <w:shd w:val="clear" w:color="auto" w:fill="auto"/>
            <w:hideMark/>
          </w:tcPr>
          <w:p w:rsidR="006F4339" w:rsidRPr="00F63649" w:rsidRDefault="006F4339" w:rsidP="006A433E">
            <w:pPr>
              <w:jc w:val="both"/>
              <w:rPr>
                <w:rFonts w:eastAsia="Calibri"/>
                <w:sz w:val="28"/>
                <w:szCs w:val="28"/>
              </w:rPr>
            </w:pPr>
            <w:r w:rsidRPr="00F63649">
              <w:rPr>
                <w:rFonts w:eastAsia="Calibri"/>
                <w:sz w:val="28"/>
                <w:szCs w:val="28"/>
              </w:rPr>
              <w:t>Прочие схемы лекарственной терапии при злокачественных новообразованиях: C15, C16, C18, C19, C20, C22, C25, C32, C34, C43, C44, C48, C50, C53, C54, C56, C57, C61, C64, C67, C73</w:t>
            </w:r>
          </w:p>
        </w:tc>
      </w:tr>
      <w:tr w:rsidR="006F4339" w:rsidRPr="00F63649" w:rsidTr="006A433E">
        <w:trPr>
          <w:trHeight w:val="870"/>
        </w:trPr>
        <w:tc>
          <w:tcPr>
            <w:tcW w:w="2122" w:type="dxa"/>
            <w:shd w:val="clear" w:color="auto" w:fill="auto"/>
            <w:hideMark/>
          </w:tcPr>
          <w:p w:rsidR="006F4339" w:rsidRPr="00F63649" w:rsidRDefault="006F4339" w:rsidP="006A433E">
            <w:pPr>
              <w:jc w:val="both"/>
              <w:rPr>
                <w:rFonts w:eastAsia="Calibri"/>
                <w:sz w:val="28"/>
                <w:szCs w:val="28"/>
              </w:rPr>
            </w:pPr>
            <w:r w:rsidRPr="00F63649">
              <w:rPr>
                <w:rFonts w:eastAsia="Calibri"/>
                <w:sz w:val="28"/>
                <w:szCs w:val="28"/>
              </w:rPr>
              <w:t>sh902</w:t>
            </w:r>
          </w:p>
        </w:tc>
        <w:tc>
          <w:tcPr>
            <w:tcW w:w="7801" w:type="dxa"/>
            <w:shd w:val="clear" w:color="auto" w:fill="auto"/>
            <w:hideMark/>
          </w:tcPr>
          <w:p w:rsidR="006F4339" w:rsidRPr="00F63649" w:rsidRDefault="006F4339" w:rsidP="006A433E">
            <w:pPr>
              <w:jc w:val="both"/>
              <w:rPr>
                <w:rFonts w:eastAsia="Calibri"/>
                <w:sz w:val="28"/>
                <w:szCs w:val="28"/>
              </w:rPr>
            </w:pPr>
            <w:r w:rsidRPr="00F63649">
              <w:rPr>
                <w:rFonts w:eastAsia="Calibri"/>
                <w:sz w:val="28"/>
                <w:szCs w:val="28"/>
              </w:rPr>
              <w:t>Прочие схемы лекарственной терапии при иных злокачественных новообразованиях (кроме лимфоидной и кроветворной тканей): C00, C01, C02, C03, C04, C05, C06, C07, C08, C09, C10, C11, C12, C13, C14, C17, C21, C23, C24, C26, C30, C31, C33, C37, C38, C39, C40, C41, C45, C46, C47, C49, C51, C52, C55, C58, C60, C62, C63, C65, C66, C68, C69, C70, C71, C72, C74, C75, C76, C77, C78, C79, C80, C97</w:t>
            </w:r>
          </w:p>
        </w:tc>
      </w:tr>
    </w:tbl>
    <w:p w:rsidR="006F4339" w:rsidRPr="00F63649" w:rsidRDefault="006F4339" w:rsidP="006F4339">
      <w:pPr>
        <w:jc w:val="both"/>
        <w:rPr>
          <w:rFonts w:eastAsia="Calibri"/>
          <w:sz w:val="28"/>
          <w:szCs w:val="28"/>
        </w:rPr>
      </w:pPr>
    </w:p>
    <w:p w:rsidR="006F4339" w:rsidRPr="00F63649" w:rsidRDefault="006F4339" w:rsidP="006F4339">
      <w:pPr>
        <w:spacing w:line="276" w:lineRule="auto"/>
        <w:ind w:firstLine="709"/>
        <w:jc w:val="both"/>
        <w:rPr>
          <w:sz w:val="28"/>
          <w:szCs w:val="28"/>
        </w:rPr>
      </w:pPr>
      <w:r w:rsidRPr="00F63649">
        <w:rPr>
          <w:sz w:val="28"/>
          <w:szCs w:val="28"/>
        </w:rPr>
        <w:t xml:space="preserve">Отнесение случаев к группам, охватывающим случаи лекарственного лечения злокачественных новообразований (кроме ЗНО лимфоидной и кроветворной тканей) у детей, и злокачественных новообразований лимфоидной и кроветворной тканей у детей и взрослых производится на основе комбинации соответствующего кода терапевтического диагноза класса «С», кодов Номенклатуры и возраста - менее 18 лет или 18 лет и более. </w:t>
      </w:r>
    </w:p>
    <w:p w:rsidR="006F4339" w:rsidRPr="00F63649" w:rsidRDefault="006F4339" w:rsidP="006F4339">
      <w:pPr>
        <w:spacing w:line="276" w:lineRule="auto"/>
        <w:ind w:firstLine="709"/>
        <w:jc w:val="both"/>
        <w:rPr>
          <w:sz w:val="28"/>
          <w:szCs w:val="28"/>
        </w:rPr>
      </w:pPr>
      <w:r w:rsidRPr="00F63649">
        <w:rPr>
          <w:sz w:val="28"/>
          <w:szCs w:val="28"/>
        </w:rPr>
        <w:t xml:space="preserve">Отнесение к КСГ 32-34 и 144-145 производится по кодам Номенклатуры: </w:t>
      </w:r>
    </w:p>
    <w:p w:rsidR="006F4339" w:rsidRPr="00F63649" w:rsidRDefault="006F4339" w:rsidP="006F4339">
      <w:pPr>
        <w:spacing w:line="276" w:lineRule="auto"/>
        <w:ind w:firstLine="709"/>
        <w:jc w:val="both"/>
        <w:rPr>
          <w:sz w:val="28"/>
          <w:szCs w:val="28"/>
        </w:rPr>
      </w:pPr>
      <w:r w:rsidRPr="00F63649">
        <w:rPr>
          <w:sz w:val="28"/>
          <w:szCs w:val="28"/>
        </w:rPr>
        <w:t xml:space="preserve">A25.30.014 Назначение лекарственных препаратов при онкологическом заболевании у детей; </w:t>
      </w:r>
    </w:p>
    <w:p w:rsidR="006F4339" w:rsidRPr="00F63649" w:rsidRDefault="006F4339" w:rsidP="006F4339">
      <w:pPr>
        <w:spacing w:line="276" w:lineRule="auto"/>
        <w:ind w:firstLine="709"/>
        <w:jc w:val="both"/>
        <w:rPr>
          <w:sz w:val="28"/>
          <w:szCs w:val="28"/>
        </w:rPr>
      </w:pPr>
      <w:r w:rsidRPr="00F63649">
        <w:rPr>
          <w:sz w:val="28"/>
          <w:szCs w:val="28"/>
        </w:rPr>
        <w:t>A25.30.033 Назначение лекарственных препаратов при онкологическом заболевании у взрослых.</w:t>
      </w:r>
    </w:p>
    <w:p w:rsidR="006F4339" w:rsidRPr="00F63649" w:rsidRDefault="006F4339" w:rsidP="006F4339">
      <w:pPr>
        <w:spacing w:line="276" w:lineRule="auto"/>
        <w:ind w:firstLine="709"/>
        <w:jc w:val="both"/>
        <w:rPr>
          <w:sz w:val="28"/>
          <w:szCs w:val="28"/>
        </w:rPr>
      </w:pPr>
      <w:r w:rsidRPr="00F63649">
        <w:rPr>
          <w:sz w:val="28"/>
          <w:szCs w:val="28"/>
        </w:rPr>
        <w:t>Отнесение к КСГ 157 «Лекарственная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 производится путем комбинации кодов С81-С96 и кодов Номенклатуры: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9"/>
        <w:gridCol w:w="7550"/>
      </w:tblGrid>
      <w:tr w:rsidR="006F4339" w:rsidRPr="00F63649" w:rsidTr="006A433E">
        <w:trPr>
          <w:cantSplit/>
          <w:trHeight w:val="284"/>
        </w:trPr>
        <w:tc>
          <w:tcPr>
            <w:tcW w:w="1913" w:type="dxa"/>
            <w:shd w:val="clear" w:color="auto" w:fill="auto"/>
            <w:vAlign w:val="center"/>
          </w:tcPr>
          <w:p w:rsidR="006F4339" w:rsidRPr="00F63649" w:rsidRDefault="006F4339" w:rsidP="006A433E">
            <w:pPr>
              <w:jc w:val="both"/>
              <w:rPr>
                <w:rFonts w:eastAsia="Calibri"/>
                <w:sz w:val="28"/>
                <w:szCs w:val="28"/>
              </w:rPr>
            </w:pPr>
            <w:r w:rsidRPr="00F63649">
              <w:rPr>
                <w:rFonts w:eastAsia="Calibri"/>
                <w:sz w:val="28"/>
                <w:szCs w:val="28"/>
              </w:rPr>
              <w:t>Код услуги</w:t>
            </w:r>
          </w:p>
        </w:tc>
        <w:tc>
          <w:tcPr>
            <w:tcW w:w="7550" w:type="dxa"/>
            <w:shd w:val="clear" w:color="auto" w:fill="auto"/>
            <w:vAlign w:val="center"/>
          </w:tcPr>
          <w:p w:rsidR="006F4339" w:rsidRPr="00F63649" w:rsidRDefault="006F4339" w:rsidP="006A433E">
            <w:pPr>
              <w:jc w:val="center"/>
              <w:rPr>
                <w:rFonts w:eastAsia="Calibri"/>
                <w:sz w:val="28"/>
                <w:szCs w:val="28"/>
              </w:rPr>
            </w:pPr>
            <w:r w:rsidRPr="00F63649">
              <w:rPr>
                <w:rFonts w:eastAsia="Calibri"/>
                <w:sz w:val="28"/>
                <w:szCs w:val="28"/>
              </w:rPr>
              <w:t>Наименование услуги</w:t>
            </w:r>
          </w:p>
        </w:tc>
      </w:tr>
      <w:tr w:rsidR="006F4339" w:rsidRPr="00F63649" w:rsidTr="006A433E">
        <w:trPr>
          <w:cantSplit/>
          <w:trHeight w:val="284"/>
        </w:trPr>
        <w:tc>
          <w:tcPr>
            <w:tcW w:w="1913" w:type="dxa"/>
            <w:shd w:val="clear" w:color="auto" w:fill="auto"/>
          </w:tcPr>
          <w:p w:rsidR="006F4339" w:rsidRPr="00F63649" w:rsidRDefault="006F4339" w:rsidP="006A433E">
            <w:pPr>
              <w:jc w:val="both"/>
              <w:rPr>
                <w:rFonts w:eastAsia="Calibri"/>
                <w:sz w:val="28"/>
                <w:szCs w:val="28"/>
              </w:rPr>
            </w:pPr>
            <w:r w:rsidRPr="00F63649">
              <w:rPr>
                <w:rFonts w:eastAsia="Calibri"/>
                <w:sz w:val="28"/>
                <w:szCs w:val="28"/>
              </w:rPr>
              <w:t xml:space="preserve">А25.30.033.001 </w:t>
            </w:r>
          </w:p>
        </w:tc>
        <w:tc>
          <w:tcPr>
            <w:tcW w:w="7550" w:type="dxa"/>
            <w:shd w:val="clear" w:color="auto" w:fill="auto"/>
          </w:tcPr>
          <w:p w:rsidR="006F4339" w:rsidRPr="00F63649" w:rsidRDefault="006F4339" w:rsidP="006A433E">
            <w:pPr>
              <w:jc w:val="both"/>
              <w:rPr>
                <w:rFonts w:eastAsia="Calibri"/>
                <w:sz w:val="28"/>
                <w:szCs w:val="28"/>
              </w:rPr>
            </w:pPr>
            <w:r w:rsidRPr="00F63649">
              <w:rPr>
                <w:rFonts w:eastAsia="Calibri"/>
                <w:sz w:val="28"/>
                <w:szCs w:val="28"/>
              </w:rPr>
              <w:t>Назначение лекарственной терапии с применением моноклональных антител при онкологическом заболевании у взрослых</w:t>
            </w:r>
          </w:p>
        </w:tc>
      </w:tr>
      <w:tr w:rsidR="006F4339" w:rsidRPr="00F63649" w:rsidTr="006A433E">
        <w:trPr>
          <w:cantSplit/>
          <w:trHeight w:val="284"/>
        </w:trPr>
        <w:tc>
          <w:tcPr>
            <w:tcW w:w="1913" w:type="dxa"/>
            <w:shd w:val="clear" w:color="auto" w:fill="auto"/>
          </w:tcPr>
          <w:p w:rsidR="006F4339" w:rsidRPr="00F63649" w:rsidRDefault="006F4339" w:rsidP="006A433E">
            <w:pPr>
              <w:jc w:val="both"/>
              <w:rPr>
                <w:rFonts w:eastAsia="Calibri"/>
                <w:sz w:val="28"/>
                <w:szCs w:val="28"/>
              </w:rPr>
            </w:pPr>
            <w:r w:rsidRPr="00F63649">
              <w:rPr>
                <w:rFonts w:eastAsia="Calibri"/>
                <w:sz w:val="28"/>
                <w:szCs w:val="28"/>
              </w:rPr>
              <w:t>А25.30.033.002</w:t>
            </w:r>
          </w:p>
        </w:tc>
        <w:tc>
          <w:tcPr>
            <w:tcW w:w="7550" w:type="dxa"/>
            <w:shd w:val="clear" w:color="auto" w:fill="auto"/>
          </w:tcPr>
          <w:p w:rsidR="006F4339" w:rsidRPr="00F63649" w:rsidRDefault="006F4339" w:rsidP="00282002">
            <w:pPr>
              <w:jc w:val="both"/>
              <w:rPr>
                <w:rFonts w:eastAsia="Calibri"/>
                <w:sz w:val="28"/>
                <w:szCs w:val="28"/>
              </w:rPr>
            </w:pPr>
            <w:r w:rsidRPr="00F63649">
              <w:rPr>
                <w:rFonts w:eastAsia="Calibri"/>
                <w:sz w:val="28"/>
                <w:szCs w:val="28"/>
              </w:rPr>
              <w:t xml:space="preserve">Назначение </w:t>
            </w:r>
            <w:r w:rsidR="00282002" w:rsidRPr="00F63649">
              <w:rPr>
                <w:rFonts w:eastAsia="Calibri"/>
                <w:sz w:val="28"/>
                <w:szCs w:val="28"/>
              </w:rPr>
              <w:t>лекарственных преппаратов группы</w:t>
            </w:r>
            <w:r w:rsidRPr="00F63649">
              <w:rPr>
                <w:rFonts w:eastAsia="Calibri"/>
                <w:sz w:val="28"/>
                <w:szCs w:val="28"/>
              </w:rPr>
              <w:t xml:space="preserve"> ингибиторов протеинкиназы при злокачественном новообразовании у взрослых</w:t>
            </w:r>
          </w:p>
        </w:tc>
      </w:tr>
    </w:tbl>
    <w:p w:rsidR="006F4339" w:rsidRPr="00F63649" w:rsidRDefault="006F4339" w:rsidP="006F4339">
      <w:pPr>
        <w:jc w:val="both"/>
        <w:rPr>
          <w:rFonts w:eastAsia="Calibri"/>
          <w:sz w:val="28"/>
          <w:szCs w:val="28"/>
        </w:rPr>
      </w:pPr>
    </w:p>
    <w:p w:rsidR="006F4339" w:rsidRPr="00F63649" w:rsidRDefault="006F4339" w:rsidP="006F4339">
      <w:pPr>
        <w:spacing w:line="276" w:lineRule="auto"/>
        <w:ind w:firstLine="709"/>
        <w:jc w:val="both"/>
        <w:rPr>
          <w:sz w:val="28"/>
          <w:szCs w:val="28"/>
        </w:rPr>
      </w:pPr>
      <w:r w:rsidRPr="00F63649">
        <w:rPr>
          <w:sz w:val="28"/>
          <w:szCs w:val="28"/>
        </w:rPr>
        <w:lastRenderedPageBreak/>
        <w:t xml:space="preserve">Название услуги включает наименование группы лекарственного препарата согласно анатомо-терапевтическо-химической (АТХ) классификации.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w:t>
      </w:r>
    </w:p>
    <w:p w:rsidR="0015044D" w:rsidRPr="00F63649" w:rsidRDefault="0015044D" w:rsidP="006F4339">
      <w:pPr>
        <w:spacing w:line="276" w:lineRule="auto"/>
        <w:ind w:firstLine="709"/>
        <w:jc w:val="both"/>
        <w:rPr>
          <w:sz w:val="28"/>
          <w:szCs w:val="28"/>
        </w:rPr>
      </w:pPr>
    </w:p>
    <w:p w:rsidR="006F4339" w:rsidRPr="00F63649" w:rsidRDefault="006F4339" w:rsidP="0015044D">
      <w:pPr>
        <w:spacing w:line="276" w:lineRule="auto"/>
        <w:ind w:firstLine="709"/>
        <w:jc w:val="center"/>
        <w:rPr>
          <w:b/>
          <w:sz w:val="28"/>
          <w:szCs w:val="28"/>
        </w:rPr>
      </w:pPr>
      <w:r w:rsidRPr="00F63649">
        <w:rPr>
          <w:b/>
          <w:sz w:val="28"/>
          <w:szCs w:val="28"/>
        </w:rPr>
        <w:t>КСГ 158 Фебрильная нейтропения, агранулоцитоз вследствие проведения лекарственной терапии злокачественных новообразований (кроме лимфоидной и кроветворной тканей) и КСГ 159 Установка, замена порт системы (катетера) для лекарственной терапии злокачественных новообразований (кроме лимфоидной и кроветворной тканей)</w:t>
      </w:r>
    </w:p>
    <w:p w:rsidR="0015044D" w:rsidRPr="00F63649" w:rsidRDefault="0015044D" w:rsidP="006F4339">
      <w:pPr>
        <w:spacing w:line="276" w:lineRule="auto"/>
        <w:ind w:firstLine="709"/>
        <w:jc w:val="both"/>
        <w:rPr>
          <w:sz w:val="28"/>
          <w:szCs w:val="28"/>
        </w:rPr>
      </w:pPr>
    </w:p>
    <w:p w:rsidR="006F4339" w:rsidRPr="00F63649" w:rsidRDefault="006F4339" w:rsidP="006F4339">
      <w:pPr>
        <w:spacing w:line="276" w:lineRule="auto"/>
        <w:ind w:firstLine="709"/>
        <w:jc w:val="both"/>
        <w:rPr>
          <w:sz w:val="28"/>
          <w:szCs w:val="28"/>
        </w:rPr>
      </w:pPr>
      <w:r w:rsidRPr="00F63649">
        <w:rPr>
          <w:sz w:val="28"/>
          <w:szCs w:val="28"/>
        </w:rPr>
        <w:t xml:space="preserve">Данные КСГ применяются в случаях, когда фебрильная нейтропения, агранулоцитоз или установка, замены порт-системы являются основным поводом для госпитализации. </w:t>
      </w:r>
    </w:p>
    <w:p w:rsidR="006F4339" w:rsidRPr="00F63649" w:rsidRDefault="006F4339" w:rsidP="006F4339">
      <w:pPr>
        <w:spacing w:line="276" w:lineRule="auto"/>
        <w:ind w:firstLine="709"/>
        <w:jc w:val="both"/>
        <w:rPr>
          <w:sz w:val="28"/>
          <w:szCs w:val="28"/>
        </w:rPr>
      </w:pPr>
      <w:r w:rsidRPr="00F63649">
        <w:rPr>
          <w:sz w:val="28"/>
          <w:szCs w:val="28"/>
        </w:rPr>
        <w:t>В случаях, когда фебрильная нейтропения, агранулоцитоз развивается у больного, госпитализированного с целью проведения специального противоопухолевого лечения, оплата производится по КСГ с наибольшим КЗ. Аналогично, если больному в рамках одной госпитализации устанавливают порт систему и проводят лекарственное лечение, оплата производится по КСГ с наибольшим КЗ.</w:t>
      </w:r>
    </w:p>
    <w:p w:rsidR="006F4339" w:rsidRPr="00F63649" w:rsidRDefault="006F4339" w:rsidP="006F4339">
      <w:pPr>
        <w:spacing w:line="276" w:lineRule="auto"/>
        <w:ind w:firstLine="709"/>
        <w:jc w:val="both"/>
        <w:rPr>
          <w:sz w:val="28"/>
          <w:szCs w:val="28"/>
        </w:rPr>
      </w:pPr>
      <w:r w:rsidRPr="00F63649">
        <w:rPr>
          <w:sz w:val="28"/>
          <w:szCs w:val="28"/>
        </w:rPr>
        <w:t>Отнесение случая к КСГ 158 осуществляется по двум кодам МКБ-10 (D70 Агранулоцитоз и С00-С80, С97). При этом поводом для госпитализации является диагноз D70, поэтому его необходимо кодировать в поле «Основное заболевание», в поле «Дополнительный диагноз» необходимо указать код МКБ-10, соответствующий злокачественному заболеванию (кроме лимфоидной и кроветворной тканей) – С00-С80 или С97.</w:t>
      </w:r>
    </w:p>
    <w:p w:rsidR="006F4339" w:rsidRPr="00F63649" w:rsidRDefault="006F4339" w:rsidP="006F4339">
      <w:pPr>
        <w:spacing w:line="276" w:lineRule="auto"/>
        <w:ind w:firstLine="709"/>
        <w:jc w:val="both"/>
        <w:rPr>
          <w:sz w:val="28"/>
          <w:szCs w:val="28"/>
        </w:rPr>
      </w:pPr>
      <w:r w:rsidRPr="00F63649">
        <w:rPr>
          <w:sz w:val="28"/>
          <w:szCs w:val="28"/>
        </w:rPr>
        <w:t>Отнесение случая к КСГ 159 осуществляется по коду МКБ-10 (C.) и кода Номенклатуры A11.12.001.002 Имплантация подкожной венозной порт системы. При этом по коду данной услуги также допустимо кодирование установки и замены периферического венозного катетера – ПИК-катетера (ввиду отсутствия соответствующей услуги в Номенклатуре.</w:t>
      </w:r>
    </w:p>
    <w:p w:rsidR="00D052B8" w:rsidRPr="00F63649" w:rsidRDefault="00D052B8" w:rsidP="009D76C6">
      <w:pPr>
        <w:spacing w:line="276" w:lineRule="auto"/>
        <w:jc w:val="center"/>
        <w:rPr>
          <w:b/>
          <w:sz w:val="28"/>
        </w:rPr>
      </w:pPr>
    </w:p>
    <w:p w:rsidR="009D76C6" w:rsidRPr="00F63649" w:rsidRDefault="009D76C6" w:rsidP="009D76C6">
      <w:pPr>
        <w:spacing w:line="276" w:lineRule="auto"/>
        <w:jc w:val="center"/>
        <w:rPr>
          <w:b/>
          <w:sz w:val="28"/>
        </w:rPr>
      </w:pPr>
      <w:r w:rsidRPr="00F63649">
        <w:rPr>
          <w:b/>
          <w:sz w:val="28"/>
        </w:rPr>
        <w:t>Хирургическая онкология</w:t>
      </w:r>
    </w:p>
    <w:p w:rsidR="009D76C6" w:rsidRPr="00F63649" w:rsidRDefault="009D76C6" w:rsidP="009D76C6">
      <w:pPr>
        <w:spacing w:line="276" w:lineRule="auto"/>
        <w:ind w:firstLine="709"/>
        <w:jc w:val="both"/>
        <w:rPr>
          <w:sz w:val="28"/>
        </w:rPr>
      </w:pPr>
      <w:r w:rsidRPr="00F63649">
        <w:rPr>
          <w:sz w:val="28"/>
        </w:rPr>
        <w:t xml:space="preserve">Отнесение к ряду КСГ производится при комбинации диагнозов класса С и услуг, обозначающих выполнение оперативного вмешательства. </w:t>
      </w:r>
    </w:p>
    <w:p w:rsidR="009D76C6" w:rsidRPr="00F63649" w:rsidRDefault="009D76C6" w:rsidP="009D76C6">
      <w:pPr>
        <w:spacing w:line="276" w:lineRule="auto"/>
        <w:ind w:firstLine="709"/>
        <w:jc w:val="both"/>
        <w:rPr>
          <w:sz w:val="28"/>
        </w:rPr>
      </w:pPr>
      <w:r w:rsidRPr="00F63649">
        <w:rPr>
          <w:sz w:val="28"/>
        </w:rPr>
        <w:t>К таким КСГ относятся: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8929"/>
      </w:tblGrid>
      <w:tr w:rsidR="009D76C6" w:rsidRPr="00F63649" w:rsidTr="00B55746">
        <w:trPr>
          <w:trHeight w:val="276"/>
        </w:trPr>
        <w:tc>
          <w:tcPr>
            <w:tcW w:w="960" w:type="dxa"/>
          </w:tcPr>
          <w:p w:rsidR="009D76C6" w:rsidRPr="00F63649" w:rsidRDefault="009D76C6" w:rsidP="00DF161F">
            <w:pPr>
              <w:spacing w:line="276" w:lineRule="auto"/>
              <w:jc w:val="center"/>
              <w:rPr>
                <w:sz w:val="24"/>
                <w:szCs w:val="24"/>
              </w:rPr>
            </w:pPr>
            <w:r w:rsidRPr="00F63649">
              <w:rPr>
                <w:sz w:val="24"/>
                <w:szCs w:val="24"/>
              </w:rPr>
              <w:t>№</w:t>
            </w:r>
          </w:p>
        </w:tc>
        <w:tc>
          <w:tcPr>
            <w:tcW w:w="8929" w:type="dxa"/>
          </w:tcPr>
          <w:p w:rsidR="009D76C6" w:rsidRPr="00F63649" w:rsidRDefault="009D76C6" w:rsidP="00DF161F">
            <w:pPr>
              <w:spacing w:line="276" w:lineRule="auto"/>
              <w:jc w:val="center"/>
              <w:rPr>
                <w:sz w:val="24"/>
                <w:szCs w:val="24"/>
              </w:rPr>
            </w:pPr>
            <w:r w:rsidRPr="00F63649">
              <w:rPr>
                <w:sz w:val="24"/>
                <w:szCs w:val="24"/>
              </w:rPr>
              <w:t>Наименование КСГ</w:t>
            </w:r>
          </w:p>
        </w:tc>
      </w:tr>
      <w:tr w:rsidR="0015044D" w:rsidRPr="00F63649" w:rsidTr="00DF161F">
        <w:trPr>
          <w:trHeight w:val="5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117</w:t>
            </w:r>
          </w:p>
        </w:tc>
        <w:tc>
          <w:tcPr>
            <w:tcW w:w="8929" w:type="dxa"/>
            <w:hideMark/>
          </w:tcPr>
          <w:p w:rsidR="0015044D" w:rsidRPr="00F63649" w:rsidRDefault="0015044D" w:rsidP="00E24677">
            <w:pPr>
              <w:autoSpaceDE w:val="0"/>
              <w:autoSpaceDN w:val="0"/>
              <w:adjustRightInd w:val="0"/>
              <w:spacing w:line="216" w:lineRule="auto"/>
              <w:rPr>
                <w:spacing w:val="-2"/>
                <w:sz w:val="24"/>
                <w:szCs w:val="24"/>
              </w:rPr>
            </w:pPr>
            <w:r w:rsidRPr="00F63649">
              <w:rPr>
                <w:spacing w:val="-2"/>
                <w:sz w:val="24"/>
                <w:szCs w:val="24"/>
              </w:rPr>
              <w:t>Операции на женских половых органах при злокачественных новообразованиях (уровень 1)</w:t>
            </w:r>
          </w:p>
        </w:tc>
      </w:tr>
      <w:tr w:rsidR="0015044D" w:rsidRPr="00F63649" w:rsidTr="00DF161F">
        <w:trPr>
          <w:trHeight w:val="5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lastRenderedPageBreak/>
              <w:t>118</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pacing w:val="-2"/>
                <w:sz w:val="24"/>
                <w:szCs w:val="24"/>
              </w:rPr>
              <w:t>Операции на женских половых органах при злокачественных новообразованиях (уровень 2)</w:t>
            </w:r>
          </w:p>
        </w:tc>
      </w:tr>
      <w:tr w:rsidR="0015044D" w:rsidRPr="00F63649" w:rsidTr="00DF161F">
        <w:trPr>
          <w:trHeight w:val="5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119</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pacing w:val="-2"/>
                <w:sz w:val="24"/>
                <w:szCs w:val="24"/>
              </w:rPr>
              <w:t>Операции на женских половых органах при злокачественных новообразованиях (уровень 3)</w:t>
            </w:r>
          </w:p>
        </w:tc>
      </w:tr>
      <w:tr w:rsidR="0015044D" w:rsidRPr="00F63649" w:rsidTr="00DF161F">
        <w:trPr>
          <w:trHeight w:val="5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120</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на кишечнике и анальной области при злокачественных новообразованиях (уровень 1)</w:t>
            </w:r>
          </w:p>
        </w:tc>
      </w:tr>
      <w:tr w:rsidR="0015044D" w:rsidRPr="00F63649" w:rsidTr="00DF161F">
        <w:trPr>
          <w:trHeight w:val="5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121</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на кишечнике и анальной области при злокачественных новообразованиях (уровень 2)</w:t>
            </w:r>
          </w:p>
        </w:tc>
      </w:tr>
      <w:tr w:rsidR="0015044D" w:rsidRPr="00F63649" w:rsidTr="00DF161F">
        <w:trPr>
          <w:trHeight w:val="5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122</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злокачественных новообразованиях почки и мочевыделительной системы (уровень 1)</w:t>
            </w:r>
          </w:p>
        </w:tc>
      </w:tr>
      <w:tr w:rsidR="0015044D" w:rsidRPr="00F63649" w:rsidTr="00DF161F">
        <w:trPr>
          <w:trHeight w:val="5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123</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злокачественных новообразованиях почки и мочевыделительной системы (уровень 2)</w:t>
            </w:r>
          </w:p>
        </w:tc>
      </w:tr>
      <w:tr w:rsidR="0015044D" w:rsidRPr="00F63649" w:rsidTr="00DF161F">
        <w:trPr>
          <w:trHeight w:val="288"/>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124</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злокачественных новообразованиях почки и мочевыделительной системы (уровень 3)</w:t>
            </w:r>
          </w:p>
        </w:tc>
      </w:tr>
      <w:tr w:rsidR="0015044D" w:rsidRPr="00F63649" w:rsidTr="00DF161F">
        <w:trPr>
          <w:trHeight w:val="288"/>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125</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злокачественных новообразованиях кожи (уровень 1)</w:t>
            </w:r>
          </w:p>
        </w:tc>
      </w:tr>
      <w:tr w:rsidR="0015044D" w:rsidRPr="00F63649" w:rsidTr="00DF161F">
        <w:trPr>
          <w:trHeight w:val="288"/>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126</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злокачественных новообразованиях кожи (уровень 2)</w:t>
            </w:r>
          </w:p>
        </w:tc>
      </w:tr>
      <w:tr w:rsidR="0015044D" w:rsidRPr="00F63649" w:rsidTr="00B63142">
        <w:trPr>
          <w:trHeight w:val="319"/>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127</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злокачественных новообразованиях кожи (уровень 3)</w:t>
            </w:r>
          </w:p>
        </w:tc>
      </w:tr>
      <w:tr w:rsidR="0015044D" w:rsidRPr="00F63649" w:rsidTr="00DF161F">
        <w:trPr>
          <w:trHeight w:val="288"/>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128</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злокачественном новообразовании щитовидной железы (уровень 1)</w:t>
            </w:r>
          </w:p>
        </w:tc>
      </w:tr>
      <w:tr w:rsidR="0015044D" w:rsidRPr="00F63649" w:rsidTr="00B63142">
        <w:trPr>
          <w:trHeight w:val="257"/>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129</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злокачественном новообразовании щитовидной железы (уровень 2)</w:t>
            </w:r>
          </w:p>
        </w:tc>
      </w:tr>
      <w:tr w:rsidR="0015044D" w:rsidRPr="00F63649" w:rsidTr="00DF161F">
        <w:trPr>
          <w:trHeight w:val="288"/>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130</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Мастэктомия , другие операции при злокачественном новообразовании молочной железы (уровень 1)</w:t>
            </w:r>
          </w:p>
        </w:tc>
      </w:tr>
      <w:tr w:rsidR="0015044D" w:rsidRPr="00F63649" w:rsidTr="00DF161F">
        <w:trPr>
          <w:trHeight w:val="288"/>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131</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Мастэктомия, другие операции при злокачественном новообразовании молочной железы (уровень 2)</w:t>
            </w:r>
          </w:p>
        </w:tc>
      </w:tr>
      <w:tr w:rsidR="0015044D" w:rsidRPr="00F63649" w:rsidTr="00DF161F">
        <w:trPr>
          <w:trHeight w:val="288"/>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132</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злокачественном новообразовании желчного пузыря, желчных протоков (уровень 1)</w:t>
            </w:r>
          </w:p>
        </w:tc>
      </w:tr>
      <w:tr w:rsidR="0015044D" w:rsidRPr="00F63649" w:rsidTr="00DF161F">
        <w:trPr>
          <w:trHeight w:val="5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133</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злокачественном новообразовании желчного пузыря, желчных протоков (уровень 2)</w:t>
            </w:r>
          </w:p>
        </w:tc>
      </w:tr>
      <w:tr w:rsidR="0015044D" w:rsidRPr="00F63649" w:rsidTr="00B63142">
        <w:trPr>
          <w:trHeight w:val="291"/>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134</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злокачественном новообразовании пищевода, желудка (уровень 1)</w:t>
            </w:r>
          </w:p>
        </w:tc>
      </w:tr>
      <w:tr w:rsidR="0015044D" w:rsidRPr="00F63649" w:rsidTr="00B63142">
        <w:trPr>
          <w:trHeight w:val="281"/>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135</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злокачественном новообразовании пищевода, желудка (уровень 2)</w:t>
            </w:r>
          </w:p>
        </w:tc>
      </w:tr>
      <w:tr w:rsidR="0015044D" w:rsidRPr="00F63649" w:rsidTr="00B63142">
        <w:trPr>
          <w:trHeight w:val="2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136</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злокачественном новообразовании пищевода, желудка (уровень 3)</w:t>
            </w:r>
          </w:p>
        </w:tc>
      </w:tr>
      <w:tr w:rsidR="0015044D" w:rsidRPr="00F63649" w:rsidTr="00B63142">
        <w:trPr>
          <w:trHeight w:val="2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137</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Другие операции при злокачественном новообразовании брюшной полости</w:t>
            </w:r>
          </w:p>
        </w:tc>
      </w:tr>
      <w:tr w:rsidR="0015044D" w:rsidRPr="00F63649" w:rsidTr="00DF161F">
        <w:trPr>
          <w:trHeight w:val="288"/>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139</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на органе слуха, придаточных пазухах носа и верхних дыхательных путях при злокачественных новообразованиях</w:t>
            </w:r>
          </w:p>
        </w:tc>
      </w:tr>
      <w:tr w:rsidR="0015044D" w:rsidRPr="00F63649" w:rsidTr="00DF161F">
        <w:trPr>
          <w:trHeight w:val="5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140</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на нижних дыхательных путях и легочной ткани при злокачественных новообразованиях (уровень 1)</w:t>
            </w:r>
          </w:p>
        </w:tc>
      </w:tr>
      <w:tr w:rsidR="0015044D" w:rsidRPr="00F63649" w:rsidTr="00DF161F">
        <w:trPr>
          <w:trHeight w:val="5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141</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на нижних дыхательных путях и легочной ткани при злокачественных новообразованиях (уровень 2)</w:t>
            </w:r>
          </w:p>
        </w:tc>
      </w:tr>
      <w:tr w:rsidR="0015044D" w:rsidRPr="00F63649" w:rsidTr="00DF161F">
        <w:trPr>
          <w:trHeight w:val="5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142</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злокачественных новообразованиях мужских половых органов (уровень 1)</w:t>
            </w:r>
          </w:p>
        </w:tc>
      </w:tr>
      <w:tr w:rsidR="0015044D" w:rsidRPr="00F63649" w:rsidTr="00DF161F">
        <w:trPr>
          <w:trHeight w:val="576"/>
        </w:trPr>
        <w:tc>
          <w:tcPr>
            <w:tcW w:w="960" w:type="dxa"/>
            <w:hideMark/>
          </w:tcPr>
          <w:p w:rsidR="0015044D" w:rsidRPr="00F63649" w:rsidRDefault="0015044D" w:rsidP="0015044D">
            <w:pPr>
              <w:autoSpaceDE w:val="0"/>
              <w:autoSpaceDN w:val="0"/>
              <w:adjustRightInd w:val="0"/>
              <w:spacing w:line="216" w:lineRule="auto"/>
              <w:rPr>
                <w:sz w:val="24"/>
                <w:szCs w:val="24"/>
              </w:rPr>
            </w:pPr>
            <w:r w:rsidRPr="00F63649">
              <w:rPr>
                <w:sz w:val="24"/>
                <w:szCs w:val="24"/>
              </w:rPr>
              <w:t>143</w:t>
            </w:r>
          </w:p>
        </w:tc>
        <w:tc>
          <w:tcPr>
            <w:tcW w:w="8929" w:type="dxa"/>
            <w:hideMark/>
          </w:tcPr>
          <w:p w:rsidR="0015044D" w:rsidRPr="00F63649" w:rsidRDefault="0015044D" w:rsidP="00E24677">
            <w:pPr>
              <w:autoSpaceDE w:val="0"/>
              <w:autoSpaceDN w:val="0"/>
              <w:adjustRightInd w:val="0"/>
              <w:spacing w:line="216" w:lineRule="auto"/>
              <w:rPr>
                <w:sz w:val="24"/>
                <w:szCs w:val="24"/>
              </w:rPr>
            </w:pPr>
            <w:r w:rsidRPr="00F63649">
              <w:rPr>
                <w:sz w:val="24"/>
                <w:szCs w:val="24"/>
              </w:rPr>
              <w:t>Операции при злокачественных новообразованиях мужских половых органов (уровень 2)</w:t>
            </w:r>
          </w:p>
        </w:tc>
      </w:tr>
    </w:tbl>
    <w:p w:rsidR="00EA68B8" w:rsidRPr="00F63649" w:rsidRDefault="00EA68B8" w:rsidP="00EA68B8">
      <w:pPr>
        <w:ind w:firstLine="708"/>
        <w:rPr>
          <w:rFonts w:eastAsia="Calibri"/>
          <w:sz w:val="28"/>
          <w:szCs w:val="28"/>
        </w:rPr>
      </w:pPr>
      <w:r w:rsidRPr="00F63649">
        <w:rPr>
          <w:rFonts w:eastAsia="Calibri"/>
          <w:sz w:val="28"/>
          <w:szCs w:val="28"/>
        </w:rPr>
        <w:t>Отнесение к КСГ 1</w:t>
      </w:r>
      <w:r w:rsidR="0015044D" w:rsidRPr="00F63649">
        <w:rPr>
          <w:rFonts w:eastAsia="Calibri"/>
          <w:sz w:val="28"/>
          <w:szCs w:val="28"/>
        </w:rPr>
        <w:t>30</w:t>
      </w:r>
      <w:r w:rsidRPr="00F63649">
        <w:rPr>
          <w:rFonts w:eastAsia="Calibri"/>
          <w:sz w:val="28"/>
          <w:szCs w:val="28"/>
        </w:rPr>
        <w:t>, 1</w:t>
      </w:r>
      <w:r w:rsidR="0015044D" w:rsidRPr="00F63649">
        <w:rPr>
          <w:rFonts w:eastAsia="Calibri"/>
          <w:sz w:val="28"/>
          <w:szCs w:val="28"/>
        </w:rPr>
        <w:t>31</w:t>
      </w:r>
      <w:r w:rsidRPr="00F63649">
        <w:rPr>
          <w:rFonts w:eastAsia="Calibri"/>
          <w:sz w:val="28"/>
          <w:szCs w:val="28"/>
        </w:rPr>
        <w:t xml:space="preserve"> при выполнении мастэктомии производится по коду оперативного вмешательства вне зависимости от диагноза (исходя из того, что подавляющее большинство подобных вмешательств очевидно выполняется при злокачественных новообразованиях молочной железы). </w:t>
      </w:r>
    </w:p>
    <w:p w:rsidR="009D76C6" w:rsidRPr="00F63649" w:rsidRDefault="00EA68B8" w:rsidP="00EA68B8">
      <w:pPr>
        <w:spacing w:line="276" w:lineRule="auto"/>
        <w:ind w:firstLine="709"/>
        <w:jc w:val="both"/>
        <w:rPr>
          <w:rFonts w:eastAsia="Calibri"/>
          <w:sz w:val="28"/>
          <w:szCs w:val="28"/>
        </w:rPr>
      </w:pPr>
      <w:r w:rsidRPr="00F63649">
        <w:rPr>
          <w:rFonts w:eastAsia="Calibri"/>
          <w:sz w:val="28"/>
          <w:szCs w:val="28"/>
        </w:rPr>
        <w:t>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по общим правилам, то есть к КСГ, формируемой по коду выполненного хирургического вмешательства</w:t>
      </w:r>
    </w:p>
    <w:p w:rsidR="00A07A3F" w:rsidRPr="00F63649" w:rsidRDefault="00A07A3F" w:rsidP="00EA68B8">
      <w:pPr>
        <w:ind w:firstLine="708"/>
        <w:jc w:val="center"/>
        <w:rPr>
          <w:rFonts w:eastAsia="Calibri"/>
          <w:b/>
          <w:sz w:val="28"/>
          <w:szCs w:val="28"/>
        </w:rPr>
      </w:pPr>
    </w:p>
    <w:p w:rsidR="00EA68B8" w:rsidRPr="00F63649" w:rsidRDefault="00EA68B8" w:rsidP="00EA68B8">
      <w:pPr>
        <w:ind w:firstLine="708"/>
        <w:jc w:val="center"/>
        <w:rPr>
          <w:rFonts w:eastAsia="Calibri"/>
          <w:b/>
          <w:sz w:val="28"/>
          <w:szCs w:val="28"/>
        </w:rPr>
      </w:pPr>
      <w:r w:rsidRPr="00F63649">
        <w:rPr>
          <w:rFonts w:eastAsia="Calibri"/>
          <w:b/>
          <w:sz w:val="28"/>
          <w:szCs w:val="28"/>
        </w:rPr>
        <w:lastRenderedPageBreak/>
        <w:t>КСГ  13</w:t>
      </w:r>
      <w:r w:rsidR="0015044D" w:rsidRPr="00F63649">
        <w:rPr>
          <w:rFonts w:eastAsia="Calibri"/>
          <w:b/>
          <w:sz w:val="28"/>
          <w:szCs w:val="28"/>
        </w:rPr>
        <w:t>8</w:t>
      </w:r>
      <w:r w:rsidRPr="00F63649">
        <w:rPr>
          <w:rFonts w:eastAsia="Calibri"/>
          <w:b/>
          <w:sz w:val="28"/>
          <w:szCs w:val="28"/>
        </w:rPr>
        <w:t xml:space="preserve"> Злокачественное новообразование без специального противоопухолевого лечения</w:t>
      </w:r>
    </w:p>
    <w:p w:rsidR="00EA68B8" w:rsidRPr="00F63649" w:rsidRDefault="00EA68B8" w:rsidP="00EA68B8">
      <w:pPr>
        <w:ind w:firstLine="708"/>
        <w:jc w:val="both"/>
        <w:rPr>
          <w:rFonts w:eastAsia="Calibri"/>
          <w:sz w:val="28"/>
          <w:szCs w:val="28"/>
        </w:rPr>
      </w:pPr>
      <w:r w:rsidRPr="00F63649">
        <w:rPr>
          <w:rFonts w:eastAsia="Calibri"/>
          <w:sz w:val="28"/>
          <w:szCs w:val="28"/>
        </w:rPr>
        <w:t xml:space="preserve">Отнесение к данной КСГ производится, если диагноз относится к классу С, при этом больному не оказывалось услуг, являющихся классификационным критерием (химиотерапии, лучевой терапии, хирургической операции). </w:t>
      </w:r>
    </w:p>
    <w:p w:rsidR="00EA68B8" w:rsidRPr="00F63649" w:rsidRDefault="00EA68B8" w:rsidP="00EA68B8">
      <w:pPr>
        <w:jc w:val="both"/>
        <w:rPr>
          <w:rFonts w:eastAsia="Calibri"/>
          <w:sz w:val="28"/>
          <w:szCs w:val="28"/>
        </w:rPr>
      </w:pPr>
      <w:r w:rsidRPr="00F63649">
        <w:rPr>
          <w:rFonts w:eastAsia="Calibri"/>
          <w:sz w:val="28"/>
          <w:szCs w:val="28"/>
        </w:rPr>
        <w:t xml:space="preserve">При экспертизе качества медицинской помощи целесообразно обращать внимание на обоснованность подобных госпитализаций. </w:t>
      </w:r>
    </w:p>
    <w:p w:rsidR="00EA68B8" w:rsidRPr="00F63649" w:rsidRDefault="00EA68B8" w:rsidP="00EA68B8">
      <w:pPr>
        <w:tabs>
          <w:tab w:val="left" w:pos="7797"/>
        </w:tabs>
        <w:jc w:val="center"/>
        <w:rPr>
          <w:rFonts w:eastAsia="Calibri"/>
          <w:b/>
          <w:sz w:val="28"/>
          <w:szCs w:val="28"/>
        </w:rPr>
      </w:pPr>
    </w:p>
    <w:p w:rsidR="00EA68B8" w:rsidRPr="00F63649" w:rsidRDefault="00EA68B8" w:rsidP="00EA68B8">
      <w:pPr>
        <w:tabs>
          <w:tab w:val="left" w:pos="7797"/>
        </w:tabs>
        <w:jc w:val="center"/>
        <w:rPr>
          <w:rFonts w:eastAsia="Calibri"/>
          <w:b/>
          <w:sz w:val="28"/>
          <w:szCs w:val="28"/>
        </w:rPr>
      </w:pPr>
      <w:r w:rsidRPr="00F63649">
        <w:rPr>
          <w:rFonts w:eastAsia="Calibri"/>
          <w:b/>
          <w:sz w:val="28"/>
          <w:szCs w:val="28"/>
        </w:rPr>
        <w:t>КСГ  2</w:t>
      </w:r>
      <w:r w:rsidR="0015044D" w:rsidRPr="00F63649">
        <w:rPr>
          <w:rFonts w:eastAsia="Calibri"/>
          <w:b/>
          <w:sz w:val="28"/>
          <w:szCs w:val="28"/>
        </w:rPr>
        <w:t>21</w:t>
      </w:r>
      <w:r w:rsidRPr="00F63649">
        <w:rPr>
          <w:rFonts w:eastAsia="Calibri"/>
          <w:b/>
          <w:sz w:val="28"/>
          <w:szCs w:val="28"/>
        </w:rPr>
        <w:t xml:space="preserve"> Госпитализация в диагностических целях с постановкой/подтверждением диагноза злокачественного новообразования</w:t>
      </w:r>
    </w:p>
    <w:p w:rsidR="00EA68B8" w:rsidRPr="00F63649" w:rsidRDefault="00EA68B8" w:rsidP="00EA68B8">
      <w:pPr>
        <w:ind w:firstLine="708"/>
        <w:jc w:val="both"/>
        <w:rPr>
          <w:rFonts w:eastAsia="Calibri"/>
          <w:sz w:val="28"/>
          <w:szCs w:val="28"/>
        </w:rPr>
      </w:pPr>
      <w:r w:rsidRPr="00F63649">
        <w:rPr>
          <w:rFonts w:eastAsia="Calibri"/>
          <w:sz w:val="28"/>
          <w:szCs w:val="28"/>
        </w:rPr>
        <w:t>Отнесение случая к этой группе осуществляется с применением соответствующего кода номенклатуры из раздела «</w:t>
      </w:r>
      <w:r w:rsidRPr="00F63649">
        <w:rPr>
          <w:rFonts w:eastAsia="Calibri"/>
          <w:sz w:val="28"/>
          <w:szCs w:val="28"/>
          <w:lang w:val="en-US"/>
        </w:rPr>
        <w:t>B</w:t>
      </w:r>
      <w:r w:rsidRPr="00F63649">
        <w:rPr>
          <w:rFonts w:eastAsia="Calibri"/>
          <w:sz w:val="28"/>
          <w:szCs w:val="28"/>
        </w:rPr>
        <w:t xml:space="preserve">». Данная группа предназначена в основном для оплаты случаев госпитализаций в отделения / 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w:t>
      </w:r>
    </w:p>
    <w:p w:rsidR="00B55746" w:rsidRPr="00F63649" w:rsidRDefault="00B55746" w:rsidP="00675F8B">
      <w:pPr>
        <w:jc w:val="center"/>
        <w:rPr>
          <w:rFonts w:eastAsia="Calibri"/>
          <w:b/>
          <w:sz w:val="28"/>
          <w:szCs w:val="28"/>
        </w:rPr>
      </w:pPr>
    </w:p>
    <w:p w:rsidR="00675F8B" w:rsidRPr="00F63649" w:rsidRDefault="00675F8B" w:rsidP="00675F8B">
      <w:pPr>
        <w:jc w:val="center"/>
        <w:rPr>
          <w:rFonts w:eastAsia="Calibri"/>
          <w:b/>
          <w:sz w:val="28"/>
          <w:szCs w:val="28"/>
        </w:rPr>
      </w:pPr>
      <w:r w:rsidRPr="00F63649">
        <w:rPr>
          <w:rFonts w:eastAsia="Calibri"/>
          <w:b/>
          <w:sz w:val="28"/>
          <w:szCs w:val="28"/>
        </w:rPr>
        <w:t>КСГ 3</w:t>
      </w:r>
      <w:r w:rsidR="00551895" w:rsidRPr="00F63649">
        <w:rPr>
          <w:rFonts w:eastAsia="Calibri"/>
          <w:b/>
          <w:sz w:val="28"/>
          <w:szCs w:val="28"/>
        </w:rPr>
        <w:t>20</w:t>
      </w:r>
      <w:r w:rsidRPr="00F63649">
        <w:rPr>
          <w:rFonts w:eastAsia="Calibri"/>
          <w:b/>
          <w:sz w:val="28"/>
          <w:szCs w:val="28"/>
        </w:rPr>
        <w:t xml:space="preserve"> «Установка, замена, заправка помп для лекарственных препаратов»</w:t>
      </w:r>
    </w:p>
    <w:p w:rsidR="00675F8B" w:rsidRPr="00F63649" w:rsidRDefault="00675F8B" w:rsidP="00675F8B">
      <w:pPr>
        <w:rPr>
          <w:rFonts w:eastAsia="Calibri"/>
          <w:sz w:val="28"/>
          <w:szCs w:val="28"/>
        </w:rPr>
      </w:pPr>
      <w:r w:rsidRPr="00F63649">
        <w:rPr>
          <w:rFonts w:eastAsia="Calibri"/>
          <w:sz w:val="28"/>
          <w:szCs w:val="28"/>
        </w:rPr>
        <w:t>Отнесение случая к данной КСГ производится по кодам услуг Номенклатуры:</w:t>
      </w:r>
    </w:p>
    <w:p w:rsidR="00675F8B" w:rsidRPr="00F63649" w:rsidRDefault="00675F8B" w:rsidP="00675F8B">
      <w:pPr>
        <w:numPr>
          <w:ilvl w:val="0"/>
          <w:numId w:val="13"/>
        </w:numPr>
        <w:spacing w:after="160"/>
        <w:contextualSpacing/>
        <w:jc w:val="both"/>
        <w:rPr>
          <w:rFonts w:eastAsia="Calibri"/>
          <w:sz w:val="28"/>
          <w:szCs w:val="28"/>
        </w:rPr>
      </w:pPr>
      <w:r w:rsidRPr="00F63649">
        <w:rPr>
          <w:rFonts w:eastAsia="Calibri"/>
          <w:sz w:val="28"/>
          <w:szCs w:val="28"/>
        </w:rPr>
        <w:t>A11.17.003 Установка  интестинальной помпы</w:t>
      </w:r>
    </w:p>
    <w:p w:rsidR="00675F8B" w:rsidRPr="00F63649" w:rsidRDefault="00675F8B" w:rsidP="00675F8B">
      <w:pPr>
        <w:numPr>
          <w:ilvl w:val="0"/>
          <w:numId w:val="13"/>
        </w:numPr>
        <w:spacing w:after="160"/>
        <w:contextualSpacing/>
        <w:jc w:val="both"/>
        <w:rPr>
          <w:rFonts w:eastAsia="Calibri"/>
          <w:sz w:val="28"/>
          <w:szCs w:val="28"/>
        </w:rPr>
      </w:pPr>
      <w:r w:rsidRPr="00F63649">
        <w:rPr>
          <w:rFonts w:eastAsia="Calibri"/>
          <w:sz w:val="28"/>
          <w:szCs w:val="28"/>
        </w:rPr>
        <w:t>A11.17.003.001 Замена интестинальной помпы</w:t>
      </w:r>
    </w:p>
    <w:p w:rsidR="00675F8B" w:rsidRPr="00F63649" w:rsidRDefault="00675F8B" w:rsidP="00675F8B">
      <w:pPr>
        <w:numPr>
          <w:ilvl w:val="0"/>
          <w:numId w:val="13"/>
        </w:numPr>
        <w:spacing w:after="160"/>
        <w:contextualSpacing/>
        <w:jc w:val="both"/>
        <w:rPr>
          <w:rFonts w:eastAsia="Calibri"/>
          <w:sz w:val="28"/>
          <w:szCs w:val="28"/>
        </w:rPr>
      </w:pPr>
      <w:r w:rsidRPr="00F63649">
        <w:rPr>
          <w:rFonts w:eastAsia="Calibri"/>
          <w:sz w:val="28"/>
          <w:szCs w:val="28"/>
        </w:rPr>
        <w:t>A11.23.007.001 Заправка баклофеновой помпы</w:t>
      </w:r>
    </w:p>
    <w:p w:rsidR="00B33401" w:rsidRPr="00F63649" w:rsidRDefault="00B33401" w:rsidP="00DA5E14">
      <w:pPr>
        <w:pStyle w:val="1410"/>
        <w:spacing w:after="0" w:line="240" w:lineRule="auto"/>
        <w:ind w:left="20"/>
        <w:jc w:val="center"/>
        <w:rPr>
          <w:sz w:val="28"/>
          <w:szCs w:val="28"/>
          <w:lang w:val="ru-RU"/>
        </w:rPr>
      </w:pPr>
      <w:r w:rsidRPr="00F63649">
        <w:rPr>
          <w:sz w:val="28"/>
          <w:szCs w:val="28"/>
        </w:rPr>
        <w:t>Оплата случаев лечения по профилю «Медицинская реабилитация»</w:t>
      </w:r>
    </w:p>
    <w:p w:rsidR="00541AB3" w:rsidRPr="00F63649" w:rsidRDefault="00541AB3" w:rsidP="00551895">
      <w:pPr>
        <w:ind w:firstLine="708"/>
        <w:jc w:val="both"/>
        <w:rPr>
          <w:rFonts w:eastAsia="Calibri"/>
          <w:sz w:val="28"/>
          <w:szCs w:val="28"/>
        </w:rPr>
      </w:pPr>
    </w:p>
    <w:p w:rsidR="00551895" w:rsidRPr="00F63649" w:rsidRDefault="00551895" w:rsidP="00551895">
      <w:pPr>
        <w:ind w:firstLine="708"/>
        <w:jc w:val="both"/>
        <w:rPr>
          <w:rFonts w:eastAsia="Calibri"/>
          <w:sz w:val="28"/>
          <w:szCs w:val="28"/>
        </w:rPr>
      </w:pPr>
      <w:r w:rsidRPr="00F63649">
        <w:rPr>
          <w:rFonts w:eastAsia="Calibri"/>
          <w:sz w:val="28"/>
          <w:szCs w:val="28"/>
        </w:rPr>
        <w:t>Отнесение к КСГ, охватывающим случаи оказания реабилитационной помощи, производится по коду сложных и комплексных услуг Номенклатуры (раздел В) вне зависимости от диагноза. При этом для отнесения случая к КСГ 325 – 3</w:t>
      </w:r>
      <w:r w:rsidR="004114C5" w:rsidRPr="00F63649">
        <w:rPr>
          <w:rFonts w:eastAsia="Calibri"/>
          <w:sz w:val="28"/>
          <w:szCs w:val="28"/>
        </w:rPr>
        <w:t>3</w:t>
      </w:r>
      <w:r w:rsidR="00917FB9" w:rsidRPr="00F63649">
        <w:rPr>
          <w:rFonts w:eastAsia="Calibri"/>
          <w:sz w:val="28"/>
          <w:szCs w:val="28"/>
        </w:rPr>
        <w:t>7</w:t>
      </w:r>
      <w:r w:rsidRPr="00F63649">
        <w:rPr>
          <w:rFonts w:eastAsia="Calibri"/>
          <w:sz w:val="28"/>
          <w:szCs w:val="28"/>
        </w:rPr>
        <w:t xml:space="preserve"> применяется дополнительный классификационный критерий – оценка состояния пациента по Шкале Реабилитационной Маршрутизации (ШРМ):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9066"/>
      </w:tblGrid>
      <w:tr w:rsidR="00551895" w:rsidRPr="00F63649" w:rsidTr="006A433E">
        <w:tc>
          <w:tcPr>
            <w:tcW w:w="704" w:type="dxa"/>
            <w:shd w:val="clear" w:color="auto" w:fill="auto"/>
            <w:vAlign w:val="center"/>
          </w:tcPr>
          <w:p w:rsidR="00551895" w:rsidRPr="00F63649" w:rsidRDefault="00551895" w:rsidP="006A433E">
            <w:pPr>
              <w:jc w:val="both"/>
              <w:rPr>
                <w:rFonts w:eastAsia="Calibri"/>
                <w:sz w:val="24"/>
                <w:szCs w:val="24"/>
              </w:rPr>
            </w:pPr>
            <w:r w:rsidRPr="00F63649">
              <w:rPr>
                <w:rFonts w:eastAsia="Calibri"/>
                <w:sz w:val="24"/>
                <w:szCs w:val="24"/>
              </w:rPr>
              <w:t>Код</w:t>
            </w:r>
          </w:p>
        </w:tc>
        <w:tc>
          <w:tcPr>
            <w:tcW w:w="9066" w:type="dxa"/>
            <w:shd w:val="clear" w:color="auto" w:fill="auto"/>
            <w:vAlign w:val="center"/>
          </w:tcPr>
          <w:p w:rsidR="00551895" w:rsidRPr="00F63649" w:rsidRDefault="00551895" w:rsidP="006A433E">
            <w:pPr>
              <w:jc w:val="both"/>
              <w:rPr>
                <w:rFonts w:eastAsia="Calibri"/>
                <w:sz w:val="24"/>
                <w:szCs w:val="24"/>
              </w:rPr>
            </w:pPr>
            <w:r w:rsidRPr="00F63649">
              <w:rPr>
                <w:rFonts w:eastAsia="Calibri"/>
                <w:sz w:val="24"/>
                <w:szCs w:val="24"/>
              </w:rPr>
              <w:t>Расшифровка дополнительного классификационного критерия</w:t>
            </w:r>
          </w:p>
        </w:tc>
      </w:tr>
      <w:tr w:rsidR="00917FB9" w:rsidRPr="00F63649" w:rsidTr="006A433E">
        <w:tc>
          <w:tcPr>
            <w:tcW w:w="704" w:type="dxa"/>
            <w:shd w:val="clear" w:color="auto" w:fill="auto"/>
          </w:tcPr>
          <w:p w:rsidR="00917FB9" w:rsidRPr="00F63649" w:rsidRDefault="00917FB9" w:rsidP="006A433E">
            <w:pPr>
              <w:jc w:val="both"/>
              <w:rPr>
                <w:rFonts w:eastAsia="Calibri"/>
                <w:sz w:val="24"/>
                <w:szCs w:val="24"/>
                <w:lang w:val="en-US"/>
              </w:rPr>
            </w:pPr>
            <w:r w:rsidRPr="00F63649">
              <w:rPr>
                <w:rFonts w:eastAsia="Calibri"/>
                <w:sz w:val="24"/>
                <w:szCs w:val="24"/>
                <w:lang w:val="en-US"/>
              </w:rPr>
              <w:t>rb3</w:t>
            </w:r>
          </w:p>
        </w:tc>
        <w:tc>
          <w:tcPr>
            <w:tcW w:w="9066" w:type="dxa"/>
            <w:shd w:val="clear" w:color="auto" w:fill="auto"/>
          </w:tcPr>
          <w:p w:rsidR="00917FB9" w:rsidRPr="00F63649" w:rsidRDefault="00917FB9" w:rsidP="006A433E">
            <w:pPr>
              <w:jc w:val="both"/>
              <w:rPr>
                <w:rFonts w:eastAsia="Calibri"/>
                <w:sz w:val="24"/>
                <w:szCs w:val="24"/>
              </w:rPr>
            </w:pPr>
            <w:r w:rsidRPr="00F63649">
              <w:rPr>
                <w:rFonts w:eastAsia="Calibri"/>
                <w:sz w:val="24"/>
                <w:szCs w:val="24"/>
              </w:rPr>
              <w:t>3 балла по шкале реабилитационной маршрутизации</w:t>
            </w:r>
          </w:p>
        </w:tc>
      </w:tr>
      <w:tr w:rsidR="00551895" w:rsidRPr="00F63649" w:rsidTr="006A433E">
        <w:tc>
          <w:tcPr>
            <w:tcW w:w="704" w:type="dxa"/>
            <w:shd w:val="clear" w:color="auto" w:fill="auto"/>
          </w:tcPr>
          <w:p w:rsidR="00551895" w:rsidRPr="00F63649" w:rsidRDefault="00551895" w:rsidP="006A433E">
            <w:pPr>
              <w:jc w:val="both"/>
              <w:rPr>
                <w:rFonts w:eastAsia="Calibri"/>
                <w:sz w:val="24"/>
                <w:szCs w:val="24"/>
                <w:lang w:val="en-US"/>
              </w:rPr>
            </w:pPr>
            <w:r w:rsidRPr="00F63649">
              <w:rPr>
                <w:rFonts w:eastAsia="Calibri"/>
                <w:sz w:val="24"/>
                <w:szCs w:val="24"/>
                <w:lang w:val="en-US"/>
              </w:rPr>
              <w:t>rb4</w:t>
            </w:r>
          </w:p>
        </w:tc>
        <w:tc>
          <w:tcPr>
            <w:tcW w:w="9066" w:type="dxa"/>
            <w:shd w:val="clear" w:color="auto" w:fill="auto"/>
          </w:tcPr>
          <w:p w:rsidR="00551895" w:rsidRPr="00F63649" w:rsidRDefault="00551895" w:rsidP="006A433E">
            <w:pPr>
              <w:jc w:val="both"/>
              <w:rPr>
                <w:rFonts w:eastAsia="Calibri"/>
                <w:sz w:val="24"/>
                <w:szCs w:val="24"/>
              </w:rPr>
            </w:pPr>
            <w:r w:rsidRPr="00F63649">
              <w:rPr>
                <w:rFonts w:eastAsia="Calibri"/>
                <w:sz w:val="24"/>
                <w:szCs w:val="24"/>
              </w:rPr>
              <w:t>4 балла по шкале реабилитационной маршрутизации</w:t>
            </w:r>
          </w:p>
        </w:tc>
      </w:tr>
      <w:tr w:rsidR="00551895" w:rsidRPr="00F63649" w:rsidTr="006A433E">
        <w:tc>
          <w:tcPr>
            <w:tcW w:w="704" w:type="dxa"/>
            <w:shd w:val="clear" w:color="auto" w:fill="auto"/>
          </w:tcPr>
          <w:p w:rsidR="00551895" w:rsidRPr="00F63649" w:rsidRDefault="00551895" w:rsidP="006A433E">
            <w:pPr>
              <w:jc w:val="both"/>
              <w:rPr>
                <w:rFonts w:eastAsia="Calibri"/>
                <w:sz w:val="24"/>
                <w:szCs w:val="24"/>
                <w:lang w:val="en-US"/>
              </w:rPr>
            </w:pPr>
            <w:r w:rsidRPr="00F63649">
              <w:rPr>
                <w:rFonts w:eastAsia="Calibri"/>
                <w:sz w:val="24"/>
                <w:szCs w:val="24"/>
                <w:lang w:val="en-US"/>
              </w:rPr>
              <w:t>rb5</w:t>
            </w:r>
          </w:p>
        </w:tc>
        <w:tc>
          <w:tcPr>
            <w:tcW w:w="9066" w:type="dxa"/>
            <w:shd w:val="clear" w:color="auto" w:fill="auto"/>
          </w:tcPr>
          <w:p w:rsidR="00551895" w:rsidRPr="00F63649" w:rsidRDefault="00551895" w:rsidP="006A433E">
            <w:pPr>
              <w:jc w:val="both"/>
              <w:rPr>
                <w:rFonts w:eastAsia="Calibri"/>
                <w:sz w:val="24"/>
                <w:szCs w:val="24"/>
              </w:rPr>
            </w:pPr>
            <w:r w:rsidRPr="00F63649">
              <w:rPr>
                <w:rFonts w:eastAsia="Calibri"/>
                <w:sz w:val="24"/>
                <w:szCs w:val="24"/>
              </w:rPr>
              <w:t>5 балла по шкале реабилитационной маршрутизации</w:t>
            </w:r>
          </w:p>
        </w:tc>
      </w:tr>
      <w:tr w:rsidR="00551895" w:rsidRPr="00F63649" w:rsidTr="006A433E">
        <w:tc>
          <w:tcPr>
            <w:tcW w:w="704" w:type="dxa"/>
            <w:shd w:val="clear" w:color="auto" w:fill="auto"/>
          </w:tcPr>
          <w:p w:rsidR="00551895" w:rsidRPr="00F63649" w:rsidRDefault="00551895" w:rsidP="006A433E">
            <w:pPr>
              <w:jc w:val="both"/>
              <w:rPr>
                <w:rFonts w:eastAsia="Calibri"/>
                <w:sz w:val="24"/>
                <w:szCs w:val="24"/>
                <w:lang w:val="en-US"/>
              </w:rPr>
            </w:pPr>
            <w:r w:rsidRPr="00F63649">
              <w:rPr>
                <w:rFonts w:eastAsia="Calibri"/>
                <w:sz w:val="24"/>
                <w:szCs w:val="24"/>
                <w:lang w:val="en-US"/>
              </w:rPr>
              <w:t>rb6</w:t>
            </w:r>
          </w:p>
        </w:tc>
        <w:tc>
          <w:tcPr>
            <w:tcW w:w="9066" w:type="dxa"/>
            <w:shd w:val="clear" w:color="auto" w:fill="auto"/>
          </w:tcPr>
          <w:p w:rsidR="00551895" w:rsidRPr="00F63649" w:rsidRDefault="00383120" w:rsidP="006A433E">
            <w:pPr>
              <w:jc w:val="both"/>
              <w:rPr>
                <w:rFonts w:eastAsia="Calibri"/>
                <w:sz w:val="24"/>
                <w:szCs w:val="24"/>
              </w:rPr>
            </w:pPr>
            <w:r w:rsidRPr="00F63649">
              <w:rPr>
                <w:rFonts w:eastAsia="Calibri"/>
                <w:sz w:val="24"/>
                <w:szCs w:val="24"/>
              </w:rPr>
              <w:t>6 баллов</w:t>
            </w:r>
            <w:r w:rsidR="00551895" w:rsidRPr="00F63649">
              <w:rPr>
                <w:rFonts w:eastAsia="Calibri"/>
                <w:sz w:val="24"/>
                <w:szCs w:val="24"/>
              </w:rPr>
              <w:t xml:space="preserve"> по шкале реабилитационной маршрутизации</w:t>
            </w:r>
          </w:p>
        </w:tc>
      </w:tr>
    </w:tbl>
    <w:p w:rsidR="003B288A" w:rsidRPr="00F63649" w:rsidRDefault="003B288A" w:rsidP="003B288A">
      <w:pPr>
        <w:rPr>
          <w:rFonts w:eastAsia="Calibri"/>
          <w:sz w:val="28"/>
          <w:szCs w:val="28"/>
        </w:rPr>
      </w:pPr>
    </w:p>
    <w:p w:rsidR="003B288A" w:rsidRPr="00F63649" w:rsidRDefault="003B288A" w:rsidP="003B288A">
      <w:pPr>
        <w:ind w:firstLine="708"/>
        <w:rPr>
          <w:rFonts w:eastAsia="Calibri"/>
          <w:sz w:val="28"/>
          <w:szCs w:val="28"/>
        </w:rPr>
      </w:pPr>
      <w:r w:rsidRPr="00F63649">
        <w:rPr>
          <w:rFonts w:eastAsia="Calibri"/>
          <w:sz w:val="28"/>
          <w:szCs w:val="28"/>
        </w:rPr>
        <w:t>Шкала реабилитационной маршрутизации (ШРМ), разработанная Союзом реабилитологов России, применима как для взрослых, так и детей. Градация оценки по ШРМ представлена ниже:</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004"/>
        <w:gridCol w:w="2804"/>
        <w:gridCol w:w="16"/>
        <w:gridCol w:w="3122"/>
        <w:gridCol w:w="3260"/>
      </w:tblGrid>
      <w:tr w:rsidR="003C35F8" w:rsidRPr="00F63649" w:rsidTr="00735656">
        <w:trPr>
          <w:trHeight w:val="271"/>
          <w:tblHeader/>
        </w:trPr>
        <w:tc>
          <w:tcPr>
            <w:tcW w:w="1004" w:type="dxa"/>
            <w:vMerge w:val="restart"/>
            <w:vAlign w:val="center"/>
          </w:tcPr>
          <w:p w:rsidR="003C35F8" w:rsidRPr="00F63649" w:rsidRDefault="003C35F8" w:rsidP="00735656">
            <w:pPr>
              <w:contextualSpacing/>
              <w:jc w:val="center"/>
              <w:rPr>
                <w:rFonts w:eastAsia="Calibri"/>
                <w:i/>
                <w:sz w:val="22"/>
              </w:rPr>
            </w:pPr>
            <w:r w:rsidRPr="00F63649">
              <w:rPr>
                <w:rFonts w:eastAsia="Calibri"/>
                <w:sz w:val="22"/>
              </w:rPr>
              <w:t>Градации оценки ШРМ</w:t>
            </w:r>
          </w:p>
        </w:tc>
        <w:tc>
          <w:tcPr>
            <w:tcW w:w="9202" w:type="dxa"/>
            <w:gridSpan w:val="4"/>
            <w:tcMar>
              <w:top w:w="0" w:type="dxa"/>
              <w:left w:w="0" w:type="dxa"/>
              <w:bottom w:w="0" w:type="dxa"/>
              <w:right w:w="0" w:type="dxa"/>
            </w:tcMar>
            <w:vAlign w:val="center"/>
          </w:tcPr>
          <w:p w:rsidR="003C35F8" w:rsidRPr="00F63649" w:rsidRDefault="003C35F8" w:rsidP="00735656">
            <w:pPr>
              <w:contextualSpacing/>
              <w:jc w:val="center"/>
              <w:rPr>
                <w:rFonts w:eastAsia="Calibri"/>
                <w:sz w:val="22"/>
              </w:rPr>
            </w:pPr>
            <w:r w:rsidRPr="00F63649">
              <w:rPr>
                <w:rFonts w:eastAsia="Calibri"/>
                <w:sz w:val="22"/>
              </w:rPr>
              <w:t>Описание статуса</w:t>
            </w:r>
          </w:p>
        </w:tc>
      </w:tr>
      <w:tr w:rsidR="003C35F8" w:rsidRPr="00F63649" w:rsidTr="00735656">
        <w:trPr>
          <w:trHeight w:val="759"/>
          <w:tblHeader/>
        </w:trPr>
        <w:tc>
          <w:tcPr>
            <w:tcW w:w="1004" w:type="dxa"/>
            <w:vMerge/>
            <w:vAlign w:val="center"/>
          </w:tcPr>
          <w:p w:rsidR="003C35F8" w:rsidRPr="00F63649" w:rsidRDefault="003C35F8" w:rsidP="00735656">
            <w:pPr>
              <w:contextualSpacing/>
              <w:jc w:val="center"/>
              <w:rPr>
                <w:rFonts w:eastAsia="Calibri"/>
                <w:sz w:val="22"/>
              </w:rPr>
            </w:pPr>
          </w:p>
        </w:tc>
        <w:tc>
          <w:tcPr>
            <w:tcW w:w="2804" w:type="dxa"/>
            <w:tcMar>
              <w:top w:w="0" w:type="dxa"/>
              <w:left w:w="0" w:type="dxa"/>
              <w:bottom w:w="0" w:type="dxa"/>
              <w:right w:w="0" w:type="dxa"/>
            </w:tcMar>
            <w:vAlign w:val="center"/>
          </w:tcPr>
          <w:p w:rsidR="003C35F8" w:rsidRPr="00F63649" w:rsidRDefault="003C35F8" w:rsidP="00735656">
            <w:pPr>
              <w:contextualSpacing/>
              <w:jc w:val="center"/>
              <w:rPr>
                <w:rFonts w:eastAsia="Calibri"/>
                <w:sz w:val="22"/>
              </w:rPr>
            </w:pPr>
            <w:r w:rsidRPr="00F63649">
              <w:rPr>
                <w:rFonts w:eastAsia="Calibri"/>
                <w:sz w:val="22"/>
              </w:rPr>
              <w:t>При заболеваниях и (или) состояниях центральной нервной системы</w:t>
            </w:r>
          </w:p>
          <w:p w:rsidR="003C35F8" w:rsidRPr="00F63649" w:rsidRDefault="003C35F8" w:rsidP="00735656">
            <w:pPr>
              <w:contextualSpacing/>
              <w:jc w:val="center"/>
              <w:rPr>
                <w:rFonts w:eastAsia="Calibri"/>
                <w:sz w:val="22"/>
              </w:rPr>
            </w:pPr>
          </w:p>
        </w:tc>
        <w:tc>
          <w:tcPr>
            <w:tcW w:w="3138" w:type="dxa"/>
            <w:gridSpan w:val="2"/>
            <w:vAlign w:val="center"/>
          </w:tcPr>
          <w:p w:rsidR="003C35F8" w:rsidRPr="00F63649" w:rsidRDefault="003C35F8" w:rsidP="00735656">
            <w:pPr>
              <w:contextualSpacing/>
              <w:jc w:val="center"/>
              <w:rPr>
                <w:rFonts w:eastAsia="Calibri"/>
                <w:sz w:val="22"/>
              </w:rPr>
            </w:pPr>
            <w:r w:rsidRPr="00F63649">
              <w:rPr>
                <w:rFonts w:eastAsia="Calibri"/>
                <w:sz w:val="22"/>
              </w:rPr>
              <w:t>При заболеваниях и (или) состояниях периферической нервной системы и опорно-двигательного аппарата</w:t>
            </w:r>
          </w:p>
        </w:tc>
        <w:tc>
          <w:tcPr>
            <w:tcW w:w="3260" w:type="dxa"/>
            <w:vAlign w:val="center"/>
          </w:tcPr>
          <w:p w:rsidR="003C35F8" w:rsidRPr="00F63649" w:rsidRDefault="003C35F8" w:rsidP="00735656">
            <w:pPr>
              <w:contextualSpacing/>
              <w:jc w:val="center"/>
              <w:rPr>
                <w:rFonts w:eastAsia="Calibri"/>
                <w:sz w:val="22"/>
              </w:rPr>
            </w:pPr>
            <w:r w:rsidRPr="00F63649">
              <w:rPr>
                <w:rFonts w:eastAsia="Calibri"/>
                <w:sz w:val="22"/>
              </w:rPr>
              <w:t>При соматических (кардиологических) заболеваниях и (или) состояниях</w:t>
            </w:r>
          </w:p>
        </w:tc>
      </w:tr>
      <w:tr w:rsidR="003C35F8" w:rsidRPr="00F63649" w:rsidTr="00735656">
        <w:trPr>
          <w:trHeight w:val="227"/>
        </w:trPr>
        <w:tc>
          <w:tcPr>
            <w:tcW w:w="1004" w:type="dxa"/>
          </w:tcPr>
          <w:p w:rsidR="003C35F8" w:rsidRPr="00F63649" w:rsidRDefault="003C35F8" w:rsidP="00735656">
            <w:pPr>
              <w:contextualSpacing/>
              <w:jc w:val="center"/>
              <w:rPr>
                <w:rFonts w:eastAsia="Calibri"/>
                <w:sz w:val="22"/>
              </w:rPr>
            </w:pPr>
            <w:r w:rsidRPr="00F63649">
              <w:rPr>
                <w:rFonts w:eastAsia="Calibri"/>
                <w:sz w:val="22"/>
              </w:rPr>
              <w:t>0</w:t>
            </w:r>
          </w:p>
        </w:tc>
        <w:tc>
          <w:tcPr>
            <w:tcW w:w="9202" w:type="dxa"/>
            <w:gridSpan w:val="4"/>
            <w:tcBorders>
              <w:bottom w:val="single" w:sz="4" w:space="0" w:color="auto"/>
            </w:tcBorders>
            <w:tcMar>
              <w:top w:w="0" w:type="dxa"/>
              <w:left w:w="0" w:type="dxa"/>
              <w:bottom w:w="0" w:type="dxa"/>
              <w:right w:w="0" w:type="dxa"/>
            </w:tcMar>
            <w:vAlign w:val="center"/>
          </w:tcPr>
          <w:p w:rsidR="003C35F8" w:rsidRPr="00F63649" w:rsidRDefault="003C35F8" w:rsidP="00735656">
            <w:pPr>
              <w:contextualSpacing/>
              <w:jc w:val="center"/>
              <w:rPr>
                <w:rFonts w:eastAsia="Calibri"/>
                <w:sz w:val="22"/>
              </w:rPr>
            </w:pPr>
            <w:r w:rsidRPr="00F63649">
              <w:rPr>
                <w:rFonts w:eastAsia="Calibri"/>
                <w:sz w:val="22"/>
              </w:rPr>
              <w:t>Нет симптомов</w:t>
            </w:r>
          </w:p>
        </w:tc>
      </w:tr>
      <w:tr w:rsidR="003C35F8" w:rsidRPr="00F63649" w:rsidTr="00735656">
        <w:trPr>
          <w:trHeight w:val="393"/>
        </w:trPr>
        <w:tc>
          <w:tcPr>
            <w:tcW w:w="1004" w:type="dxa"/>
            <w:vMerge w:val="restart"/>
          </w:tcPr>
          <w:p w:rsidR="003C35F8" w:rsidRPr="00F63649" w:rsidRDefault="003C35F8" w:rsidP="00735656">
            <w:pPr>
              <w:contextualSpacing/>
              <w:jc w:val="center"/>
              <w:rPr>
                <w:rFonts w:eastAsia="Calibri"/>
                <w:sz w:val="22"/>
              </w:rPr>
            </w:pPr>
            <w:r w:rsidRPr="00F63649">
              <w:rPr>
                <w:rFonts w:eastAsia="Calibri"/>
                <w:sz w:val="22"/>
              </w:rPr>
              <w:t>1</w:t>
            </w:r>
          </w:p>
        </w:tc>
        <w:tc>
          <w:tcPr>
            <w:tcW w:w="9202" w:type="dxa"/>
            <w:gridSpan w:val="4"/>
            <w:tcBorders>
              <w:bottom w:val="single" w:sz="4" w:space="0" w:color="auto"/>
            </w:tcBorders>
            <w:tcMar>
              <w:top w:w="0" w:type="dxa"/>
              <w:left w:w="0" w:type="dxa"/>
              <w:bottom w:w="0" w:type="dxa"/>
              <w:right w:w="0" w:type="dxa"/>
            </w:tcMar>
            <w:vAlign w:val="center"/>
          </w:tcPr>
          <w:p w:rsidR="003C35F8" w:rsidRPr="00F63649" w:rsidRDefault="003C35F8" w:rsidP="00735656">
            <w:pPr>
              <w:contextualSpacing/>
              <w:jc w:val="center"/>
              <w:rPr>
                <w:rFonts w:eastAsia="Calibri"/>
                <w:sz w:val="22"/>
              </w:rPr>
            </w:pPr>
            <w:r w:rsidRPr="00F63649">
              <w:rPr>
                <w:rFonts w:eastAsia="Calibri"/>
                <w:sz w:val="22"/>
              </w:rPr>
              <w:t>Отсутствие значимых нарушений жизнедеятельности, несмотря на имеющиеся симптомы заболевания</w:t>
            </w:r>
          </w:p>
        </w:tc>
      </w:tr>
      <w:tr w:rsidR="003C35F8" w:rsidRPr="00F63649" w:rsidTr="00735656">
        <w:tc>
          <w:tcPr>
            <w:tcW w:w="1004" w:type="dxa"/>
            <w:vMerge/>
          </w:tcPr>
          <w:p w:rsidR="003C35F8" w:rsidRPr="00F63649" w:rsidRDefault="003C35F8" w:rsidP="00735656">
            <w:pPr>
              <w:contextualSpacing/>
              <w:jc w:val="center"/>
              <w:rPr>
                <w:rFonts w:eastAsia="Calibri"/>
                <w:b/>
                <w:sz w:val="22"/>
              </w:rPr>
            </w:pPr>
          </w:p>
        </w:tc>
        <w:tc>
          <w:tcPr>
            <w:tcW w:w="2820"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3C35F8" w:rsidRPr="00F63649" w:rsidRDefault="003C35F8" w:rsidP="00735656">
            <w:pPr>
              <w:widowControl w:val="0"/>
              <w:ind w:right="138"/>
              <w:rPr>
                <w:rFonts w:eastAsia="Calibri"/>
                <w:bCs/>
                <w:sz w:val="22"/>
              </w:rPr>
            </w:pPr>
            <w:r w:rsidRPr="00F63649">
              <w:rPr>
                <w:rFonts w:eastAsia="Calibri"/>
                <w:bCs/>
                <w:sz w:val="22"/>
              </w:rPr>
              <w:t xml:space="preserve">а) может вернуться к прежнему образу жизни </w:t>
            </w:r>
            <w:r w:rsidRPr="00F63649">
              <w:rPr>
                <w:rFonts w:eastAsia="Calibri"/>
                <w:bCs/>
                <w:sz w:val="22"/>
              </w:rPr>
              <w:lastRenderedPageBreak/>
              <w:t>(работа, обучение), поддерживать прежний уровень активности и социальной жизни;</w:t>
            </w:r>
          </w:p>
          <w:p w:rsidR="003C35F8" w:rsidRPr="00F63649" w:rsidRDefault="003C35F8" w:rsidP="00735656">
            <w:pPr>
              <w:widowControl w:val="0"/>
              <w:ind w:right="138"/>
              <w:rPr>
                <w:rFonts w:eastAsia="Calibri"/>
                <w:bCs/>
                <w:sz w:val="22"/>
              </w:rPr>
            </w:pPr>
            <w:r w:rsidRPr="00F63649">
              <w:rPr>
                <w:rFonts w:eastAsia="Calibri"/>
                <w:bCs/>
                <w:sz w:val="22"/>
              </w:rPr>
              <w:t>б) тратит столько же времени на выполнение дел, как и раньше до болезни</w:t>
            </w:r>
          </w:p>
        </w:tc>
        <w:tc>
          <w:tcPr>
            <w:tcW w:w="3122" w:type="dxa"/>
            <w:tcBorders>
              <w:top w:val="single" w:sz="4" w:space="0" w:color="auto"/>
              <w:bottom w:val="single" w:sz="4" w:space="0" w:color="auto"/>
              <w:right w:val="single" w:sz="4" w:space="0" w:color="auto"/>
            </w:tcBorders>
          </w:tcPr>
          <w:p w:rsidR="003C35F8" w:rsidRPr="00F63649" w:rsidRDefault="003C35F8" w:rsidP="00735656">
            <w:pPr>
              <w:widowControl w:val="0"/>
              <w:ind w:right="127"/>
              <w:rPr>
                <w:rFonts w:eastAsia="Calibri"/>
                <w:bCs/>
                <w:sz w:val="22"/>
              </w:rPr>
            </w:pPr>
            <w:r w:rsidRPr="00F63649">
              <w:rPr>
                <w:rFonts w:eastAsia="Calibri"/>
                <w:bCs/>
                <w:sz w:val="22"/>
              </w:rPr>
              <w:lastRenderedPageBreak/>
              <w:t xml:space="preserve">а) может вернуться к прежнему образу жизни </w:t>
            </w:r>
            <w:r w:rsidRPr="00F63649">
              <w:rPr>
                <w:rFonts w:eastAsia="Calibri"/>
                <w:bCs/>
                <w:sz w:val="22"/>
              </w:rPr>
              <w:lastRenderedPageBreak/>
              <w:t>(работа, обучение), поддерживать прежний уровень активности и социальной жизни;</w:t>
            </w:r>
          </w:p>
          <w:p w:rsidR="003C35F8" w:rsidRPr="00F63649" w:rsidRDefault="003C35F8" w:rsidP="00735656">
            <w:pPr>
              <w:widowControl w:val="0"/>
              <w:ind w:right="127"/>
              <w:rPr>
                <w:rFonts w:eastAsia="Calibri"/>
                <w:bCs/>
                <w:sz w:val="22"/>
              </w:rPr>
            </w:pPr>
            <w:r w:rsidRPr="00F63649">
              <w:rPr>
                <w:rFonts w:eastAsia="Calibri"/>
                <w:bCs/>
                <w:sz w:val="22"/>
              </w:rPr>
              <w:t>б) тратит столько же времени на выполнение дел, как и раньше до болезни.</w:t>
            </w:r>
          </w:p>
        </w:tc>
        <w:tc>
          <w:tcPr>
            <w:tcW w:w="3260" w:type="dxa"/>
            <w:tcBorders>
              <w:top w:val="single" w:sz="4" w:space="0" w:color="auto"/>
              <w:left w:val="single" w:sz="4" w:space="0" w:color="auto"/>
              <w:bottom w:val="single" w:sz="4" w:space="0" w:color="auto"/>
              <w:right w:val="single" w:sz="4" w:space="0" w:color="auto"/>
            </w:tcBorders>
          </w:tcPr>
          <w:p w:rsidR="003C35F8" w:rsidRPr="00F63649" w:rsidRDefault="003C35F8" w:rsidP="00735656">
            <w:pPr>
              <w:widowControl w:val="0"/>
              <w:ind w:right="126"/>
              <w:rPr>
                <w:rFonts w:eastAsia="Calibri"/>
                <w:bCs/>
                <w:sz w:val="22"/>
              </w:rPr>
            </w:pPr>
            <w:r w:rsidRPr="00F63649">
              <w:rPr>
                <w:rFonts w:eastAsia="Calibri"/>
                <w:bCs/>
                <w:sz w:val="22"/>
              </w:rPr>
              <w:lastRenderedPageBreak/>
              <w:t xml:space="preserve">а) может вернуться к прежнему образу жизни (работа, </w:t>
            </w:r>
            <w:r w:rsidRPr="00F63649">
              <w:rPr>
                <w:rFonts w:eastAsia="Calibri"/>
                <w:bCs/>
                <w:sz w:val="22"/>
              </w:rPr>
              <w:lastRenderedPageBreak/>
              <w:t>обучение), поддерживать прежний уровень активности и социальной жизни;</w:t>
            </w:r>
          </w:p>
          <w:p w:rsidR="003C35F8" w:rsidRPr="00F63649" w:rsidRDefault="003C35F8" w:rsidP="00735656">
            <w:pPr>
              <w:widowControl w:val="0"/>
              <w:ind w:right="126"/>
              <w:rPr>
                <w:rFonts w:eastAsia="Calibri"/>
                <w:bCs/>
                <w:sz w:val="22"/>
              </w:rPr>
            </w:pPr>
            <w:r w:rsidRPr="00F63649">
              <w:rPr>
                <w:rFonts w:eastAsia="Calibri"/>
                <w:bCs/>
                <w:sz w:val="22"/>
              </w:rPr>
              <w:t>б) тратит столько же времени на выполнение дел, как и раньше до болезни;</w:t>
            </w:r>
          </w:p>
          <w:p w:rsidR="003C35F8" w:rsidRPr="00F63649" w:rsidRDefault="003C35F8" w:rsidP="00735656">
            <w:pPr>
              <w:widowControl w:val="0"/>
              <w:ind w:right="126"/>
              <w:rPr>
                <w:rFonts w:eastAsia="Calibri"/>
                <w:bCs/>
                <w:sz w:val="22"/>
              </w:rPr>
            </w:pPr>
            <w:r w:rsidRPr="00F63649">
              <w:rPr>
                <w:rFonts w:eastAsia="Calibri"/>
                <w:bCs/>
                <w:sz w:val="22"/>
              </w:rPr>
              <w:t>в) может выполнять физическую нагрузку выше обычной без слабости, сердцебиения, одышки.</w:t>
            </w:r>
          </w:p>
        </w:tc>
      </w:tr>
      <w:tr w:rsidR="003C35F8" w:rsidRPr="00F63649" w:rsidTr="00735656">
        <w:tc>
          <w:tcPr>
            <w:tcW w:w="1004" w:type="dxa"/>
            <w:vMerge w:val="restart"/>
          </w:tcPr>
          <w:p w:rsidR="003C35F8" w:rsidRPr="00F63649" w:rsidRDefault="003C35F8" w:rsidP="00735656">
            <w:pPr>
              <w:contextualSpacing/>
              <w:jc w:val="center"/>
              <w:rPr>
                <w:rFonts w:eastAsia="Calibri"/>
                <w:sz w:val="22"/>
              </w:rPr>
            </w:pPr>
            <w:r w:rsidRPr="00F63649">
              <w:rPr>
                <w:rFonts w:eastAsia="Calibri"/>
                <w:sz w:val="22"/>
              </w:rPr>
              <w:lastRenderedPageBreak/>
              <w:t>2</w:t>
            </w:r>
          </w:p>
        </w:tc>
        <w:tc>
          <w:tcPr>
            <w:tcW w:w="9202" w:type="dxa"/>
            <w:gridSpan w:val="4"/>
            <w:tcBorders>
              <w:top w:val="single" w:sz="4" w:space="0" w:color="auto"/>
            </w:tcBorders>
            <w:tcMar>
              <w:top w:w="0" w:type="dxa"/>
              <w:left w:w="0" w:type="dxa"/>
              <w:bottom w:w="0" w:type="dxa"/>
              <w:right w:w="0" w:type="dxa"/>
            </w:tcMar>
          </w:tcPr>
          <w:p w:rsidR="003C35F8" w:rsidRPr="00F63649" w:rsidRDefault="003C35F8" w:rsidP="00735656">
            <w:pPr>
              <w:contextualSpacing/>
              <w:jc w:val="center"/>
              <w:rPr>
                <w:rFonts w:eastAsia="Calibri"/>
                <w:sz w:val="22"/>
              </w:rPr>
            </w:pPr>
            <w:r w:rsidRPr="00F63649">
              <w:rPr>
                <w:rFonts w:eastAsia="Calibri"/>
                <w:sz w:val="22"/>
              </w:rPr>
              <w:t>Легкое ограничение жизнедеятельности</w:t>
            </w:r>
          </w:p>
        </w:tc>
      </w:tr>
      <w:tr w:rsidR="003C35F8" w:rsidRPr="00F63649" w:rsidTr="00735656">
        <w:tc>
          <w:tcPr>
            <w:tcW w:w="1004" w:type="dxa"/>
            <w:vMerge/>
          </w:tcPr>
          <w:p w:rsidR="003C35F8" w:rsidRPr="00F63649" w:rsidRDefault="003C35F8" w:rsidP="00735656">
            <w:pPr>
              <w:contextualSpacing/>
              <w:jc w:val="center"/>
              <w:rPr>
                <w:rFonts w:eastAsia="Calibri"/>
                <w:b/>
                <w:sz w:val="22"/>
              </w:rPr>
            </w:pPr>
          </w:p>
        </w:tc>
        <w:tc>
          <w:tcPr>
            <w:tcW w:w="2804" w:type="dxa"/>
            <w:tcMar>
              <w:top w:w="0" w:type="dxa"/>
              <w:left w:w="0" w:type="dxa"/>
              <w:bottom w:w="0" w:type="dxa"/>
              <w:right w:w="0" w:type="dxa"/>
            </w:tcMar>
          </w:tcPr>
          <w:p w:rsidR="003C35F8" w:rsidRPr="00F63649" w:rsidRDefault="003C35F8" w:rsidP="00735656">
            <w:pPr>
              <w:widowControl w:val="0"/>
              <w:ind w:right="122"/>
              <w:rPr>
                <w:rFonts w:eastAsia="Calibri"/>
                <w:bCs/>
                <w:sz w:val="22"/>
              </w:rPr>
            </w:pPr>
            <w:r w:rsidRPr="00F63649">
              <w:rPr>
                <w:rFonts w:eastAsia="Calibri"/>
                <w:bCs/>
                <w:sz w:val="22"/>
              </w:rPr>
              <w:t>а) не может выполнять ту активность, которая была до заболевания (управление транспортным средством, чтение, письмо, танцы, работа и др.), но может справляться со своими делами без посторонней помощи;</w:t>
            </w:r>
          </w:p>
          <w:p w:rsidR="003C35F8" w:rsidRPr="00F63649" w:rsidRDefault="003C35F8" w:rsidP="00735656">
            <w:pPr>
              <w:widowControl w:val="0"/>
              <w:ind w:right="122"/>
              <w:rPr>
                <w:rFonts w:eastAsia="Calibri"/>
                <w:bCs/>
                <w:sz w:val="22"/>
              </w:rPr>
            </w:pPr>
            <w:r w:rsidRPr="00F63649">
              <w:rPr>
                <w:rFonts w:eastAsia="Calibri"/>
                <w:bCs/>
                <w:sz w:val="22"/>
              </w:rPr>
              <w:t>б)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rsidR="003C35F8" w:rsidRPr="00F63649" w:rsidRDefault="003C35F8" w:rsidP="00735656">
            <w:pPr>
              <w:widowControl w:val="0"/>
              <w:ind w:right="122"/>
              <w:rPr>
                <w:rFonts w:eastAsia="Calibri"/>
                <w:bCs/>
                <w:sz w:val="22"/>
              </w:rPr>
            </w:pPr>
            <w:r w:rsidRPr="00F63649">
              <w:rPr>
                <w:rFonts w:eastAsia="Calibri"/>
                <w:bCs/>
                <w:sz w:val="22"/>
              </w:rPr>
              <w:t>в) не нуждается в наблюдении;</w:t>
            </w:r>
          </w:p>
          <w:p w:rsidR="003C35F8" w:rsidRPr="00F63649" w:rsidRDefault="003C35F8" w:rsidP="00735656">
            <w:pPr>
              <w:widowControl w:val="0"/>
              <w:ind w:right="122"/>
              <w:rPr>
                <w:rFonts w:eastAsia="Calibri"/>
                <w:bCs/>
                <w:sz w:val="22"/>
              </w:rPr>
            </w:pPr>
            <w:r w:rsidRPr="00F63649">
              <w:rPr>
                <w:rFonts w:eastAsia="Calibri"/>
                <w:bCs/>
                <w:sz w:val="22"/>
              </w:rPr>
              <w:t>г) может проживать один дома от недели и более без помощи.</w:t>
            </w:r>
          </w:p>
        </w:tc>
        <w:tc>
          <w:tcPr>
            <w:tcW w:w="3138" w:type="dxa"/>
            <w:gridSpan w:val="2"/>
          </w:tcPr>
          <w:p w:rsidR="003C35F8" w:rsidRPr="00F63649" w:rsidRDefault="003C35F8" w:rsidP="00735656">
            <w:pPr>
              <w:widowControl w:val="0"/>
              <w:ind w:right="127"/>
              <w:rPr>
                <w:rFonts w:eastAsia="Calibri"/>
                <w:bCs/>
                <w:sz w:val="22"/>
              </w:rPr>
            </w:pPr>
            <w:r w:rsidRPr="00F63649">
              <w:rPr>
                <w:rFonts w:eastAsia="Calibri"/>
                <w:bCs/>
                <w:sz w:val="22"/>
              </w:rPr>
              <w:t>а) не способен выполнять ту активность, которая была до заболевания (управление транспортным средством, чтение, письмо, танцы, работа и др.), но может справляться со своими делами без посторонней помощи;</w:t>
            </w:r>
          </w:p>
          <w:p w:rsidR="003C35F8" w:rsidRPr="00F63649" w:rsidRDefault="003C35F8" w:rsidP="00735656">
            <w:pPr>
              <w:widowControl w:val="0"/>
              <w:ind w:right="127"/>
              <w:rPr>
                <w:rFonts w:eastAsia="Calibri"/>
                <w:bCs/>
                <w:sz w:val="22"/>
              </w:rPr>
            </w:pPr>
            <w:r w:rsidRPr="00F63649">
              <w:rPr>
                <w:rFonts w:eastAsia="Calibri"/>
                <w:bCs/>
                <w:sz w:val="22"/>
              </w:rPr>
              <w:t>б)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rsidR="003C35F8" w:rsidRPr="00F63649" w:rsidRDefault="003C35F8" w:rsidP="00735656">
            <w:pPr>
              <w:tabs>
                <w:tab w:val="num" w:pos="115"/>
              </w:tabs>
              <w:contextualSpacing/>
              <w:rPr>
                <w:rFonts w:eastAsia="Calibri"/>
                <w:bCs/>
                <w:sz w:val="22"/>
              </w:rPr>
            </w:pPr>
          </w:p>
        </w:tc>
        <w:tc>
          <w:tcPr>
            <w:tcW w:w="3260" w:type="dxa"/>
          </w:tcPr>
          <w:p w:rsidR="003C35F8" w:rsidRPr="00F63649" w:rsidRDefault="003C35F8" w:rsidP="00735656">
            <w:pPr>
              <w:widowControl w:val="0"/>
              <w:ind w:right="126"/>
              <w:rPr>
                <w:rFonts w:eastAsia="Calibri"/>
                <w:bCs/>
                <w:sz w:val="22"/>
              </w:rPr>
            </w:pPr>
            <w:r w:rsidRPr="00F63649">
              <w:rPr>
                <w:rFonts w:eastAsia="Calibri"/>
                <w:bCs/>
                <w:sz w:val="22"/>
              </w:rPr>
              <w:t>а) может справляться со своими делами без посторонней помощи;</w:t>
            </w:r>
          </w:p>
          <w:p w:rsidR="003C35F8" w:rsidRPr="00F63649" w:rsidRDefault="003C35F8" w:rsidP="00735656">
            <w:pPr>
              <w:widowControl w:val="0"/>
              <w:ind w:right="126"/>
              <w:rPr>
                <w:rFonts w:eastAsia="Calibri"/>
                <w:bCs/>
                <w:sz w:val="22"/>
              </w:rPr>
            </w:pPr>
            <w:r w:rsidRPr="00F63649">
              <w:rPr>
                <w:rFonts w:eastAsia="Calibri"/>
                <w:bCs/>
                <w:sz w:val="22"/>
              </w:rPr>
              <w:t>б) 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  Тест шестиминутной ходьбы (ТШМ) &gt;425 м. Тесты с физической нагрузкой (велоэргометрия или спироэргометрия) ≥125Вт/≥ 7 МЕ;</w:t>
            </w:r>
          </w:p>
          <w:p w:rsidR="003C35F8" w:rsidRPr="00F63649" w:rsidRDefault="003C35F8" w:rsidP="00735656">
            <w:pPr>
              <w:widowControl w:val="0"/>
              <w:ind w:right="126"/>
              <w:rPr>
                <w:rFonts w:eastAsia="Calibri"/>
                <w:bCs/>
                <w:sz w:val="22"/>
              </w:rPr>
            </w:pPr>
            <w:r w:rsidRPr="00F63649">
              <w:rPr>
                <w:rFonts w:eastAsia="Calibri"/>
                <w:bCs/>
                <w:sz w:val="22"/>
              </w:rPr>
              <w:t>в)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rsidR="003C35F8" w:rsidRPr="00F63649" w:rsidRDefault="003C35F8" w:rsidP="00735656">
            <w:pPr>
              <w:widowControl w:val="0"/>
              <w:ind w:right="126"/>
              <w:rPr>
                <w:rFonts w:eastAsia="Calibri"/>
                <w:bCs/>
                <w:sz w:val="22"/>
              </w:rPr>
            </w:pPr>
            <w:r w:rsidRPr="00F63649">
              <w:rPr>
                <w:rFonts w:eastAsia="Calibri"/>
                <w:bCs/>
                <w:sz w:val="22"/>
              </w:rPr>
              <w:t>г) не нуждается в наблюдении;</w:t>
            </w:r>
          </w:p>
          <w:p w:rsidR="003C35F8" w:rsidRPr="00F63649" w:rsidRDefault="003C35F8" w:rsidP="00735656">
            <w:pPr>
              <w:widowControl w:val="0"/>
              <w:ind w:right="126"/>
              <w:rPr>
                <w:rFonts w:eastAsia="Calibri"/>
                <w:bCs/>
                <w:sz w:val="22"/>
              </w:rPr>
            </w:pPr>
            <w:r w:rsidRPr="00F63649">
              <w:rPr>
                <w:rFonts w:eastAsia="Calibri"/>
                <w:bCs/>
                <w:sz w:val="22"/>
              </w:rPr>
              <w:t>д) может проживать один дома от недели и более без помощи.</w:t>
            </w:r>
          </w:p>
        </w:tc>
      </w:tr>
      <w:tr w:rsidR="003C35F8" w:rsidRPr="00F63649" w:rsidTr="00735656">
        <w:tc>
          <w:tcPr>
            <w:tcW w:w="1004" w:type="dxa"/>
            <w:vMerge w:val="restart"/>
          </w:tcPr>
          <w:p w:rsidR="003C35F8" w:rsidRPr="00F63649" w:rsidRDefault="003C35F8" w:rsidP="00735656">
            <w:pPr>
              <w:contextualSpacing/>
              <w:jc w:val="center"/>
              <w:rPr>
                <w:rFonts w:eastAsia="Calibri"/>
                <w:sz w:val="22"/>
              </w:rPr>
            </w:pPr>
            <w:r w:rsidRPr="00F63649">
              <w:rPr>
                <w:rFonts w:eastAsia="Calibri"/>
                <w:sz w:val="22"/>
              </w:rPr>
              <w:t>3</w:t>
            </w:r>
          </w:p>
        </w:tc>
        <w:tc>
          <w:tcPr>
            <w:tcW w:w="9202" w:type="dxa"/>
            <w:gridSpan w:val="4"/>
            <w:tcMar>
              <w:top w:w="0" w:type="dxa"/>
              <w:left w:w="0" w:type="dxa"/>
              <w:bottom w:w="0" w:type="dxa"/>
              <w:right w:w="0" w:type="dxa"/>
            </w:tcMar>
          </w:tcPr>
          <w:p w:rsidR="003C35F8" w:rsidRPr="00F63649" w:rsidRDefault="003C35F8" w:rsidP="00735656">
            <w:pPr>
              <w:contextualSpacing/>
              <w:jc w:val="center"/>
              <w:rPr>
                <w:rFonts w:eastAsia="Calibri"/>
                <w:sz w:val="22"/>
              </w:rPr>
            </w:pPr>
            <w:r w:rsidRPr="00F63649">
              <w:rPr>
                <w:rFonts w:eastAsia="Calibri"/>
                <w:sz w:val="22"/>
              </w:rPr>
              <w:t>Ограничение жизнедеятельности, умеренное по своей выраженности</w:t>
            </w:r>
          </w:p>
        </w:tc>
      </w:tr>
      <w:tr w:rsidR="003C35F8" w:rsidRPr="00F63649" w:rsidTr="00735656">
        <w:tc>
          <w:tcPr>
            <w:tcW w:w="1004" w:type="dxa"/>
            <w:vMerge/>
          </w:tcPr>
          <w:p w:rsidR="003C35F8" w:rsidRPr="00F63649" w:rsidRDefault="003C35F8" w:rsidP="00735656">
            <w:pPr>
              <w:contextualSpacing/>
              <w:jc w:val="center"/>
              <w:rPr>
                <w:rFonts w:eastAsia="Calibri"/>
                <w:b/>
                <w:sz w:val="22"/>
              </w:rPr>
            </w:pPr>
          </w:p>
        </w:tc>
        <w:tc>
          <w:tcPr>
            <w:tcW w:w="2804" w:type="dxa"/>
            <w:tcMar>
              <w:top w:w="0" w:type="dxa"/>
              <w:left w:w="0" w:type="dxa"/>
              <w:bottom w:w="0" w:type="dxa"/>
              <w:right w:w="0" w:type="dxa"/>
            </w:tcMar>
          </w:tcPr>
          <w:p w:rsidR="003C35F8" w:rsidRPr="00F63649" w:rsidRDefault="003C35F8" w:rsidP="00735656">
            <w:pPr>
              <w:widowControl w:val="0"/>
              <w:ind w:right="122"/>
              <w:rPr>
                <w:rFonts w:eastAsia="Calibri"/>
                <w:bCs/>
                <w:sz w:val="22"/>
              </w:rPr>
            </w:pPr>
            <w:r w:rsidRPr="00F63649">
              <w:rPr>
                <w:rFonts w:eastAsia="Calibri"/>
                <w:bCs/>
                <w:sz w:val="22"/>
              </w:rPr>
              <w:t>а) может передвигаться самостоятельно без посторонней помощи;</w:t>
            </w:r>
          </w:p>
          <w:p w:rsidR="003C35F8" w:rsidRPr="00F63649" w:rsidRDefault="003C35F8" w:rsidP="00735656">
            <w:pPr>
              <w:widowControl w:val="0"/>
              <w:ind w:right="122"/>
              <w:rPr>
                <w:rFonts w:eastAsia="Calibri"/>
                <w:bCs/>
                <w:sz w:val="22"/>
              </w:rPr>
            </w:pPr>
            <w:r w:rsidRPr="00F63649">
              <w:rPr>
                <w:rFonts w:eastAsia="Calibri"/>
                <w:bCs/>
                <w:sz w:val="22"/>
              </w:rPr>
              <w:t>б) самостоятельно одевается, раздевается, ходит в туалет, ест и выполняет другие виды повседневной активности;</w:t>
            </w:r>
          </w:p>
          <w:p w:rsidR="003C35F8" w:rsidRPr="00F63649" w:rsidRDefault="003C35F8" w:rsidP="00735656">
            <w:pPr>
              <w:widowControl w:val="0"/>
              <w:ind w:right="122"/>
              <w:rPr>
                <w:rFonts w:eastAsia="Calibri"/>
                <w:bCs/>
                <w:sz w:val="22"/>
              </w:rPr>
            </w:pPr>
            <w:r w:rsidRPr="00F63649">
              <w:rPr>
                <w:rFonts w:eastAsia="Calibri"/>
                <w:bCs/>
                <w:sz w:val="22"/>
              </w:rPr>
              <w:t>в) нуждается в помощи при выполнении сложных видов активности: приготовление пищи, уборке дома, поход в магазин за покупками и другие;</w:t>
            </w:r>
          </w:p>
          <w:p w:rsidR="003C35F8" w:rsidRPr="00F63649" w:rsidRDefault="003C35F8" w:rsidP="00735656">
            <w:pPr>
              <w:widowControl w:val="0"/>
              <w:ind w:right="122"/>
              <w:rPr>
                <w:rFonts w:eastAsia="Calibri"/>
                <w:bCs/>
                <w:sz w:val="22"/>
              </w:rPr>
            </w:pPr>
            <w:r w:rsidRPr="00F63649">
              <w:rPr>
                <w:rFonts w:eastAsia="Calibri"/>
                <w:bCs/>
                <w:sz w:val="22"/>
              </w:rPr>
              <w:t xml:space="preserve">г) нуждается в помощниках </w:t>
            </w:r>
            <w:r w:rsidRPr="00F63649">
              <w:rPr>
                <w:rFonts w:eastAsia="Calibri"/>
                <w:bCs/>
                <w:sz w:val="22"/>
              </w:rPr>
              <w:lastRenderedPageBreak/>
              <w:t>при ведении финансовых дел;</w:t>
            </w:r>
          </w:p>
          <w:p w:rsidR="003C35F8" w:rsidRPr="00F63649" w:rsidRDefault="003C35F8" w:rsidP="00735656">
            <w:pPr>
              <w:widowControl w:val="0"/>
              <w:ind w:right="122"/>
              <w:rPr>
                <w:rFonts w:eastAsia="Calibri"/>
                <w:bCs/>
                <w:sz w:val="22"/>
              </w:rPr>
            </w:pPr>
            <w:r w:rsidRPr="00F63649">
              <w:rPr>
                <w:rFonts w:eastAsia="Calibri"/>
                <w:bCs/>
                <w:sz w:val="22"/>
              </w:rPr>
              <w:t>д) может проживать один дома без помощи от 1 суток до 1 недели.</w:t>
            </w:r>
          </w:p>
        </w:tc>
        <w:tc>
          <w:tcPr>
            <w:tcW w:w="3138" w:type="dxa"/>
            <w:gridSpan w:val="2"/>
          </w:tcPr>
          <w:p w:rsidR="003C35F8" w:rsidRPr="00F63649" w:rsidRDefault="003C35F8" w:rsidP="00735656">
            <w:pPr>
              <w:widowControl w:val="0"/>
              <w:ind w:right="127"/>
              <w:rPr>
                <w:rFonts w:eastAsia="Calibri"/>
                <w:bCs/>
                <w:sz w:val="22"/>
              </w:rPr>
            </w:pPr>
            <w:r w:rsidRPr="00F63649">
              <w:rPr>
                <w:rFonts w:eastAsia="Calibri"/>
                <w:bCs/>
                <w:sz w:val="22"/>
              </w:rPr>
              <w:lastRenderedPageBreak/>
              <w:t>а) может передвигаться самостоятельно без посторонней помощи или с помощью трости;</w:t>
            </w:r>
          </w:p>
          <w:p w:rsidR="003C35F8" w:rsidRPr="00F63649" w:rsidRDefault="003C35F8" w:rsidP="00735656">
            <w:pPr>
              <w:widowControl w:val="0"/>
              <w:ind w:right="127"/>
              <w:rPr>
                <w:rFonts w:eastAsia="Calibri"/>
                <w:bCs/>
                <w:sz w:val="22"/>
              </w:rPr>
            </w:pPr>
            <w:r w:rsidRPr="00F63649">
              <w:rPr>
                <w:rFonts w:eastAsia="Calibri"/>
                <w:bCs/>
                <w:sz w:val="22"/>
              </w:rPr>
              <w:t>б) незначительное ограничение возможностей самообслуживания, самостоятельно одевается, раздевается, ходит в туалет, ест и выполняет др. виды повседневной активности;</w:t>
            </w:r>
          </w:p>
          <w:p w:rsidR="003C35F8" w:rsidRPr="00F63649" w:rsidRDefault="003C35F8" w:rsidP="00735656">
            <w:pPr>
              <w:widowControl w:val="0"/>
              <w:ind w:right="127"/>
              <w:rPr>
                <w:rFonts w:eastAsia="Calibri"/>
                <w:bCs/>
                <w:sz w:val="22"/>
              </w:rPr>
            </w:pPr>
            <w:r w:rsidRPr="00F63649">
              <w:rPr>
                <w:rFonts w:eastAsia="Calibri"/>
                <w:bCs/>
                <w:sz w:val="22"/>
              </w:rPr>
              <w:t xml:space="preserve">в) нуждается в помощи при выполнении сложных видов активности: приготовление пищи, уборке дома, поход в </w:t>
            </w:r>
            <w:r w:rsidRPr="00F63649">
              <w:rPr>
                <w:rFonts w:eastAsia="Calibri"/>
                <w:bCs/>
                <w:sz w:val="22"/>
              </w:rPr>
              <w:lastRenderedPageBreak/>
              <w:t>магазин за покупками и другие;</w:t>
            </w:r>
          </w:p>
          <w:p w:rsidR="003C35F8" w:rsidRPr="00F63649" w:rsidRDefault="003C35F8" w:rsidP="00735656">
            <w:pPr>
              <w:widowControl w:val="0"/>
              <w:ind w:right="127"/>
              <w:rPr>
                <w:rFonts w:eastAsia="Calibri"/>
                <w:bCs/>
                <w:sz w:val="22"/>
              </w:rPr>
            </w:pPr>
            <w:r w:rsidRPr="00F63649">
              <w:rPr>
                <w:rFonts w:eastAsia="Calibri"/>
                <w:bCs/>
                <w:sz w:val="22"/>
              </w:rPr>
              <w:t>г) умеренно выраженный болевой синдром во время ходьбы, незначительно выраженный болевой синдром в покое (1-3 балла по визуальной аналоговой шкале боли (ВАШ).</w:t>
            </w:r>
          </w:p>
        </w:tc>
        <w:tc>
          <w:tcPr>
            <w:tcW w:w="3260" w:type="dxa"/>
          </w:tcPr>
          <w:p w:rsidR="003C35F8" w:rsidRPr="00F63649" w:rsidRDefault="003C35F8" w:rsidP="00735656">
            <w:pPr>
              <w:widowControl w:val="0"/>
              <w:ind w:right="126"/>
              <w:rPr>
                <w:rFonts w:eastAsia="Calibri"/>
                <w:bCs/>
                <w:sz w:val="22"/>
              </w:rPr>
            </w:pPr>
            <w:r w:rsidRPr="00F63649">
              <w:rPr>
                <w:rFonts w:eastAsia="Calibri"/>
                <w:bCs/>
                <w:sz w:val="22"/>
              </w:rPr>
              <w:lastRenderedPageBreak/>
              <w:t>а) может передвигаться самостоятельно без посторонней помощи;</w:t>
            </w:r>
          </w:p>
          <w:p w:rsidR="003C35F8" w:rsidRPr="00F63649" w:rsidRDefault="003C35F8" w:rsidP="00735656">
            <w:pPr>
              <w:widowControl w:val="0"/>
              <w:ind w:right="126"/>
              <w:rPr>
                <w:rFonts w:eastAsia="Calibri"/>
                <w:bCs/>
                <w:sz w:val="22"/>
              </w:rPr>
            </w:pPr>
            <w:r w:rsidRPr="00F63649">
              <w:rPr>
                <w:rFonts w:eastAsia="Calibri"/>
                <w:bCs/>
                <w:sz w:val="22"/>
              </w:rPr>
              <w:t xml:space="preserve">б) в покое какие-либо патологические симптомы отсутствуют, обычная физическая нагрузка вызывает слабость, утомляемость, сердцебиение, одышку, стенокардия развивается при ходьбе на расстояние &gt; 500 м по ровной местности, при подъеме на &gt; 1 пролет  обычных ступенек, в нормальном темпе, при обычных условиях.ТШМ = </w:t>
            </w:r>
            <w:r w:rsidRPr="00F63649">
              <w:rPr>
                <w:rFonts w:eastAsia="Calibri"/>
                <w:bCs/>
                <w:sz w:val="22"/>
              </w:rPr>
              <w:lastRenderedPageBreak/>
              <w:t>301-425 м. Тесты с физической нагрузкой (велоэргометрия /спироэргометрия)  = 75-100 Вт /4-6,9 МЕ;</w:t>
            </w:r>
          </w:p>
          <w:p w:rsidR="003C35F8" w:rsidRPr="00F63649" w:rsidRDefault="003C35F8" w:rsidP="00735656">
            <w:pPr>
              <w:widowControl w:val="0"/>
              <w:ind w:right="126"/>
              <w:rPr>
                <w:rFonts w:eastAsia="Calibri"/>
                <w:bCs/>
                <w:sz w:val="22"/>
              </w:rPr>
            </w:pPr>
            <w:r w:rsidRPr="00F63649">
              <w:rPr>
                <w:rFonts w:eastAsia="Calibri"/>
                <w:bCs/>
                <w:sz w:val="22"/>
              </w:rPr>
              <w:t>в) самостоятельно одевается, раздевается, ходит в туалет, ест и выполняет др. виды повседневной активности;</w:t>
            </w:r>
          </w:p>
          <w:p w:rsidR="003C35F8" w:rsidRPr="00F63649" w:rsidRDefault="003C35F8" w:rsidP="00735656">
            <w:pPr>
              <w:widowControl w:val="0"/>
              <w:ind w:right="126"/>
              <w:rPr>
                <w:rFonts w:eastAsia="Calibri"/>
                <w:bCs/>
                <w:sz w:val="22"/>
              </w:rPr>
            </w:pPr>
            <w:r w:rsidRPr="00F63649">
              <w:rPr>
                <w:rFonts w:eastAsia="Calibri"/>
                <w:bCs/>
                <w:sz w:val="22"/>
              </w:rPr>
              <w:t>г) нуждается в помощи при выполнении сложных видов активности: приготовление пищи, уборке дома, поход в магазин за покупками;</w:t>
            </w:r>
          </w:p>
          <w:p w:rsidR="003C35F8" w:rsidRPr="00F63649" w:rsidRDefault="003C35F8" w:rsidP="00735656">
            <w:pPr>
              <w:widowControl w:val="0"/>
              <w:ind w:right="126"/>
              <w:rPr>
                <w:rFonts w:eastAsia="Calibri"/>
                <w:bCs/>
                <w:sz w:val="22"/>
              </w:rPr>
            </w:pPr>
            <w:r w:rsidRPr="00F63649">
              <w:rPr>
                <w:rFonts w:eastAsia="Calibri"/>
                <w:bCs/>
                <w:sz w:val="22"/>
              </w:rPr>
              <w:t>д) может проживать один дома без помощи от 1 суток до 1 недели.</w:t>
            </w:r>
          </w:p>
        </w:tc>
      </w:tr>
      <w:tr w:rsidR="003C35F8" w:rsidRPr="00F63649" w:rsidTr="00735656">
        <w:tc>
          <w:tcPr>
            <w:tcW w:w="1004" w:type="dxa"/>
            <w:vMerge w:val="restart"/>
          </w:tcPr>
          <w:p w:rsidR="003C35F8" w:rsidRPr="00F63649" w:rsidRDefault="003C35F8" w:rsidP="00735656">
            <w:pPr>
              <w:contextualSpacing/>
              <w:jc w:val="center"/>
              <w:rPr>
                <w:rFonts w:eastAsia="Calibri"/>
                <w:sz w:val="22"/>
              </w:rPr>
            </w:pPr>
            <w:r w:rsidRPr="00F63649">
              <w:rPr>
                <w:rFonts w:eastAsia="Calibri"/>
                <w:sz w:val="22"/>
              </w:rPr>
              <w:lastRenderedPageBreak/>
              <w:t>4</w:t>
            </w:r>
          </w:p>
        </w:tc>
        <w:tc>
          <w:tcPr>
            <w:tcW w:w="9202" w:type="dxa"/>
            <w:gridSpan w:val="4"/>
            <w:tcMar>
              <w:top w:w="0" w:type="dxa"/>
              <w:left w:w="0" w:type="dxa"/>
              <w:bottom w:w="0" w:type="dxa"/>
              <w:right w:w="0" w:type="dxa"/>
            </w:tcMar>
          </w:tcPr>
          <w:p w:rsidR="003C35F8" w:rsidRPr="00F63649" w:rsidRDefault="003C35F8" w:rsidP="00735656">
            <w:pPr>
              <w:contextualSpacing/>
              <w:jc w:val="center"/>
              <w:rPr>
                <w:rFonts w:eastAsia="Calibri"/>
                <w:sz w:val="22"/>
              </w:rPr>
            </w:pPr>
            <w:r w:rsidRPr="00F63649">
              <w:rPr>
                <w:rFonts w:eastAsia="Calibri"/>
                <w:sz w:val="22"/>
              </w:rPr>
              <w:t>Выраженное ограничение жизнедеятельности</w:t>
            </w:r>
          </w:p>
        </w:tc>
      </w:tr>
      <w:tr w:rsidR="003C35F8" w:rsidRPr="00F63649" w:rsidTr="00735656">
        <w:tc>
          <w:tcPr>
            <w:tcW w:w="1004" w:type="dxa"/>
            <w:vMerge/>
          </w:tcPr>
          <w:p w:rsidR="003C35F8" w:rsidRPr="00F63649" w:rsidRDefault="003C35F8" w:rsidP="00735656">
            <w:pPr>
              <w:contextualSpacing/>
              <w:jc w:val="center"/>
              <w:rPr>
                <w:rFonts w:eastAsia="Calibri"/>
                <w:b/>
                <w:sz w:val="22"/>
              </w:rPr>
            </w:pPr>
          </w:p>
        </w:tc>
        <w:tc>
          <w:tcPr>
            <w:tcW w:w="2804" w:type="dxa"/>
            <w:tcMar>
              <w:top w:w="0" w:type="dxa"/>
              <w:left w:w="0" w:type="dxa"/>
              <w:bottom w:w="0" w:type="dxa"/>
              <w:right w:w="0" w:type="dxa"/>
            </w:tcMar>
          </w:tcPr>
          <w:p w:rsidR="003C35F8" w:rsidRPr="00F63649" w:rsidRDefault="003C35F8" w:rsidP="00735656">
            <w:pPr>
              <w:widowControl w:val="0"/>
              <w:ind w:right="122"/>
              <w:rPr>
                <w:rFonts w:eastAsia="Calibri"/>
                <w:bCs/>
                <w:sz w:val="22"/>
              </w:rPr>
            </w:pPr>
            <w:r w:rsidRPr="00F63649">
              <w:rPr>
                <w:rFonts w:eastAsia="Calibri"/>
                <w:bCs/>
                <w:sz w:val="22"/>
              </w:rPr>
              <w:t>а) не может передвигаться самостоятельно без посторонней помощи;</w:t>
            </w:r>
          </w:p>
          <w:p w:rsidR="003C35F8" w:rsidRPr="00F63649" w:rsidRDefault="003C35F8" w:rsidP="00735656">
            <w:pPr>
              <w:widowControl w:val="0"/>
              <w:ind w:right="122"/>
              <w:rPr>
                <w:rFonts w:eastAsia="Calibri"/>
                <w:bCs/>
                <w:sz w:val="22"/>
              </w:rPr>
            </w:pPr>
            <w:r w:rsidRPr="00F63649">
              <w:rPr>
                <w:rFonts w:eastAsia="Calibri"/>
                <w:bCs/>
                <w:sz w:val="22"/>
              </w:rPr>
              <w:t>б) нуждается в помощи при выполнении повседневных задач: одевание, раздевание, туалет, прием пищи и др.;</w:t>
            </w:r>
          </w:p>
          <w:p w:rsidR="003C35F8" w:rsidRPr="00F63649" w:rsidRDefault="003C35F8" w:rsidP="00735656">
            <w:pPr>
              <w:widowControl w:val="0"/>
              <w:ind w:right="122"/>
              <w:rPr>
                <w:rFonts w:eastAsia="Calibri"/>
                <w:bCs/>
                <w:sz w:val="22"/>
              </w:rPr>
            </w:pPr>
            <w:r w:rsidRPr="00F63649">
              <w:rPr>
                <w:rFonts w:eastAsia="Calibri"/>
                <w:bCs/>
                <w:sz w:val="22"/>
              </w:rPr>
              <w:t>в) в обычной жизни нуждается в ухаживающем;  г) может проживать один дома без помощи до 1 суток.</w:t>
            </w:r>
          </w:p>
        </w:tc>
        <w:tc>
          <w:tcPr>
            <w:tcW w:w="3138" w:type="dxa"/>
            <w:gridSpan w:val="2"/>
          </w:tcPr>
          <w:p w:rsidR="003C35F8" w:rsidRPr="00F63649" w:rsidRDefault="003C35F8" w:rsidP="00735656">
            <w:pPr>
              <w:widowControl w:val="0"/>
              <w:ind w:right="127"/>
              <w:rPr>
                <w:rFonts w:eastAsia="Calibri"/>
                <w:bCs/>
                <w:sz w:val="22"/>
              </w:rPr>
            </w:pPr>
            <w:r w:rsidRPr="00F63649">
              <w:rPr>
                <w:rFonts w:eastAsia="Calibri"/>
                <w:bCs/>
                <w:sz w:val="22"/>
              </w:rPr>
              <w:t>а) умеренно выраженное ограничение возможностей передвижения и нуждается в дополнительном средстве опоры – костыли;</w:t>
            </w:r>
          </w:p>
          <w:p w:rsidR="003C35F8" w:rsidRPr="00F63649" w:rsidRDefault="003C35F8" w:rsidP="00735656">
            <w:pPr>
              <w:widowControl w:val="0"/>
              <w:ind w:right="127"/>
              <w:rPr>
                <w:rFonts w:eastAsia="Calibri"/>
                <w:bCs/>
                <w:sz w:val="22"/>
              </w:rPr>
            </w:pPr>
            <w:r w:rsidRPr="00F63649">
              <w:rPr>
                <w:rFonts w:eastAsia="Calibri"/>
                <w:bCs/>
                <w:sz w:val="22"/>
              </w:rPr>
              <w:t>б) умеренное ограничение возможностей самообслуживания и при выполнении всех повседневных задач: одевание, раздевание, туалет;</w:t>
            </w:r>
          </w:p>
          <w:p w:rsidR="003C35F8" w:rsidRPr="00F63649" w:rsidRDefault="003C35F8" w:rsidP="00735656">
            <w:pPr>
              <w:widowControl w:val="0"/>
              <w:ind w:right="127"/>
              <w:rPr>
                <w:rFonts w:eastAsia="Calibri"/>
                <w:bCs/>
                <w:sz w:val="22"/>
              </w:rPr>
            </w:pPr>
            <w:r w:rsidRPr="00F63649">
              <w:rPr>
                <w:rFonts w:eastAsia="Calibri"/>
                <w:bCs/>
                <w:sz w:val="22"/>
              </w:rPr>
              <w:t>в) выраженный болевой синдром во время движений, умеренно выраженный болевой синдром в покое (4-7 баллов по ВАШ)</w:t>
            </w:r>
          </w:p>
        </w:tc>
        <w:tc>
          <w:tcPr>
            <w:tcW w:w="3260" w:type="dxa"/>
          </w:tcPr>
          <w:p w:rsidR="003C35F8" w:rsidRPr="00F63649" w:rsidRDefault="003C35F8" w:rsidP="00735656">
            <w:pPr>
              <w:widowControl w:val="0"/>
              <w:ind w:right="126"/>
              <w:rPr>
                <w:rFonts w:eastAsia="Calibri"/>
                <w:bCs/>
                <w:sz w:val="22"/>
              </w:rPr>
            </w:pPr>
            <w:r w:rsidRPr="00F63649">
              <w:rPr>
                <w:rFonts w:eastAsia="Calibri"/>
                <w:bCs/>
                <w:sz w:val="22"/>
              </w:rPr>
              <w:t>а) стенокардия возникает при ходьбе от 100 до 500 м по ровной местности, при подъеме на 1 пролет обычных ступенек, в нормальном темпе, при обычных условиях. ТШМ = 150-300 м, тесты с физической нагрузкой (велоэргометрия /спироэргометрия) = 25-50 Вт /2-3,9 МЕ;</w:t>
            </w:r>
          </w:p>
          <w:p w:rsidR="003C35F8" w:rsidRPr="00F63649" w:rsidRDefault="003C35F8" w:rsidP="00735656">
            <w:pPr>
              <w:widowControl w:val="0"/>
              <w:ind w:right="126"/>
              <w:rPr>
                <w:rFonts w:eastAsia="Calibri"/>
                <w:bCs/>
                <w:sz w:val="22"/>
              </w:rPr>
            </w:pPr>
            <w:r w:rsidRPr="00F63649">
              <w:rPr>
                <w:rFonts w:eastAsia="Calibri"/>
                <w:bCs/>
                <w:sz w:val="22"/>
              </w:rPr>
              <w:t>б) самостоятельно одевается, раздевается, ходит в туалет, ест и выполняет др. виды повседневной активности;</w:t>
            </w:r>
          </w:p>
          <w:p w:rsidR="003C35F8" w:rsidRPr="00F63649" w:rsidRDefault="003C35F8" w:rsidP="00735656">
            <w:pPr>
              <w:widowControl w:val="0"/>
              <w:ind w:right="126"/>
              <w:rPr>
                <w:rFonts w:eastAsia="Calibri"/>
                <w:bCs/>
                <w:sz w:val="22"/>
              </w:rPr>
            </w:pPr>
            <w:r w:rsidRPr="00F63649">
              <w:rPr>
                <w:rFonts w:eastAsia="Calibri"/>
                <w:bCs/>
                <w:sz w:val="22"/>
              </w:rPr>
              <w:t>в) в обычной жизни нуждается в ухаживающем;</w:t>
            </w:r>
          </w:p>
          <w:p w:rsidR="003C35F8" w:rsidRPr="00F63649" w:rsidRDefault="003C35F8" w:rsidP="00735656">
            <w:pPr>
              <w:widowControl w:val="0"/>
              <w:ind w:right="126"/>
              <w:rPr>
                <w:rFonts w:eastAsia="Calibri"/>
                <w:bCs/>
                <w:sz w:val="22"/>
              </w:rPr>
            </w:pPr>
            <w:r w:rsidRPr="00F63649">
              <w:rPr>
                <w:rFonts w:eastAsia="Calibri"/>
                <w:bCs/>
                <w:sz w:val="22"/>
              </w:rPr>
              <w:t>г) может проживать один дома без помощи до 1 суток.</w:t>
            </w:r>
          </w:p>
        </w:tc>
      </w:tr>
      <w:tr w:rsidR="003C35F8" w:rsidRPr="00F63649" w:rsidTr="00735656">
        <w:tc>
          <w:tcPr>
            <w:tcW w:w="1004" w:type="dxa"/>
            <w:vMerge w:val="restart"/>
          </w:tcPr>
          <w:p w:rsidR="003C35F8" w:rsidRPr="00F63649" w:rsidRDefault="003C35F8" w:rsidP="00735656">
            <w:pPr>
              <w:contextualSpacing/>
              <w:jc w:val="center"/>
              <w:rPr>
                <w:rFonts w:eastAsia="Calibri"/>
                <w:sz w:val="22"/>
              </w:rPr>
            </w:pPr>
            <w:r w:rsidRPr="00F63649">
              <w:rPr>
                <w:rFonts w:eastAsia="Calibri"/>
                <w:sz w:val="22"/>
              </w:rPr>
              <w:t>5</w:t>
            </w:r>
          </w:p>
        </w:tc>
        <w:tc>
          <w:tcPr>
            <w:tcW w:w="9202" w:type="dxa"/>
            <w:gridSpan w:val="4"/>
            <w:tcMar>
              <w:top w:w="0" w:type="dxa"/>
              <w:left w:w="0" w:type="dxa"/>
              <w:bottom w:w="0" w:type="dxa"/>
              <w:right w:w="0" w:type="dxa"/>
            </w:tcMar>
          </w:tcPr>
          <w:p w:rsidR="003C35F8" w:rsidRPr="00F63649" w:rsidRDefault="003C35F8" w:rsidP="00735656">
            <w:pPr>
              <w:contextualSpacing/>
              <w:jc w:val="center"/>
              <w:rPr>
                <w:rFonts w:eastAsia="Calibri"/>
                <w:sz w:val="22"/>
              </w:rPr>
            </w:pPr>
            <w:r w:rsidRPr="00F63649">
              <w:rPr>
                <w:rFonts w:eastAsia="Calibri"/>
                <w:sz w:val="22"/>
              </w:rPr>
              <w:t>Грубое нарушение процессов жизнедеятельности</w:t>
            </w:r>
          </w:p>
        </w:tc>
      </w:tr>
      <w:tr w:rsidR="003C35F8" w:rsidRPr="00F63649" w:rsidTr="00735656">
        <w:tc>
          <w:tcPr>
            <w:tcW w:w="1004" w:type="dxa"/>
            <w:vMerge/>
          </w:tcPr>
          <w:p w:rsidR="003C35F8" w:rsidRPr="00F63649" w:rsidRDefault="003C35F8" w:rsidP="00735656">
            <w:pPr>
              <w:contextualSpacing/>
              <w:jc w:val="center"/>
              <w:rPr>
                <w:rFonts w:eastAsia="Calibri"/>
                <w:b/>
                <w:sz w:val="22"/>
              </w:rPr>
            </w:pPr>
          </w:p>
        </w:tc>
        <w:tc>
          <w:tcPr>
            <w:tcW w:w="2804" w:type="dxa"/>
            <w:tcMar>
              <w:top w:w="0" w:type="dxa"/>
              <w:left w:w="0" w:type="dxa"/>
              <w:bottom w:w="0" w:type="dxa"/>
              <w:right w:w="0" w:type="dxa"/>
            </w:tcMar>
          </w:tcPr>
          <w:p w:rsidR="003C35F8" w:rsidRPr="00F63649" w:rsidRDefault="003C35F8" w:rsidP="00735656">
            <w:pPr>
              <w:widowControl w:val="0"/>
              <w:ind w:right="122"/>
              <w:rPr>
                <w:rFonts w:eastAsia="Calibri"/>
                <w:bCs/>
                <w:sz w:val="22"/>
              </w:rPr>
            </w:pPr>
            <w:r w:rsidRPr="00F63649">
              <w:rPr>
                <w:rFonts w:eastAsia="Calibri"/>
                <w:bCs/>
                <w:sz w:val="22"/>
              </w:rPr>
              <w:t>а) пациент прикован к постели;</w:t>
            </w:r>
          </w:p>
          <w:p w:rsidR="003C35F8" w:rsidRPr="00F63649" w:rsidRDefault="003C35F8" w:rsidP="00735656">
            <w:pPr>
              <w:widowControl w:val="0"/>
              <w:ind w:right="122"/>
              <w:rPr>
                <w:rFonts w:eastAsia="Calibri"/>
                <w:bCs/>
                <w:sz w:val="22"/>
              </w:rPr>
            </w:pPr>
            <w:r w:rsidRPr="00F63649">
              <w:rPr>
                <w:rFonts w:eastAsia="Calibri"/>
                <w:bCs/>
                <w:sz w:val="22"/>
              </w:rPr>
              <w:t>б) не может передвигаться самостоятельно без посторонней помощи;</w:t>
            </w:r>
          </w:p>
          <w:p w:rsidR="003C35F8" w:rsidRPr="00F63649" w:rsidRDefault="003C35F8" w:rsidP="00735656">
            <w:pPr>
              <w:widowControl w:val="0"/>
              <w:ind w:right="122"/>
              <w:rPr>
                <w:rFonts w:eastAsia="Calibri"/>
                <w:bCs/>
                <w:sz w:val="22"/>
              </w:rPr>
            </w:pPr>
            <w:r w:rsidRPr="00F63649">
              <w:rPr>
                <w:rFonts w:eastAsia="Calibri"/>
                <w:bCs/>
                <w:sz w:val="22"/>
              </w:rPr>
              <w:t>в) нуждается в постоянном внимании, помощи при выполнении всех повседневных задач: одевание, раздевание, туалет, прием пищи и др.;</w:t>
            </w:r>
          </w:p>
          <w:p w:rsidR="003C35F8" w:rsidRPr="00F63649" w:rsidRDefault="003C35F8" w:rsidP="00735656">
            <w:pPr>
              <w:widowControl w:val="0"/>
              <w:ind w:right="122"/>
              <w:rPr>
                <w:rFonts w:eastAsia="Calibri"/>
                <w:bCs/>
                <w:sz w:val="22"/>
              </w:rPr>
            </w:pPr>
            <w:r w:rsidRPr="00F63649">
              <w:rPr>
                <w:rFonts w:eastAsia="Calibri"/>
                <w:bCs/>
                <w:sz w:val="22"/>
              </w:rPr>
              <w:t>г) нуждается в ухаживающем постоянно (и днем, и ночью);</w:t>
            </w:r>
          </w:p>
          <w:p w:rsidR="003C35F8" w:rsidRPr="00F63649" w:rsidRDefault="003C35F8" w:rsidP="00735656">
            <w:pPr>
              <w:widowControl w:val="0"/>
              <w:ind w:right="122"/>
              <w:rPr>
                <w:rFonts w:eastAsia="Calibri"/>
                <w:bCs/>
                <w:sz w:val="22"/>
              </w:rPr>
            </w:pPr>
            <w:r w:rsidRPr="00F63649">
              <w:rPr>
                <w:rFonts w:eastAsia="Calibri"/>
                <w:bCs/>
                <w:sz w:val="22"/>
              </w:rPr>
              <w:t>д) не может быть оставлен один дома без посторонней помощи.</w:t>
            </w:r>
          </w:p>
        </w:tc>
        <w:tc>
          <w:tcPr>
            <w:tcW w:w="3138" w:type="dxa"/>
            <w:gridSpan w:val="2"/>
          </w:tcPr>
          <w:p w:rsidR="003C35F8" w:rsidRPr="00F63649" w:rsidRDefault="003C35F8" w:rsidP="00735656">
            <w:pPr>
              <w:widowControl w:val="0"/>
              <w:ind w:right="127"/>
              <w:rPr>
                <w:rFonts w:eastAsia="Calibri"/>
                <w:bCs/>
                <w:sz w:val="22"/>
              </w:rPr>
            </w:pPr>
            <w:r w:rsidRPr="00F63649">
              <w:rPr>
                <w:rFonts w:eastAsia="Calibri"/>
                <w:bCs/>
                <w:sz w:val="22"/>
              </w:rPr>
              <w:t>а) выраженное ограничение возможностей передвижения,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 Не может ходить по лестнице;</w:t>
            </w:r>
          </w:p>
          <w:p w:rsidR="003C35F8" w:rsidRPr="00F63649" w:rsidRDefault="003C35F8" w:rsidP="00735656">
            <w:pPr>
              <w:widowControl w:val="0"/>
              <w:ind w:right="127"/>
              <w:rPr>
                <w:rFonts w:eastAsia="Calibri"/>
                <w:bCs/>
                <w:sz w:val="22"/>
              </w:rPr>
            </w:pPr>
            <w:r w:rsidRPr="00F63649">
              <w:rPr>
                <w:rFonts w:eastAsia="Calibri"/>
                <w:bCs/>
                <w:sz w:val="22"/>
              </w:rPr>
              <w:t>б) выраженное ограничение возможностей самообслуживания и выполнении всех повседневных задач: одевание, раздевание, туалет;</w:t>
            </w:r>
          </w:p>
          <w:p w:rsidR="003C35F8" w:rsidRPr="00F63649" w:rsidRDefault="003C35F8" w:rsidP="00735656">
            <w:pPr>
              <w:widowControl w:val="0"/>
              <w:tabs>
                <w:tab w:val="num" w:pos="878"/>
              </w:tabs>
              <w:ind w:right="127"/>
              <w:rPr>
                <w:rFonts w:eastAsia="Calibri"/>
                <w:bCs/>
                <w:sz w:val="22"/>
              </w:rPr>
            </w:pPr>
            <w:r w:rsidRPr="00F63649">
              <w:rPr>
                <w:rFonts w:eastAsia="Calibri"/>
                <w:bCs/>
                <w:sz w:val="22"/>
              </w:rPr>
              <w:t xml:space="preserve">в) выраженный болевой синдром в покое (8-10 баллов </w:t>
            </w:r>
            <w:r w:rsidRPr="00F63649">
              <w:rPr>
                <w:rFonts w:eastAsia="Calibri"/>
                <w:bCs/>
                <w:sz w:val="22"/>
              </w:rPr>
              <w:lastRenderedPageBreak/>
              <w:t>по ВАШ), усиливающийся при движении.</w:t>
            </w:r>
          </w:p>
        </w:tc>
        <w:tc>
          <w:tcPr>
            <w:tcW w:w="3260" w:type="dxa"/>
          </w:tcPr>
          <w:p w:rsidR="003C35F8" w:rsidRPr="00F63649" w:rsidRDefault="003C35F8" w:rsidP="00735656">
            <w:pPr>
              <w:widowControl w:val="0"/>
              <w:ind w:right="126"/>
              <w:rPr>
                <w:rFonts w:eastAsia="Calibri"/>
                <w:bCs/>
                <w:sz w:val="22"/>
              </w:rPr>
            </w:pPr>
            <w:r w:rsidRPr="00F63649">
              <w:rPr>
                <w:rFonts w:eastAsia="Calibri"/>
                <w:bCs/>
                <w:sz w:val="22"/>
              </w:rPr>
              <w:lastRenderedPageBreak/>
              <w:t>а) больной комфортно чувствует себя только в состоянии покоя, малейшие физические нагрузки приводят к появлению слабости, сердцебиения, одышки, болям в сердце. ТШМ &lt; 150 м;</w:t>
            </w:r>
          </w:p>
          <w:p w:rsidR="003C35F8" w:rsidRPr="00F63649" w:rsidRDefault="003C35F8" w:rsidP="00735656">
            <w:pPr>
              <w:widowControl w:val="0"/>
              <w:ind w:right="126"/>
              <w:rPr>
                <w:rFonts w:eastAsia="Calibri"/>
                <w:bCs/>
                <w:sz w:val="22"/>
              </w:rPr>
            </w:pPr>
            <w:r w:rsidRPr="00F63649">
              <w:rPr>
                <w:rFonts w:eastAsia="Calibri"/>
                <w:bCs/>
                <w:sz w:val="22"/>
              </w:rPr>
              <w:t>б) не может передвигаться самостоятельно без посторонней помощи;</w:t>
            </w:r>
          </w:p>
          <w:p w:rsidR="003C35F8" w:rsidRPr="00F63649" w:rsidRDefault="003C35F8" w:rsidP="00735656">
            <w:pPr>
              <w:widowControl w:val="0"/>
              <w:ind w:right="126"/>
              <w:rPr>
                <w:rFonts w:eastAsia="Calibri"/>
                <w:bCs/>
                <w:sz w:val="22"/>
              </w:rPr>
            </w:pPr>
            <w:r w:rsidRPr="00F63649">
              <w:rPr>
                <w:rFonts w:eastAsia="Calibri"/>
                <w:bCs/>
                <w:sz w:val="22"/>
              </w:rPr>
              <w:t>в) нуждается в постоянном внимании, помощи при выполнении всех повседневных задач: одевание, раздевание, туалет, прием пищи и др.;</w:t>
            </w:r>
          </w:p>
          <w:p w:rsidR="003C35F8" w:rsidRPr="00F63649" w:rsidRDefault="003C35F8" w:rsidP="00735656">
            <w:pPr>
              <w:widowControl w:val="0"/>
              <w:ind w:right="126"/>
              <w:rPr>
                <w:rFonts w:eastAsia="Calibri"/>
                <w:bCs/>
                <w:sz w:val="22"/>
              </w:rPr>
            </w:pPr>
            <w:r w:rsidRPr="00F63649">
              <w:rPr>
                <w:rFonts w:eastAsia="Calibri"/>
                <w:bCs/>
                <w:sz w:val="22"/>
              </w:rPr>
              <w:t>г) не может быть оставлен один дома без посторонней помощи.</w:t>
            </w:r>
          </w:p>
        </w:tc>
      </w:tr>
      <w:tr w:rsidR="003C35F8" w:rsidRPr="00F63649" w:rsidTr="00735656">
        <w:tc>
          <w:tcPr>
            <w:tcW w:w="1004" w:type="dxa"/>
            <w:vMerge w:val="restart"/>
          </w:tcPr>
          <w:p w:rsidR="003C35F8" w:rsidRPr="00F63649" w:rsidRDefault="003C35F8" w:rsidP="00735656">
            <w:pPr>
              <w:contextualSpacing/>
              <w:jc w:val="center"/>
              <w:rPr>
                <w:rFonts w:eastAsia="Calibri"/>
                <w:sz w:val="22"/>
              </w:rPr>
            </w:pPr>
            <w:r w:rsidRPr="00F63649">
              <w:rPr>
                <w:rFonts w:eastAsia="Calibri"/>
                <w:sz w:val="22"/>
              </w:rPr>
              <w:lastRenderedPageBreak/>
              <w:t>6</w:t>
            </w:r>
          </w:p>
        </w:tc>
        <w:tc>
          <w:tcPr>
            <w:tcW w:w="9202" w:type="dxa"/>
            <w:gridSpan w:val="4"/>
            <w:tcMar>
              <w:top w:w="0" w:type="dxa"/>
              <w:left w:w="0" w:type="dxa"/>
              <w:bottom w:w="0" w:type="dxa"/>
              <w:right w:w="0" w:type="dxa"/>
            </w:tcMar>
          </w:tcPr>
          <w:p w:rsidR="003C35F8" w:rsidRPr="00F63649" w:rsidRDefault="003C35F8" w:rsidP="00735656">
            <w:pPr>
              <w:contextualSpacing/>
              <w:jc w:val="center"/>
              <w:rPr>
                <w:rFonts w:eastAsia="Calibri"/>
                <w:sz w:val="22"/>
              </w:rPr>
            </w:pPr>
            <w:r w:rsidRPr="00F63649">
              <w:rPr>
                <w:rFonts w:eastAsia="Calibri"/>
                <w:sz w:val="22"/>
              </w:rPr>
              <w:t>Нарушение жизнедеятельности крайней степени тяжести</w:t>
            </w:r>
          </w:p>
        </w:tc>
      </w:tr>
      <w:tr w:rsidR="003C35F8" w:rsidRPr="00F63649" w:rsidTr="00735656">
        <w:tc>
          <w:tcPr>
            <w:tcW w:w="1004" w:type="dxa"/>
            <w:vMerge/>
          </w:tcPr>
          <w:p w:rsidR="003C35F8" w:rsidRPr="00F63649" w:rsidRDefault="003C35F8" w:rsidP="00735656">
            <w:pPr>
              <w:contextualSpacing/>
              <w:rPr>
                <w:rFonts w:eastAsia="Calibri"/>
                <w:sz w:val="22"/>
              </w:rPr>
            </w:pPr>
          </w:p>
        </w:tc>
        <w:tc>
          <w:tcPr>
            <w:tcW w:w="2804" w:type="dxa"/>
            <w:tcMar>
              <w:top w:w="0" w:type="dxa"/>
              <w:left w:w="0" w:type="dxa"/>
              <w:bottom w:w="0" w:type="dxa"/>
              <w:right w:w="0" w:type="dxa"/>
            </w:tcMar>
          </w:tcPr>
          <w:p w:rsidR="003C35F8" w:rsidRPr="00F63649" w:rsidRDefault="003C35F8" w:rsidP="00735656">
            <w:pPr>
              <w:widowControl w:val="0"/>
              <w:ind w:right="122"/>
              <w:rPr>
                <w:rFonts w:eastAsia="Calibri"/>
                <w:bCs/>
                <w:sz w:val="22"/>
              </w:rPr>
            </w:pPr>
            <w:r w:rsidRPr="00F63649">
              <w:rPr>
                <w:rFonts w:eastAsia="Calibri"/>
                <w:bCs/>
                <w:sz w:val="22"/>
              </w:rPr>
              <w:t>а) хроническое нарушение сознания: витальные функции стабильны; нейромышечные и коммуникативные функции глубоко нарушены; пациент может находиться в условиях специального ухода реанимационного отделения;</w:t>
            </w:r>
          </w:p>
          <w:p w:rsidR="003C35F8" w:rsidRPr="00F63649" w:rsidRDefault="003C35F8" w:rsidP="00735656">
            <w:pPr>
              <w:widowControl w:val="0"/>
              <w:ind w:right="122"/>
              <w:rPr>
                <w:rFonts w:eastAsia="Calibri"/>
                <w:bCs/>
                <w:sz w:val="22"/>
              </w:rPr>
            </w:pPr>
            <w:r w:rsidRPr="00F63649">
              <w:rPr>
                <w:rFonts w:eastAsia="Calibri"/>
                <w:bCs/>
                <w:sz w:val="22"/>
              </w:rPr>
              <w:t>б) нейромышечная несостоятельность: психический статус в пределах нормы, однако глубокий двигательный дефицит (тетраплегия) и бульбарные нарушения вынуждают больного оставаться в специализированном реанимационном отделении.</w:t>
            </w:r>
          </w:p>
        </w:tc>
        <w:tc>
          <w:tcPr>
            <w:tcW w:w="3138" w:type="dxa"/>
            <w:gridSpan w:val="2"/>
          </w:tcPr>
          <w:p w:rsidR="003C35F8" w:rsidRPr="00F63649" w:rsidRDefault="003C35F8" w:rsidP="00735656">
            <w:pPr>
              <w:widowControl w:val="0"/>
              <w:ind w:right="127"/>
              <w:rPr>
                <w:rFonts w:eastAsia="Calibri"/>
                <w:bCs/>
                <w:sz w:val="22"/>
              </w:rPr>
            </w:pPr>
          </w:p>
        </w:tc>
        <w:tc>
          <w:tcPr>
            <w:tcW w:w="3260" w:type="dxa"/>
          </w:tcPr>
          <w:p w:rsidR="003C35F8" w:rsidRPr="00F63649" w:rsidRDefault="003C35F8" w:rsidP="00735656">
            <w:pPr>
              <w:widowControl w:val="0"/>
              <w:ind w:right="126"/>
              <w:rPr>
                <w:rFonts w:eastAsia="Calibri"/>
                <w:bCs/>
                <w:sz w:val="22"/>
              </w:rPr>
            </w:pPr>
          </w:p>
        </w:tc>
      </w:tr>
    </w:tbl>
    <w:p w:rsidR="003C35F8" w:rsidRPr="00F63649" w:rsidRDefault="003C35F8" w:rsidP="003B288A">
      <w:pPr>
        <w:ind w:firstLine="708"/>
        <w:jc w:val="both"/>
        <w:rPr>
          <w:rFonts w:eastAsia="Calibri"/>
          <w:sz w:val="28"/>
          <w:szCs w:val="28"/>
        </w:rPr>
      </w:pPr>
    </w:p>
    <w:p w:rsidR="004114C5" w:rsidRPr="00F63649" w:rsidRDefault="00724165" w:rsidP="003B288A">
      <w:pPr>
        <w:ind w:firstLine="708"/>
        <w:jc w:val="both"/>
        <w:rPr>
          <w:rFonts w:eastAsia="Calibri"/>
          <w:sz w:val="28"/>
          <w:szCs w:val="28"/>
        </w:rPr>
      </w:pPr>
      <w:r w:rsidRPr="00F63649">
        <w:rPr>
          <w:rFonts w:eastAsia="Calibri"/>
          <w:sz w:val="28"/>
          <w:szCs w:val="28"/>
        </w:rPr>
        <w:t>В случае, если состояние пациента может быть описано набором утверждений, относящихся к разным статусам по ШРМ, выставляется оценка, соответствующая описанию, для которого выполняется большинство критериев.</w:t>
      </w:r>
    </w:p>
    <w:p w:rsidR="00084A6F" w:rsidRPr="00F63649" w:rsidRDefault="003B288A" w:rsidP="003B288A">
      <w:pPr>
        <w:ind w:firstLine="708"/>
        <w:jc w:val="both"/>
        <w:rPr>
          <w:rFonts w:eastAsia="Calibri"/>
          <w:sz w:val="28"/>
          <w:szCs w:val="28"/>
        </w:rPr>
      </w:pPr>
      <w:r w:rsidRPr="00F63649">
        <w:rPr>
          <w:rFonts w:eastAsia="Calibri"/>
          <w:sz w:val="28"/>
          <w:szCs w:val="28"/>
        </w:rPr>
        <w:t xml:space="preserve">Медицинская реабилитация в условиях круглосуточного стационара осуществляется при оценке </w:t>
      </w:r>
      <w:r w:rsidR="00917FB9" w:rsidRPr="00F63649">
        <w:rPr>
          <w:rFonts w:eastAsia="Calibri"/>
          <w:sz w:val="28"/>
          <w:szCs w:val="28"/>
        </w:rPr>
        <w:t>3</w:t>
      </w:r>
      <w:r w:rsidRPr="00F63649">
        <w:rPr>
          <w:rFonts w:eastAsia="Calibri"/>
          <w:sz w:val="28"/>
          <w:szCs w:val="28"/>
        </w:rPr>
        <w:t xml:space="preserve"> – 6 баллов. </w:t>
      </w:r>
    </w:p>
    <w:p w:rsidR="003B288A" w:rsidRPr="00F63649" w:rsidRDefault="003B288A" w:rsidP="003C35F8">
      <w:pPr>
        <w:jc w:val="center"/>
        <w:rPr>
          <w:b/>
          <w:sz w:val="28"/>
          <w:szCs w:val="28"/>
        </w:rPr>
      </w:pPr>
    </w:p>
    <w:p w:rsidR="003C35F8" w:rsidRPr="00F63649" w:rsidRDefault="003C35F8" w:rsidP="003C35F8">
      <w:pPr>
        <w:ind w:firstLine="708"/>
        <w:jc w:val="both"/>
        <w:rPr>
          <w:rFonts w:eastAsia="Calibri"/>
          <w:sz w:val="28"/>
          <w:szCs w:val="28"/>
        </w:rPr>
      </w:pPr>
      <w:r w:rsidRPr="00F63649">
        <w:rPr>
          <w:rFonts w:eastAsia="Calibri"/>
          <w:sz w:val="28"/>
          <w:szCs w:val="28"/>
        </w:rPr>
        <w:t>Отнесение к КСГ «Медицинская реабилитация детей с нарушениями слуха без замены речевого процессора системы кохлеарной имплантации» (КСГ 339) осуществляется по коду медицинской услуги B05.028.001 «Услуги по медицинской реабилитации пациента с заболеваниями органа слуха» или B05.046.001 «Слухо-речевая реабилитация глухих детей с кохлеарным имплантом» в сочетании с двумя дополнительными классификационными критериями: возраст до 18 лет (код 5) и код дополнительного классификационного критерия «rbs».</w:t>
      </w:r>
    </w:p>
    <w:p w:rsidR="003C35F8" w:rsidRPr="00F63649" w:rsidRDefault="003C35F8" w:rsidP="003C35F8">
      <w:pPr>
        <w:ind w:firstLine="708"/>
        <w:jc w:val="both"/>
        <w:rPr>
          <w:rFonts w:eastAsia="Calibri"/>
          <w:sz w:val="28"/>
          <w:szCs w:val="28"/>
        </w:rPr>
      </w:pPr>
      <w:r w:rsidRPr="00F63649">
        <w:rPr>
          <w:rFonts w:eastAsia="Calibri"/>
          <w:sz w:val="28"/>
          <w:szCs w:val="28"/>
        </w:rPr>
        <w:t>Дополнительный классификационный критерий «rbs» означает обязательное сочетание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p w:rsidR="003C35F8" w:rsidRPr="00F63649" w:rsidRDefault="003C35F8" w:rsidP="004114C5">
      <w:pPr>
        <w:jc w:val="center"/>
        <w:rPr>
          <w:sz w:val="28"/>
          <w:szCs w:val="28"/>
        </w:rPr>
      </w:pPr>
    </w:p>
    <w:p w:rsidR="00AA77BA" w:rsidRPr="00F63649" w:rsidRDefault="00AA77BA" w:rsidP="00AA77BA">
      <w:pPr>
        <w:pStyle w:val="2"/>
        <w:jc w:val="center"/>
        <w:rPr>
          <w:b/>
          <w:lang w:val="ru-RU"/>
        </w:rPr>
      </w:pPr>
      <w:r w:rsidRPr="00F63649">
        <w:rPr>
          <w:b/>
        </w:rPr>
        <w:lastRenderedPageBreak/>
        <w:t>Реанимационные КСГ</w:t>
      </w:r>
    </w:p>
    <w:p w:rsidR="00AA77BA" w:rsidRPr="00F63649" w:rsidRDefault="00AA77BA" w:rsidP="00AA77BA">
      <w:pPr>
        <w:ind w:firstLine="708"/>
        <w:jc w:val="both"/>
        <w:rPr>
          <w:rFonts w:eastAsia="Calibri"/>
          <w:sz w:val="28"/>
          <w:szCs w:val="28"/>
        </w:rPr>
      </w:pPr>
      <w:r w:rsidRPr="00F63649">
        <w:rPr>
          <w:rFonts w:eastAsia="Calibri"/>
          <w:sz w:val="28"/>
          <w:szCs w:val="28"/>
        </w:rPr>
        <w:t>Отнесение к КСГ 322 «Реинфузия аутокрови», КСГ 323 «Баллонная внутриаортальная контрпульсация» и КСГ 324 «Экстракорпоральная мембранная оксигенация» осуществляется соответственно по следующим кодам услуг Номенклатуры: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921"/>
        <w:gridCol w:w="7860"/>
      </w:tblGrid>
      <w:tr w:rsidR="00724165" w:rsidRPr="00F63649" w:rsidTr="00B455B1">
        <w:trPr>
          <w:cantSplit/>
          <w:trHeight w:val="284"/>
          <w:tblHeader/>
        </w:trPr>
        <w:tc>
          <w:tcPr>
            <w:tcW w:w="1921" w:type="dxa"/>
            <w:shd w:val="clear" w:color="auto" w:fill="FFFFFF"/>
            <w:vAlign w:val="center"/>
          </w:tcPr>
          <w:p w:rsidR="00724165" w:rsidRPr="00F63649" w:rsidRDefault="00724165" w:rsidP="00B455B1">
            <w:pPr>
              <w:jc w:val="center"/>
              <w:rPr>
                <w:rFonts w:eastAsia="Calibri"/>
                <w:sz w:val="22"/>
                <w:szCs w:val="24"/>
              </w:rPr>
            </w:pPr>
            <w:r w:rsidRPr="00F63649">
              <w:rPr>
                <w:rFonts w:eastAsia="Calibri"/>
                <w:sz w:val="22"/>
                <w:szCs w:val="24"/>
              </w:rPr>
              <w:t>Код услуги</w:t>
            </w:r>
          </w:p>
        </w:tc>
        <w:tc>
          <w:tcPr>
            <w:tcW w:w="7860" w:type="dxa"/>
            <w:shd w:val="clear" w:color="auto" w:fill="FFFFFF"/>
            <w:vAlign w:val="center"/>
          </w:tcPr>
          <w:p w:rsidR="00724165" w:rsidRPr="00F63649" w:rsidRDefault="00724165" w:rsidP="00B455B1">
            <w:pPr>
              <w:jc w:val="center"/>
              <w:rPr>
                <w:rFonts w:eastAsia="Calibri"/>
                <w:sz w:val="22"/>
                <w:szCs w:val="24"/>
              </w:rPr>
            </w:pPr>
            <w:r w:rsidRPr="00F63649">
              <w:rPr>
                <w:rFonts w:eastAsia="Calibri"/>
                <w:sz w:val="22"/>
                <w:szCs w:val="24"/>
              </w:rPr>
              <w:t>Наименование услуги</w:t>
            </w:r>
          </w:p>
        </w:tc>
      </w:tr>
      <w:tr w:rsidR="00724165" w:rsidRPr="00F63649" w:rsidTr="00B455B1">
        <w:trPr>
          <w:cantSplit/>
          <w:trHeight w:val="284"/>
        </w:trPr>
        <w:tc>
          <w:tcPr>
            <w:tcW w:w="1921" w:type="dxa"/>
            <w:shd w:val="clear" w:color="auto" w:fill="FFFFFF"/>
            <w:vAlign w:val="center"/>
          </w:tcPr>
          <w:p w:rsidR="00724165" w:rsidRPr="00F63649" w:rsidRDefault="00724165" w:rsidP="00724165">
            <w:pPr>
              <w:rPr>
                <w:rFonts w:eastAsia="Calibri"/>
                <w:sz w:val="22"/>
                <w:szCs w:val="24"/>
              </w:rPr>
            </w:pPr>
            <w:r w:rsidRPr="00F63649">
              <w:rPr>
                <w:rFonts w:eastAsia="Calibri"/>
                <w:sz w:val="22"/>
                <w:szCs w:val="24"/>
              </w:rPr>
              <w:t>A16.20.078</w:t>
            </w:r>
          </w:p>
        </w:tc>
        <w:tc>
          <w:tcPr>
            <w:tcW w:w="7860" w:type="dxa"/>
            <w:shd w:val="clear" w:color="auto" w:fill="FFFFFF"/>
            <w:vAlign w:val="center"/>
          </w:tcPr>
          <w:p w:rsidR="00724165" w:rsidRPr="00F63649" w:rsidRDefault="00724165" w:rsidP="00724165">
            <w:pPr>
              <w:rPr>
                <w:rFonts w:eastAsia="Calibri"/>
                <w:sz w:val="22"/>
                <w:szCs w:val="24"/>
              </w:rPr>
            </w:pPr>
            <w:r w:rsidRPr="00F63649">
              <w:rPr>
                <w:rFonts w:eastAsia="Calibri"/>
                <w:sz w:val="22"/>
                <w:szCs w:val="24"/>
              </w:rPr>
              <w:t>Реинфузия аутокрови (с использованием аппарата cell-saver)</w:t>
            </w:r>
          </w:p>
        </w:tc>
      </w:tr>
      <w:tr w:rsidR="00724165" w:rsidRPr="00F63649" w:rsidTr="00B455B1">
        <w:trPr>
          <w:cantSplit/>
          <w:trHeight w:val="284"/>
        </w:trPr>
        <w:tc>
          <w:tcPr>
            <w:tcW w:w="1921" w:type="dxa"/>
            <w:shd w:val="clear" w:color="auto" w:fill="FFFFFF"/>
            <w:vAlign w:val="center"/>
          </w:tcPr>
          <w:p w:rsidR="00724165" w:rsidRPr="00F63649" w:rsidRDefault="00724165" w:rsidP="00724165">
            <w:pPr>
              <w:rPr>
                <w:rFonts w:eastAsia="Calibri"/>
                <w:sz w:val="22"/>
                <w:szCs w:val="24"/>
              </w:rPr>
            </w:pPr>
            <w:r w:rsidRPr="00F63649">
              <w:rPr>
                <w:rFonts w:eastAsia="Calibri"/>
                <w:sz w:val="22"/>
                <w:szCs w:val="24"/>
              </w:rPr>
              <w:t>A16.12.030</w:t>
            </w:r>
          </w:p>
        </w:tc>
        <w:tc>
          <w:tcPr>
            <w:tcW w:w="7860" w:type="dxa"/>
            <w:shd w:val="clear" w:color="auto" w:fill="FFFFFF"/>
            <w:vAlign w:val="center"/>
          </w:tcPr>
          <w:p w:rsidR="00724165" w:rsidRPr="00F63649" w:rsidRDefault="00724165" w:rsidP="00724165">
            <w:pPr>
              <w:rPr>
                <w:rFonts w:eastAsia="Calibri"/>
                <w:sz w:val="22"/>
                <w:szCs w:val="24"/>
              </w:rPr>
            </w:pPr>
            <w:r w:rsidRPr="00F63649">
              <w:rPr>
                <w:rFonts w:eastAsia="Calibri"/>
                <w:sz w:val="22"/>
                <w:szCs w:val="24"/>
              </w:rPr>
              <w:t>Баллонная внутриаортальная контрпульсация</w:t>
            </w:r>
          </w:p>
        </w:tc>
      </w:tr>
      <w:tr w:rsidR="00724165" w:rsidRPr="00F63649" w:rsidTr="00B455B1">
        <w:trPr>
          <w:cantSplit/>
          <w:trHeight w:val="284"/>
        </w:trPr>
        <w:tc>
          <w:tcPr>
            <w:tcW w:w="1921" w:type="dxa"/>
            <w:shd w:val="clear" w:color="auto" w:fill="FFFFFF"/>
            <w:vAlign w:val="center"/>
          </w:tcPr>
          <w:p w:rsidR="00724165" w:rsidRPr="00F63649" w:rsidRDefault="00724165" w:rsidP="00724165">
            <w:pPr>
              <w:rPr>
                <w:rFonts w:eastAsia="Calibri"/>
                <w:sz w:val="22"/>
                <w:szCs w:val="24"/>
              </w:rPr>
            </w:pPr>
            <w:r w:rsidRPr="00F63649">
              <w:rPr>
                <w:rFonts w:eastAsia="Calibri"/>
                <w:sz w:val="22"/>
                <w:szCs w:val="24"/>
              </w:rPr>
              <w:t>A16.10.021.001</w:t>
            </w:r>
          </w:p>
        </w:tc>
        <w:tc>
          <w:tcPr>
            <w:tcW w:w="7860" w:type="dxa"/>
            <w:shd w:val="clear" w:color="auto" w:fill="FFFFFF"/>
            <w:vAlign w:val="center"/>
          </w:tcPr>
          <w:p w:rsidR="00724165" w:rsidRPr="00F63649" w:rsidRDefault="00724165" w:rsidP="00724165">
            <w:pPr>
              <w:rPr>
                <w:rFonts w:eastAsia="Calibri"/>
                <w:sz w:val="22"/>
                <w:szCs w:val="24"/>
              </w:rPr>
            </w:pPr>
            <w:r w:rsidRPr="00F63649">
              <w:rPr>
                <w:rFonts w:eastAsia="Calibri"/>
                <w:sz w:val="22"/>
                <w:szCs w:val="24"/>
              </w:rPr>
              <w:t>Экстракорпоральная мембранная оксигенация</w:t>
            </w:r>
          </w:p>
        </w:tc>
      </w:tr>
    </w:tbl>
    <w:p w:rsidR="00724165" w:rsidRPr="00F63649" w:rsidRDefault="00724165" w:rsidP="00AA77BA">
      <w:pPr>
        <w:ind w:firstLine="708"/>
        <w:jc w:val="both"/>
        <w:rPr>
          <w:rFonts w:eastAsia="Calibri"/>
          <w:sz w:val="28"/>
          <w:szCs w:val="28"/>
        </w:rPr>
      </w:pPr>
    </w:p>
    <w:p w:rsidR="00AA77BA" w:rsidRPr="00F63649" w:rsidRDefault="00AA77BA" w:rsidP="00AA77BA">
      <w:pPr>
        <w:ind w:firstLine="708"/>
        <w:jc w:val="both"/>
        <w:rPr>
          <w:rFonts w:eastAsia="Calibri"/>
          <w:sz w:val="28"/>
          <w:szCs w:val="28"/>
        </w:rPr>
      </w:pPr>
      <w:r w:rsidRPr="00F63649">
        <w:rPr>
          <w:rFonts w:eastAsia="Calibri"/>
          <w:sz w:val="28"/>
          <w:szCs w:val="28"/>
        </w:rPr>
        <w:t>Отнесение случаев лечения с пациентов с органной дисфункцией к КСГ 22 «Панкреатит с синдромом органной дисфункции», КСГ 62 «Сепсис с синдромом органной дисфункции», КСГ 220 «Отравления и другие воздействия внешних причин с синдромом органной дисфункции» и КСГ 299 «Ожоги (уровень 4,5) с синдромом органной дисфункции» осуществляется с учетом в том числе дополнительного классификационного критерия – «оценка состояния пациента» с кодом «it1».</w:t>
      </w:r>
    </w:p>
    <w:p w:rsidR="00AA77BA" w:rsidRPr="00F63649" w:rsidRDefault="00AA77BA" w:rsidP="00AA77BA">
      <w:pPr>
        <w:ind w:firstLine="708"/>
        <w:jc w:val="both"/>
        <w:rPr>
          <w:rFonts w:eastAsia="Calibri"/>
          <w:sz w:val="28"/>
          <w:szCs w:val="28"/>
        </w:rPr>
      </w:pPr>
      <w:r w:rsidRPr="00F63649">
        <w:rPr>
          <w:rFonts w:eastAsia="Calibri"/>
          <w:sz w:val="28"/>
          <w:szCs w:val="28"/>
        </w:rPr>
        <w:t>При этом необходимыми условиями кодирования случаев лечения пациентов с органной дисфункцией являются:</w:t>
      </w:r>
    </w:p>
    <w:p w:rsidR="00AA77BA" w:rsidRPr="00F63649" w:rsidRDefault="00AA77BA" w:rsidP="00AA77BA">
      <w:pPr>
        <w:ind w:firstLine="708"/>
        <w:jc w:val="both"/>
        <w:rPr>
          <w:rFonts w:eastAsia="Calibri"/>
          <w:sz w:val="28"/>
          <w:szCs w:val="28"/>
        </w:rPr>
      </w:pPr>
      <w:r w:rsidRPr="00F63649">
        <w:rPr>
          <w:rFonts w:eastAsia="Calibri"/>
          <w:sz w:val="28"/>
          <w:szCs w:val="28"/>
        </w:rPr>
        <w:t>Непрерывное проведение искусственной вентиляции легких в течение 72 часов и более;</w:t>
      </w:r>
    </w:p>
    <w:p w:rsidR="00AA77BA" w:rsidRPr="00F63649" w:rsidRDefault="00AA77BA" w:rsidP="00AA77BA">
      <w:pPr>
        <w:ind w:firstLine="708"/>
        <w:jc w:val="both"/>
        <w:rPr>
          <w:rFonts w:eastAsia="Calibri"/>
          <w:sz w:val="28"/>
          <w:szCs w:val="28"/>
        </w:rPr>
      </w:pPr>
      <w:r w:rsidRPr="00F63649">
        <w:rPr>
          <w:rFonts w:eastAsia="Calibri"/>
          <w:sz w:val="28"/>
          <w:szCs w:val="28"/>
        </w:rPr>
        <w:t>Оценка по Шкале органной недостаточности у пациентов, находящихся на интенсивной терапии (Sequential Organ Failure Assessment, SOFA), – не менее 5.</w:t>
      </w:r>
    </w:p>
    <w:p w:rsidR="00AA77BA" w:rsidRPr="00F63649" w:rsidRDefault="00AA77BA" w:rsidP="00AA77BA">
      <w:pPr>
        <w:ind w:firstLine="708"/>
        <w:jc w:val="both"/>
        <w:rPr>
          <w:rFonts w:eastAsia="Calibri"/>
          <w:sz w:val="28"/>
          <w:szCs w:val="28"/>
        </w:rPr>
      </w:pPr>
      <w:r w:rsidRPr="00F63649">
        <w:rPr>
          <w:rFonts w:eastAsia="Calibri"/>
          <w:sz w:val="28"/>
          <w:szCs w:val="28"/>
        </w:rPr>
        <w:t>Для кодирования признака «it1» должны выполняться одновременно оба условия. За основу берется оценка по шкале SOFA в наиболее критическом за период госпитализации состоянии пациента.</w:t>
      </w:r>
    </w:p>
    <w:p w:rsidR="00AA77BA" w:rsidRPr="00F63649" w:rsidRDefault="00AA77BA" w:rsidP="00AA77BA">
      <w:pPr>
        <w:ind w:firstLine="708"/>
        <w:jc w:val="both"/>
        <w:rPr>
          <w:rFonts w:eastAsia="Calibri"/>
          <w:sz w:val="28"/>
          <w:szCs w:val="28"/>
        </w:rPr>
      </w:pPr>
      <w:r w:rsidRPr="00F63649">
        <w:rPr>
          <w:rFonts w:eastAsia="Calibri"/>
          <w:sz w:val="28"/>
          <w:szCs w:val="28"/>
        </w:rPr>
        <w:t>Оценка состояния пациента по шкале SOFA осуществляется на основе оценки дисфункции шести органных систем (дыхательная, коагуляционная, печеночная, сердечно-сосудистая, неврологическая, почечная). Оценка каждого параметра в 0 баллов соответствует легкой дисфункции, оценка в 4 балла соответствует тяжелой недостаточности.</w:t>
      </w:r>
    </w:p>
    <w:p w:rsidR="00AA77BA" w:rsidRPr="00B431B2" w:rsidRDefault="00AA77BA" w:rsidP="00AA77BA">
      <w:pPr>
        <w:ind w:firstLine="708"/>
        <w:jc w:val="both"/>
        <w:rPr>
          <w:rFonts w:eastAsia="Calibri"/>
          <w:sz w:val="28"/>
          <w:szCs w:val="28"/>
        </w:rPr>
      </w:pPr>
      <w:r w:rsidRPr="00F63649">
        <w:rPr>
          <w:rFonts w:eastAsia="Calibri"/>
          <w:sz w:val="28"/>
          <w:szCs w:val="28"/>
        </w:rPr>
        <w:t>Градации оценок по шкале SOFA:</w:t>
      </w:r>
    </w:p>
    <w:p w:rsidR="00917FB9" w:rsidRPr="00B431B2" w:rsidRDefault="00917FB9" w:rsidP="00AA77BA">
      <w:pPr>
        <w:ind w:firstLine="708"/>
        <w:jc w:val="both"/>
        <w:rPr>
          <w:rFonts w:eastAsia="Calibri"/>
          <w:sz w:val="28"/>
          <w:szCs w:val="2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1701"/>
        <w:gridCol w:w="912"/>
        <w:gridCol w:w="1214"/>
        <w:gridCol w:w="1417"/>
        <w:gridCol w:w="1701"/>
        <w:gridCol w:w="1701"/>
      </w:tblGrid>
      <w:tr w:rsidR="00724165" w:rsidRPr="00F63649" w:rsidTr="00724165">
        <w:trPr>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Оценка</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Показатель</w:t>
            </w:r>
          </w:p>
        </w:tc>
        <w:tc>
          <w:tcPr>
            <w:tcW w:w="912"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0 балл</w:t>
            </w:r>
          </w:p>
        </w:tc>
        <w:tc>
          <w:tcPr>
            <w:tcW w:w="1214"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1 балл</w:t>
            </w:r>
          </w:p>
        </w:tc>
        <w:tc>
          <w:tcPr>
            <w:tcW w:w="1417"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2 балла</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3 балла</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4 балла</w:t>
            </w:r>
          </w:p>
        </w:tc>
      </w:tr>
      <w:tr w:rsidR="00724165" w:rsidRPr="00F63649" w:rsidTr="00724165">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Дыхание</w:t>
            </w:r>
          </w:p>
        </w:tc>
        <w:tc>
          <w:tcPr>
            <w:tcW w:w="1701" w:type="dxa"/>
            <w:tcBorders>
              <w:top w:val="single" w:sz="4" w:space="0" w:color="auto"/>
              <w:left w:val="single" w:sz="4" w:space="0" w:color="auto"/>
              <w:bottom w:val="single" w:sz="4" w:space="0" w:color="auto"/>
              <w:right w:val="single" w:sz="4" w:space="0" w:color="auto"/>
            </w:tcBorders>
          </w:tcPr>
          <w:p w:rsidR="00724165" w:rsidRPr="00F63649" w:rsidRDefault="00724165" w:rsidP="00724165">
            <w:pPr>
              <w:pStyle w:val="21"/>
              <w:tabs>
                <w:tab w:val="num" w:pos="0"/>
              </w:tabs>
              <w:ind w:firstLine="0"/>
              <w:rPr>
                <w:szCs w:val="24"/>
              </w:rPr>
            </w:pPr>
            <w:r w:rsidRPr="00F63649">
              <w:rPr>
                <w:szCs w:val="24"/>
                <w:lang w:val="en-US"/>
              </w:rPr>
              <w:t>PaO</w:t>
            </w:r>
            <w:r w:rsidRPr="00F63649">
              <w:rPr>
                <w:szCs w:val="24"/>
                <w:vertAlign w:val="subscript"/>
              </w:rPr>
              <w:t>2</w:t>
            </w:r>
            <w:r w:rsidRPr="00F63649">
              <w:rPr>
                <w:szCs w:val="24"/>
              </w:rPr>
              <w:t>/</w:t>
            </w:r>
            <w:r w:rsidRPr="00F63649">
              <w:rPr>
                <w:szCs w:val="24"/>
                <w:lang w:val="en-US"/>
              </w:rPr>
              <w:t>FiO</w:t>
            </w:r>
            <w:r w:rsidRPr="00F63649">
              <w:rPr>
                <w:szCs w:val="24"/>
                <w:vertAlign w:val="subscript"/>
              </w:rPr>
              <w:t>2</w:t>
            </w:r>
            <w:r w:rsidRPr="00F63649">
              <w:rPr>
                <w:szCs w:val="24"/>
              </w:rPr>
              <w:t>,</w:t>
            </w:r>
          </w:p>
          <w:p w:rsidR="00724165" w:rsidRPr="00F63649" w:rsidRDefault="00724165" w:rsidP="00724165">
            <w:pPr>
              <w:pStyle w:val="21"/>
              <w:tabs>
                <w:tab w:val="num" w:pos="0"/>
              </w:tabs>
              <w:ind w:firstLine="0"/>
              <w:rPr>
                <w:szCs w:val="24"/>
              </w:rPr>
            </w:pPr>
            <w:r w:rsidRPr="00F63649">
              <w:rPr>
                <w:szCs w:val="24"/>
              </w:rPr>
              <w:t>мм рт.ст.</w:t>
            </w:r>
          </w:p>
        </w:tc>
        <w:tc>
          <w:tcPr>
            <w:tcW w:w="912"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rFonts w:ascii="Calibri" w:hAnsi="Calibri"/>
                <w:szCs w:val="24"/>
              </w:rPr>
              <w:t>&gt; </w:t>
            </w:r>
            <w:r w:rsidRPr="00F63649">
              <w:rPr>
                <w:szCs w:val="24"/>
              </w:rPr>
              <w:t>400</w:t>
            </w:r>
          </w:p>
        </w:tc>
        <w:tc>
          <w:tcPr>
            <w:tcW w:w="1214"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lang w:val="en-US"/>
              </w:rPr>
            </w:pPr>
            <w:r w:rsidRPr="00F63649">
              <w:rPr>
                <w:szCs w:val="24"/>
                <w:lang w:val="en-US"/>
              </w:rPr>
              <w:t>&lt;</w:t>
            </w:r>
            <w:r w:rsidRPr="00F63649">
              <w:rPr>
                <w:szCs w:val="24"/>
              </w:rPr>
              <w:t> </w:t>
            </w:r>
            <w:r w:rsidRPr="00F63649">
              <w:rPr>
                <w:szCs w:val="24"/>
                <w:lang w:val="en-US"/>
              </w:rPr>
              <w:t>400</w:t>
            </w:r>
          </w:p>
        </w:tc>
        <w:tc>
          <w:tcPr>
            <w:tcW w:w="1417"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lang w:val="en-US"/>
              </w:rPr>
            </w:pPr>
            <w:r w:rsidRPr="00F63649">
              <w:rPr>
                <w:szCs w:val="24"/>
                <w:lang w:val="en-US"/>
              </w:rPr>
              <w:t>&lt;</w:t>
            </w:r>
            <w:r w:rsidRPr="00F63649">
              <w:rPr>
                <w:szCs w:val="24"/>
              </w:rPr>
              <w:t> </w:t>
            </w:r>
            <w:r w:rsidRPr="00F63649">
              <w:rPr>
                <w:szCs w:val="24"/>
                <w:lang w:val="en-US"/>
              </w:rPr>
              <w:t>300</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lang w:val="en-US"/>
              </w:rPr>
            </w:pPr>
            <w:r w:rsidRPr="00F63649">
              <w:rPr>
                <w:szCs w:val="24"/>
                <w:lang w:val="en-US"/>
              </w:rPr>
              <w:t>&lt;</w:t>
            </w:r>
            <w:r w:rsidRPr="00F63649">
              <w:rPr>
                <w:szCs w:val="24"/>
              </w:rPr>
              <w:t> </w:t>
            </w:r>
            <w:r w:rsidRPr="00F63649">
              <w:rPr>
                <w:szCs w:val="24"/>
                <w:lang w:val="en-US"/>
              </w:rPr>
              <w:t>200</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lang w:val="en-US"/>
              </w:rPr>
            </w:pPr>
            <w:r w:rsidRPr="00F63649">
              <w:rPr>
                <w:szCs w:val="24"/>
                <w:lang w:val="en-US"/>
              </w:rPr>
              <w:t>&lt;</w:t>
            </w:r>
            <w:r w:rsidRPr="00F63649">
              <w:rPr>
                <w:szCs w:val="24"/>
              </w:rPr>
              <w:t> </w:t>
            </w:r>
            <w:r w:rsidRPr="00F63649">
              <w:rPr>
                <w:szCs w:val="24"/>
                <w:lang w:val="en-US"/>
              </w:rPr>
              <w:t>100</w:t>
            </w:r>
          </w:p>
        </w:tc>
      </w:tr>
      <w:tr w:rsidR="00724165" w:rsidRPr="00F63649" w:rsidTr="00724165">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p>
          <w:p w:rsidR="00724165" w:rsidRPr="00F63649" w:rsidRDefault="00724165" w:rsidP="00724165">
            <w:pPr>
              <w:pStyle w:val="21"/>
              <w:tabs>
                <w:tab w:val="num" w:pos="0"/>
              </w:tabs>
              <w:ind w:firstLine="0"/>
              <w:jc w:val="center"/>
              <w:rPr>
                <w:szCs w:val="24"/>
              </w:rPr>
            </w:pPr>
            <w:r w:rsidRPr="00F63649">
              <w:rPr>
                <w:szCs w:val="24"/>
              </w:rPr>
              <w:t>Сердечно-</w:t>
            </w:r>
          </w:p>
          <w:p w:rsidR="00724165" w:rsidRPr="00F63649" w:rsidRDefault="00724165" w:rsidP="00724165">
            <w:pPr>
              <w:pStyle w:val="21"/>
              <w:tabs>
                <w:tab w:val="num" w:pos="0"/>
              </w:tabs>
              <w:ind w:firstLine="0"/>
              <w:jc w:val="center"/>
              <w:rPr>
                <w:szCs w:val="24"/>
              </w:rPr>
            </w:pPr>
            <w:r w:rsidRPr="00F63649">
              <w:rPr>
                <w:szCs w:val="24"/>
              </w:rPr>
              <w:t>Сосудистая</w:t>
            </w:r>
          </w:p>
          <w:p w:rsidR="00724165" w:rsidRPr="00F63649" w:rsidRDefault="00724165" w:rsidP="00724165">
            <w:pPr>
              <w:pStyle w:val="21"/>
              <w:tabs>
                <w:tab w:val="num" w:pos="0"/>
              </w:tabs>
              <w:ind w:firstLine="0"/>
              <w:jc w:val="center"/>
              <w:rPr>
                <w:szCs w:val="24"/>
              </w:rPr>
            </w:pPr>
            <w:r w:rsidRPr="00F63649">
              <w:rPr>
                <w:szCs w:val="24"/>
              </w:rPr>
              <w:t>Система</w:t>
            </w:r>
          </w:p>
        </w:tc>
        <w:tc>
          <w:tcPr>
            <w:tcW w:w="1701" w:type="dxa"/>
            <w:tcBorders>
              <w:top w:val="single" w:sz="4" w:space="0" w:color="auto"/>
              <w:left w:val="single" w:sz="4" w:space="0" w:color="auto"/>
              <w:bottom w:val="single" w:sz="4" w:space="0" w:color="auto"/>
              <w:right w:val="single" w:sz="4" w:space="0" w:color="auto"/>
            </w:tcBorders>
          </w:tcPr>
          <w:p w:rsidR="00724165" w:rsidRPr="00F63649" w:rsidRDefault="00724165" w:rsidP="00724165">
            <w:pPr>
              <w:pStyle w:val="21"/>
              <w:tabs>
                <w:tab w:val="num" w:pos="0"/>
              </w:tabs>
              <w:ind w:firstLine="0"/>
              <w:rPr>
                <w:szCs w:val="24"/>
              </w:rPr>
            </w:pPr>
            <w:r w:rsidRPr="00F63649">
              <w:rPr>
                <w:szCs w:val="24"/>
              </w:rPr>
              <w:t>Среднее АД,</w:t>
            </w:r>
          </w:p>
          <w:p w:rsidR="00724165" w:rsidRPr="00F63649" w:rsidRDefault="00724165" w:rsidP="00724165">
            <w:pPr>
              <w:pStyle w:val="21"/>
              <w:tabs>
                <w:tab w:val="num" w:pos="0"/>
              </w:tabs>
              <w:ind w:firstLine="0"/>
              <w:rPr>
                <w:szCs w:val="24"/>
              </w:rPr>
            </w:pPr>
            <w:r w:rsidRPr="00F63649">
              <w:rPr>
                <w:szCs w:val="24"/>
              </w:rPr>
              <w:t>мм рт.ст.</w:t>
            </w:r>
          </w:p>
          <w:p w:rsidR="00724165" w:rsidRPr="00F63649" w:rsidRDefault="00724165" w:rsidP="00724165">
            <w:pPr>
              <w:pStyle w:val="21"/>
              <w:tabs>
                <w:tab w:val="num" w:pos="0"/>
              </w:tabs>
              <w:ind w:firstLine="0"/>
              <w:rPr>
                <w:szCs w:val="24"/>
              </w:rPr>
            </w:pPr>
            <w:r w:rsidRPr="00F63649">
              <w:rPr>
                <w:szCs w:val="24"/>
              </w:rPr>
              <w:t xml:space="preserve">или вазопрессоры, </w:t>
            </w:r>
          </w:p>
          <w:p w:rsidR="00724165" w:rsidRPr="00F63649" w:rsidRDefault="00724165" w:rsidP="00724165">
            <w:pPr>
              <w:pStyle w:val="21"/>
              <w:tabs>
                <w:tab w:val="num" w:pos="0"/>
              </w:tabs>
              <w:ind w:firstLine="0"/>
              <w:rPr>
                <w:szCs w:val="24"/>
              </w:rPr>
            </w:pPr>
            <w:r w:rsidRPr="00F63649">
              <w:rPr>
                <w:szCs w:val="24"/>
              </w:rPr>
              <w:t>мкг/кг/мин</w:t>
            </w:r>
          </w:p>
        </w:tc>
        <w:tc>
          <w:tcPr>
            <w:tcW w:w="912"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lang w:val="en-US"/>
              </w:rPr>
              <w:t xml:space="preserve">&gt; </w:t>
            </w:r>
            <w:r w:rsidRPr="00F63649">
              <w:rPr>
                <w:szCs w:val="24"/>
              </w:rPr>
              <w:t>70</w:t>
            </w:r>
          </w:p>
        </w:tc>
        <w:tc>
          <w:tcPr>
            <w:tcW w:w="1214"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lang w:val="en-US"/>
              </w:rPr>
            </w:pPr>
            <w:r w:rsidRPr="00F63649">
              <w:rPr>
                <w:szCs w:val="24"/>
                <w:lang w:val="en-US"/>
              </w:rPr>
              <w:t>&lt;</w:t>
            </w:r>
            <w:r w:rsidRPr="00F63649">
              <w:rPr>
                <w:szCs w:val="24"/>
              </w:rPr>
              <w:t> </w:t>
            </w:r>
            <w:r w:rsidRPr="00F63649">
              <w:rPr>
                <w:szCs w:val="24"/>
                <w:lang w:val="en-US"/>
              </w:rPr>
              <w:t>70</w:t>
            </w:r>
          </w:p>
        </w:tc>
        <w:tc>
          <w:tcPr>
            <w:tcW w:w="1417"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Дофамин</w:t>
            </w:r>
          </w:p>
          <w:p w:rsidR="00724165" w:rsidRPr="00F63649" w:rsidRDefault="00724165" w:rsidP="00724165">
            <w:pPr>
              <w:pStyle w:val="21"/>
              <w:tabs>
                <w:tab w:val="num" w:pos="0"/>
              </w:tabs>
              <w:ind w:firstLine="0"/>
              <w:jc w:val="center"/>
              <w:rPr>
                <w:szCs w:val="24"/>
              </w:rPr>
            </w:pPr>
            <w:r w:rsidRPr="00F63649">
              <w:rPr>
                <w:szCs w:val="24"/>
              </w:rPr>
              <w:t>&lt;</w:t>
            </w:r>
            <w:r w:rsidRPr="00F63649">
              <w:rPr>
                <w:szCs w:val="24"/>
                <w:lang w:val="en-US"/>
              </w:rPr>
              <w:t> </w:t>
            </w:r>
            <w:r w:rsidRPr="00F63649">
              <w:rPr>
                <w:szCs w:val="24"/>
              </w:rPr>
              <w:t>5 или добутамин</w:t>
            </w:r>
          </w:p>
          <w:p w:rsidR="00724165" w:rsidRPr="00F63649" w:rsidRDefault="00724165" w:rsidP="00724165">
            <w:pPr>
              <w:pStyle w:val="21"/>
              <w:tabs>
                <w:tab w:val="num" w:pos="0"/>
              </w:tabs>
              <w:ind w:firstLine="0"/>
              <w:jc w:val="center"/>
              <w:rPr>
                <w:szCs w:val="24"/>
              </w:rPr>
            </w:pPr>
            <w:r w:rsidRPr="00F63649">
              <w:rPr>
                <w:szCs w:val="24"/>
              </w:rPr>
              <w:t>(любая доза)</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Дофамин</w:t>
            </w:r>
          </w:p>
          <w:p w:rsidR="00724165" w:rsidRPr="00F63649" w:rsidRDefault="00724165" w:rsidP="00724165">
            <w:pPr>
              <w:pStyle w:val="21"/>
              <w:tabs>
                <w:tab w:val="num" w:pos="0"/>
              </w:tabs>
              <w:ind w:firstLine="0"/>
              <w:jc w:val="center"/>
              <w:rPr>
                <w:szCs w:val="24"/>
              </w:rPr>
            </w:pPr>
            <w:r w:rsidRPr="00F63649">
              <w:rPr>
                <w:szCs w:val="24"/>
              </w:rPr>
              <w:t>5-15 или</w:t>
            </w:r>
          </w:p>
          <w:p w:rsidR="00724165" w:rsidRPr="00F63649" w:rsidRDefault="00724165" w:rsidP="00724165">
            <w:pPr>
              <w:pStyle w:val="21"/>
              <w:tabs>
                <w:tab w:val="num" w:pos="0"/>
              </w:tabs>
              <w:ind w:firstLine="0"/>
              <w:jc w:val="center"/>
              <w:rPr>
                <w:szCs w:val="24"/>
              </w:rPr>
            </w:pPr>
            <w:r w:rsidRPr="00F63649">
              <w:rPr>
                <w:szCs w:val="24"/>
              </w:rPr>
              <w:t xml:space="preserve">адреналин </w:t>
            </w:r>
            <w:r w:rsidRPr="00F63649">
              <w:rPr>
                <w:szCs w:val="24"/>
                <w:lang w:val="en-US"/>
              </w:rPr>
              <w:t>&lt; 0,1</w:t>
            </w:r>
          </w:p>
          <w:p w:rsidR="00724165" w:rsidRPr="00F63649" w:rsidRDefault="00724165" w:rsidP="00724165">
            <w:pPr>
              <w:pStyle w:val="21"/>
              <w:tabs>
                <w:tab w:val="num" w:pos="0"/>
              </w:tabs>
              <w:ind w:firstLine="0"/>
              <w:jc w:val="center"/>
              <w:rPr>
                <w:szCs w:val="24"/>
                <w:lang w:val="en-US"/>
              </w:rPr>
            </w:pPr>
            <w:r w:rsidRPr="00F63649">
              <w:rPr>
                <w:szCs w:val="24"/>
              </w:rPr>
              <w:t>норадреналин</w:t>
            </w:r>
          </w:p>
          <w:p w:rsidR="00724165" w:rsidRPr="00F63649" w:rsidRDefault="00724165" w:rsidP="00724165">
            <w:pPr>
              <w:pStyle w:val="21"/>
              <w:tabs>
                <w:tab w:val="num" w:pos="0"/>
              </w:tabs>
              <w:ind w:firstLine="0"/>
              <w:jc w:val="center"/>
              <w:rPr>
                <w:szCs w:val="24"/>
                <w:lang w:val="en-US"/>
              </w:rPr>
            </w:pPr>
            <w:r w:rsidRPr="00F63649">
              <w:rPr>
                <w:szCs w:val="24"/>
                <w:lang w:val="en-US"/>
              </w:rPr>
              <w:t>&lt; 0.1</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Дофамин &gt;15 или адреналин</w:t>
            </w:r>
          </w:p>
          <w:p w:rsidR="00724165" w:rsidRPr="00F63649" w:rsidRDefault="00724165" w:rsidP="00724165">
            <w:pPr>
              <w:pStyle w:val="21"/>
              <w:tabs>
                <w:tab w:val="num" w:pos="0"/>
              </w:tabs>
              <w:ind w:firstLine="0"/>
              <w:jc w:val="center"/>
              <w:rPr>
                <w:szCs w:val="24"/>
              </w:rPr>
            </w:pPr>
            <w:r w:rsidRPr="00F63649">
              <w:rPr>
                <w:szCs w:val="24"/>
              </w:rPr>
              <w:t>&gt; 0,1 или</w:t>
            </w:r>
          </w:p>
          <w:p w:rsidR="00724165" w:rsidRPr="00F63649" w:rsidRDefault="00724165" w:rsidP="00724165">
            <w:pPr>
              <w:pStyle w:val="21"/>
              <w:tabs>
                <w:tab w:val="num" w:pos="0"/>
              </w:tabs>
              <w:ind w:firstLine="0"/>
              <w:jc w:val="center"/>
              <w:rPr>
                <w:szCs w:val="24"/>
              </w:rPr>
            </w:pPr>
            <w:r w:rsidRPr="00F63649">
              <w:rPr>
                <w:szCs w:val="24"/>
              </w:rPr>
              <w:t>норадреналин</w:t>
            </w:r>
          </w:p>
          <w:p w:rsidR="00724165" w:rsidRPr="00F63649" w:rsidRDefault="00724165" w:rsidP="00724165">
            <w:pPr>
              <w:pStyle w:val="21"/>
              <w:tabs>
                <w:tab w:val="num" w:pos="0"/>
              </w:tabs>
              <w:ind w:firstLine="0"/>
              <w:jc w:val="center"/>
              <w:rPr>
                <w:szCs w:val="24"/>
              </w:rPr>
            </w:pPr>
            <w:r w:rsidRPr="00F63649">
              <w:rPr>
                <w:szCs w:val="24"/>
              </w:rPr>
              <w:t>&gt; 0,1</w:t>
            </w:r>
          </w:p>
        </w:tc>
      </w:tr>
      <w:tr w:rsidR="00724165" w:rsidRPr="00F63649" w:rsidTr="00724165">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Коагуляция</w:t>
            </w:r>
          </w:p>
        </w:tc>
        <w:tc>
          <w:tcPr>
            <w:tcW w:w="1701" w:type="dxa"/>
            <w:tcBorders>
              <w:top w:val="single" w:sz="4" w:space="0" w:color="auto"/>
              <w:left w:val="single" w:sz="4" w:space="0" w:color="auto"/>
              <w:bottom w:val="single" w:sz="4" w:space="0" w:color="auto"/>
              <w:right w:val="single" w:sz="4" w:space="0" w:color="auto"/>
            </w:tcBorders>
          </w:tcPr>
          <w:p w:rsidR="00724165" w:rsidRPr="00F63649" w:rsidRDefault="00724165" w:rsidP="00724165">
            <w:pPr>
              <w:pStyle w:val="21"/>
              <w:tabs>
                <w:tab w:val="num" w:pos="0"/>
              </w:tabs>
              <w:ind w:firstLine="0"/>
              <w:rPr>
                <w:szCs w:val="24"/>
              </w:rPr>
            </w:pPr>
            <w:r w:rsidRPr="00F63649">
              <w:rPr>
                <w:szCs w:val="24"/>
              </w:rPr>
              <w:t xml:space="preserve">Тромбоциты, </w:t>
            </w:r>
          </w:p>
          <w:p w:rsidR="00724165" w:rsidRPr="00F63649" w:rsidRDefault="00724165" w:rsidP="00724165">
            <w:pPr>
              <w:pStyle w:val="21"/>
              <w:tabs>
                <w:tab w:val="num" w:pos="0"/>
              </w:tabs>
              <w:ind w:firstLine="0"/>
              <w:rPr>
                <w:szCs w:val="24"/>
              </w:rPr>
            </w:pPr>
            <w:r w:rsidRPr="00F63649">
              <w:rPr>
                <w:szCs w:val="24"/>
              </w:rPr>
              <w:t xml:space="preserve">10 </w:t>
            </w:r>
            <w:r w:rsidRPr="00F63649">
              <w:rPr>
                <w:szCs w:val="24"/>
                <w:vertAlign w:val="superscript"/>
              </w:rPr>
              <w:t>3</w:t>
            </w:r>
            <w:r w:rsidRPr="00F63649">
              <w:rPr>
                <w:szCs w:val="24"/>
              </w:rPr>
              <w:t>/мкл</w:t>
            </w:r>
          </w:p>
        </w:tc>
        <w:tc>
          <w:tcPr>
            <w:tcW w:w="912"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lang w:val="en-US"/>
              </w:rPr>
              <w:t xml:space="preserve">&gt; </w:t>
            </w:r>
            <w:r w:rsidRPr="00F63649">
              <w:rPr>
                <w:szCs w:val="24"/>
              </w:rPr>
              <w:t>150</w:t>
            </w:r>
          </w:p>
        </w:tc>
        <w:tc>
          <w:tcPr>
            <w:tcW w:w="1214"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lang w:val="en-US"/>
              </w:rPr>
            </w:pPr>
            <w:r w:rsidRPr="00F63649">
              <w:rPr>
                <w:szCs w:val="24"/>
                <w:lang w:val="en-US"/>
              </w:rPr>
              <w:t>&lt;</w:t>
            </w:r>
            <w:r w:rsidRPr="00F63649">
              <w:rPr>
                <w:szCs w:val="24"/>
              </w:rPr>
              <w:t> </w:t>
            </w:r>
            <w:r w:rsidRPr="00F63649">
              <w:rPr>
                <w:szCs w:val="24"/>
                <w:lang w:val="en-US"/>
              </w:rPr>
              <w:t>150</w:t>
            </w:r>
          </w:p>
        </w:tc>
        <w:tc>
          <w:tcPr>
            <w:tcW w:w="1417"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lang w:val="en-US"/>
              </w:rPr>
            </w:pPr>
            <w:r w:rsidRPr="00F63649">
              <w:rPr>
                <w:szCs w:val="24"/>
                <w:lang w:val="en-US"/>
              </w:rPr>
              <w:t>&lt;</w:t>
            </w:r>
            <w:r w:rsidRPr="00F63649">
              <w:rPr>
                <w:szCs w:val="24"/>
              </w:rPr>
              <w:t> </w:t>
            </w:r>
            <w:r w:rsidRPr="00F63649">
              <w:rPr>
                <w:szCs w:val="24"/>
                <w:lang w:val="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lang w:val="en-US"/>
              </w:rPr>
            </w:pPr>
            <w:r w:rsidRPr="00F63649">
              <w:rPr>
                <w:szCs w:val="24"/>
                <w:lang w:val="en-US"/>
              </w:rPr>
              <w:t>&lt;</w:t>
            </w:r>
            <w:r w:rsidRPr="00F63649">
              <w:rPr>
                <w:szCs w:val="24"/>
              </w:rPr>
              <w:t> </w:t>
            </w:r>
            <w:r w:rsidRPr="00F63649">
              <w:rPr>
                <w:szCs w:val="24"/>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lang w:val="en-US"/>
              </w:rPr>
            </w:pPr>
            <w:r w:rsidRPr="00F63649">
              <w:rPr>
                <w:szCs w:val="24"/>
                <w:lang w:val="en-US"/>
              </w:rPr>
              <w:t>&lt;</w:t>
            </w:r>
            <w:r w:rsidRPr="00F63649">
              <w:rPr>
                <w:szCs w:val="24"/>
              </w:rPr>
              <w:t> </w:t>
            </w:r>
            <w:r w:rsidRPr="00F63649">
              <w:rPr>
                <w:szCs w:val="24"/>
                <w:lang w:val="en-US"/>
              </w:rPr>
              <w:t>20</w:t>
            </w:r>
          </w:p>
        </w:tc>
      </w:tr>
      <w:tr w:rsidR="00724165" w:rsidRPr="00F63649" w:rsidTr="00724165">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Печень</w:t>
            </w:r>
          </w:p>
        </w:tc>
        <w:tc>
          <w:tcPr>
            <w:tcW w:w="1701" w:type="dxa"/>
            <w:tcBorders>
              <w:top w:val="single" w:sz="4" w:space="0" w:color="auto"/>
              <w:left w:val="single" w:sz="4" w:space="0" w:color="auto"/>
              <w:bottom w:val="single" w:sz="4" w:space="0" w:color="auto"/>
              <w:right w:val="single" w:sz="4" w:space="0" w:color="auto"/>
            </w:tcBorders>
          </w:tcPr>
          <w:p w:rsidR="00724165" w:rsidRPr="00F63649" w:rsidRDefault="00724165" w:rsidP="00724165">
            <w:pPr>
              <w:pStyle w:val="21"/>
              <w:tabs>
                <w:tab w:val="num" w:pos="0"/>
              </w:tabs>
              <w:ind w:firstLine="0"/>
              <w:rPr>
                <w:szCs w:val="24"/>
              </w:rPr>
            </w:pPr>
            <w:r w:rsidRPr="00F63649">
              <w:rPr>
                <w:szCs w:val="24"/>
              </w:rPr>
              <w:t>Билирубин,</w:t>
            </w:r>
          </w:p>
          <w:p w:rsidR="00724165" w:rsidRPr="00F63649" w:rsidRDefault="00724165" w:rsidP="00724165">
            <w:pPr>
              <w:pStyle w:val="21"/>
              <w:tabs>
                <w:tab w:val="num" w:pos="0"/>
              </w:tabs>
              <w:ind w:firstLine="0"/>
              <w:rPr>
                <w:szCs w:val="24"/>
              </w:rPr>
            </w:pPr>
            <w:r w:rsidRPr="00F63649">
              <w:rPr>
                <w:szCs w:val="24"/>
              </w:rPr>
              <w:t xml:space="preserve">ммоль/л, </w:t>
            </w:r>
          </w:p>
          <w:p w:rsidR="00724165" w:rsidRPr="00F63649" w:rsidRDefault="00724165" w:rsidP="00724165">
            <w:pPr>
              <w:pStyle w:val="21"/>
              <w:tabs>
                <w:tab w:val="num" w:pos="0"/>
              </w:tabs>
              <w:ind w:firstLine="0"/>
              <w:rPr>
                <w:szCs w:val="24"/>
              </w:rPr>
            </w:pPr>
            <w:r w:rsidRPr="00F63649">
              <w:rPr>
                <w:szCs w:val="24"/>
              </w:rPr>
              <w:t>мг/дл</w:t>
            </w:r>
          </w:p>
        </w:tc>
        <w:tc>
          <w:tcPr>
            <w:tcW w:w="912"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lang w:val="en-US"/>
              </w:rPr>
              <w:t>&lt;</w:t>
            </w:r>
            <w:r w:rsidRPr="00F63649">
              <w:rPr>
                <w:szCs w:val="24"/>
              </w:rPr>
              <w:t> 20</w:t>
            </w:r>
          </w:p>
          <w:p w:rsidR="00724165" w:rsidRPr="00F63649" w:rsidRDefault="00724165" w:rsidP="00724165">
            <w:pPr>
              <w:pStyle w:val="21"/>
              <w:tabs>
                <w:tab w:val="num" w:pos="0"/>
              </w:tabs>
              <w:ind w:firstLine="0"/>
              <w:jc w:val="center"/>
              <w:rPr>
                <w:szCs w:val="24"/>
              </w:rPr>
            </w:pPr>
            <w:r w:rsidRPr="00F63649">
              <w:t>&lt; 1,2</w:t>
            </w:r>
          </w:p>
        </w:tc>
        <w:tc>
          <w:tcPr>
            <w:tcW w:w="1214"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lang w:val="en-US"/>
              </w:rPr>
              <w:t>20-32</w:t>
            </w:r>
          </w:p>
          <w:p w:rsidR="00724165" w:rsidRPr="00F63649" w:rsidRDefault="00724165" w:rsidP="00724165">
            <w:pPr>
              <w:pStyle w:val="21"/>
              <w:tabs>
                <w:tab w:val="num" w:pos="0"/>
              </w:tabs>
              <w:ind w:firstLine="0"/>
              <w:jc w:val="center"/>
              <w:rPr>
                <w:szCs w:val="24"/>
                <w:lang w:val="en-US"/>
              </w:rPr>
            </w:pPr>
            <w:r w:rsidRPr="00F63649">
              <w:t>1.2−1.9</w:t>
            </w:r>
          </w:p>
        </w:tc>
        <w:tc>
          <w:tcPr>
            <w:tcW w:w="1417"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lang w:val="en-US"/>
              </w:rPr>
              <w:t>33-101</w:t>
            </w:r>
          </w:p>
          <w:p w:rsidR="00724165" w:rsidRPr="00F63649" w:rsidRDefault="00724165" w:rsidP="00724165">
            <w:pPr>
              <w:pStyle w:val="21"/>
              <w:tabs>
                <w:tab w:val="num" w:pos="0"/>
              </w:tabs>
              <w:ind w:firstLine="0"/>
              <w:jc w:val="center"/>
              <w:rPr>
                <w:szCs w:val="24"/>
              </w:rPr>
            </w:pPr>
            <w:r w:rsidRPr="00F63649">
              <w:t>2.0−5.9</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lang w:val="en-US"/>
              </w:rPr>
              <w:t>102-201</w:t>
            </w:r>
          </w:p>
          <w:p w:rsidR="00724165" w:rsidRPr="00F63649" w:rsidRDefault="00724165" w:rsidP="00724165">
            <w:pPr>
              <w:pStyle w:val="21"/>
              <w:tabs>
                <w:tab w:val="num" w:pos="0"/>
              </w:tabs>
              <w:ind w:firstLine="0"/>
              <w:jc w:val="center"/>
              <w:rPr>
                <w:szCs w:val="24"/>
              </w:rPr>
            </w:pPr>
            <w:r w:rsidRPr="00F63649">
              <w:t>6.0−11.9</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lang w:val="en-US"/>
              </w:rPr>
              <w:t>&gt;204</w:t>
            </w:r>
          </w:p>
          <w:p w:rsidR="00724165" w:rsidRPr="00F63649" w:rsidRDefault="00724165" w:rsidP="00724165">
            <w:pPr>
              <w:pStyle w:val="21"/>
              <w:tabs>
                <w:tab w:val="num" w:pos="0"/>
              </w:tabs>
              <w:ind w:firstLine="0"/>
              <w:jc w:val="center"/>
              <w:rPr>
                <w:szCs w:val="24"/>
              </w:rPr>
            </w:pPr>
            <w:r w:rsidRPr="00F63649">
              <w:t>≥ 12.0</w:t>
            </w:r>
          </w:p>
        </w:tc>
      </w:tr>
      <w:tr w:rsidR="00724165" w:rsidRPr="00F63649" w:rsidTr="00724165">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Почки</w:t>
            </w:r>
          </w:p>
        </w:tc>
        <w:tc>
          <w:tcPr>
            <w:tcW w:w="1701" w:type="dxa"/>
            <w:tcBorders>
              <w:top w:val="single" w:sz="4" w:space="0" w:color="auto"/>
              <w:left w:val="single" w:sz="4" w:space="0" w:color="auto"/>
              <w:bottom w:val="single" w:sz="4" w:space="0" w:color="auto"/>
              <w:right w:val="single" w:sz="4" w:space="0" w:color="auto"/>
            </w:tcBorders>
          </w:tcPr>
          <w:p w:rsidR="00724165" w:rsidRPr="00F63649" w:rsidRDefault="00724165" w:rsidP="00724165">
            <w:pPr>
              <w:pStyle w:val="21"/>
              <w:tabs>
                <w:tab w:val="num" w:pos="0"/>
              </w:tabs>
              <w:ind w:firstLine="0"/>
              <w:rPr>
                <w:szCs w:val="24"/>
              </w:rPr>
            </w:pPr>
            <w:r w:rsidRPr="00F63649">
              <w:rPr>
                <w:szCs w:val="24"/>
              </w:rPr>
              <w:t>Креатинин,</w:t>
            </w:r>
          </w:p>
          <w:p w:rsidR="00724165" w:rsidRPr="00F63649" w:rsidRDefault="00724165" w:rsidP="00724165">
            <w:pPr>
              <w:pStyle w:val="21"/>
              <w:tabs>
                <w:tab w:val="num" w:pos="0"/>
              </w:tabs>
              <w:ind w:firstLine="0"/>
              <w:rPr>
                <w:szCs w:val="24"/>
              </w:rPr>
            </w:pPr>
            <w:r w:rsidRPr="00F63649">
              <w:rPr>
                <w:szCs w:val="24"/>
              </w:rPr>
              <w:t xml:space="preserve">мкмоль/л, </w:t>
            </w:r>
          </w:p>
          <w:p w:rsidR="00724165" w:rsidRPr="00F63649" w:rsidRDefault="00724165" w:rsidP="00724165">
            <w:pPr>
              <w:pStyle w:val="21"/>
              <w:tabs>
                <w:tab w:val="num" w:pos="0"/>
              </w:tabs>
              <w:ind w:firstLine="0"/>
              <w:rPr>
                <w:szCs w:val="24"/>
              </w:rPr>
            </w:pPr>
            <w:r w:rsidRPr="00F63649">
              <w:rPr>
                <w:szCs w:val="24"/>
              </w:rPr>
              <w:lastRenderedPageBreak/>
              <w:t>мг/дл</w:t>
            </w:r>
          </w:p>
        </w:tc>
        <w:tc>
          <w:tcPr>
            <w:tcW w:w="912"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lang w:val="en-US"/>
              </w:rPr>
              <w:lastRenderedPageBreak/>
              <w:t>&lt;</w:t>
            </w:r>
            <w:r w:rsidRPr="00F63649">
              <w:rPr>
                <w:szCs w:val="24"/>
              </w:rPr>
              <w:t>110</w:t>
            </w:r>
          </w:p>
          <w:p w:rsidR="00724165" w:rsidRPr="00F63649" w:rsidRDefault="00724165" w:rsidP="00724165">
            <w:pPr>
              <w:pStyle w:val="21"/>
              <w:tabs>
                <w:tab w:val="num" w:pos="0"/>
              </w:tabs>
              <w:ind w:firstLine="0"/>
              <w:jc w:val="center"/>
              <w:rPr>
                <w:szCs w:val="24"/>
              </w:rPr>
            </w:pPr>
            <w:r w:rsidRPr="00F63649">
              <w:t>&lt;1,2</w:t>
            </w:r>
          </w:p>
        </w:tc>
        <w:tc>
          <w:tcPr>
            <w:tcW w:w="1214"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lang w:val="en-US"/>
              </w:rPr>
              <w:t>1</w:t>
            </w:r>
            <w:r w:rsidRPr="00F63649">
              <w:rPr>
                <w:szCs w:val="24"/>
              </w:rPr>
              <w:t>1</w:t>
            </w:r>
            <w:r w:rsidRPr="00F63649">
              <w:rPr>
                <w:szCs w:val="24"/>
                <w:lang w:val="en-US"/>
              </w:rPr>
              <w:t>0-17</w:t>
            </w:r>
            <w:r w:rsidRPr="00F63649">
              <w:rPr>
                <w:szCs w:val="24"/>
              </w:rPr>
              <w:t>0</w:t>
            </w:r>
          </w:p>
          <w:p w:rsidR="00724165" w:rsidRPr="00F63649" w:rsidRDefault="00724165" w:rsidP="00724165">
            <w:pPr>
              <w:pStyle w:val="21"/>
              <w:tabs>
                <w:tab w:val="num" w:pos="0"/>
              </w:tabs>
              <w:ind w:firstLine="0"/>
              <w:jc w:val="center"/>
              <w:rPr>
                <w:szCs w:val="24"/>
              </w:rPr>
            </w:pPr>
            <w:r w:rsidRPr="00F63649">
              <w:t>1,2-1,9</w:t>
            </w:r>
          </w:p>
        </w:tc>
        <w:tc>
          <w:tcPr>
            <w:tcW w:w="1417"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lang w:val="en-US"/>
              </w:rPr>
              <w:t>171-299</w:t>
            </w:r>
          </w:p>
          <w:p w:rsidR="00724165" w:rsidRPr="00F63649" w:rsidRDefault="00724165" w:rsidP="00724165">
            <w:pPr>
              <w:pStyle w:val="21"/>
              <w:tabs>
                <w:tab w:val="num" w:pos="0"/>
              </w:tabs>
              <w:ind w:firstLine="0"/>
              <w:jc w:val="center"/>
              <w:rPr>
                <w:szCs w:val="24"/>
              </w:rPr>
            </w:pPr>
            <w:r w:rsidRPr="00F63649">
              <w:t>2,0-3,4</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lang w:val="en-US"/>
              </w:rPr>
              <w:t>300-440</w:t>
            </w:r>
          </w:p>
          <w:p w:rsidR="00724165" w:rsidRPr="00F63649" w:rsidRDefault="00724165" w:rsidP="00724165">
            <w:pPr>
              <w:pStyle w:val="21"/>
              <w:tabs>
                <w:tab w:val="num" w:pos="0"/>
              </w:tabs>
              <w:ind w:firstLine="0"/>
              <w:jc w:val="center"/>
              <w:rPr>
                <w:szCs w:val="24"/>
              </w:rPr>
            </w:pPr>
            <w:r w:rsidRPr="00F63649">
              <w:t>3,5-4,9</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lang w:val="en-US"/>
              </w:rPr>
              <w:t>&gt;440</w:t>
            </w:r>
          </w:p>
          <w:p w:rsidR="00724165" w:rsidRPr="00F63649" w:rsidRDefault="00724165" w:rsidP="00724165">
            <w:pPr>
              <w:pStyle w:val="21"/>
              <w:tabs>
                <w:tab w:val="num" w:pos="0"/>
              </w:tabs>
              <w:ind w:firstLine="0"/>
              <w:jc w:val="center"/>
              <w:rPr>
                <w:szCs w:val="24"/>
              </w:rPr>
            </w:pPr>
            <w:r w:rsidRPr="00F63649">
              <w:t>&gt;4,9</w:t>
            </w:r>
          </w:p>
        </w:tc>
      </w:tr>
      <w:tr w:rsidR="00724165" w:rsidRPr="00F63649" w:rsidTr="00724165">
        <w:trPr>
          <w:jc w:val="center"/>
        </w:trPr>
        <w:tc>
          <w:tcPr>
            <w:tcW w:w="1555"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lastRenderedPageBreak/>
              <w:t>ЦНС</w:t>
            </w:r>
          </w:p>
        </w:tc>
        <w:tc>
          <w:tcPr>
            <w:tcW w:w="1701" w:type="dxa"/>
            <w:tcBorders>
              <w:top w:val="single" w:sz="4" w:space="0" w:color="auto"/>
              <w:left w:val="single" w:sz="4" w:space="0" w:color="auto"/>
              <w:bottom w:val="single" w:sz="4" w:space="0" w:color="auto"/>
              <w:right w:val="single" w:sz="4" w:space="0" w:color="auto"/>
            </w:tcBorders>
          </w:tcPr>
          <w:p w:rsidR="00724165" w:rsidRPr="00F63649" w:rsidRDefault="00724165" w:rsidP="00724165">
            <w:pPr>
              <w:pStyle w:val="21"/>
              <w:tabs>
                <w:tab w:val="num" w:pos="0"/>
              </w:tabs>
              <w:ind w:firstLine="0"/>
              <w:rPr>
                <w:szCs w:val="24"/>
              </w:rPr>
            </w:pPr>
            <w:r w:rsidRPr="00F63649">
              <w:rPr>
                <w:szCs w:val="24"/>
              </w:rPr>
              <w:t>Шкала Глазго,</w:t>
            </w:r>
          </w:p>
          <w:p w:rsidR="00724165" w:rsidRPr="00F63649" w:rsidRDefault="00724165" w:rsidP="00724165">
            <w:pPr>
              <w:pStyle w:val="21"/>
              <w:tabs>
                <w:tab w:val="num" w:pos="0"/>
              </w:tabs>
              <w:ind w:firstLine="0"/>
              <w:rPr>
                <w:szCs w:val="24"/>
              </w:rPr>
            </w:pPr>
            <w:r w:rsidRPr="00F63649">
              <w:rPr>
                <w:szCs w:val="24"/>
              </w:rPr>
              <w:t>баллы</w:t>
            </w:r>
          </w:p>
        </w:tc>
        <w:tc>
          <w:tcPr>
            <w:tcW w:w="912"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15</w:t>
            </w:r>
          </w:p>
        </w:tc>
        <w:tc>
          <w:tcPr>
            <w:tcW w:w="1214"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13-14</w:t>
            </w:r>
          </w:p>
        </w:tc>
        <w:tc>
          <w:tcPr>
            <w:tcW w:w="1417"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10-12</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rPr>
            </w:pPr>
            <w:r w:rsidRPr="00F63649">
              <w:rPr>
                <w:szCs w:val="24"/>
              </w:rPr>
              <w:t>6-9</w:t>
            </w:r>
          </w:p>
        </w:tc>
        <w:tc>
          <w:tcPr>
            <w:tcW w:w="1701" w:type="dxa"/>
            <w:tcBorders>
              <w:top w:val="single" w:sz="4" w:space="0" w:color="auto"/>
              <w:left w:val="single" w:sz="4" w:space="0" w:color="auto"/>
              <w:bottom w:val="single" w:sz="4" w:space="0" w:color="auto"/>
              <w:right w:val="single" w:sz="4" w:space="0" w:color="auto"/>
            </w:tcBorders>
            <w:vAlign w:val="center"/>
          </w:tcPr>
          <w:p w:rsidR="00724165" w:rsidRPr="00F63649" w:rsidRDefault="00724165" w:rsidP="00724165">
            <w:pPr>
              <w:pStyle w:val="21"/>
              <w:tabs>
                <w:tab w:val="num" w:pos="0"/>
              </w:tabs>
              <w:ind w:firstLine="0"/>
              <w:jc w:val="center"/>
              <w:rPr>
                <w:szCs w:val="24"/>
                <w:lang w:val="en-US"/>
              </w:rPr>
            </w:pPr>
            <w:r w:rsidRPr="00F63649">
              <w:rPr>
                <w:szCs w:val="24"/>
                <w:lang w:val="en-US"/>
              </w:rPr>
              <w:t>&lt;6</w:t>
            </w:r>
          </w:p>
        </w:tc>
      </w:tr>
    </w:tbl>
    <w:p w:rsidR="00AA77BA" w:rsidRPr="00F63649" w:rsidRDefault="00AA77BA" w:rsidP="00AA77BA">
      <w:pPr>
        <w:contextualSpacing/>
        <w:rPr>
          <w:rFonts w:eastAsia="Calibri"/>
          <w:sz w:val="28"/>
          <w:szCs w:val="28"/>
        </w:rPr>
      </w:pPr>
      <w:r w:rsidRPr="00F63649">
        <w:rPr>
          <w:rFonts w:eastAsia="Calibri"/>
          <w:sz w:val="28"/>
          <w:szCs w:val="28"/>
        </w:rPr>
        <w:t>где:</w:t>
      </w:r>
    </w:p>
    <w:p w:rsidR="00AA77BA" w:rsidRPr="00F63649" w:rsidRDefault="00AA77BA" w:rsidP="00AA77BA">
      <w:pPr>
        <w:contextualSpacing/>
        <w:rPr>
          <w:rFonts w:eastAsia="Calibri"/>
          <w:sz w:val="28"/>
          <w:szCs w:val="28"/>
        </w:rPr>
      </w:pPr>
      <w:r w:rsidRPr="00F63649">
        <w:rPr>
          <w:rFonts w:eastAsia="Calibri"/>
          <w:sz w:val="28"/>
          <w:szCs w:val="28"/>
        </w:rPr>
        <w:t>• PaO2 в mm Hg и FIO2 в % 0.21 – 1.00.</w:t>
      </w:r>
    </w:p>
    <w:p w:rsidR="00AA77BA" w:rsidRPr="00F63649" w:rsidRDefault="00AA77BA" w:rsidP="00AA77BA">
      <w:pPr>
        <w:contextualSpacing/>
        <w:rPr>
          <w:rFonts w:eastAsia="Calibri"/>
          <w:sz w:val="28"/>
          <w:szCs w:val="28"/>
        </w:rPr>
      </w:pPr>
      <w:r w:rsidRPr="00F63649">
        <w:rPr>
          <w:rFonts w:eastAsia="Calibri"/>
          <w:sz w:val="28"/>
          <w:szCs w:val="28"/>
        </w:rPr>
        <w:t>• адренергические препараты назначены как минимум на 1 час в дозе мкг на кг в</w:t>
      </w:r>
    </w:p>
    <w:p w:rsidR="00AA77BA" w:rsidRPr="00F63649" w:rsidRDefault="00AA77BA" w:rsidP="00AA77BA">
      <w:pPr>
        <w:contextualSpacing/>
        <w:rPr>
          <w:rFonts w:eastAsia="Calibri"/>
          <w:sz w:val="28"/>
          <w:szCs w:val="28"/>
        </w:rPr>
      </w:pPr>
      <w:r w:rsidRPr="00F63649">
        <w:rPr>
          <w:rFonts w:eastAsia="Calibri"/>
          <w:sz w:val="28"/>
          <w:szCs w:val="28"/>
        </w:rPr>
        <w:t>минуту</w:t>
      </w:r>
    </w:p>
    <w:p w:rsidR="00AA77BA" w:rsidRPr="00F63649" w:rsidRDefault="00AA77BA" w:rsidP="00AA77BA">
      <w:pPr>
        <w:contextualSpacing/>
        <w:rPr>
          <w:rFonts w:eastAsia="Calibri"/>
          <w:sz w:val="28"/>
          <w:szCs w:val="28"/>
        </w:rPr>
      </w:pPr>
      <w:r w:rsidRPr="00F63649">
        <w:rPr>
          <w:rFonts w:eastAsia="Calibri"/>
          <w:sz w:val="28"/>
          <w:szCs w:val="28"/>
        </w:rPr>
        <w:t>• 0 баллов – норма; 4 балла – наибольшее отклонение от нормального значения</w:t>
      </w:r>
    </w:p>
    <w:p w:rsidR="00AA77BA" w:rsidRPr="00F63649" w:rsidRDefault="00AA77BA" w:rsidP="00AA77BA">
      <w:pPr>
        <w:contextualSpacing/>
        <w:rPr>
          <w:rFonts w:eastAsia="Calibri"/>
          <w:sz w:val="28"/>
          <w:szCs w:val="28"/>
        </w:rPr>
      </w:pPr>
      <w:r w:rsidRPr="00F63649">
        <w:rPr>
          <w:rFonts w:eastAsia="Calibri"/>
          <w:sz w:val="28"/>
          <w:szCs w:val="28"/>
        </w:rPr>
        <w:t>• данные могут собираться и подсчитываться ежедневно</w:t>
      </w:r>
    </w:p>
    <w:p w:rsidR="00AA77BA" w:rsidRPr="00F63649" w:rsidRDefault="00AA77BA" w:rsidP="00AA77BA">
      <w:pPr>
        <w:contextualSpacing/>
        <w:rPr>
          <w:rFonts w:eastAsia="Calibri"/>
          <w:sz w:val="28"/>
          <w:szCs w:val="28"/>
        </w:rPr>
      </w:pPr>
      <w:r w:rsidRPr="00F63649">
        <w:rPr>
          <w:rFonts w:eastAsia="Calibri"/>
          <w:sz w:val="28"/>
          <w:szCs w:val="28"/>
        </w:rPr>
        <w:t>Среднее АД в mm Hg =</w:t>
      </w:r>
    </w:p>
    <w:p w:rsidR="00AA77BA" w:rsidRPr="00F63649" w:rsidRDefault="00AA77BA" w:rsidP="00AA77BA">
      <w:pPr>
        <w:contextualSpacing/>
        <w:rPr>
          <w:rFonts w:eastAsia="Calibri"/>
          <w:sz w:val="28"/>
          <w:szCs w:val="28"/>
        </w:rPr>
      </w:pPr>
      <w:r w:rsidRPr="00F63649">
        <w:rPr>
          <w:rFonts w:eastAsia="Calibri"/>
          <w:sz w:val="28"/>
          <w:szCs w:val="28"/>
        </w:rPr>
        <w:t>= ((систолическое АД в mm Hg) + (2 * (диастолическое АД в mm Hg))) / 3</w:t>
      </w:r>
    </w:p>
    <w:p w:rsidR="00AA77BA" w:rsidRPr="00F63649" w:rsidRDefault="00AA77BA" w:rsidP="00AA77BA">
      <w:pPr>
        <w:contextualSpacing/>
        <w:rPr>
          <w:rFonts w:eastAsia="Calibri"/>
          <w:sz w:val="28"/>
          <w:szCs w:val="28"/>
        </w:rPr>
      </w:pPr>
      <w:r w:rsidRPr="00F63649">
        <w:rPr>
          <w:rFonts w:eastAsia="Calibri"/>
          <w:sz w:val="28"/>
          <w:szCs w:val="28"/>
        </w:rPr>
        <w:t>Общий балл SOFA = Сумма баллов всех 6 параметров</w:t>
      </w:r>
    </w:p>
    <w:p w:rsidR="00AA77BA" w:rsidRPr="00F63649" w:rsidRDefault="00AA77BA" w:rsidP="00AA77BA">
      <w:pPr>
        <w:contextualSpacing/>
        <w:rPr>
          <w:rFonts w:eastAsia="Calibri"/>
          <w:sz w:val="28"/>
          <w:szCs w:val="28"/>
        </w:rPr>
      </w:pPr>
      <w:r w:rsidRPr="00F63649">
        <w:rPr>
          <w:rFonts w:eastAsia="Calibri"/>
          <w:sz w:val="28"/>
          <w:szCs w:val="28"/>
        </w:rPr>
        <w:t>Интерпретация:</w:t>
      </w:r>
    </w:p>
    <w:p w:rsidR="00AA77BA" w:rsidRPr="00F63649" w:rsidRDefault="00AA77BA" w:rsidP="00AA77BA">
      <w:pPr>
        <w:contextualSpacing/>
        <w:rPr>
          <w:rFonts w:eastAsia="Calibri"/>
          <w:sz w:val="28"/>
          <w:szCs w:val="28"/>
        </w:rPr>
      </w:pPr>
      <w:r w:rsidRPr="00F63649">
        <w:rPr>
          <w:rFonts w:eastAsia="Calibri"/>
          <w:sz w:val="28"/>
          <w:szCs w:val="28"/>
        </w:rPr>
        <w:t>• минимальный общий балл: 0</w:t>
      </w:r>
    </w:p>
    <w:p w:rsidR="00AA77BA" w:rsidRPr="00F63649" w:rsidRDefault="00AA77BA" w:rsidP="00AA77BA">
      <w:pPr>
        <w:contextualSpacing/>
        <w:rPr>
          <w:rFonts w:eastAsia="Calibri"/>
          <w:sz w:val="28"/>
          <w:szCs w:val="28"/>
        </w:rPr>
      </w:pPr>
      <w:r w:rsidRPr="00F63649">
        <w:rPr>
          <w:rFonts w:eastAsia="Calibri"/>
          <w:sz w:val="28"/>
          <w:szCs w:val="28"/>
        </w:rPr>
        <w:t>• максимальный общий балл: 24</w:t>
      </w:r>
    </w:p>
    <w:p w:rsidR="00AA77BA" w:rsidRPr="00F63649" w:rsidRDefault="00AA77BA" w:rsidP="00AA77BA">
      <w:pPr>
        <w:contextualSpacing/>
        <w:rPr>
          <w:rFonts w:eastAsia="Calibri"/>
          <w:sz w:val="28"/>
          <w:szCs w:val="28"/>
        </w:rPr>
      </w:pPr>
      <w:r w:rsidRPr="00F63649">
        <w:rPr>
          <w:rFonts w:eastAsia="Calibri"/>
          <w:sz w:val="28"/>
          <w:szCs w:val="28"/>
        </w:rPr>
        <w:t>• чем выше балл, тем больше дисфункция органа.</w:t>
      </w:r>
    </w:p>
    <w:p w:rsidR="00AA77BA" w:rsidRPr="00F63649" w:rsidRDefault="00AA77BA" w:rsidP="00AA77BA">
      <w:pPr>
        <w:contextualSpacing/>
        <w:rPr>
          <w:rFonts w:eastAsia="Calibri"/>
          <w:sz w:val="28"/>
          <w:szCs w:val="28"/>
        </w:rPr>
      </w:pPr>
      <w:r w:rsidRPr="00F63649">
        <w:rPr>
          <w:rFonts w:eastAsia="Calibri"/>
          <w:sz w:val="28"/>
          <w:szCs w:val="28"/>
        </w:rPr>
        <w:t xml:space="preserve">• чем больше общий бал, тем сильнее мультиорганная дисфункция. </w:t>
      </w:r>
    </w:p>
    <w:p w:rsidR="003B288A" w:rsidRPr="00F63649" w:rsidRDefault="003B288A" w:rsidP="003B288A">
      <w:pPr>
        <w:rPr>
          <w:sz w:val="28"/>
          <w:szCs w:val="28"/>
        </w:rPr>
      </w:pPr>
    </w:p>
    <w:p w:rsidR="00724165" w:rsidRPr="00F63649" w:rsidRDefault="00724165" w:rsidP="00724165">
      <w:pPr>
        <w:contextualSpacing/>
        <w:rPr>
          <w:rFonts w:eastAsia="Calibri"/>
          <w:sz w:val="28"/>
          <w:szCs w:val="28"/>
        </w:rPr>
      </w:pPr>
      <w:r w:rsidRPr="00F63649">
        <w:rPr>
          <w:sz w:val="28"/>
          <w:szCs w:val="28"/>
        </w:rPr>
        <w:tab/>
      </w:r>
      <w:r w:rsidRPr="00F63649">
        <w:rPr>
          <w:rFonts w:eastAsia="Calibri"/>
          <w:sz w:val="28"/>
          <w:szCs w:val="28"/>
        </w:rPr>
        <w:t>Примечания:</w:t>
      </w:r>
    </w:p>
    <w:p w:rsidR="00724165" w:rsidRPr="00F63649" w:rsidRDefault="00724165" w:rsidP="00724165">
      <w:pPr>
        <w:pStyle w:val="a5"/>
        <w:numPr>
          <w:ilvl w:val="0"/>
          <w:numId w:val="40"/>
        </w:numPr>
        <w:tabs>
          <w:tab w:val="left" w:pos="993"/>
        </w:tabs>
        <w:ind w:left="0" w:firstLine="709"/>
        <w:jc w:val="both"/>
        <w:rPr>
          <w:rFonts w:eastAsia="Calibri"/>
          <w:sz w:val="28"/>
          <w:szCs w:val="28"/>
        </w:rPr>
      </w:pPr>
      <w:r w:rsidRPr="00F63649">
        <w:rPr>
          <w:rFonts w:eastAsia="Calibri"/>
          <w:sz w:val="28"/>
          <w:szCs w:val="28"/>
        </w:rPr>
        <w:t>Дисфункция каждого органа оценивается отдельно в динамике.</w:t>
      </w:r>
    </w:p>
    <w:p w:rsidR="00724165" w:rsidRPr="00F63649" w:rsidRDefault="00724165" w:rsidP="00724165">
      <w:pPr>
        <w:pStyle w:val="a5"/>
        <w:numPr>
          <w:ilvl w:val="0"/>
          <w:numId w:val="40"/>
        </w:numPr>
        <w:tabs>
          <w:tab w:val="left" w:pos="993"/>
        </w:tabs>
        <w:ind w:left="0" w:firstLine="709"/>
        <w:jc w:val="both"/>
        <w:rPr>
          <w:rFonts w:eastAsia="Calibri"/>
          <w:sz w:val="28"/>
          <w:szCs w:val="28"/>
        </w:rPr>
      </w:pPr>
      <w:r w:rsidRPr="00F63649">
        <w:rPr>
          <w:rFonts w:eastAsia="Calibri"/>
          <w:sz w:val="28"/>
          <w:szCs w:val="28"/>
        </w:rPr>
        <w:t>PaO2 в mm Hg и FIO2 в % 0.21 – 1.00.</w:t>
      </w:r>
    </w:p>
    <w:p w:rsidR="00724165" w:rsidRPr="00F63649" w:rsidRDefault="00724165" w:rsidP="00724165">
      <w:pPr>
        <w:pStyle w:val="a5"/>
        <w:numPr>
          <w:ilvl w:val="0"/>
          <w:numId w:val="40"/>
        </w:numPr>
        <w:tabs>
          <w:tab w:val="left" w:pos="993"/>
        </w:tabs>
        <w:ind w:left="0" w:firstLine="709"/>
        <w:jc w:val="both"/>
        <w:rPr>
          <w:rFonts w:eastAsia="Calibri"/>
          <w:sz w:val="28"/>
          <w:szCs w:val="28"/>
        </w:rPr>
      </w:pPr>
      <w:r w:rsidRPr="00F63649">
        <w:rPr>
          <w:rFonts w:eastAsia="Calibri"/>
          <w:sz w:val="28"/>
          <w:szCs w:val="28"/>
        </w:rPr>
        <w:t>Адренергические препараты назначены как минимум на 1 час в дозе мкг на кг в минуту.</w:t>
      </w:r>
    </w:p>
    <w:p w:rsidR="00724165" w:rsidRPr="00F63649" w:rsidRDefault="00724165" w:rsidP="00724165">
      <w:pPr>
        <w:pStyle w:val="a5"/>
        <w:numPr>
          <w:ilvl w:val="0"/>
          <w:numId w:val="40"/>
        </w:numPr>
        <w:tabs>
          <w:tab w:val="left" w:pos="993"/>
        </w:tabs>
        <w:ind w:left="0" w:firstLine="709"/>
        <w:jc w:val="both"/>
        <w:rPr>
          <w:rFonts w:eastAsia="Calibri"/>
          <w:sz w:val="28"/>
          <w:szCs w:val="28"/>
        </w:rPr>
      </w:pPr>
      <w:r w:rsidRPr="00F63649">
        <w:rPr>
          <w:rFonts w:eastAsia="Calibri"/>
          <w:sz w:val="28"/>
          <w:szCs w:val="28"/>
        </w:rPr>
        <w:t>Среднее АД в mm Hg =</w:t>
      </w:r>
    </w:p>
    <w:p w:rsidR="00724165" w:rsidRPr="00F63649" w:rsidRDefault="00724165" w:rsidP="00724165">
      <w:pPr>
        <w:tabs>
          <w:tab w:val="left" w:pos="993"/>
        </w:tabs>
        <w:rPr>
          <w:rFonts w:eastAsia="Calibri"/>
          <w:sz w:val="28"/>
          <w:szCs w:val="28"/>
        </w:rPr>
      </w:pPr>
      <w:r w:rsidRPr="00F63649">
        <w:rPr>
          <w:rFonts w:eastAsia="Calibri"/>
          <w:sz w:val="28"/>
          <w:szCs w:val="28"/>
        </w:rPr>
        <w:t>= ((систолическое АД в mm Hg) + (2 * (диастолическое АД в mm Hg))) / 3.</w:t>
      </w:r>
    </w:p>
    <w:p w:rsidR="00724165" w:rsidRPr="00F63649" w:rsidRDefault="00724165" w:rsidP="00724165">
      <w:pPr>
        <w:pStyle w:val="a5"/>
        <w:numPr>
          <w:ilvl w:val="0"/>
          <w:numId w:val="40"/>
        </w:numPr>
        <w:tabs>
          <w:tab w:val="left" w:pos="993"/>
        </w:tabs>
        <w:ind w:left="0" w:firstLine="709"/>
        <w:jc w:val="both"/>
        <w:rPr>
          <w:rFonts w:eastAsia="Calibri"/>
          <w:sz w:val="28"/>
          <w:szCs w:val="28"/>
        </w:rPr>
      </w:pPr>
      <w:r w:rsidRPr="00F63649">
        <w:rPr>
          <w:rFonts w:eastAsia="Calibri"/>
          <w:sz w:val="28"/>
          <w:szCs w:val="28"/>
        </w:rPr>
        <w:t>0 баллов – норма; 4 балла – наибольшее отклонение от нормального значения</w:t>
      </w:r>
    </w:p>
    <w:p w:rsidR="00724165" w:rsidRPr="00F63649" w:rsidRDefault="00724165" w:rsidP="00724165">
      <w:pPr>
        <w:pStyle w:val="a5"/>
        <w:numPr>
          <w:ilvl w:val="0"/>
          <w:numId w:val="40"/>
        </w:numPr>
        <w:tabs>
          <w:tab w:val="left" w:pos="993"/>
        </w:tabs>
        <w:ind w:left="0" w:firstLine="709"/>
        <w:jc w:val="both"/>
        <w:rPr>
          <w:rFonts w:eastAsia="Calibri"/>
          <w:sz w:val="28"/>
          <w:szCs w:val="28"/>
        </w:rPr>
      </w:pPr>
      <w:r w:rsidRPr="00F63649">
        <w:rPr>
          <w:rFonts w:eastAsia="Calibri"/>
          <w:sz w:val="28"/>
          <w:szCs w:val="28"/>
        </w:rPr>
        <w:t>Общий балл SOFA = Сумма баллов всех 6 параметров.</w:t>
      </w:r>
    </w:p>
    <w:p w:rsidR="00724165" w:rsidRPr="00F63649" w:rsidRDefault="00724165" w:rsidP="00724165">
      <w:pPr>
        <w:contextualSpacing/>
        <w:rPr>
          <w:rFonts w:eastAsia="Calibri"/>
          <w:sz w:val="28"/>
          <w:szCs w:val="28"/>
        </w:rPr>
      </w:pPr>
      <w:r w:rsidRPr="00F63649">
        <w:rPr>
          <w:rFonts w:eastAsia="Calibri"/>
          <w:sz w:val="28"/>
          <w:szCs w:val="28"/>
        </w:rPr>
        <w:t>Интерпретация:</w:t>
      </w:r>
    </w:p>
    <w:p w:rsidR="00724165" w:rsidRPr="00F63649" w:rsidRDefault="00724165" w:rsidP="00724165">
      <w:pPr>
        <w:contextualSpacing/>
        <w:rPr>
          <w:rFonts w:eastAsia="Calibri"/>
          <w:sz w:val="28"/>
          <w:szCs w:val="28"/>
        </w:rPr>
      </w:pPr>
      <w:r w:rsidRPr="00F63649">
        <w:rPr>
          <w:rFonts w:eastAsia="Calibri"/>
          <w:sz w:val="28"/>
          <w:szCs w:val="28"/>
        </w:rPr>
        <w:t>• минимальный общий балл: 0</w:t>
      </w:r>
    </w:p>
    <w:p w:rsidR="00724165" w:rsidRPr="00F63649" w:rsidRDefault="00724165" w:rsidP="00724165">
      <w:pPr>
        <w:contextualSpacing/>
        <w:rPr>
          <w:rFonts w:eastAsia="Calibri"/>
          <w:sz w:val="28"/>
          <w:szCs w:val="28"/>
        </w:rPr>
      </w:pPr>
      <w:r w:rsidRPr="00F63649">
        <w:rPr>
          <w:rFonts w:eastAsia="Calibri"/>
          <w:sz w:val="28"/>
          <w:szCs w:val="28"/>
        </w:rPr>
        <w:t>• максимальный общий балл: 24</w:t>
      </w:r>
    </w:p>
    <w:p w:rsidR="00724165" w:rsidRPr="00F63649" w:rsidRDefault="00724165" w:rsidP="00724165">
      <w:pPr>
        <w:contextualSpacing/>
        <w:rPr>
          <w:rFonts w:eastAsia="Calibri"/>
          <w:sz w:val="28"/>
          <w:szCs w:val="28"/>
        </w:rPr>
      </w:pPr>
      <w:r w:rsidRPr="00F63649">
        <w:rPr>
          <w:rFonts w:eastAsia="Calibri"/>
          <w:sz w:val="28"/>
          <w:szCs w:val="28"/>
        </w:rPr>
        <w:t>• чем выше балл, тем больше дисфункция органа.</w:t>
      </w:r>
    </w:p>
    <w:p w:rsidR="00724165" w:rsidRPr="00F63649" w:rsidRDefault="00724165" w:rsidP="00724165">
      <w:pPr>
        <w:contextualSpacing/>
        <w:rPr>
          <w:rFonts w:eastAsia="Calibri"/>
          <w:sz w:val="28"/>
          <w:szCs w:val="28"/>
        </w:rPr>
      </w:pPr>
      <w:r w:rsidRPr="00F63649">
        <w:rPr>
          <w:rFonts w:eastAsia="Calibri"/>
          <w:sz w:val="28"/>
          <w:szCs w:val="28"/>
        </w:rPr>
        <w:t xml:space="preserve">• чем больше общий балл, тем сильнее мультиорганная дисфункция. </w:t>
      </w:r>
    </w:p>
    <w:p w:rsidR="00724165" w:rsidRPr="00F63649" w:rsidRDefault="00724165" w:rsidP="00724165">
      <w:pPr>
        <w:spacing w:after="160"/>
        <w:contextualSpacing/>
        <w:rPr>
          <w:rFonts w:eastAsia="Calibri"/>
          <w:sz w:val="28"/>
          <w:szCs w:val="28"/>
        </w:rPr>
      </w:pPr>
    </w:p>
    <w:p w:rsidR="00724165" w:rsidRPr="00F63649" w:rsidRDefault="00724165" w:rsidP="00724165">
      <w:pPr>
        <w:spacing w:after="160"/>
        <w:contextualSpacing/>
        <w:rPr>
          <w:rFonts w:eastAsia="Calibri"/>
          <w:sz w:val="28"/>
          <w:szCs w:val="28"/>
        </w:rPr>
      </w:pPr>
      <w:r w:rsidRPr="00F63649">
        <w:rPr>
          <w:rFonts w:eastAsia="Calibri"/>
          <w:sz w:val="28"/>
          <w:szCs w:val="28"/>
        </w:rPr>
        <w:t>Шкала комы Глазго, используемая для оценки дисфункции центральной  нервной системы, представлена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7"/>
        <w:gridCol w:w="1553"/>
      </w:tblGrid>
      <w:tr w:rsidR="00724165" w:rsidRPr="00F63649" w:rsidTr="00B455B1">
        <w:tc>
          <w:tcPr>
            <w:tcW w:w="8217" w:type="dxa"/>
            <w:shd w:val="clear" w:color="auto" w:fill="auto"/>
          </w:tcPr>
          <w:p w:rsidR="00724165" w:rsidRPr="00F63649" w:rsidRDefault="00724165" w:rsidP="00B455B1">
            <w:pPr>
              <w:contextualSpacing/>
              <w:jc w:val="center"/>
              <w:rPr>
                <w:rFonts w:eastAsia="Calibri"/>
                <w:sz w:val="24"/>
                <w:szCs w:val="24"/>
              </w:rPr>
            </w:pPr>
            <w:r w:rsidRPr="00F63649">
              <w:rPr>
                <w:rFonts w:eastAsia="Calibri"/>
                <w:sz w:val="24"/>
                <w:szCs w:val="24"/>
              </w:rPr>
              <w:t>Клинический признак</w:t>
            </w:r>
          </w:p>
        </w:tc>
        <w:tc>
          <w:tcPr>
            <w:tcW w:w="1553" w:type="dxa"/>
            <w:shd w:val="clear" w:color="auto" w:fill="auto"/>
          </w:tcPr>
          <w:p w:rsidR="00724165" w:rsidRPr="00F63649" w:rsidRDefault="00724165" w:rsidP="00B455B1">
            <w:pPr>
              <w:contextualSpacing/>
              <w:jc w:val="center"/>
              <w:rPr>
                <w:rFonts w:eastAsia="Calibri"/>
                <w:sz w:val="24"/>
                <w:szCs w:val="24"/>
              </w:rPr>
            </w:pPr>
            <w:r w:rsidRPr="00F63649">
              <w:rPr>
                <w:rFonts w:eastAsia="Calibri"/>
                <w:sz w:val="24"/>
                <w:szCs w:val="24"/>
              </w:rPr>
              <w:t>Балл</w:t>
            </w:r>
          </w:p>
        </w:tc>
      </w:tr>
      <w:tr w:rsidR="00724165" w:rsidRPr="00F63649" w:rsidTr="00B455B1">
        <w:tc>
          <w:tcPr>
            <w:tcW w:w="9770" w:type="dxa"/>
            <w:gridSpan w:val="2"/>
            <w:shd w:val="clear" w:color="auto" w:fill="auto"/>
          </w:tcPr>
          <w:p w:rsidR="00724165" w:rsidRPr="00F63649" w:rsidRDefault="00724165" w:rsidP="00724165">
            <w:pPr>
              <w:contextualSpacing/>
              <w:rPr>
                <w:rFonts w:eastAsia="Calibri"/>
                <w:sz w:val="24"/>
                <w:szCs w:val="24"/>
              </w:rPr>
            </w:pPr>
            <w:r w:rsidRPr="00F63649">
              <w:rPr>
                <w:rFonts w:eastAsia="Calibri"/>
                <w:sz w:val="24"/>
                <w:szCs w:val="24"/>
              </w:rPr>
              <w:t>Открывание глаз</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отсутствует</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1</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в ответ на болевой стимул</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2</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в ответ на обращенную речь</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3</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произвольное</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4</w:t>
            </w:r>
          </w:p>
        </w:tc>
      </w:tr>
      <w:tr w:rsidR="00724165" w:rsidRPr="00F63649" w:rsidTr="00B455B1">
        <w:tc>
          <w:tcPr>
            <w:tcW w:w="9770" w:type="dxa"/>
            <w:gridSpan w:val="2"/>
            <w:shd w:val="clear" w:color="auto" w:fill="auto"/>
          </w:tcPr>
          <w:p w:rsidR="00724165" w:rsidRPr="00F63649" w:rsidRDefault="00724165" w:rsidP="00724165">
            <w:pPr>
              <w:contextualSpacing/>
              <w:rPr>
                <w:rFonts w:eastAsia="Calibri"/>
                <w:sz w:val="24"/>
                <w:szCs w:val="24"/>
              </w:rPr>
            </w:pPr>
            <w:r w:rsidRPr="00F63649">
              <w:rPr>
                <w:rFonts w:eastAsia="Calibri"/>
                <w:sz w:val="24"/>
                <w:szCs w:val="24"/>
              </w:rPr>
              <w:t>Вербальный ответ</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отсутствует</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1</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нечленораздельные звуки</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2</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неадекватные слова или выражения</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3</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lastRenderedPageBreak/>
              <w:t>спутанная, дезориентированная речь</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4</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ориентированный ответ</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5</w:t>
            </w:r>
          </w:p>
        </w:tc>
      </w:tr>
      <w:tr w:rsidR="00724165" w:rsidRPr="00F63649" w:rsidTr="00B455B1">
        <w:tc>
          <w:tcPr>
            <w:tcW w:w="9770" w:type="dxa"/>
            <w:gridSpan w:val="2"/>
            <w:shd w:val="clear" w:color="auto" w:fill="auto"/>
          </w:tcPr>
          <w:p w:rsidR="00724165" w:rsidRPr="00F63649" w:rsidRDefault="00724165" w:rsidP="00724165">
            <w:pPr>
              <w:contextualSpacing/>
              <w:rPr>
                <w:rFonts w:eastAsia="Calibri"/>
                <w:sz w:val="24"/>
                <w:szCs w:val="24"/>
              </w:rPr>
            </w:pPr>
            <w:r w:rsidRPr="00F63649">
              <w:rPr>
                <w:rFonts w:eastAsia="Calibri"/>
                <w:sz w:val="24"/>
                <w:szCs w:val="24"/>
              </w:rPr>
              <w:t>Двигательный ответ</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отсутствует</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1</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тоническое разгибание конечности в ответ на болевой стимул (децеребрация)</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2</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тоническое сгибание конечности в ответ на болевой стимул (декортикация)</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3</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отдергивание конечности в ответ на болевой стимул</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4</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целенаправленная реакция на болевой стимул</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5</w:t>
            </w:r>
          </w:p>
        </w:tc>
      </w:tr>
      <w:tr w:rsidR="00724165" w:rsidRPr="00F63649" w:rsidTr="00B455B1">
        <w:tc>
          <w:tcPr>
            <w:tcW w:w="8217" w:type="dxa"/>
            <w:shd w:val="clear" w:color="auto" w:fill="auto"/>
          </w:tcPr>
          <w:p w:rsidR="00724165" w:rsidRPr="00F63649" w:rsidRDefault="00724165" w:rsidP="00B455B1">
            <w:pPr>
              <w:ind w:left="739"/>
              <w:contextualSpacing/>
              <w:rPr>
                <w:rFonts w:eastAsia="Calibri"/>
                <w:sz w:val="24"/>
                <w:szCs w:val="24"/>
              </w:rPr>
            </w:pPr>
            <w:r w:rsidRPr="00F63649">
              <w:rPr>
                <w:rFonts w:eastAsia="Calibri"/>
                <w:sz w:val="24"/>
                <w:szCs w:val="24"/>
              </w:rPr>
              <w:t>выполнение команд</w:t>
            </w:r>
          </w:p>
        </w:tc>
        <w:tc>
          <w:tcPr>
            <w:tcW w:w="1553" w:type="dxa"/>
            <w:shd w:val="clear" w:color="auto" w:fill="auto"/>
            <w:vAlign w:val="center"/>
          </w:tcPr>
          <w:p w:rsidR="00724165" w:rsidRPr="00F63649" w:rsidRDefault="00724165" w:rsidP="00B455B1">
            <w:pPr>
              <w:contextualSpacing/>
              <w:jc w:val="center"/>
              <w:rPr>
                <w:rFonts w:eastAsia="Calibri"/>
                <w:sz w:val="24"/>
                <w:szCs w:val="24"/>
              </w:rPr>
            </w:pPr>
            <w:r w:rsidRPr="00F63649">
              <w:rPr>
                <w:rFonts w:eastAsia="Calibri"/>
                <w:sz w:val="24"/>
                <w:szCs w:val="24"/>
              </w:rPr>
              <w:t>6</w:t>
            </w:r>
          </w:p>
        </w:tc>
      </w:tr>
    </w:tbl>
    <w:p w:rsidR="00724165" w:rsidRPr="00F63649" w:rsidRDefault="00724165" w:rsidP="00724165">
      <w:pPr>
        <w:spacing w:after="160"/>
        <w:contextualSpacing/>
        <w:rPr>
          <w:rFonts w:eastAsia="Calibri"/>
          <w:sz w:val="28"/>
          <w:szCs w:val="28"/>
        </w:rPr>
      </w:pPr>
    </w:p>
    <w:p w:rsidR="00724165" w:rsidRPr="00F63649" w:rsidRDefault="00724165" w:rsidP="00724165">
      <w:pPr>
        <w:contextualSpacing/>
        <w:rPr>
          <w:rFonts w:eastAsia="Calibri"/>
          <w:sz w:val="28"/>
          <w:szCs w:val="28"/>
        </w:rPr>
      </w:pPr>
      <w:r w:rsidRPr="00F63649">
        <w:rPr>
          <w:rFonts w:eastAsia="Calibri"/>
          <w:sz w:val="28"/>
          <w:szCs w:val="28"/>
        </w:rPr>
        <w:t>Примечания:</w:t>
      </w:r>
    </w:p>
    <w:p w:rsidR="00724165" w:rsidRPr="00F63649" w:rsidRDefault="00724165" w:rsidP="00724165">
      <w:pPr>
        <w:spacing w:after="160"/>
        <w:contextualSpacing/>
        <w:rPr>
          <w:rFonts w:eastAsia="Calibri"/>
          <w:sz w:val="28"/>
          <w:szCs w:val="28"/>
        </w:rPr>
      </w:pPr>
      <w:r w:rsidRPr="00F63649">
        <w:rPr>
          <w:rFonts w:eastAsia="Calibri"/>
          <w:sz w:val="28"/>
          <w:szCs w:val="28"/>
        </w:rPr>
        <w:t>15 баллов – сознание ясное;</w:t>
      </w:r>
    </w:p>
    <w:p w:rsidR="00724165" w:rsidRPr="00F63649" w:rsidRDefault="00724165" w:rsidP="00724165">
      <w:pPr>
        <w:spacing w:after="160"/>
        <w:contextualSpacing/>
        <w:rPr>
          <w:rFonts w:eastAsia="Calibri"/>
          <w:sz w:val="28"/>
          <w:szCs w:val="28"/>
        </w:rPr>
      </w:pPr>
      <w:r w:rsidRPr="00F63649">
        <w:rPr>
          <w:rFonts w:eastAsia="Calibri"/>
          <w:sz w:val="28"/>
          <w:szCs w:val="28"/>
        </w:rPr>
        <w:t>10-14 баллов – умеренное и глубокое оглушение;</w:t>
      </w:r>
    </w:p>
    <w:p w:rsidR="00724165" w:rsidRPr="00F63649" w:rsidRDefault="00724165" w:rsidP="00724165">
      <w:pPr>
        <w:spacing w:after="160"/>
        <w:contextualSpacing/>
        <w:rPr>
          <w:rFonts w:eastAsia="Calibri"/>
          <w:sz w:val="28"/>
          <w:szCs w:val="28"/>
        </w:rPr>
      </w:pPr>
      <w:r w:rsidRPr="00F63649">
        <w:rPr>
          <w:rFonts w:eastAsia="Calibri"/>
          <w:sz w:val="28"/>
          <w:szCs w:val="28"/>
        </w:rPr>
        <w:t>9-10 баллов – сопор;</w:t>
      </w:r>
    </w:p>
    <w:p w:rsidR="00724165" w:rsidRPr="00F63649" w:rsidRDefault="00724165" w:rsidP="00724165">
      <w:pPr>
        <w:spacing w:after="160"/>
        <w:contextualSpacing/>
        <w:rPr>
          <w:rFonts w:eastAsia="Calibri"/>
          <w:sz w:val="28"/>
          <w:szCs w:val="28"/>
        </w:rPr>
      </w:pPr>
      <w:r w:rsidRPr="00F63649">
        <w:rPr>
          <w:rFonts w:eastAsia="Calibri"/>
          <w:sz w:val="28"/>
          <w:szCs w:val="28"/>
        </w:rPr>
        <w:t>7-8 баллов – кома 1-й степени;</w:t>
      </w:r>
    </w:p>
    <w:p w:rsidR="00724165" w:rsidRPr="00F63649" w:rsidRDefault="00724165" w:rsidP="00724165">
      <w:pPr>
        <w:spacing w:after="160"/>
        <w:contextualSpacing/>
        <w:rPr>
          <w:rFonts w:eastAsia="Calibri"/>
          <w:sz w:val="28"/>
          <w:szCs w:val="28"/>
        </w:rPr>
      </w:pPr>
      <w:r w:rsidRPr="00F63649">
        <w:rPr>
          <w:rFonts w:eastAsia="Calibri"/>
          <w:sz w:val="28"/>
          <w:szCs w:val="28"/>
        </w:rPr>
        <w:t>5-6 баллов – кома 2-й степени;</w:t>
      </w:r>
    </w:p>
    <w:p w:rsidR="00724165" w:rsidRPr="00F63649" w:rsidRDefault="00724165" w:rsidP="00724165">
      <w:pPr>
        <w:spacing w:after="160"/>
        <w:contextualSpacing/>
        <w:rPr>
          <w:rFonts w:eastAsia="Calibri"/>
          <w:sz w:val="28"/>
          <w:szCs w:val="28"/>
        </w:rPr>
      </w:pPr>
      <w:r w:rsidRPr="00F63649">
        <w:rPr>
          <w:rFonts w:eastAsia="Calibri"/>
          <w:sz w:val="28"/>
          <w:szCs w:val="28"/>
        </w:rPr>
        <w:t>3-4 балла – кома 3-й степени.</w:t>
      </w:r>
    </w:p>
    <w:p w:rsidR="00724165" w:rsidRPr="00F63649" w:rsidRDefault="00724165" w:rsidP="003B288A">
      <w:pPr>
        <w:rPr>
          <w:sz w:val="28"/>
          <w:szCs w:val="28"/>
        </w:rPr>
      </w:pPr>
    </w:p>
    <w:p w:rsidR="00724165" w:rsidRPr="00F63649" w:rsidRDefault="00724165" w:rsidP="00724165">
      <w:pPr>
        <w:pStyle w:val="a3"/>
        <w:shd w:val="clear" w:color="auto" w:fill="auto"/>
        <w:spacing w:after="0" w:line="240" w:lineRule="auto"/>
        <w:ind w:right="-58" w:firstLine="709"/>
        <w:rPr>
          <w:sz w:val="28"/>
          <w:szCs w:val="28"/>
        </w:rPr>
      </w:pPr>
      <w:r w:rsidRPr="00F63649">
        <w:rPr>
          <w:sz w:val="28"/>
          <w:szCs w:val="28"/>
        </w:rPr>
        <w:t>Отнесение к КСГ 321 «Интенсивная терапия пациентов с нейрогенными нарушениями жизненно важных функций, нуждающихся в их длительном искусственном замещении» по коду МКБ-10 (основное заболевание) и коду дополнительного классификационного критерия «it2», означающего непрерывное проведение искусственной вентиляции легких в течение 480 часов и более</w:t>
      </w:r>
    </w:p>
    <w:p w:rsidR="00724165" w:rsidRPr="00F63649" w:rsidRDefault="00724165" w:rsidP="003B288A">
      <w:pPr>
        <w:rPr>
          <w:sz w:val="28"/>
          <w:szCs w:val="28"/>
        </w:rPr>
      </w:pPr>
    </w:p>
    <w:p w:rsidR="00AA77BA" w:rsidRPr="00F63649" w:rsidRDefault="00AA77BA" w:rsidP="00AA77BA">
      <w:pPr>
        <w:pStyle w:val="2"/>
        <w:jc w:val="center"/>
        <w:rPr>
          <w:b/>
        </w:rPr>
      </w:pPr>
      <w:r w:rsidRPr="00F63649">
        <w:rPr>
          <w:b/>
        </w:rPr>
        <w:t>Особенности формирования КСГ по профилю «Офтальмология»</w:t>
      </w:r>
    </w:p>
    <w:p w:rsidR="00AA77BA" w:rsidRPr="00F63649" w:rsidRDefault="00724165" w:rsidP="00551895">
      <w:pPr>
        <w:pStyle w:val="a3"/>
        <w:spacing w:after="0" w:line="240" w:lineRule="auto"/>
        <w:ind w:left="20" w:right="20" w:firstLine="700"/>
        <w:rPr>
          <w:rFonts w:eastAsia="Calibri"/>
          <w:sz w:val="28"/>
          <w:szCs w:val="28"/>
          <w:lang w:val="ru-RU"/>
        </w:rPr>
      </w:pPr>
      <w:r w:rsidRPr="00F63649">
        <w:rPr>
          <w:rFonts w:eastAsia="Calibri"/>
          <w:sz w:val="28"/>
          <w:szCs w:val="28"/>
        </w:rPr>
        <w:t>Выполнение косметических процедур за счет средств обязательного медицинского страхования не осуществляется. В связи с этим оплата по КСГ услуги A16.26.046.001 «Эксимерлазерная фототерапевтическая кератэктомия»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A16.26.046.002 «Эксимерлазерная фоторефракционная кератэктомия» и A16.26.047 «Кератомилез» – при коррекции астигматизма или иррегулярности роговицы, возникших вследствие воспалительного заболевания или травмы роговицы и в случае невозможности  их компенсации с помощью очковой или контактной коррекции. Аналогичные принципы применяются для медицинской услуги А16.26.046 «Кератэктомия»</w:t>
      </w:r>
      <w:r w:rsidRPr="00F63649">
        <w:rPr>
          <w:rFonts w:eastAsia="Calibri"/>
          <w:sz w:val="28"/>
          <w:szCs w:val="28"/>
          <w:lang w:val="ru-RU"/>
        </w:rPr>
        <w:t>.</w:t>
      </w:r>
    </w:p>
    <w:p w:rsidR="00724165" w:rsidRPr="00F63649" w:rsidRDefault="00724165" w:rsidP="00551895">
      <w:pPr>
        <w:pStyle w:val="a3"/>
        <w:spacing w:after="0" w:line="240" w:lineRule="auto"/>
        <w:ind w:left="20" w:right="20" w:firstLine="700"/>
        <w:rPr>
          <w:b/>
          <w:sz w:val="28"/>
          <w:szCs w:val="28"/>
          <w:lang w:val="ru-RU"/>
        </w:rPr>
      </w:pPr>
    </w:p>
    <w:p w:rsidR="00084A6F" w:rsidRPr="00F63649" w:rsidRDefault="00084A6F" w:rsidP="00724165">
      <w:pPr>
        <w:pStyle w:val="a3"/>
        <w:spacing w:after="0" w:line="240" w:lineRule="auto"/>
        <w:ind w:left="20" w:right="20" w:firstLine="700"/>
        <w:jc w:val="center"/>
        <w:rPr>
          <w:b/>
          <w:sz w:val="28"/>
          <w:szCs w:val="28"/>
          <w:lang w:val="ru-RU"/>
        </w:rPr>
      </w:pPr>
      <w:r w:rsidRPr="00F63649">
        <w:rPr>
          <w:b/>
          <w:sz w:val="28"/>
          <w:szCs w:val="28"/>
        </w:rPr>
        <w:t>Оплата случаев лечения при проведении диализа</w:t>
      </w:r>
    </w:p>
    <w:p w:rsidR="00084A6F" w:rsidRPr="00F63649" w:rsidRDefault="00084A6F" w:rsidP="00DA5E14">
      <w:pPr>
        <w:pStyle w:val="a3"/>
        <w:shd w:val="clear" w:color="auto" w:fill="auto"/>
        <w:spacing w:after="0" w:line="240" w:lineRule="auto"/>
        <w:ind w:right="-58" w:firstLine="709"/>
        <w:rPr>
          <w:sz w:val="28"/>
          <w:szCs w:val="28"/>
        </w:rPr>
      </w:pPr>
      <w:r w:rsidRPr="00F63649">
        <w:rPr>
          <w:sz w:val="28"/>
          <w:szCs w:val="28"/>
        </w:rPr>
        <w:t xml:space="preserve">Учитывая особенности оказания, а также пожизненный характер проводимого лечения и, соответственно, оплаты медицинской помощи при проведении процедур диализа, включающего различные методы, для оплаты указанных процедур, оказываемых в стационарных условиях применяется способ оплаты медицинской помощи за услугу. При этом стоимость услуги с учетом количества фактически выполненных услуг является составным компонентом </w:t>
      </w:r>
      <w:r w:rsidRPr="00F63649">
        <w:rPr>
          <w:sz w:val="28"/>
          <w:szCs w:val="28"/>
        </w:rPr>
        <w:lastRenderedPageBreak/>
        <w:t xml:space="preserve">оплаты случая лечения, применяемым дополнительно к оплате по КСГ в рамках одного случая лечения. </w:t>
      </w:r>
      <w:r w:rsidR="00230CF3" w:rsidRPr="00F63649">
        <w:rPr>
          <w:sz w:val="28"/>
          <w:szCs w:val="28"/>
        </w:rPr>
        <w:t>К</w:t>
      </w:r>
      <w:r w:rsidRPr="00F63649">
        <w:rPr>
          <w:sz w:val="28"/>
          <w:szCs w:val="28"/>
        </w:rPr>
        <w:t xml:space="preserve"> законченному случаю </w:t>
      </w:r>
      <w:r w:rsidR="00C87BC0" w:rsidRPr="00F63649">
        <w:rPr>
          <w:sz w:val="28"/>
          <w:szCs w:val="28"/>
        </w:rPr>
        <w:t>проведения диализа относится</w:t>
      </w:r>
      <w:r w:rsidRPr="00F63649">
        <w:rPr>
          <w:sz w:val="28"/>
          <w:szCs w:val="28"/>
        </w:rPr>
        <w:t xml:space="preserve"> лечение в течение всего периода нахождения пациента в стационаре. </w:t>
      </w:r>
    </w:p>
    <w:p w:rsidR="007F62BC" w:rsidRPr="00F63649" w:rsidRDefault="007F62BC" w:rsidP="00DA5E14">
      <w:pPr>
        <w:pStyle w:val="a3"/>
        <w:shd w:val="clear" w:color="auto" w:fill="auto"/>
        <w:spacing w:after="0" w:line="240" w:lineRule="auto"/>
        <w:ind w:right="-58" w:firstLine="709"/>
        <w:rPr>
          <w:sz w:val="28"/>
          <w:szCs w:val="28"/>
          <w:lang w:val="ru-RU"/>
        </w:rPr>
      </w:pPr>
    </w:p>
    <w:p w:rsidR="0035570E" w:rsidRPr="00F63649" w:rsidRDefault="0035570E" w:rsidP="00DA5E14">
      <w:pPr>
        <w:pStyle w:val="a3"/>
        <w:shd w:val="clear" w:color="auto" w:fill="auto"/>
        <w:spacing w:after="0" w:line="240" w:lineRule="auto"/>
        <w:ind w:right="-58" w:firstLine="709"/>
        <w:rPr>
          <w:sz w:val="28"/>
          <w:szCs w:val="28"/>
        </w:rPr>
      </w:pPr>
      <w:r w:rsidRPr="00F63649">
        <w:rPr>
          <w:sz w:val="28"/>
          <w:szCs w:val="28"/>
        </w:rPr>
        <w:t xml:space="preserve">Оплата </w:t>
      </w:r>
      <w:r w:rsidR="00DA0685" w:rsidRPr="00F63649">
        <w:rPr>
          <w:sz w:val="28"/>
          <w:szCs w:val="28"/>
          <w:lang w:val="ru-RU"/>
        </w:rPr>
        <w:t xml:space="preserve">стационарной медицинской помощи </w:t>
      </w:r>
      <w:r w:rsidRPr="00F63649">
        <w:rPr>
          <w:sz w:val="28"/>
          <w:szCs w:val="28"/>
        </w:rPr>
        <w:t xml:space="preserve">производится </w:t>
      </w:r>
      <w:r w:rsidRPr="00F63649">
        <w:rPr>
          <w:sz w:val="28"/>
          <w:szCs w:val="28"/>
          <w:lang w:val="ru-RU"/>
        </w:rPr>
        <w:t xml:space="preserve">страховыми медицинскими организациями </w:t>
      </w:r>
      <w:r w:rsidRPr="00F63649">
        <w:rPr>
          <w:sz w:val="28"/>
          <w:szCs w:val="28"/>
        </w:rPr>
        <w:t>в соответствии с Договором</w:t>
      </w:r>
      <w:r w:rsidRPr="00F63649">
        <w:rPr>
          <w:sz w:val="28"/>
          <w:szCs w:val="28"/>
          <w:lang w:val="ru-RU"/>
        </w:rPr>
        <w:t xml:space="preserve"> на оказание и оплату медицинских услуг,</w:t>
      </w:r>
      <w:r w:rsidRPr="00F63649">
        <w:rPr>
          <w:sz w:val="28"/>
          <w:szCs w:val="28"/>
        </w:rPr>
        <w:t xml:space="preserve"> в пределах объемов и стоимости медицинских услуг</w:t>
      </w:r>
      <w:r w:rsidRPr="00F63649">
        <w:rPr>
          <w:sz w:val="28"/>
          <w:szCs w:val="28"/>
          <w:lang w:val="ru-RU"/>
        </w:rPr>
        <w:t>,</w:t>
      </w:r>
      <w:r w:rsidRPr="00F63649">
        <w:rPr>
          <w:sz w:val="28"/>
          <w:szCs w:val="28"/>
        </w:rPr>
        <w:t xml:space="preserve"> установленн</w:t>
      </w:r>
      <w:r w:rsidRPr="00F63649">
        <w:rPr>
          <w:sz w:val="28"/>
          <w:szCs w:val="28"/>
          <w:lang w:val="ru-RU"/>
        </w:rPr>
        <w:t xml:space="preserve">ых </w:t>
      </w:r>
      <w:r w:rsidRPr="00F63649">
        <w:rPr>
          <w:sz w:val="28"/>
          <w:szCs w:val="28"/>
        </w:rPr>
        <w:t>Заданиями</w:t>
      </w:r>
      <w:r w:rsidRPr="00F63649">
        <w:rPr>
          <w:sz w:val="28"/>
          <w:szCs w:val="28"/>
          <w:lang w:val="ru-RU"/>
        </w:rPr>
        <w:t>, утверждаемыми для МО Комиссией по разработке ТП ОМС</w:t>
      </w:r>
      <w:r w:rsidRPr="00F63649">
        <w:rPr>
          <w:sz w:val="28"/>
          <w:szCs w:val="28"/>
        </w:rPr>
        <w:t xml:space="preserve">. </w:t>
      </w:r>
    </w:p>
    <w:p w:rsidR="00085E6B" w:rsidRPr="00F63649" w:rsidRDefault="00085E6B" w:rsidP="00DA5E14">
      <w:pPr>
        <w:pStyle w:val="a3"/>
        <w:spacing w:after="0" w:line="240" w:lineRule="auto"/>
        <w:ind w:right="-58" w:firstLine="708"/>
        <w:rPr>
          <w:sz w:val="28"/>
          <w:szCs w:val="28"/>
          <w:lang w:val="ru-RU"/>
        </w:rPr>
      </w:pPr>
      <w:r w:rsidRPr="00F63649">
        <w:rPr>
          <w:sz w:val="28"/>
          <w:szCs w:val="28"/>
        </w:rPr>
        <w:t>Из суммы средств, подлежащих перечислению в МО,  исключаются суммы частичной или полной неоплаты медицинской помощи  (в соответствии с Перечнем оснований для частичной или полной неоплаты медицинской помощи и применения штрафных санкций  по результатам  медико-экономического контроля, медико-экономической экспертизы, экспертизы качества медицинской помощи), которые страховщик, осуществляя оплату медицинских услуг, имеет право</w:t>
      </w:r>
      <w:r w:rsidR="009B0DF8" w:rsidRPr="00F63649">
        <w:rPr>
          <w:sz w:val="28"/>
          <w:szCs w:val="28"/>
          <w:lang w:val="ru-RU"/>
        </w:rPr>
        <w:t xml:space="preserve"> </w:t>
      </w:r>
      <w:r w:rsidRPr="00F63649">
        <w:rPr>
          <w:sz w:val="28"/>
          <w:szCs w:val="28"/>
        </w:rPr>
        <w:t>предъявлять в соответствии с Договором</w:t>
      </w:r>
      <w:r w:rsidR="00FC6E49" w:rsidRPr="00F63649">
        <w:rPr>
          <w:sz w:val="28"/>
          <w:szCs w:val="28"/>
          <w:lang w:val="ru-RU"/>
        </w:rPr>
        <w:t>.</w:t>
      </w:r>
      <w:r w:rsidRPr="00F63649">
        <w:rPr>
          <w:sz w:val="28"/>
          <w:szCs w:val="28"/>
        </w:rPr>
        <w:t xml:space="preserve"> </w:t>
      </w:r>
    </w:p>
    <w:p w:rsidR="003974FC" w:rsidRPr="00F63649" w:rsidRDefault="003974FC" w:rsidP="00DA5E14">
      <w:pPr>
        <w:ind w:firstLine="708"/>
        <w:jc w:val="both"/>
        <w:rPr>
          <w:sz w:val="28"/>
          <w:szCs w:val="28"/>
        </w:rPr>
      </w:pPr>
      <w:r w:rsidRPr="00F63649">
        <w:rPr>
          <w:sz w:val="28"/>
          <w:szCs w:val="28"/>
        </w:rPr>
        <w:t xml:space="preserve">СМО доводят до сведения каждой МО информацию о сумме окончательного </w:t>
      </w:r>
      <w:r w:rsidR="0035234C" w:rsidRPr="00F63649">
        <w:rPr>
          <w:sz w:val="28"/>
          <w:szCs w:val="28"/>
        </w:rPr>
        <w:t xml:space="preserve">финансирования </w:t>
      </w:r>
      <w:r w:rsidRPr="00F63649">
        <w:rPr>
          <w:sz w:val="28"/>
          <w:szCs w:val="28"/>
        </w:rPr>
        <w:t>одновременно с проведением окончательного расчета в сроки и по форме согласованные между СМО и МО.</w:t>
      </w:r>
      <w:r w:rsidRPr="00F63649">
        <w:rPr>
          <w:color w:val="FF0000"/>
          <w:sz w:val="28"/>
          <w:szCs w:val="28"/>
        </w:rPr>
        <w:t xml:space="preserve"> </w:t>
      </w:r>
    </w:p>
    <w:p w:rsidR="00085E6B" w:rsidRPr="00F63649" w:rsidRDefault="00085E6B" w:rsidP="00DA5E14">
      <w:pPr>
        <w:autoSpaceDE w:val="0"/>
        <w:autoSpaceDN w:val="0"/>
        <w:adjustRightInd w:val="0"/>
        <w:ind w:firstLine="540"/>
        <w:jc w:val="both"/>
        <w:rPr>
          <w:rFonts w:eastAsia="Calibri"/>
          <w:sz w:val="28"/>
          <w:szCs w:val="28"/>
        </w:rPr>
      </w:pPr>
      <w:r w:rsidRPr="00F63649">
        <w:rPr>
          <w:rFonts w:eastAsia="Calibri"/>
          <w:sz w:val="28"/>
          <w:szCs w:val="28"/>
        </w:rPr>
        <w:t>Уплата медицинской организацией штрафов за неоказание, несвоевременное оказание, либо оказание медицинской помощи ненадлежащего качества, предусматривается</w:t>
      </w:r>
      <w:r w:rsidRPr="00F63649">
        <w:t xml:space="preserve"> </w:t>
      </w:r>
      <w:r w:rsidRPr="00F63649">
        <w:rPr>
          <w:rFonts w:eastAsia="Calibri"/>
          <w:sz w:val="28"/>
          <w:szCs w:val="28"/>
        </w:rPr>
        <w:t xml:space="preserve">статьей 41 Федерального закона от 29.11.2010 № 326-ФЗ "Об обязательном медицинском страховании в Российской Федерации", а также  заключенным между СМО и МО договором на оказание и оплату медицинской помощи по обязательному медицинскому страхованию и </w:t>
      </w:r>
      <w:hyperlink r:id="rId24" w:history="1">
        <w:r w:rsidRPr="00F63649">
          <w:rPr>
            <w:rFonts w:eastAsia="Calibri"/>
            <w:sz w:val="28"/>
            <w:szCs w:val="28"/>
          </w:rPr>
          <w:t>порядком</w:t>
        </w:r>
      </w:hyperlink>
      <w:r w:rsidRPr="00F63649">
        <w:rPr>
          <w:rFonts w:eastAsia="Calibri"/>
          <w:sz w:val="28"/>
          <w:szCs w:val="28"/>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w:t>
      </w:r>
      <w:r w:rsidR="009A3C42" w:rsidRPr="00F63649">
        <w:rPr>
          <w:rFonts w:eastAsia="Calibri"/>
          <w:sz w:val="28"/>
          <w:szCs w:val="28"/>
        </w:rPr>
        <w:t>П</w:t>
      </w:r>
      <w:r w:rsidRPr="00F63649">
        <w:rPr>
          <w:rFonts w:eastAsia="Calibri"/>
          <w:sz w:val="28"/>
          <w:szCs w:val="28"/>
        </w:rPr>
        <w:t>равилами обязательного медицинского страхования.</w:t>
      </w:r>
    </w:p>
    <w:p w:rsidR="00770DD8" w:rsidRPr="00F63649" w:rsidRDefault="00770DD8" w:rsidP="00DA5E14">
      <w:pPr>
        <w:pStyle w:val="a3"/>
        <w:spacing w:line="240" w:lineRule="auto"/>
        <w:jc w:val="center"/>
        <w:rPr>
          <w:b/>
          <w:sz w:val="28"/>
          <w:lang w:val="ru-RU"/>
        </w:rPr>
      </w:pPr>
    </w:p>
    <w:p w:rsidR="00100AF4" w:rsidRPr="00F63649" w:rsidRDefault="00100AF4" w:rsidP="00DA5E14">
      <w:pPr>
        <w:pStyle w:val="a3"/>
        <w:spacing w:line="240" w:lineRule="auto"/>
        <w:jc w:val="center"/>
        <w:rPr>
          <w:b/>
          <w:sz w:val="28"/>
        </w:rPr>
      </w:pPr>
      <w:r w:rsidRPr="00F63649">
        <w:rPr>
          <w:b/>
          <w:sz w:val="28"/>
        </w:rPr>
        <w:t>2.</w:t>
      </w:r>
      <w:r w:rsidR="00CA5308" w:rsidRPr="00F63649">
        <w:rPr>
          <w:b/>
          <w:sz w:val="28"/>
        </w:rPr>
        <w:t>4</w:t>
      </w:r>
      <w:r w:rsidRPr="00F63649">
        <w:rPr>
          <w:b/>
          <w:sz w:val="28"/>
        </w:rPr>
        <w:t>. ОПЛАТ</w:t>
      </w:r>
      <w:r w:rsidR="007D0C0C" w:rsidRPr="00F63649">
        <w:rPr>
          <w:b/>
          <w:sz w:val="28"/>
        </w:rPr>
        <w:t>А</w:t>
      </w:r>
      <w:r w:rsidRPr="00F63649">
        <w:rPr>
          <w:b/>
          <w:sz w:val="28"/>
        </w:rPr>
        <w:t xml:space="preserve"> МЕДИЦИНСКОЙ ПОМОЩИ ОКАЗАННОЙ В ДНЕВНЫХ СТАЦИОНАРАХ</w:t>
      </w:r>
    </w:p>
    <w:p w:rsidR="00A0561E" w:rsidRPr="00F63649" w:rsidRDefault="00A0561E" w:rsidP="00A0561E">
      <w:pPr>
        <w:pStyle w:val="a3"/>
        <w:spacing w:line="240" w:lineRule="auto"/>
      </w:pPr>
      <w:r w:rsidRPr="00F63649">
        <w:rPr>
          <w:sz w:val="28"/>
          <w:szCs w:val="28"/>
        </w:rPr>
        <w:t>2.4.1. Перечень медицинских организаций, оказывающих медицинскую помощь в дневных стационарах:</w:t>
      </w:r>
    </w:p>
    <w:p w:rsidR="00A0561E" w:rsidRPr="00F63649" w:rsidRDefault="00A0561E" w:rsidP="00A0561E">
      <w:pPr>
        <w:ind w:firstLine="851"/>
        <w:jc w:val="center"/>
        <w:rPr>
          <w:sz w:val="28"/>
          <w:szCs w:val="28"/>
        </w:rPr>
      </w:pPr>
      <w:r w:rsidRPr="00F63649">
        <w:rPr>
          <w:sz w:val="28"/>
          <w:szCs w:val="28"/>
        </w:rPr>
        <w:t>1 уровень оказания медицинской помощи</w:t>
      </w:r>
    </w:p>
    <w:p w:rsidR="00A0561E" w:rsidRPr="00F63649" w:rsidRDefault="00A0561E" w:rsidP="00A0561E">
      <w:pPr>
        <w:ind w:firstLine="851"/>
        <w:jc w:val="center"/>
        <w:rPr>
          <w:sz w:val="28"/>
          <w:szCs w:val="28"/>
        </w:rPr>
      </w:pPr>
    </w:p>
    <w:p w:rsidR="00A0561E" w:rsidRPr="00F63649" w:rsidRDefault="00A0561E" w:rsidP="00A0561E">
      <w:pPr>
        <w:ind w:firstLine="851"/>
        <w:jc w:val="center"/>
        <w:rPr>
          <w:sz w:val="28"/>
          <w:szCs w:val="28"/>
        </w:rPr>
      </w:pPr>
      <w:r w:rsidRPr="00F63649">
        <w:rPr>
          <w:sz w:val="28"/>
          <w:szCs w:val="28"/>
        </w:rPr>
        <w:t>Подуровень 1.1.</w:t>
      </w:r>
    </w:p>
    <w:p w:rsidR="00A0561E" w:rsidRPr="00F63649" w:rsidRDefault="00A0561E" w:rsidP="00A0561E">
      <w:pPr>
        <w:rPr>
          <w:sz w:val="28"/>
        </w:rPr>
      </w:pPr>
      <w:r w:rsidRPr="00F63649">
        <w:rPr>
          <w:sz w:val="28"/>
        </w:rPr>
        <w:t xml:space="preserve">1. </w:t>
      </w:r>
      <w:r w:rsidRPr="00F63649">
        <w:rPr>
          <w:sz w:val="28"/>
        </w:rPr>
        <w:tab/>
        <w:t xml:space="preserve">ГУЗ «Липецкая городская поликлиника №2» </w:t>
      </w:r>
    </w:p>
    <w:p w:rsidR="00A0561E" w:rsidRPr="00F63649" w:rsidRDefault="00A0561E" w:rsidP="00A0561E">
      <w:pPr>
        <w:rPr>
          <w:sz w:val="28"/>
        </w:rPr>
      </w:pPr>
      <w:r w:rsidRPr="00F63649">
        <w:rPr>
          <w:sz w:val="28"/>
        </w:rPr>
        <w:t xml:space="preserve">2. </w:t>
      </w:r>
      <w:r w:rsidRPr="00F63649">
        <w:rPr>
          <w:sz w:val="28"/>
        </w:rPr>
        <w:tab/>
        <w:t xml:space="preserve">ГУЗ «Липецкая городская поликлиника №4» </w:t>
      </w:r>
    </w:p>
    <w:p w:rsidR="00A0561E" w:rsidRPr="00F63649" w:rsidRDefault="00A0561E" w:rsidP="00A0561E">
      <w:pPr>
        <w:rPr>
          <w:sz w:val="28"/>
        </w:rPr>
      </w:pPr>
      <w:r w:rsidRPr="00F63649">
        <w:rPr>
          <w:sz w:val="28"/>
        </w:rPr>
        <w:t xml:space="preserve">3. </w:t>
      </w:r>
      <w:r w:rsidRPr="00F63649">
        <w:rPr>
          <w:sz w:val="28"/>
        </w:rPr>
        <w:tab/>
        <w:t xml:space="preserve">ГУЗ «Липецкая городская поликлиника №7» </w:t>
      </w:r>
    </w:p>
    <w:p w:rsidR="00A0561E" w:rsidRPr="00F63649" w:rsidRDefault="00A0561E" w:rsidP="00A0561E">
      <w:pPr>
        <w:rPr>
          <w:sz w:val="28"/>
          <w:szCs w:val="28"/>
        </w:rPr>
      </w:pPr>
      <w:r w:rsidRPr="00F63649">
        <w:rPr>
          <w:sz w:val="28"/>
        </w:rPr>
        <w:t>4.</w:t>
      </w:r>
      <w:r w:rsidRPr="00F63649">
        <w:rPr>
          <w:sz w:val="28"/>
        </w:rPr>
        <w:tab/>
      </w:r>
      <w:r w:rsidRPr="00F63649">
        <w:rPr>
          <w:sz w:val="28"/>
          <w:szCs w:val="28"/>
        </w:rPr>
        <w:t>ГУЗ «Добровская РБ»</w:t>
      </w:r>
    </w:p>
    <w:p w:rsidR="00A0561E" w:rsidRPr="00F63649" w:rsidRDefault="00A0561E" w:rsidP="00A0561E">
      <w:pPr>
        <w:rPr>
          <w:sz w:val="28"/>
          <w:szCs w:val="28"/>
        </w:rPr>
      </w:pPr>
      <w:r w:rsidRPr="00F63649">
        <w:rPr>
          <w:sz w:val="28"/>
        </w:rPr>
        <w:t>5.</w:t>
      </w:r>
      <w:r w:rsidRPr="00F63649">
        <w:rPr>
          <w:sz w:val="28"/>
        </w:rPr>
        <w:tab/>
      </w:r>
      <w:r w:rsidRPr="00F63649">
        <w:rPr>
          <w:sz w:val="28"/>
          <w:szCs w:val="28"/>
        </w:rPr>
        <w:t xml:space="preserve">ГУЗ «Долгоруковская РБ» </w:t>
      </w:r>
    </w:p>
    <w:p w:rsidR="00A0561E" w:rsidRPr="00F63649" w:rsidRDefault="00A0561E" w:rsidP="00A0561E">
      <w:pPr>
        <w:rPr>
          <w:sz w:val="28"/>
          <w:szCs w:val="28"/>
        </w:rPr>
      </w:pPr>
      <w:r w:rsidRPr="00F63649">
        <w:rPr>
          <w:sz w:val="28"/>
        </w:rPr>
        <w:t>6.</w:t>
      </w:r>
      <w:r w:rsidRPr="00F63649">
        <w:rPr>
          <w:sz w:val="28"/>
        </w:rPr>
        <w:tab/>
      </w:r>
      <w:r w:rsidRPr="00F63649">
        <w:rPr>
          <w:sz w:val="28"/>
          <w:szCs w:val="28"/>
        </w:rPr>
        <w:t xml:space="preserve">ГУЗ «Елецкая РБ» </w:t>
      </w:r>
    </w:p>
    <w:p w:rsidR="00A0561E" w:rsidRPr="00F63649" w:rsidRDefault="00A0561E" w:rsidP="00A0561E">
      <w:pPr>
        <w:rPr>
          <w:sz w:val="28"/>
          <w:szCs w:val="28"/>
        </w:rPr>
      </w:pPr>
      <w:r w:rsidRPr="00F63649">
        <w:rPr>
          <w:sz w:val="28"/>
        </w:rPr>
        <w:lastRenderedPageBreak/>
        <w:t>7.</w:t>
      </w:r>
      <w:r w:rsidRPr="00F63649">
        <w:rPr>
          <w:sz w:val="28"/>
        </w:rPr>
        <w:tab/>
      </w:r>
      <w:r w:rsidRPr="00F63649">
        <w:rPr>
          <w:sz w:val="28"/>
          <w:szCs w:val="28"/>
        </w:rPr>
        <w:t xml:space="preserve">ГУЗ «Измалковская РБ» </w:t>
      </w:r>
    </w:p>
    <w:p w:rsidR="00A0561E" w:rsidRPr="00F63649" w:rsidRDefault="00A0561E" w:rsidP="00A0561E">
      <w:pPr>
        <w:rPr>
          <w:sz w:val="28"/>
          <w:szCs w:val="28"/>
        </w:rPr>
      </w:pPr>
      <w:r w:rsidRPr="00F63649">
        <w:rPr>
          <w:sz w:val="28"/>
          <w:szCs w:val="28"/>
        </w:rPr>
        <w:t xml:space="preserve">8. </w:t>
      </w:r>
      <w:r w:rsidRPr="00F63649">
        <w:rPr>
          <w:sz w:val="28"/>
          <w:szCs w:val="28"/>
        </w:rPr>
        <w:tab/>
        <w:t xml:space="preserve">ГУЗ «Становлянская РБ» </w:t>
      </w:r>
    </w:p>
    <w:p w:rsidR="00A0561E" w:rsidRPr="00F63649" w:rsidRDefault="00A0561E" w:rsidP="00A0561E">
      <w:pPr>
        <w:ind w:firstLine="851"/>
        <w:jc w:val="center"/>
        <w:rPr>
          <w:sz w:val="28"/>
          <w:szCs w:val="28"/>
        </w:rPr>
      </w:pPr>
    </w:p>
    <w:p w:rsidR="00A0561E" w:rsidRPr="00F63649" w:rsidRDefault="00A0561E" w:rsidP="00A0561E">
      <w:pPr>
        <w:ind w:firstLine="851"/>
        <w:jc w:val="center"/>
        <w:rPr>
          <w:sz w:val="28"/>
          <w:szCs w:val="28"/>
        </w:rPr>
      </w:pPr>
      <w:r w:rsidRPr="00F63649">
        <w:rPr>
          <w:sz w:val="28"/>
          <w:szCs w:val="28"/>
        </w:rPr>
        <w:t>Подуровень 1.2.</w:t>
      </w:r>
    </w:p>
    <w:p w:rsidR="00A0561E" w:rsidRPr="00F63649" w:rsidRDefault="00A0561E" w:rsidP="00A0561E">
      <w:pPr>
        <w:rPr>
          <w:sz w:val="28"/>
        </w:rPr>
      </w:pPr>
      <w:r w:rsidRPr="00F63649">
        <w:rPr>
          <w:sz w:val="28"/>
        </w:rPr>
        <w:t xml:space="preserve">1. </w:t>
      </w:r>
      <w:r w:rsidRPr="00F63649">
        <w:rPr>
          <w:sz w:val="28"/>
        </w:rPr>
        <w:tab/>
        <w:t xml:space="preserve">НП «Новолипецкий медицинский центр» </w:t>
      </w:r>
    </w:p>
    <w:p w:rsidR="00A0561E" w:rsidRPr="00F63649" w:rsidRDefault="00A0561E" w:rsidP="00A0561E">
      <w:pPr>
        <w:rPr>
          <w:sz w:val="28"/>
        </w:rPr>
      </w:pPr>
      <w:r w:rsidRPr="00F63649">
        <w:rPr>
          <w:sz w:val="28"/>
        </w:rPr>
        <w:t xml:space="preserve">2. </w:t>
      </w:r>
      <w:r w:rsidRPr="00F63649">
        <w:rPr>
          <w:sz w:val="28"/>
        </w:rPr>
        <w:tab/>
        <w:t xml:space="preserve">ГУЗ «Липецкая городская поликлиника №5» </w:t>
      </w:r>
    </w:p>
    <w:p w:rsidR="00A0561E" w:rsidRPr="00F63649" w:rsidRDefault="00A0561E" w:rsidP="00A0561E">
      <w:pPr>
        <w:rPr>
          <w:sz w:val="28"/>
        </w:rPr>
      </w:pPr>
      <w:r w:rsidRPr="00F63649">
        <w:rPr>
          <w:sz w:val="28"/>
        </w:rPr>
        <w:t xml:space="preserve">3.       НУЗ «Отделенческая больница на ст. Елец ОАО «РЖД» </w:t>
      </w:r>
    </w:p>
    <w:p w:rsidR="00A0561E" w:rsidRPr="00F63649" w:rsidRDefault="00A0561E" w:rsidP="00A0561E">
      <w:pPr>
        <w:rPr>
          <w:sz w:val="28"/>
          <w:szCs w:val="28"/>
        </w:rPr>
      </w:pPr>
      <w:r w:rsidRPr="00F63649">
        <w:rPr>
          <w:sz w:val="28"/>
          <w:szCs w:val="28"/>
        </w:rPr>
        <w:t xml:space="preserve">4.       НУЗ «Узловая  больница ст. Грязи-Воронежские ОАО «РЖД» </w:t>
      </w:r>
    </w:p>
    <w:p w:rsidR="00A0561E" w:rsidRPr="00F63649" w:rsidRDefault="00A0561E" w:rsidP="00A0561E">
      <w:pPr>
        <w:rPr>
          <w:sz w:val="28"/>
          <w:szCs w:val="28"/>
        </w:rPr>
      </w:pPr>
      <w:r w:rsidRPr="00F63649">
        <w:rPr>
          <w:sz w:val="28"/>
        </w:rPr>
        <w:t>5.</w:t>
      </w:r>
      <w:r w:rsidRPr="00F63649">
        <w:rPr>
          <w:sz w:val="28"/>
        </w:rPr>
        <w:tab/>
      </w:r>
      <w:r w:rsidRPr="00F63649">
        <w:rPr>
          <w:sz w:val="28"/>
          <w:szCs w:val="28"/>
        </w:rPr>
        <w:t xml:space="preserve">ГУЗ «Липецкая РБ» </w:t>
      </w:r>
    </w:p>
    <w:p w:rsidR="00A0561E" w:rsidRPr="00F63649" w:rsidRDefault="00A0561E" w:rsidP="00A0561E">
      <w:pPr>
        <w:rPr>
          <w:sz w:val="28"/>
          <w:szCs w:val="28"/>
        </w:rPr>
      </w:pPr>
      <w:r w:rsidRPr="00F63649">
        <w:rPr>
          <w:sz w:val="28"/>
        </w:rPr>
        <w:t>6.</w:t>
      </w:r>
      <w:r w:rsidRPr="00F63649">
        <w:rPr>
          <w:sz w:val="28"/>
        </w:rPr>
        <w:tab/>
      </w:r>
      <w:r w:rsidRPr="00F63649">
        <w:rPr>
          <w:sz w:val="28"/>
          <w:szCs w:val="28"/>
        </w:rPr>
        <w:t>ГУЗ «Хлевенская РБ»</w:t>
      </w:r>
    </w:p>
    <w:p w:rsidR="00A0561E" w:rsidRPr="00F63649" w:rsidRDefault="00A0561E" w:rsidP="00A0561E">
      <w:pPr>
        <w:rPr>
          <w:sz w:val="28"/>
          <w:szCs w:val="28"/>
        </w:rPr>
      </w:pPr>
      <w:r w:rsidRPr="00F63649">
        <w:rPr>
          <w:sz w:val="28"/>
        </w:rPr>
        <w:t>7.</w:t>
      </w:r>
      <w:r w:rsidRPr="00F63649">
        <w:rPr>
          <w:sz w:val="28"/>
        </w:rPr>
        <w:tab/>
      </w:r>
      <w:r w:rsidRPr="00F63649">
        <w:rPr>
          <w:sz w:val="28"/>
          <w:szCs w:val="28"/>
        </w:rPr>
        <w:t>ГУЗ «Лев-Толстовская РБ»</w:t>
      </w:r>
    </w:p>
    <w:p w:rsidR="00A0561E" w:rsidRPr="00F63649" w:rsidRDefault="00A0561E" w:rsidP="00A0561E">
      <w:pPr>
        <w:ind w:firstLine="851"/>
        <w:jc w:val="center"/>
        <w:rPr>
          <w:sz w:val="28"/>
          <w:szCs w:val="28"/>
        </w:rPr>
      </w:pPr>
    </w:p>
    <w:p w:rsidR="00A0561E" w:rsidRPr="00F63649" w:rsidRDefault="00A0561E" w:rsidP="00A0561E">
      <w:pPr>
        <w:ind w:firstLine="851"/>
        <w:jc w:val="center"/>
        <w:rPr>
          <w:sz w:val="28"/>
          <w:szCs w:val="28"/>
        </w:rPr>
      </w:pPr>
      <w:r w:rsidRPr="00F63649">
        <w:rPr>
          <w:sz w:val="28"/>
          <w:szCs w:val="28"/>
        </w:rPr>
        <w:t>Подуровень 1.3.</w:t>
      </w:r>
    </w:p>
    <w:p w:rsidR="00A0561E" w:rsidRPr="00F63649" w:rsidRDefault="00A0561E" w:rsidP="00A0561E">
      <w:pPr>
        <w:rPr>
          <w:sz w:val="28"/>
        </w:rPr>
      </w:pPr>
      <w:r w:rsidRPr="00F63649">
        <w:rPr>
          <w:sz w:val="28"/>
        </w:rPr>
        <w:t xml:space="preserve">1. </w:t>
      </w:r>
      <w:r w:rsidRPr="00F63649">
        <w:rPr>
          <w:sz w:val="28"/>
        </w:rPr>
        <w:tab/>
        <w:t xml:space="preserve">ГУЗ «Липецкая городская поликлиника №1» </w:t>
      </w:r>
    </w:p>
    <w:p w:rsidR="00A0561E" w:rsidRPr="00F63649" w:rsidRDefault="00A0561E" w:rsidP="00A0561E">
      <w:pPr>
        <w:rPr>
          <w:sz w:val="28"/>
        </w:rPr>
      </w:pPr>
      <w:r w:rsidRPr="00F63649">
        <w:rPr>
          <w:sz w:val="28"/>
        </w:rPr>
        <w:t xml:space="preserve">2.       ГУЗ «Липецкая городская поликлиника №9» </w:t>
      </w:r>
    </w:p>
    <w:p w:rsidR="00A0561E" w:rsidRPr="00F63649" w:rsidRDefault="00A0561E" w:rsidP="00A0561E">
      <w:pPr>
        <w:rPr>
          <w:sz w:val="28"/>
          <w:szCs w:val="28"/>
        </w:rPr>
      </w:pPr>
      <w:r w:rsidRPr="00F63649">
        <w:rPr>
          <w:sz w:val="28"/>
          <w:szCs w:val="28"/>
        </w:rPr>
        <w:t>3.</w:t>
      </w:r>
      <w:r w:rsidRPr="00F63649">
        <w:rPr>
          <w:sz w:val="28"/>
          <w:szCs w:val="28"/>
        </w:rPr>
        <w:tab/>
        <w:t xml:space="preserve">ГУЗ «Краснинская РБ» </w:t>
      </w:r>
    </w:p>
    <w:p w:rsidR="00A0561E" w:rsidRPr="00F63649" w:rsidRDefault="00A0561E" w:rsidP="00A0561E">
      <w:pPr>
        <w:numPr>
          <w:ilvl w:val="0"/>
          <w:numId w:val="19"/>
        </w:numPr>
        <w:ind w:left="0" w:firstLine="0"/>
        <w:rPr>
          <w:sz w:val="28"/>
        </w:rPr>
      </w:pPr>
      <w:r w:rsidRPr="00F63649">
        <w:rPr>
          <w:sz w:val="28"/>
        </w:rPr>
        <w:t xml:space="preserve">ГУЗ  «Чаплыгинская РБ» </w:t>
      </w:r>
    </w:p>
    <w:p w:rsidR="00A0561E" w:rsidRPr="00F63649" w:rsidRDefault="00A0561E" w:rsidP="00A0561E">
      <w:pPr>
        <w:numPr>
          <w:ilvl w:val="0"/>
          <w:numId w:val="19"/>
        </w:numPr>
        <w:ind w:left="0" w:firstLine="0"/>
        <w:rPr>
          <w:sz w:val="28"/>
          <w:szCs w:val="28"/>
        </w:rPr>
      </w:pPr>
      <w:r w:rsidRPr="00F63649">
        <w:rPr>
          <w:sz w:val="28"/>
          <w:szCs w:val="28"/>
        </w:rPr>
        <w:t xml:space="preserve">ООО «Риверсайд Медикал» </w:t>
      </w:r>
    </w:p>
    <w:p w:rsidR="00A0561E" w:rsidRPr="00F63649" w:rsidRDefault="00A0561E" w:rsidP="00A0561E">
      <w:pPr>
        <w:jc w:val="center"/>
        <w:rPr>
          <w:sz w:val="28"/>
          <w:szCs w:val="28"/>
        </w:rPr>
      </w:pPr>
    </w:p>
    <w:p w:rsidR="00A0561E" w:rsidRPr="00F63649" w:rsidRDefault="00A0561E" w:rsidP="00A0561E">
      <w:pPr>
        <w:jc w:val="center"/>
        <w:rPr>
          <w:sz w:val="28"/>
          <w:szCs w:val="28"/>
        </w:rPr>
      </w:pPr>
      <w:r w:rsidRPr="00F63649">
        <w:rPr>
          <w:sz w:val="28"/>
          <w:szCs w:val="28"/>
        </w:rPr>
        <w:t>2 уровень оказания медицинской помощи</w:t>
      </w:r>
    </w:p>
    <w:p w:rsidR="00A0561E" w:rsidRPr="00F63649" w:rsidRDefault="00A0561E" w:rsidP="00A0561E">
      <w:pPr>
        <w:ind w:firstLine="851"/>
        <w:jc w:val="center"/>
        <w:rPr>
          <w:sz w:val="28"/>
          <w:szCs w:val="28"/>
        </w:rPr>
      </w:pPr>
      <w:r w:rsidRPr="00F63649">
        <w:rPr>
          <w:sz w:val="28"/>
          <w:szCs w:val="28"/>
        </w:rPr>
        <w:t>Подуровень 2.1.</w:t>
      </w:r>
    </w:p>
    <w:p w:rsidR="00A0561E" w:rsidRPr="00F63649" w:rsidRDefault="00A0561E" w:rsidP="00A0561E">
      <w:pPr>
        <w:rPr>
          <w:sz w:val="28"/>
        </w:rPr>
      </w:pPr>
      <w:r w:rsidRPr="00F63649">
        <w:rPr>
          <w:sz w:val="28"/>
        </w:rPr>
        <w:t>1.</w:t>
      </w:r>
      <w:r w:rsidRPr="00F63649">
        <w:rPr>
          <w:sz w:val="28"/>
        </w:rPr>
        <w:tab/>
        <w:t xml:space="preserve">ГУЗ «Областной кожно-венерологический диспансер» </w:t>
      </w:r>
    </w:p>
    <w:p w:rsidR="00A0561E" w:rsidRPr="00F63649" w:rsidRDefault="00A0561E" w:rsidP="00A0561E">
      <w:pPr>
        <w:rPr>
          <w:sz w:val="28"/>
        </w:rPr>
      </w:pPr>
      <w:r w:rsidRPr="00F63649">
        <w:rPr>
          <w:sz w:val="28"/>
        </w:rPr>
        <w:t xml:space="preserve">2. </w:t>
      </w:r>
      <w:r w:rsidRPr="00F63649">
        <w:rPr>
          <w:sz w:val="28"/>
        </w:rPr>
        <w:tab/>
        <w:t xml:space="preserve">ГУЗ «Елецкая городская больница №2» </w:t>
      </w:r>
    </w:p>
    <w:p w:rsidR="00A0561E" w:rsidRPr="00F63649" w:rsidRDefault="00A0561E" w:rsidP="00A0561E">
      <w:pPr>
        <w:rPr>
          <w:sz w:val="28"/>
        </w:rPr>
      </w:pPr>
      <w:r w:rsidRPr="00F63649">
        <w:rPr>
          <w:sz w:val="28"/>
        </w:rPr>
        <w:t xml:space="preserve">3. </w:t>
      </w:r>
      <w:r w:rsidRPr="00F63649">
        <w:rPr>
          <w:sz w:val="28"/>
        </w:rPr>
        <w:tab/>
        <w:t xml:space="preserve">ГУЗ «Елецкая городская детская больница» </w:t>
      </w:r>
    </w:p>
    <w:p w:rsidR="00A0561E" w:rsidRPr="00F63649" w:rsidRDefault="00A0561E" w:rsidP="00A0561E">
      <w:pPr>
        <w:rPr>
          <w:sz w:val="28"/>
        </w:rPr>
      </w:pPr>
      <w:r w:rsidRPr="00F63649">
        <w:rPr>
          <w:sz w:val="28"/>
        </w:rPr>
        <w:t xml:space="preserve">4.  </w:t>
      </w:r>
      <w:r w:rsidRPr="00F63649">
        <w:rPr>
          <w:sz w:val="28"/>
        </w:rPr>
        <w:tab/>
        <w:t xml:space="preserve">ГУЗ «Данковская МРБ» </w:t>
      </w:r>
    </w:p>
    <w:p w:rsidR="00A0561E" w:rsidRPr="00F63649" w:rsidRDefault="00A0561E" w:rsidP="00A0561E">
      <w:pPr>
        <w:rPr>
          <w:sz w:val="28"/>
        </w:rPr>
      </w:pPr>
      <w:r w:rsidRPr="00F63649">
        <w:rPr>
          <w:sz w:val="28"/>
        </w:rPr>
        <w:t xml:space="preserve">5. </w:t>
      </w:r>
      <w:r w:rsidRPr="00F63649">
        <w:rPr>
          <w:sz w:val="28"/>
        </w:rPr>
        <w:tab/>
      </w:r>
      <w:r w:rsidRPr="00F63649">
        <w:rPr>
          <w:sz w:val="28"/>
          <w:szCs w:val="28"/>
        </w:rPr>
        <w:t xml:space="preserve">ГУЗ «Добринская МРБ» </w:t>
      </w:r>
    </w:p>
    <w:p w:rsidR="00A0561E" w:rsidRPr="00F63649" w:rsidRDefault="00A0561E" w:rsidP="00A0561E">
      <w:pPr>
        <w:rPr>
          <w:sz w:val="28"/>
        </w:rPr>
      </w:pPr>
      <w:r w:rsidRPr="00F63649">
        <w:rPr>
          <w:sz w:val="28"/>
        </w:rPr>
        <w:t>6.</w:t>
      </w:r>
      <w:r w:rsidRPr="00F63649">
        <w:rPr>
          <w:sz w:val="28"/>
        </w:rPr>
        <w:tab/>
        <w:t xml:space="preserve">ГУЗ «Задонская МРБ» </w:t>
      </w:r>
    </w:p>
    <w:p w:rsidR="00A0561E" w:rsidRPr="00F63649" w:rsidRDefault="00A0561E" w:rsidP="00A0561E">
      <w:pPr>
        <w:rPr>
          <w:sz w:val="28"/>
        </w:rPr>
      </w:pPr>
      <w:r w:rsidRPr="00F63649">
        <w:rPr>
          <w:sz w:val="28"/>
        </w:rPr>
        <w:t>7.</w:t>
      </w:r>
      <w:r w:rsidRPr="00F63649">
        <w:rPr>
          <w:sz w:val="28"/>
        </w:rPr>
        <w:tab/>
      </w:r>
      <w:r w:rsidRPr="00F63649">
        <w:rPr>
          <w:sz w:val="28"/>
          <w:szCs w:val="28"/>
        </w:rPr>
        <w:t>ГУЗ «Тербунская МРБ»</w:t>
      </w:r>
      <w:r w:rsidRPr="00F63649">
        <w:rPr>
          <w:sz w:val="28"/>
        </w:rPr>
        <w:t xml:space="preserve"> </w:t>
      </w:r>
    </w:p>
    <w:p w:rsidR="00A0561E" w:rsidRPr="00F63649" w:rsidRDefault="00A0561E" w:rsidP="00A0561E">
      <w:pPr>
        <w:rPr>
          <w:sz w:val="28"/>
        </w:rPr>
      </w:pPr>
      <w:r w:rsidRPr="00F63649">
        <w:rPr>
          <w:sz w:val="28"/>
        </w:rPr>
        <w:t>8.</w:t>
      </w:r>
      <w:r w:rsidRPr="00F63649">
        <w:rPr>
          <w:sz w:val="28"/>
        </w:rPr>
        <w:tab/>
        <w:t xml:space="preserve">ГУЗ  «Усманская МРБ» </w:t>
      </w:r>
    </w:p>
    <w:p w:rsidR="00A0561E" w:rsidRPr="00F63649" w:rsidRDefault="00A0561E" w:rsidP="00A0561E">
      <w:pPr>
        <w:pStyle w:val="a8"/>
        <w:tabs>
          <w:tab w:val="clear" w:pos="4153"/>
          <w:tab w:val="clear" w:pos="8306"/>
        </w:tabs>
        <w:rPr>
          <w:sz w:val="28"/>
        </w:rPr>
      </w:pPr>
      <w:r w:rsidRPr="00F63649">
        <w:rPr>
          <w:sz w:val="28"/>
          <w:lang w:val="ru-RU"/>
        </w:rPr>
        <w:t>9</w:t>
      </w:r>
      <w:r w:rsidRPr="00F63649">
        <w:rPr>
          <w:sz w:val="28"/>
        </w:rPr>
        <w:t>.</w:t>
      </w:r>
      <w:r w:rsidRPr="00F63649">
        <w:rPr>
          <w:sz w:val="28"/>
        </w:rPr>
        <w:tab/>
        <w:t xml:space="preserve">ООО «Первый нейрохирургический» </w:t>
      </w:r>
    </w:p>
    <w:p w:rsidR="00A0561E" w:rsidRPr="00F63649" w:rsidRDefault="00A0561E" w:rsidP="00A0561E">
      <w:pPr>
        <w:pStyle w:val="a8"/>
        <w:tabs>
          <w:tab w:val="clear" w:pos="4153"/>
          <w:tab w:val="clear" w:pos="8306"/>
        </w:tabs>
        <w:rPr>
          <w:sz w:val="28"/>
          <w:lang w:val="ru-RU"/>
        </w:rPr>
      </w:pPr>
      <w:r w:rsidRPr="00F63649">
        <w:rPr>
          <w:sz w:val="28"/>
          <w:lang w:val="ru-RU"/>
        </w:rPr>
        <w:t>10</w:t>
      </w:r>
      <w:r w:rsidRPr="00F63649">
        <w:rPr>
          <w:sz w:val="28"/>
        </w:rPr>
        <w:t>.</w:t>
      </w:r>
      <w:r w:rsidRPr="00F63649">
        <w:rPr>
          <w:sz w:val="28"/>
        </w:rPr>
        <w:tab/>
        <w:t>ООО «Клиника доктора Шаталова»</w:t>
      </w:r>
    </w:p>
    <w:p w:rsidR="00A0561E" w:rsidRPr="00F63649" w:rsidRDefault="00A0561E" w:rsidP="00A0561E">
      <w:pPr>
        <w:pStyle w:val="a8"/>
        <w:tabs>
          <w:tab w:val="clear" w:pos="4153"/>
          <w:tab w:val="clear" w:pos="8306"/>
        </w:tabs>
        <w:rPr>
          <w:sz w:val="28"/>
          <w:lang w:val="ru-RU"/>
        </w:rPr>
      </w:pPr>
      <w:r w:rsidRPr="00F63649">
        <w:rPr>
          <w:sz w:val="28"/>
          <w:lang w:val="ru-RU"/>
        </w:rPr>
        <w:t>11.</w:t>
      </w:r>
      <w:r w:rsidRPr="00F63649">
        <w:rPr>
          <w:sz w:val="28"/>
          <w:lang w:val="ru-RU"/>
        </w:rPr>
        <w:tab/>
        <w:t>ООО «Окулюс»</w:t>
      </w:r>
    </w:p>
    <w:p w:rsidR="00A0561E" w:rsidRPr="00F63649" w:rsidRDefault="00A0561E" w:rsidP="00A0561E">
      <w:pPr>
        <w:pStyle w:val="a8"/>
        <w:tabs>
          <w:tab w:val="clear" w:pos="4153"/>
          <w:tab w:val="clear" w:pos="8306"/>
        </w:tabs>
        <w:rPr>
          <w:sz w:val="28"/>
          <w:lang w:val="ru-RU"/>
        </w:rPr>
      </w:pPr>
      <w:r w:rsidRPr="00F63649">
        <w:rPr>
          <w:sz w:val="28"/>
          <w:lang w:val="ru-RU"/>
        </w:rPr>
        <w:t>12.</w:t>
      </w:r>
      <w:r w:rsidRPr="00F63649">
        <w:rPr>
          <w:sz w:val="28"/>
          <w:lang w:val="ru-RU"/>
        </w:rPr>
        <w:tab/>
        <w:t>ООО «</w:t>
      </w:r>
      <w:r w:rsidRPr="00F63649">
        <w:rPr>
          <w:sz w:val="28"/>
        </w:rPr>
        <w:t>Офтальмологический центр доктора Тарасова</w:t>
      </w:r>
      <w:r w:rsidRPr="00F63649">
        <w:rPr>
          <w:sz w:val="28"/>
          <w:lang w:val="ru-RU"/>
        </w:rPr>
        <w:t>»</w:t>
      </w:r>
      <w:r w:rsidRPr="00F63649">
        <w:rPr>
          <w:sz w:val="28"/>
        </w:rPr>
        <w:t xml:space="preserve"> </w:t>
      </w:r>
    </w:p>
    <w:p w:rsidR="00A0561E" w:rsidRPr="00F63649" w:rsidRDefault="00A0561E" w:rsidP="00A0561E">
      <w:pPr>
        <w:pStyle w:val="a8"/>
        <w:tabs>
          <w:tab w:val="clear" w:pos="4153"/>
          <w:tab w:val="clear" w:pos="8306"/>
        </w:tabs>
        <w:rPr>
          <w:sz w:val="28"/>
          <w:lang w:val="ru-RU"/>
        </w:rPr>
      </w:pPr>
      <w:r w:rsidRPr="00F63649">
        <w:rPr>
          <w:sz w:val="28"/>
          <w:lang w:val="ru-RU"/>
        </w:rPr>
        <w:t>13.</w:t>
      </w:r>
      <w:r w:rsidRPr="00F63649">
        <w:rPr>
          <w:sz w:val="28"/>
          <w:lang w:val="ru-RU"/>
        </w:rPr>
        <w:tab/>
        <w:t>ООО «Прозрение»</w:t>
      </w:r>
    </w:p>
    <w:p w:rsidR="00A0561E" w:rsidRPr="00F63649" w:rsidRDefault="00A0561E" w:rsidP="00A0561E">
      <w:pPr>
        <w:rPr>
          <w:sz w:val="28"/>
        </w:rPr>
      </w:pPr>
      <w:r w:rsidRPr="00F63649">
        <w:rPr>
          <w:sz w:val="28"/>
        </w:rPr>
        <w:t>14.</w:t>
      </w:r>
      <w:r w:rsidRPr="00F63649">
        <w:rPr>
          <w:sz w:val="28"/>
        </w:rPr>
        <w:tab/>
        <w:t xml:space="preserve">ООО «Медико-хирургическая клиника» </w:t>
      </w:r>
    </w:p>
    <w:p w:rsidR="00A0561E" w:rsidRPr="00F63649" w:rsidRDefault="00A0561E" w:rsidP="00A0561E">
      <w:pPr>
        <w:pStyle w:val="a8"/>
        <w:tabs>
          <w:tab w:val="clear" w:pos="4153"/>
          <w:tab w:val="clear" w:pos="8306"/>
        </w:tabs>
        <w:rPr>
          <w:sz w:val="28"/>
          <w:lang w:val="ru-RU"/>
        </w:rPr>
      </w:pPr>
      <w:r w:rsidRPr="00F63649">
        <w:rPr>
          <w:sz w:val="28"/>
          <w:lang w:val="ru-RU"/>
        </w:rPr>
        <w:tab/>
      </w:r>
      <w:r w:rsidRPr="00F63649">
        <w:rPr>
          <w:sz w:val="28"/>
          <w:lang w:val="ru-RU"/>
        </w:rPr>
        <w:tab/>
      </w:r>
      <w:r w:rsidRPr="00F63649">
        <w:rPr>
          <w:sz w:val="28"/>
          <w:lang w:val="ru-RU"/>
        </w:rPr>
        <w:tab/>
      </w:r>
    </w:p>
    <w:p w:rsidR="00A0561E" w:rsidRPr="00F63649" w:rsidRDefault="00A0561E" w:rsidP="00A0561E">
      <w:pPr>
        <w:ind w:firstLine="851"/>
        <w:jc w:val="center"/>
        <w:rPr>
          <w:sz w:val="28"/>
          <w:szCs w:val="28"/>
        </w:rPr>
      </w:pPr>
      <w:r w:rsidRPr="00F63649">
        <w:rPr>
          <w:sz w:val="28"/>
          <w:szCs w:val="28"/>
        </w:rPr>
        <w:t>Подуровень 2.2.</w:t>
      </w:r>
    </w:p>
    <w:p w:rsidR="00A0561E" w:rsidRPr="00F63649" w:rsidRDefault="00A0561E" w:rsidP="00A0561E">
      <w:pPr>
        <w:rPr>
          <w:sz w:val="28"/>
        </w:rPr>
      </w:pPr>
      <w:r w:rsidRPr="00F63649">
        <w:rPr>
          <w:sz w:val="28"/>
        </w:rPr>
        <w:t>1.</w:t>
      </w:r>
      <w:r w:rsidRPr="00F63649">
        <w:rPr>
          <w:sz w:val="28"/>
        </w:rPr>
        <w:tab/>
        <w:t xml:space="preserve">ГУЗ «Липецкая  городская детская больница» </w:t>
      </w:r>
    </w:p>
    <w:p w:rsidR="00A0561E" w:rsidRPr="00F63649" w:rsidRDefault="00A0561E" w:rsidP="00A0561E">
      <w:pPr>
        <w:rPr>
          <w:sz w:val="28"/>
        </w:rPr>
      </w:pPr>
      <w:r w:rsidRPr="00F63649">
        <w:rPr>
          <w:sz w:val="28"/>
        </w:rPr>
        <w:t xml:space="preserve">2.  </w:t>
      </w:r>
      <w:r w:rsidRPr="00F63649">
        <w:rPr>
          <w:sz w:val="28"/>
        </w:rPr>
        <w:tab/>
        <w:t xml:space="preserve">ГУЗ «Липецкий городской родильный дом» </w:t>
      </w:r>
    </w:p>
    <w:p w:rsidR="00A0561E" w:rsidRPr="00F63649" w:rsidRDefault="00A0561E" w:rsidP="00A0561E">
      <w:pPr>
        <w:rPr>
          <w:sz w:val="28"/>
        </w:rPr>
      </w:pPr>
      <w:r w:rsidRPr="00F63649">
        <w:rPr>
          <w:sz w:val="28"/>
        </w:rPr>
        <w:t xml:space="preserve">3. </w:t>
      </w:r>
      <w:r w:rsidRPr="00F63649">
        <w:rPr>
          <w:sz w:val="28"/>
        </w:rPr>
        <w:tab/>
        <w:t xml:space="preserve">ГУЗ «Грязинская МРБ» </w:t>
      </w:r>
    </w:p>
    <w:p w:rsidR="00A0561E" w:rsidRPr="00F63649" w:rsidRDefault="00A0561E" w:rsidP="00A0561E">
      <w:pPr>
        <w:rPr>
          <w:sz w:val="28"/>
        </w:rPr>
      </w:pPr>
      <w:r w:rsidRPr="00F63649">
        <w:rPr>
          <w:sz w:val="28"/>
        </w:rPr>
        <w:t xml:space="preserve">4. </w:t>
      </w:r>
      <w:r w:rsidRPr="00F63649">
        <w:rPr>
          <w:sz w:val="28"/>
        </w:rPr>
        <w:tab/>
        <w:t xml:space="preserve">ГУЗ «Лебедянская МРБ» </w:t>
      </w:r>
    </w:p>
    <w:p w:rsidR="00A0561E" w:rsidRPr="00F63649" w:rsidRDefault="00A0561E" w:rsidP="00A0561E">
      <w:pPr>
        <w:ind w:firstLine="851"/>
        <w:jc w:val="center"/>
        <w:rPr>
          <w:sz w:val="28"/>
          <w:szCs w:val="28"/>
        </w:rPr>
      </w:pPr>
    </w:p>
    <w:p w:rsidR="00A0561E" w:rsidRPr="00F63649" w:rsidRDefault="00A0561E" w:rsidP="00A0561E">
      <w:pPr>
        <w:ind w:firstLine="851"/>
        <w:jc w:val="center"/>
        <w:rPr>
          <w:sz w:val="28"/>
          <w:szCs w:val="28"/>
        </w:rPr>
      </w:pPr>
      <w:r w:rsidRPr="00F63649">
        <w:rPr>
          <w:sz w:val="28"/>
          <w:szCs w:val="28"/>
        </w:rPr>
        <w:t>Подуровень 2.3.</w:t>
      </w:r>
    </w:p>
    <w:p w:rsidR="00A0561E" w:rsidRPr="00F63649" w:rsidRDefault="00A0561E" w:rsidP="00A0561E">
      <w:pPr>
        <w:pStyle w:val="a8"/>
        <w:tabs>
          <w:tab w:val="clear" w:pos="4153"/>
          <w:tab w:val="clear" w:pos="8306"/>
        </w:tabs>
        <w:rPr>
          <w:sz w:val="28"/>
        </w:rPr>
      </w:pPr>
      <w:r w:rsidRPr="00F63649">
        <w:rPr>
          <w:sz w:val="28"/>
          <w:lang w:val="ru-RU"/>
        </w:rPr>
        <w:t>1.</w:t>
      </w:r>
      <w:r w:rsidRPr="00F63649">
        <w:rPr>
          <w:sz w:val="28"/>
          <w:lang w:val="ru-RU"/>
        </w:rPr>
        <w:tab/>
      </w:r>
      <w:r w:rsidRPr="00F63649">
        <w:rPr>
          <w:sz w:val="28"/>
        </w:rPr>
        <w:t>ООО «Центр ЭКО»</w:t>
      </w:r>
    </w:p>
    <w:p w:rsidR="00A0561E" w:rsidRPr="00F63649" w:rsidRDefault="00A0561E" w:rsidP="00A0561E">
      <w:pPr>
        <w:pStyle w:val="a8"/>
        <w:tabs>
          <w:tab w:val="clear" w:pos="4153"/>
          <w:tab w:val="clear" w:pos="8306"/>
        </w:tabs>
        <w:rPr>
          <w:sz w:val="28"/>
          <w:lang w:val="ru-RU"/>
        </w:rPr>
      </w:pPr>
      <w:r w:rsidRPr="00F63649">
        <w:rPr>
          <w:sz w:val="28"/>
          <w:lang w:val="ru-RU"/>
        </w:rPr>
        <w:t>2</w:t>
      </w:r>
      <w:r w:rsidRPr="00F63649">
        <w:rPr>
          <w:sz w:val="28"/>
        </w:rPr>
        <w:t>.</w:t>
      </w:r>
      <w:r w:rsidRPr="00F63649">
        <w:rPr>
          <w:sz w:val="28"/>
        </w:rPr>
        <w:tab/>
        <w:t>ООО</w:t>
      </w:r>
      <w:r w:rsidRPr="00F63649">
        <w:rPr>
          <w:sz w:val="28"/>
          <w:lang w:val="ru-RU"/>
        </w:rPr>
        <w:t xml:space="preserve"> «МЕДЭКО»</w:t>
      </w:r>
    </w:p>
    <w:p w:rsidR="00A0561E" w:rsidRPr="00F63649" w:rsidRDefault="00A0561E" w:rsidP="00A0561E">
      <w:pPr>
        <w:pStyle w:val="a8"/>
        <w:tabs>
          <w:tab w:val="clear" w:pos="4153"/>
          <w:tab w:val="clear" w:pos="8306"/>
        </w:tabs>
        <w:rPr>
          <w:sz w:val="28"/>
          <w:lang w:val="ru-RU"/>
        </w:rPr>
      </w:pPr>
      <w:r w:rsidRPr="00F63649">
        <w:rPr>
          <w:sz w:val="28"/>
          <w:lang w:val="ru-RU"/>
        </w:rPr>
        <w:t>3.</w:t>
      </w:r>
      <w:r w:rsidRPr="00F63649">
        <w:rPr>
          <w:sz w:val="28"/>
          <w:lang w:val="ru-RU"/>
        </w:rPr>
        <w:tab/>
        <w:t>ООО «ЭКО центр» (г.Москва)</w:t>
      </w:r>
    </w:p>
    <w:p w:rsidR="00A0561E" w:rsidRPr="00F63649" w:rsidRDefault="00A0561E" w:rsidP="00A0561E">
      <w:pPr>
        <w:rPr>
          <w:sz w:val="28"/>
          <w:szCs w:val="28"/>
        </w:rPr>
      </w:pPr>
      <w:r w:rsidRPr="00F63649">
        <w:rPr>
          <w:sz w:val="28"/>
          <w:szCs w:val="28"/>
        </w:rPr>
        <w:t>4.</w:t>
      </w:r>
      <w:r w:rsidRPr="00F63649">
        <w:rPr>
          <w:sz w:val="28"/>
          <w:szCs w:val="28"/>
        </w:rPr>
        <w:tab/>
        <w:t>ООО «ЭКО-Содействие» (г.Нижний Новгород)</w:t>
      </w:r>
    </w:p>
    <w:p w:rsidR="00A0561E" w:rsidRPr="00F63649" w:rsidRDefault="00A0561E" w:rsidP="00A0561E">
      <w:pPr>
        <w:rPr>
          <w:sz w:val="28"/>
          <w:szCs w:val="28"/>
        </w:rPr>
      </w:pPr>
      <w:r w:rsidRPr="00F63649">
        <w:rPr>
          <w:sz w:val="28"/>
          <w:szCs w:val="28"/>
        </w:rPr>
        <w:lastRenderedPageBreak/>
        <w:t>5.</w:t>
      </w:r>
      <w:r w:rsidRPr="00F63649">
        <w:rPr>
          <w:sz w:val="28"/>
          <w:szCs w:val="28"/>
        </w:rPr>
        <w:tab/>
        <w:t>ФГБУ «Поликлиника №3» Управления делами Президента РФ (ЭКО)</w:t>
      </w:r>
    </w:p>
    <w:p w:rsidR="00A0561E" w:rsidRPr="00F63649" w:rsidRDefault="00A0561E" w:rsidP="00A0561E">
      <w:pPr>
        <w:rPr>
          <w:sz w:val="28"/>
          <w:szCs w:val="28"/>
        </w:rPr>
      </w:pPr>
      <w:r w:rsidRPr="00F63649">
        <w:rPr>
          <w:sz w:val="28"/>
          <w:szCs w:val="28"/>
        </w:rPr>
        <w:t>6.</w:t>
      </w:r>
      <w:r w:rsidRPr="00F63649">
        <w:rPr>
          <w:sz w:val="28"/>
          <w:szCs w:val="28"/>
        </w:rPr>
        <w:tab/>
        <w:t>ООО «ВИТРОМЕД»</w:t>
      </w:r>
    </w:p>
    <w:p w:rsidR="00A0561E" w:rsidRPr="00F63649" w:rsidRDefault="00A0561E" w:rsidP="00A0561E">
      <w:pPr>
        <w:rPr>
          <w:sz w:val="28"/>
          <w:szCs w:val="28"/>
        </w:rPr>
      </w:pPr>
      <w:r w:rsidRPr="00F63649">
        <w:rPr>
          <w:sz w:val="28"/>
          <w:szCs w:val="28"/>
        </w:rPr>
        <w:t>7.</w:t>
      </w:r>
      <w:r w:rsidRPr="00F63649">
        <w:rPr>
          <w:sz w:val="28"/>
          <w:szCs w:val="28"/>
        </w:rPr>
        <w:tab/>
        <w:t>ООО «МедИнСервис»</w:t>
      </w:r>
    </w:p>
    <w:p w:rsidR="00A0561E" w:rsidRPr="00F63649" w:rsidRDefault="00A0561E" w:rsidP="00A0561E">
      <w:pPr>
        <w:rPr>
          <w:sz w:val="28"/>
          <w:szCs w:val="28"/>
        </w:rPr>
      </w:pPr>
      <w:r w:rsidRPr="00F63649">
        <w:rPr>
          <w:sz w:val="28"/>
          <w:szCs w:val="28"/>
        </w:rPr>
        <w:tab/>
      </w:r>
    </w:p>
    <w:p w:rsidR="00A0561E" w:rsidRPr="00F63649" w:rsidRDefault="00A0561E" w:rsidP="00A0561E">
      <w:pPr>
        <w:ind w:firstLine="851"/>
        <w:jc w:val="center"/>
        <w:rPr>
          <w:sz w:val="28"/>
          <w:szCs w:val="28"/>
        </w:rPr>
      </w:pPr>
      <w:r w:rsidRPr="00F63649">
        <w:rPr>
          <w:sz w:val="28"/>
          <w:szCs w:val="28"/>
        </w:rPr>
        <w:t>3 уровень оказания медицинской помощи</w:t>
      </w:r>
    </w:p>
    <w:p w:rsidR="00A0561E" w:rsidRPr="00F63649" w:rsidRDefault="00A0561E" w:rsidP="00A0561E">
      <w:pPr>
        <w:ind w:firstLine="851"/>
        <w:jc w:val="center"/>
        <w:rPr>
          <w:sz w:val="28"/>
          <w:szCs w:val="28"/>
        </w:rPr>
      </w:pPr>
    </w:p>
    <w:p w:rsidR="00A0561E" w:rsidRPr="00F63649" w:rsidRDefault="00A0561E" w:rsidP="00A0561E">
      <w:pPr>
        <w:ind w:firstLine="851"/>
        <w:jc w:val="center"/>
        <w:rPr>
          <w:sz w:val="28"/>
          <w:szCs w:val="28"/>
        </w:rPr>
      </w:pPr>
      <w:r w:rsidRPr="00F63649">
        <w:rPr>
          <w:sz w:val="28"/>
          <w:szCs w:val="28"/>
        </w:rPr>
        <w:t>Подуровень 3.1.</w:t>
      </w:r>
    </w:p>
    <w:p w:rsidR="00A0561E" w:rsidRPr="00F63649" w:rsidRDefault="00A0561E" w:rsidP="00A0561E">
      <w:pPr>
        <w:pStyle w:val="a8"/>
        <w:numPr>
          <w:ilvl w:val="0"/>
          <w:numId w:val="18"/>
        </w:numPr>
        <w:tabs>
          <w:tab w:val="clear" w:pos="4153"/>
          <w:tab w:val="clear" w:pos="8306"/>
        </w:tabs>
        <w:ind w:left="0" w:firstLine="0"/>
        <w:rPr>
          <w:sz w:val="28"/>
          <w:lang w:val="ru-RU"/>
        </w:rPr>
      </w:pPr>
      <w:r w:rsidRPr="00F63649">
        <w:rPr>
          <w:sz w:val="28"/>
        </w:rPr>
        <w:t xml:space="preserve">ГУЗ «Липецкий областной онкологический диспансер» </w:t>
      </w:r>
    </w:p>
    <w:p w:rsidR="00A0561E" w:rsidRPr="00F63649" w:rsidRDefault="00A0561E" w:rsidP="00A0561E">
      <w:pPr>
        <w:numPr>
          <w:ilvl w:val="0"/>
          <w:numId w:val="18"/>
        </w:numPr>
        <w:ind w:left="0" w:firstLine="0"/>
        <w:rPr>
          <w:sz w:val="28"/>
        </w:rPr>
      </w:pPr>
      <w:r w:rsidRPr="00F63649">
        <w:rPr>
          <w:sz w:val="28"/>
        </w:rPr>
        <w:t xml:space="preserve">ГУЗ «Областная больница №2»  </w:t>
      </w:r>
    </w:p>
    <w:p w:rsidR="00A0561E" w:rsidRPr="00F63649" w:rsidRDefault="00A0561E" w:rsidP="00A0561E">
      <w:pPr>
        <w:numPr>
          <w:ilvl w:val="0"/>
          <w:numId w:val="18"/>
        </w:numPr>
        <w:ind w:left="0" w:firstLine="0"/>
        <w:rPr>
          <w:sz w:val="28"/>
        </w:rPr>
      </w:pPr>
      <w:r w:rsidRPr="00F63649">
        <w:rPr>
          <w:sz w:val="28"/>
        </w:rPr>
        <w:t xml:space="preserve">ГУЗ «Липецкая городская больница №4 «Липецк-Мед» </w:t>
      </w:r>
    </w:p>
    <w:p w:rsidR="00A0561E" w:rsidRPr="00F63649" w:rsidRDefault="00A0561E" w:rsidP="00A0561E">
      <w:pPr>
        <w:rPr>
          <w:sz w:val="28"/>
        </w:rPr>
      </w:pPr>
      <w:r w:rsidRPr="00F63649">
        <w:rPr>
          <w:sz w:val="28"/>
        </w:rPr>
        <w:t>4.</w:t>
      </w:r>
      <w:r w:rsidRPr="00F63649">
        <w:rPr>
          <w:sz w:val="28"/>
        </w:rPr>
        <w:tab/>
        <w:t xml:space="preserve">ГУЗ «Липецкая городская больница №3 «Свободный Сокол» </w:t>
      </w:r>
    </w:p>
    <w:p w:rsidR="00A0561E" w:rsidRPr="00F63649" w:rsidRDefault="00A0561E" w:rsidP="00A0561E">
      <w:pPr>
        <w:rPr>
          <w:sz w:val="28"/>
        </w:rPr>
      </w:pPr>
      <w:r w:rsidRPr="00F63649">
        <w:rPr>
          <w:sz w:val="28"/>
        </w:rPr>
        <w:t>5.</w:t>
      </w:r>
      <w:r w:rsidRPr="00F63649">
        <w:rPr>
          <w:sz w:val="28"/>
        </w:rPr>
        <w:tab/>
        <w:t xml:space="preserve">ГУЗ «Елецкая городская больница №1 им. Семашко Н.А.» </w:t>
      </w:r>
    </w:p>
    <w:p w:rsidR="00A0561E" w:rsidRPr="00F63649" w:rsidRDefault="00A0561E" w:rsidP="00A0561E">
      <w:pPr>
        <w:ind w:firstLine="851"/>
        <w:jc w:val="center"/>
        <w:rPr>
          <w:sz w:val="28"/>
          <w:szCs w:val="28"/>
        </w:rPr>
      </w:pPr>
    </w:p>
    <w:p w:rsidR="00A0561E" w:rsidRPr="00F63649" w:rsidRDefault="00A0561E" w:rsidP="00A0561E">
      <w:pPr>
        <w:ind w:firstLine="851"/>
        <w:jc w:val="center"/>
        <w:rPr>
          <w:sz w:val="28"/>
          <w:szCs w:val="28"/>
        </w:rPr>
      </w:pPr>
      <w:r w:rsidRPr="00F63649">
        <w:rPr>
          <w:sz w:val="28"/>
          <w:szCs w:val="28"/>
        </w:rPr>
        <w:t>Подуровень 3.2.</w:t>
      </w:r>
    </w:p>
    <w:p w:rsidR="00A0561E" w:rsidRPr="00F63649" w:rsidRDefault="00A0561E" w:rsidP="00A0561E">
      <w:pPr>
        <w:pStyle w:val="a8"/>
        <w:tabs>
          <w:tab w:val="clear" w:pos="4153"/>
          <w:tab w:val="clear" w:pos="8306"/>
        </w:tabs>
        <w:rPr>
          <w:sz w:val="28"/>
        </w:rPr>
      </w:pPr>
      <w:r w:rsidRPr="00F63649">
        <w:rPr>
          <w:sz w:val="28"/>
          <w:lang w:val="ru-RU"/>
        </w:rPr>
        <w:t>1.</w:t>
      </w:r>
      <w:r w:rsidRPr="00F63649">
        <w:rPr>
          <w:sz w:val="28"/>
          <w:lang w:val="ru-RU"/>
        </w:rPr>
        <w:tab/>
      </w:r>
      <w:r w:rsidRPr="00F63649">
        <w:rPr>
          <w:sz w:val="28"/>
        </w:rPr>
        <w:t xml:space="preserve">ГУЗ «Липецкая областная клиническая больница» </w:t>
      </w:r>
    </w:p>
    <w:p w:rsidR="00A0561E" w:rsidRPr="00F63649" w:rsidRDefault="00A0561E" w:rsidP="00A0561E">
      <w:pPr>
        <w:pStyle w:val="a8"/>
        <w:tabs>
          <w:tab w:val="clear" w:pos="4153"/>
          <w:tab w:val="clear" w:pos="8306"/>
        </w:tabs>
        <w:rPr>
          <w:sz w:val="28"/>
        </w:rPr>
      </w:pPr>
      <w:r w:rsidRPr="00F63649">
        <w:rPr>
          <w:sz w:val="28"/>
          <w:lang w:val="ru-RU"/>
        </w:rPr>
        <w:t>2</w:t>
      </w:r>
      <w:r w:rsidRPr="00F63649">
        <w:rPr>
          <w:sz w:val="28"/>
        </w:rPr>
        <w:t>.</w:t>
      </w:r>
      <w:r w:rsidRPr="00F63649">
        <w:rPr>
          <w:sz w:val="28"/>
        </w:rPr>
        <w:tab/>
        <w:t xml:space="preserve">ГУЗ «Областная детская больница» </w:t>
      </w:r>
    </w:p>
    <w:p w:rsidR="00A0561E" w:rsidRPr="00F63649" w:rsidRDefault="00A0561E" w:rsidP="00A0561E">
      <w:pPr>
        <w:rPr>
          <w:sz w:val="28"/>
        </w:rPr>
      </w:pPr>
      <w:r w:rsidRPr="00F63649">
        <w:rPr>
          <w:sz w:val="28"/>
        </w:rPr>
        <w:t>3.</w:t>
      </w:r>
      <w:r w:rsidRPr="00F63649">
        <w:rPr>
          <w:sz w:val="28"/>
        </w:rPr>
        <w:tab/>
        <w:t xml:space="preserve">ГУЗ «Липецкая городская больница скорой медицинской помощи №1» </w:t>
      </w:r>
    </w:p>
    <w:p w:rsidR="001228FB" w:rsidRPr="00F63649" w:rsidRDefault="001228FB" w:rsidP="001228FB">
      <w:pPr>
        <w:ind w:firstLine="851"/>
        <w:jc w:val="center"/>
        <w:rPr>
          <w:b/>
          <w:sz w:val="28"/>
          <w:szCs w:val="28"/>
        </w:rPr>
      </w:pPr>
    </w:p>
    <w:p w:rsidR="001228FB" w:rsidRPr="00F63649" w:rsidRDefault="001228FB" w:rsidP="00DA5E14">
      <w:pPr>
        <w:ind w:firstLine="851"/>
        <w:jc w:val="center"/>
        <w:rPr>
          <w:b/>
          <w:sz w:val="28"/>
          <w:szCs w:val="28"/>
        </w:rPr>
      </w:pPr>
    </w:p>
    <w:p w:rsidR="0097553A" w:rsidRPr="00F63649" w:rsidRDefault="0097553A" w:rsidP="00DA5E14">
      <w:pPr>
        <w:ind w:firstLine="851"/>
        <w:jc w:val="center"/>
        <w:rPr>
          <w:b/>
          <w:sz w:val="28"/>
          <w:szCs w:val="28"/>
        </w:rPr>
      </w:pPr>
      <w:r w:rsidRPr="00F63649">
        <w:rPr>
          <w:b/>
          <w:sz w:val="28"/>
          <w:szCs w:val="28"/>
        </w:rPr>
        <w:t>2.</w:t>
      </w:r>
      <w:r w:rsidR="00CA5308" w:rsidRPr="00F63649">
        <w:rPr>
          <w:b/>
          <w:sz w:val="28"/>
          <w:szCs w:val="28"/>
        </w:rPr>
        <w:t>4</w:t>
      </w:r>
      <w:r w:rsidRPr="00F63649">
        <w:rPr>
          <w:b/>
          <w:sz w:val="28"/>
          <w:szCs w:val="28"/>
        </w:rPr>
        <w:t>.2. Порядок оплаты медицинской помощи, оказанной в дневных стационарах</w:t>
      </w:r>
    </w:p>
    <w:p w:rsidR="00641F4E" w:rsidRPr="00F63649" w:rsidRDefault="00B62F18" w:rsidP="00641F4E">
      <w:pPr>
        <w:pStyle w:val="ConsPlusNormal"/>
        <w:ind w:firstLine="540"/>
        <w:jc w:val="both"/>
        <w:rPr>
          <w:sz w:val="28"/>
        </w:rPr>
      </w:pPr>
      <w:r w:rsidRPr="00F63649">
        <w:rPr>
          <w:sz w:val="28"/>
          <w:szCs w:val="28"/>
        </w:rPr>
        <w:t xml:space="preserve"> </w:t>
      </w:r>
      <w:r w:rsidR="00641F4E" w:rsidRPr="00F63649">
        <w:rPr>
          <w:sz w:val="28"/>
        </w:rPr>
        <w:t>При оплате медицинской помощи, оказанной в дневных стационарах применяются следующие способы оплаты:</w:t>
      </w:r>
    </w:p>
    <w:p w:rsidR="00641F4E" w:rsidRPr="00F63649" w:rsidRDefault="00FC46F2" w:rsidP="00FC46F2">
      <w:pPr>
        <w:pStyle w:val="ConsPlusNormal"/>
        <w:widowControl w:val="0"/>
        <w:tabs>
          <w:tab w:val="left" w:pos="851"/>
        </w:tabs>
        <w:adjustRightInd/>
        <w:ind w:left="567" w:firstLine="0"/>
        <w:jc w:val="both"/>
        <w:rPr>
          <w:sz w:val="28"/>
        </w:rPr>
      </w:pPr>
      <w:r w:rsidRPr="00F63649">
        <w:rPr>
          <w:sz w:val="28"/>
        </w:rPr>
        <w:t xml:space="preserve">- </w:t>
      </w:r>
      <w:r w:rsidR="00641F4E" w:rsidRPr="00F63649">
        <w:rPr>
          <w:sz w:val="28"/>
        </w:rPr>
        <w:t>за законченный случай лечения заболевания, включенного в соответствующую клинико-статистическую группу заболеваний (КСГ);</w:t>
      </w:r>
    </w:p>
    <w:p w:rsidR="00FC46F2" w:rsidRPr="00F63649" w:rsidRDefault="00FC46F2" w:rsidP="00641F4E">
      <w:pPr>
        <w:pStyle w:val="a3"/>
        <w:spacing w:after="0" w:line="240" w:lineRule="auto"/>
        <w:ind w:right="-58" w:firstLine="708"/>
        <w:rPr>
          <w:sz w:val="28"/>
          <w:lang w:val="ru-RU"/>
        </w:rPr>
      </w:pPr>
      <w:r w:rsidRPr="00F63649">
        <w:rPr>
          <w:sz w:val="28"/>
          <w:lang w:val="ru-RU"/>
        </w:rPr>
        <w:t xml:space="preserve">- </w:t>
      </w:r>
      <w:r w:rsidRPr="00F63649">
        <w:rPr>
          <w:rFonts w:eastAsia="Calibri"/>
          <w:sz w:val="28"/>
          <w:szCs w:val="28"/>
          <w:lang w:eastAsia="en-US"/>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w:t>
      </w:r>
      <w:r w:rsidRPr="00F63649">
        <w:rPr>
          <w:rFonts w:eastAsia="Calibri"/>
          <w:sz w:val="28"/>
          <w:szCs w:val="28"/>
          <w:lang w:val="ru-RU" w:eastAsia="en-US"/>
        </w:rPr>
        <w:t>.</w:t>
      </w:r>
    </w:p>
    <w:p w:rsidR="009E348F" w:rsidRPr="00F63649" w:rsidRDefault="009E348F" w:rsidP="00641F4E">
      <w:pPr>
        <w:pStyle w:val="a3"/>
        <w:spacing w:after="0" w:line="240" w:lineRule="auto"/>
        <w:ind w:right="-58" w:firstLine="708"/>
        <w:rPr>
          <w:sz w:val="28"/>
          <w:szCs w:val="28"/>
        </w:rPr>
      </w:pPr>
      <w:r w:rsidRPr="00F63649">
        <w:rPr>
          <w:sz w:val="28"/>
          <w:szCs w:val="28"/>
        </w:rPr>
        <w:t>Медицинская помощь, оказанная в дневных стационарах всех типов без  направления и по самообращению, оплате не подлежит.</w:t>
      </w:r>
    </w:p>
    <w:p w:rsidR="0061445B" w:rsidRPr="00F63649" w:rsidRDefault="0061445B" w:rsidP="00DA5E14">
      <w:pPr>
        <w:pStyle w:val="a3"/>
        <w:spacing w:after="0" w:line="240" w:lineRule="auto"/>
        <w:ind w:left="20" w:right="20" w:firstLine="700"/>
        <w:rPr>
          <w:rFonts w:ascii="Arial Unicode MS" w:hAnsi="Arial Unicode MS" w:cs="Arial Unicode MS"/>
          <w:sz w:val="28"/>
          <w:szCs w:val="28"/>
        </w:rPr>
      </w:pPr>
      <w:r w:rsidRPr="00F63649">
        <w:rPr>
          <w:sz w:val="28"/>
          <w:szCs w:val="28"/>
        </w:rPr>
        <w:t>Формирование КСГ осуществляется на основе совокупности следующих параметров, определяющих относительную затратоемкость лечения пациентов:</w:t>
      </w:r>
    </w:p>
    <w:p w:rsidR="0061445B" w:rsidRPr="00F63649" w:rsidRDefault="0061445B" w:rsidP="00D13461">
      <w:pPr>
        <w:pStyle w:val="710"/>
        <w:numPr>
          <w:ilvl w:val="1"/>
          <w:numId w:val="41"/>
        </w:numPr>
        <w:tabs>
          <w:tab w:val="left" w:pos="1051"/>
        </w:tabs>
        <w:spacing w:line="240" w:lineRule="auto"/>
        <w:rPr>
          <w:sz w:val="28"/>
          <w:szCs w:val="28"/>
        </w:rPr>
      </w:pPr>
      <w:r w:rsidRPr="00F63649">
        <w:rPr>
          <w:sz w:val="28"/>
          <w:szCs w:val="28"/>
        </w:rPr>
        <w:t>Основные классификационные критерии:</w:t>
      </w:r>
    </w:p>
    <w:p w:rsidR="0061445B" w:rsidRPr="00F63649" w:rsidRDefault="0061445B" w:rsidP="00D13461">
      <w:pPr>
        <w:pStyle w:val="810"/>
        <w:numPr>
          <w:ilvl w:val="2"/>
          <w:numId w:val="41"/>
        </w:numPr>
        <w:tabs>
          <w:tab w:val="left" w:pos="1790"/>
        </w:tabs>
        <w:spacing w:line="240" w:lineRule="auto"/>
        <w:rPr>
          <w:sz w:val="28"/>
          <w:szCs w:val="28"/>
        </w:rPr>
      </w:pPr>
      <w:r w:rsidRPr="00F63649">
        <w:rPr>
          <w:sz w:val="28"/>
          <w:szCs w:val="28"/>
        </w:rPr>
        <w:t>Диагноз (код по МКБ 10);</w:t>
      </w:r>
    </w:p>
    <w:p w:rsidR="0061445B" w:rsidRPr="00F63649" w:rsidRDefault="0061445B" w:rsidP="00D13461">
      <w:pPr>
        <w:pStyle w:val="910"/>
        <w:numPr>
          <w:ilvl w:val="2"/>
          <w:numId w:val="41"/>
        </w:numPr>
        <w:tabs>
          <w:tab w:val="left" w:pos="1795"/>
        </w:tabs>
        <w:spacing w:line="240" w:lineRule="auto"/>
        <w:ind w:right="20"/>
        <w:rPr>
          <w:sz w:val="28"/>
          <w:szCs w:val="28"/>
        </w:rPr>
      </w:pPr>
      <w:r w:rsidRPr="00F63649">
        <w:rPr>
          <w:sz w:val="28"/>
          <w:szCs w:val="28"/>
        </w:rPr>
        <w:t>Хирургическая операция и (или) другая применяемая медицинская технология (код в соответствии с Номенклатурой), при наличии;</w:t>
      </w:r>
    </w:p>
    <w:p w:rsidR="0061445B" w:rsidRPr="00F63649" w:rsidRDefault="0061445B" w:rsidP="00D13461">
      <w:pPr>
        <w:pStyle w:val="710"/>
        <w:numPr>
          <w:ilvl w:val="1"/>
          <w:numId w:val="41"/>
        </w:numPr>
        <w:tabs>
          <w:tab w:val="left" w:pos="1080"/>
        </w:tabs>
        <w:spacing w:line="240" w:lineRule="auto"/>
        <w:rPr>
          <w:sz w:val="28"/>
          <w:szCs w:val="28"/>
        </w:rPr>
      </w:pPr>
      <w:r w:rsidRPr="00F63649">
        <w:rPr>
          <w:sz w:val="28"/>
          <w:szCs w:val="28"/>
        </w:rPr>
        <w:t>Дополнительные классификационные критерии:</w:t>
      </w:r>
    </w:p>
    <w:p w:rsidR="0061445B" w:rsidRPr="00F63649" w:rsidRDefault="0061445B" w:rsidP="00D13461">
      <w:pPr>
        <w:pStyle w:val="810"/>
        <w:numPr>
          <w:ilvl w:val="2"/>
          <w:numId w:val="41"/>
        </w:numPr>
        <w:tabs>
          <w:tab w:val="left" w:pos="1790"/>
        </w:tabs>
        <w:spacing w:line="240" w:lineRule="auto"/>
        <w:rPr>
          <w:sz w:val="28"/>
          <w:szCs w:val="28"/>
        </w:rPr>
      </w:pPr>
      <w:r w:rsidRPr="00F63649">
        <w:rPr>
          <w:sz w:val="28"/>
          <w:szCs w:val="28"/>
        </w:rPr>
        <w:t>Возрастная категория пациента;</w:t>
      </w:r>
    </w:p>
    <w:p w:rsidR="0061445B" w:rsidRPr="00F63649" w:rsidRDefault="0061445B" w:rsidP="00D13461">
      <w:pPr>
        <w:pStyle w:val="910"/>
        <w:numPr>
          <w:ilvl w:val="2"/>
          <w:numId w:val="41"/>
        </w:numPr>
        <w:tabs>
          <w:tab w:val="left" w:pos="1795"/>
        </w:tabs>
        <w:spacing w:line="240" w:lineRule="auto"/>
        <w:ind w:right="20"/>
        <w:rPr>
          <w:sz w:val="28"/>
          <w:szCs w:val="28"/>
        </w:rPr>
      </w:pPr>
      <w:r w:rsidRPr="00F63649">
        <w:rPr>
          <w:sz w:val="28"/>
          <w:szCs w:val="28"/>
        </w:rPr>
        <w:t>Сопутствующий диагноз или осложнения заболевания (код по МКБ 10);</w:t>
      </w:r>
    </w:p>
    <w:p w:rsidR="0061445B" w:rsidRPr="00F63649" w:rsidRDefault="0061445B" w:rsidP="00D13461">
      <w:pPr>
        <w:pStyle w:val="710"/>
        <w:numPr>
          <w:ilvl w:val="2"/>
          <w:numId w:val="41"/>
        </w:numPr>
        <w:tabs>
          <w:tab w:val="left" w:pos="1790"/>
        </w:tabs>
        <w:spacing w:line="240" w:lineRule="auto"/>
        <w:rPr>
          <w:sz w:val="28"/>
          <w:szCs w:val="28"/>
        </w:rPr>
      </w:pPr>
      <w:r w:rsidRPr="00F63649">
        <w:rPr>
          <w:sz w:val="28"/>
          <w:szCs w:val="28"/>
        </w:rPr>
        <w:t>Пол;</w:t>
      </w:r>
    </w:p>
    <w:p w:rsidR="0061445B" w:rsidRPr="00F63649" w:rsidRDefault="00CB5469" w:rsidP="00D13461">
      <w:pPr>
        <w:pStyle w:val="710"/>
        <w:numPr>
          <w:ilvl w:val="2"/>
          <w:numId w:val="41"/>
        </w:numPr>
        <w:tabs>
          <w:tab w:val="left" w:pos="1790"/>
        </w:tabs>
        <w:spacing w:line="240" w:lineRule="auto"/>
        <w:rPr>
          <w:sz w:val="28"/>
          <w:szCs w:val="28"/>
        </w:rPr>
      </w:pPr>
      <w:r w:rsidRPr="00F63649">
        <w:rPr>
          <w:sz w:val="28"/>
          <w:szCs w:val="28"/>
        </w:rPr>
        <w:t>Длительность лечения</w:t>
      </w:r>
      <w:r w:rsidRPr="00F63649">
        <w:rPr>
          <w:sz w:val="28"/>
          <w:szCs w:val="28"/>
          <w:lang w:val="ru-RU"/>
        </w:rPr>
        <w:t>;</w:t>
      </w:r>
    </w:p>
    <w:p w:rsidR="00CB5469" w:rsidRPr="00F63649" w:rsidRDefault="00CB5469" w:rsidP="00D13461">
      <w:pPr>
        <w:pStyle w:val="710"/>
        <w:numPr>
          <w:ilvl w:val="2"/>
          <w:numId w:val="41"/>
        </w:numPr>
        <w:tabs>
          <w:tab w:val="left" w:pos="1790"/>
        </w:tabs>
        <w:spacing w:line="240" w:lineRule="auto"/>
        <w:rPr>
          <w:sz w:val="28"/>
          <w:szCs w:val="28"/>
        </w:rPr>
      </w:pPr>
      <w:r w:rsidRPr="00F63649">
        <w:rPr>
          <w:sz w:val="28"/>
          <w:szCs w:val="28"/>
        </w:rPr>
        <w:t>Оцен</w:t>
      </w:r>
      <w:r w:rsidR="00A0603D" w:rsidRPr="00F63649">
        <w:rPr>
          <w:sz w:val="28"/>
          <w:szCs w:val="28"/>
        </w:rPr>
        <w:t>ка состояния пациента по</w:t>
      </w:r>
      <w:r w:rsidRPr="00F63649">
        <w:rPr>
          <w:sz w:val="28"/>
          <w:szCs w:val="28"/>
        </w:rPr>
        <w:t xml:space="preserve"> Шкал</w:t>
      </w:r>
      <w:r w:rsidR="00A0603D" w:rsidRPr="00F63649">
        <w:rPr>
          <w:sz w:val="28"/>
          <w:szCs w:val="28"/>
          <w:lang w:val="ru-RU"/>
        </w:rPr>
        <w:t>е</w:t>
      </w:r>
      <w:r w:rsidRPr="00F63649">
        <w:rPr>
          <w:sz w:val="28"/>
          <w:szCs w:val="28"/>
        </w:rPr>
        <w:t xml:space="preserve"> Реабилитационной Маршрутизации</w:t>
      </w:r>
      <w:r w:rsidRPr="00F63649">
        <w:rPr>
          <w:sz w:val="28"/>
          <w:szCs w:val="28"/>
          <w:lang w:val="ru-RU"/>
        </w:rPr>
        <w:t>;</w:t>
      </w:r>
    </w:p>
    <w:p w:rsidR="00CB5469" w:rsidRPr="00F63649" w:rsidRDefault="00CB5469" w:rsidP="00D13461">
      <w:pPr>
        <w:pStyle w:val="710"/>
        <w:numPr>
          <w:ilvl w:val="2"/>
          <w:numId w:val="41"/>
        </w:numPr>
        <w:tabs>
          <w:tab w:val="left" w:pos="1790"/>
        </w:tabs>
        <w:spacing w:line="240" w:lineRule="auto"/>
        <w:rPr>
          <w:sz w:val="28"/>
          <w:szCs w:val="28"/>
        </w:rPr>
      </w:pPr>
      <w:r w:rsidRPr="00F63649">
        <w:rPr>
          <w:sz w:val="28"/>
          <w:szCs w:val="28"/>
          <w:lang w:val="ru-RU"/>
        </w:rPr>
        <w:t>Схема лечения.</w:t>
      </w:r>
    </w:p>
    <w:p w:rsidR="00B80389" w:rsidRPr="00F63649" w:rsidRDefault="00774C3D" w:rsidP="00DA5E14">
      <w:pPr>
        <w:pStyle w:val="a3"/>
        <w:spacing w:after="0" w:line="240" w:lineRule="auto"/>
        <w:ind w:right="20" w:firstLine="700"/>
        <w:rPr>
          <w:rFonts w:ascii="Arial Unicode MS" w:hAnsi="Arial Unicode MS" w:cs="Arial Unicode MS"/>
          <w:sz w:val="28"/>
          <w:szCs w:val="28"/>
        </w:rPr>
      </w:pPr>
      <w:r w:rsidRPr="00F63649">
        <w:rPr>
          <w:sz w:val="28"/>
          <w:szCs w:val="28"/>
          <w:lang w:val="ru-RU"/>
        </w:rPr>
        <w:lastRenderedPageBreak/>
        <w:t>Перечень</w:t>
      </w:r>
      <w:r w:rsidR="00B80389" w:rsidRPr="00F63649">
        <w:rPr>
          <w:sz w:val="28"/>
          <w:szCs w:val="28"/>
        </w:rPr>
        <w:t xml:space="preserve"> групп в соответствии с МКБ 10 и Номенклатурой, а также </w:t>
      </w:r>
      <w:r w:rsidR="00F41B29" w:rsidRPr="00F63649">
        <w:rPr>
          <w:sz w:val="28"/>
          <w:szCs w:val="28"/>
          <w:lang w:val="ru-RU"/>
        </w:rPr>
        <w:t>порядок</w:t>
      </w:r>
      <w:r w:rsidR="00B80389" w:rsidRPr="00F63649">
        <w:rPr>
          <w:sz w:val="28"/>
          <w:szCs w:val="28"/>
        </w:rPr>
        <w:t xml:space="preserve"> группировк</w:t>
      </w:r>
      <w:r w:rsidR="00F41B29" w:rsidRPr="00F63649">
        <w:rPr>
          <w:sz w:val="28"/>
          <w:szCs w:val="28"/>
          <w:lang w:val="ru-RU"/>
        </w:rPr>
        <w:t>и</w:t>
      </w:r>
      <w:r w:rsidR="00B80389" w:rsidRPr="00F63649">
        <w:rPr>
          <w:sz w:val="28"/>
          <w:szCs w:val="28"/>
        </w:rPr>
        <w:t xml:space="preserve"> случаев</w:t>
      </w:r>
      <w:r w:rsidR="00F41B29" w:rsidRPr="00F63649">
        <w:rPr>
          <w:sz w:val="28"/>
          <w:szCs w:val="28"/>
          <w:lang w:val="ru-RU"/>
        </w:rPr>
        <w:t xml:space="preserve"> и</w:t>
      </w:r>
      <w:r w:rsidR="00B80389" w:rsidRPr="00F63649">
        <w:rPr>
          <w:sz w:val="28"/>
          <w:szCs w:val="28"/>
        </w:rPr>
        <w:t xml:space="preserve"> правила учета дополнительных классификационных критериев </w:t>
      </w:r>
      <w:r w:rsidRPr="00F63649">
        <w:rPr>
          <w:sz w:val="28"/>
          <w:szCs w:val="28"/>
          <w:lang w:val="ru-RU"/>
        </w:rPr>
        <w:t>определены</w:t>
      </w:r>
      <w:r w:rsidR="00B80389" w:rsidRPr="00F63649">
        <w:rPr>
          <w:sz w:val="28"/>
          <w:szCs w:val="28"/>
        </w:rPr>
        <w:t xml:space="preserve"> </w:t>
      </w:r>
      <w:r w:rsidR="00ED64FE" w:rsidRPr="00F63649">
        <w:rPr>
          <w:sz w:val="28"/>
          <w:szCs w:val="28"/>
          <w:lang w:val="ru-RU"/>
        </w:rPr>
        <w:t xml:space="preserve">Министерством Здравоохранения Российской Федерации и </w:t>
      </w:r>
      <w:r w:rsidR="00B80389" w:rsidRPr="00F63649">
        <w:rPr>
          <w:sz w:val="28"/>
          <w:szCs w:val="28"/>
        </w:rPr>
        <w:t>Федеральным фондом обязательного медицинского страхования.</w:t>
      </w:r>
    </w:p>
    <w:p w:rsidR="00B80389" w:rsidRPr="00F63649" w:rsidRDefault="00B80389" w:rsidP="00DA5E14">
      <w:pPr>
        <w:pStyle w:val="a3"/>
        <w:spacing w:after="0" w:line="240" w:lineRule="auto"/>
        <w:ind w:right="20" w:firstLine="700"/>
        <w:rPr>
          <w:rFonts w:ascii="Arial Unicode MS" w:hAnsi="Arial Unicode MS" w:cs="Arial Unicode MS"/>
          <w:sz w:val="28"/>
          <w:szCs w:val="28"/>
        </w:rPr>
      </w:pPr>
      <w:r w:rsidRPr="00F63649">
        <w:rPr>
          <w:sz w:val="28"/>
          <w:szCs w:val="28"/>
        </w:rPr>
        <w:t>При наличии хирургических операций и (или) других применяемых медицинских технологий, являющихся классификационным критерием, отнесение случая лечения к конкретной КСГ осуществляется в соответствии с кодом Номенклатуры.</w:t>
      </w:r>
    </w:p>
    <w:p w:rsidR="00B80389" w:rsidRPr="00F63649" w:rsidRDefault="00B80389" w:rsidP="00DA5E14">
      <w:pPr>
        <w:pStyle w:val="a3"/>
        <w:spacing w:after="0" w:line="240" w:lineRule="auto"/>
        <w:ind w:right="20" w:firstLine="700"/>
        <w:rPr>
          <w:rFonts w:ascii="Arial Unicode MS" w:hAnsi="Arial Unicode MS" w:cs="Arial Unicode MS"/>
          <w:sz w:val="28"/>
          <w:szCs w:val="28"/>
        </w:rPr>
      </w:pPr>
      <w:r w:rsidRPr="00F63649">
        <w:rPr>
          <w:sz w:val="28"/>
          <w:szCs w:val="28"/>
        </w:rPr>
        <w:t>При наличии нескольких хирургических операций и (или) применяемых медицинских технологий, являющихся классификационными критериями, оплата осуществляется по КСГ, которая имеет наиболее высокий коэффициент относительной затратоемкости. В ряде случаев, отнесение случая к той или иной КСГ может осуществляться с учетом кода диагноза по МКБ 10.</w:t>
      </w:r>
    </w:p>
    <w:p w:rsidR="00B80389" w:rsidRPr="00F63649" w:rsidRDefault="00B80389" w:rsidP="00DA5E14">
      <w:pPr>
        <w:pStyle w:val="a3"/>
        <w:spacing w:after="0" w:line="240" w:lineRule="auto"/>
        <w:ind w:right="20" w:firstLine="700"/>
        <w:rPr>
          <w:rFonts w:ascii="Arial Unicode MS" w:hAnsi="Arial Unicode MS" w:cs="Arial Unicode MS"/>
          <w:sz w:val="28"/>
          <w:szCs w:val="28"/>
        </w:rPr>
      </w:pPr>
      <w:r w:rsidRPr="00F63649">
        <w:rPr>
          <w:sz w:val="28"/>
          <w:szCs w:val="28"/>
        </w:rPr>
        <w:t>При отсутствии хирургических операций и (или) применяемых медицинских технологий, являющихся классификационным критерием, отнесение случая лечения к той или иной КСГ осуществляется в соответствии с кодом диагноза по МКБ 10. Если пациенту оказывалось оперативное лечение, то выбор между применением КСГ, определенной в соответствии с кодом диагноза по МКБ 10, и КСГ, определенной на основании кода Номенклатуры, осуществляется в соответствии с правилами.</w:t>
      </w:r>
    </w:p>
    <w:p w:rsidR="00A2589E" w:rsidRPr="00F63649" w:rsidRDefault="00A2589E" w:rsidP="00DA5E14">
      <w:pPr>
        <w:pStyle w:val="a3"/>
        <w:spacing w:after="0" w:line="240" w:lineRule="auto"/>
        <w:ind w:right="-57" w:firstLine="709"/>
        <w:jc w:val="center"/>
        <w:rPr>
          <w:b/>
          <w:sz w:val="28"/>
          <w:szCs w:val="28"/>
        </w:rPr>
      </w:pPr>
    </w:p>
    <w:p w:rsidR="00E936C5" w:rsidRPr="00F63649" w:rsidRDefault="00E936C5" w:rsidP="00E936C5">
      <w:pPr>
        <w:pStyle w:val="a3"/>
        <w:spacing w:after="0" w:line="240" w:lineRule="auto"/>
        <w:ind w:right="-57" w:firstLine="709"/>
        <w:jc w:val="center"/>
        <w:rPr>
          <w:b/>
          <w:sz w:val="28"/>
          <w:szCs w:val="28"/>
          <w:lang w:val="ru-RU"/>
        </w:rPr>
      </w:pPr>
      <w:r w:rsidRPr="00F63649">
        <w:rPr>
          <w:b/>
          <w:sz w:val="28"/>
          <w:szCs w:val="28"/>
        </w:rPr>
        <w:t xml:space="preserve">Порядок оплаты сверхкоротких и прерванных случаев </w:t>
      </w:r>
      <w:r w:rsidRPr="00F63649">
        <w:rPr>
          <w:b/>
          <w:sz w:val="28"/>
          <w:szCs w:val="28"/>
          <w:lang w:val="ru-RU"/>
        </w:rPr>
        <w:t>оказания медицинской помощи</w:t>
      </w:r>
      <w:r w:rsidRPr="00F63649">
        <w:rPr>
          <w:b/>
          <w:sz w:val="28"/>
          <w:szCs w:val="28"/>
        </w:rPr>
        <w:t>, в том числе при переводах пациентов из одного структурного подразделения в другое в рамках одной медицинской организации, либо между медицинскими организациями</w:t>
      </w:r>
      <w:r w:rsidRPr="00F63649">
        <w:rPr>
          <w:b/>
          <w:sz w:val="28"/>
          <w:szCs w:val="28"/>
          <w:lang w:val="ru-RU"/>
        </w:rPr>
        <w:t xml:space="preserve"> </w:t>
      </w:r>
    </w:p>
    <w:p w:rsidR="00E936C5" w:rsidRPr="00F63649" w:rsidRDefault="00E936C5" w:rsidP="00E936C5">
      <w:pPr>
        <w:pStyle w:val="a3"/>
        <w:spacing w:after="0" w:line="240" w:lineRule="auto"/>
        <w:ind w:right="-57" w:firstLine="709"/>
        <w:jc w:val="center"/>
        <w:rPr>
          <w:b/>
          <w:sz w:val="28"/>
          <w:szCs w:val="28"/>
          <w:lang w:val="ru-RU"/>
        </w:rPr>
      </w:pPr>
    </w:p>
    <w:p w:rsidR="00E936C5" w:rsidRPr="00F63649" w:rsidRDefault="00E936C5" w:rsidP="00E936C5">
      <w:pPr>
        <w:ind w:left="40" w:right="20" w:firstLine="668"/>
        <w:jc w:val="both"/>
        <w:rPr>
          <w:sz w:val="28"/>
          <w:szCs w:val="28"/>
        </w:rPr>
      </w:pPr>
      <w:r w:rsidRPr="00F63649">
        <w:rPr>
          <w:sz w:val="28"/>
          <w:szCs w:val="28"/>
        </w:rPr>
        <w:t>Оплата сверхкоротких случаев, при которых длительность госпитализации составляет 3 дня и менее (без учета исхода госпитализации), осуществляется следующим образом. Если пациенту была выполнена хирургическая операция</w:t>
      </w:r>
      <w:r w:rsidR="00C560D1" w:rsidRPr="00F63649">
        <w:rPr>
          <w:sz w:val="28"/>
          <w:szCs w:val="28"/>
        </w:rPr>
        <w:t xml:space="preserve"> либо другое вмешательство</w:t>
      </w:r>
      <w:r w:rsidRPr="00F63649">
        <w:rPr>
          <w:sz w:val="28"/>
          <w:szCs w:val="28"/>
        </w:rPr>
        <w:t>, являющ</w:t>
      </w:r>
      <w:r w:rsidR="00C560D1" w:rsidRPr="00F63649">
        <w:rPr>
          <w:sz w:val="28"/>
          <w:szCs w:val="28"/>
        </w:rPr>
        <w:t>ее</w:t>
      </w:r>
      <w:r w:rsidRPr="00F63649">
        <w:rPr>
          <w:sz w:val="28"/>
          <w:szCs w:val="28"/>
        </w:rPr>
        <w:t xml:space="preserve">ся основным классификационным критерием отнесения данного случая лечения к конкретной КСГ, случай оплачивается в размере 80% от стоимости, определенной  для данной КСГ (кроме групп КСГ, приведенных ниже). </w:t>
      </w:r>
    </w:p>
    <w:p w:rsidR="00E936C5" w:rsidRPr="00F63649" w:rsidRDefault="00E936C5" w:rsidP="00E936C5">
      <w:pPr>
        <w:ind w:firstLine="720"/>
        <w:jc w:val="both"/>
        <w:rPr>
          <w:sz w:val="28"/>
          <w:szCs w:val="28"/>
        </w:rPr>
      </w:pPr>
      <w:r w:rsidRPr="00F63649">
        <w:rPr>
          <w:sz w:val="28"/>
          <w:szCs w:val="28"/>
        </w:rPr>
        <w:t>Если хирургическая операция не выполнена, или выполнена хирургическая операция</w:t>
      </w:r>
      <w:r w:rsidR="00C560D1" w:rsidRPr="00F63649">
        <w:rPr>
          <w:sz w:val="28"/>
          <w:szCs w:val="28"/>
        </w:rPr>
        <w:t xml:space="preserve"> либо другое вмешательство</w:t>
      </w:r>
      <w:r w:rsidRPr="00F63649">
        <w:rPr>
          <w:sz w:val="28"/>
          <w:szCs w:val="28"/>
        </w:rPr>
        <w:t>, котор</w:t>
      </w:r>
      <w:r w:rsidR="00C560D1" w:rsidRPr="00F63649">
        <w:rPr>
          <w:sz w:val="28"/>
          <w:szCs w:val="28"/>
        </w:rPr>
        <w:t>ое</w:t>
      </w:r>
      <w:r w:rsidRPr="00F63649">
        <w:rPr>
          <w:sz w:val="28"/>
          <w:szCs w:val="28"/>
        </w:rPr>
        <w:t xml:space="preserve"> не является основным классификационным критерием отнесения данного случая лечения к конкретной КСГ, случай оплачивается в размере 20% от стоимости, определенной  для КСГ (при этом основным классификационным критерием отнесения к КСГ является диагноз). </w:t>
      </w:r>
    </w:p>
    <w:p w:rsidR="003026B8" w:rsidRPr="00F63649" w:rsidRDefault="003026B8" w:rsidP="003026B8">
      <w:pPr>
        <w:pStyle w:val="a3"/>
        <w:spacing w:after="0" w:line="240" w:lineRule="auto"/>
        <w:ind w:left="20" w:right="20" w:firstLine="700"/>
        <w:rPr>
          <w:sz w:val="28"/>
          <w:lang w:val="ru-RU"/>
        </w:rPr>
      </w:pPr>
      <w:r w:rsidRPr="00F63649">
        <w:rPr>
          <w:sz w:val="28"/>
        </w:rPr>
        <w:t>В случае если длительность госпитализации при прерванном случае лечения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составила более 3-х дней и пациенту была выполнена хирургическая операция</w:t>
      </w:r>
      <w:r w:rsidR="00C560D1" w:rsidRPr="00F63649">
        <w:rPr>
          <w:sz w:val="28"/>
          <w:lang w:val="ru-RU"/>
        </w:rPr>
        <w:t xml:space="preserve"> либо другое вмешательство</w:t>
      </w:r>
      <w:r w:rsidRPr="00F63649">
        <w:rPr>
          <w:sz w:val="28"/>
        </w:rPr>
        <w:t>, являющ</w:t>
      </w:r>
      <w:r w:rsidR="00C560D1" w:rsidRPr="00F63649">
        <w:rPr>
          <w:sz w:val="28"/>
          <w:lang w:val="ru-RU"/>
        </w:rPr>
        <w:t>ее</w:t>
      </w:r>
      <w:r w:rsidRPr="00F63649">
        <w:rPr>
          <w:sz w:val="28"/>
        </w:rPr>
        <w:t xml:space="preserve">ся основным классификационным критерием отнесения данного случая лечения к конкретной КСГ, случай оплачивается в размере </w:t>
      </w:r>
      <w:r w:rsidRPr="00F63649">
        <w:rPr>
          <w:sz w:val="28"/>
          <w:lang w:val="ru-RU"/>
        </w:rPr>
        <w:t>90</w:t>
      </w:r>
      <w:r w:rsidRPr="00F63649">
        <w:rPr>
          <w:sz w:val="28"/>
        </w:rPr>
        <w:t xml:space="preserve">% </w:t>
      </w:r>
      <w:r w:rsidRPr="00F63649">
        <w:rPr>
          <w:sz w:val="28"/>
        </w:rPr>
        <w:lastRenderedPageBreak/>
        <w:t xml:space="preserve">от стоимости, определенной для данной КСГ. Если хирургическое лечение либо другое вмешательство, определяющее отнесение случая к КСГ, не проводилось, случай оплачивается в размере </w:t>
      </w:r>
      <w:r w:rsidRPr="00F63649">
        <w:rPr>
          <w:sz w:val="28"/>
          <w:lang w:val="ru-RU"/>
        </w:rPr>
        <w:t>80</w:t>
      </w:r>
      <w:r w:rsidRPr="00F63649">
        <w:rPr>
          <w:sz w:val="28"/>
        </w:rPr>
        <w:t xml:space="preserve">% от стоимости, определенной для КСГ (основным классификационным критерием отнесения к КСГ в данных случаях является диагноз МКБ 10). </w:t>
      </w:r>
    </w:p>
    <w:p w:rsidR="00DA1ABD" w:rsidRPr="00F63649" w:rsidRDefault="00DA1ABD" w:rsidP="00DA1ABD">
      <w:pPr>
        <w:pStyle w:val="a3"/>
        <w:spacing w:after="0" w:line="240" w:lineRule="auto"/>
        <w:ind w:left="20" w:right="20" w:firstLine="700"/>
        <w:rPr>
          <w:sz w:val="28"/>
          <w:szCs w:val="28"/>
          <w:lang w:val="ru-RU"/>
        </w:rPr>
      </w:pPr>
      <w:r w:rsidRPr="00F63649">
        <w:rPr>
          <w:sz w:val="28"/>
          <w:szCs w:val="28"/>
          <w:lang w:val="ru-RU"/>
        </w:rPr>
        <w:t>Перечень групп, по которым оплата осуществляется в полном объеме независимо от длительности лечения: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126"/>
        <w:gridCol w:w="8536"/>
      </w:tblGrid>
      <w:tr w:rsidR="00DA1ABD" w:rsidRPr="00F63649" w:rsidTr="00BC23E2">
        <w:trPr>
          <w:cantSplit/>
          <w:trHeight w:val="284"/>
          <w:tblHeader/>
        </w:trPr>
        <w:tc>
          <w:tcPr>
            <w:tcW w:w="1126" w:type="dxa"/>
            <w:shd w:val="clear" w:color="auto" w:fill="FFFFFF"/>
          </w:tcPr>
          <w:p w:rsidR="00DA1ABD" w:rsidRPr="00F63649" w:rsidRDefault="00DA1ABD" w:rsidP="00BC23E2">
            <w:pPr>
              <w:jc w:val="center"/>
              <w:rPr>
                <w:rFonts w:eastAsia="Calibri"/>
                <w:sz w:val="24"/>
                <w:szCs w:val="24"/>
              </w:rPr>
            </w:pPr>
            <w:r w:rsidRPr="00F63649">
              <w:rPr>
                <w:rFonts w:eastAsia="Calibri"/>
                <w:sz w:val="24"/>
                <w:szCs w:val="24"/>
              </w:rPr>
              <w:t>№ КСГ</w:t>
            </w:r>
          </w:p>
        </w:tc>
        <w:tc>
          <w:tcPr>
            <w:tcW w:w="8536" w:type="dxa"/>
            <w:shd w:val="clear" w:color="auto" w:fill="FFFFFF"/>
          </w:tcPr>
          <w:p w:rsidR="00DA1ABD" w:rsidRPr="00F63649" w:rsidRDefault="00DA1ABD" w:rsidP="00BC23E2">
            <w:pPr>
              <w:jc w:val="center"/>
              <w:rPr>
                <w:rFonts w:eastAsia="Calibri"/>
                <w:sz w:val="24"/>
                <w:szCs w:val="24"/>
              </w:rPr>
            </w:pPr>
            <w:r w:rsidRPr="00F63649">
              <w:rPr>
                <w:rFonts w:eastAsia="Calibri"/>
                <w:sz w:val="24"/>
                <w:szCs w:val="24"/>
              </w:rPr>
              <w:t>Наименование КСГ (дневной стационар)</w:t>
            </w:r>
          </w:p>
        </w:tc>
      </w:tr>
      <w:tr w:rsidR="00D37201" w:rsidRPr="00F63649" w:rsidTr="00BC23E2">
        <w:trPr>
          <w:cantSplit/>
          <w:trHeight w:val="284"/>
        </w:trPr>
        <w:tc>
          <w:tcPr>
            <w:tcW w:w="1126" w:type="dxa"/>
            <w:shd w:val="clear" w:color="auto" w:fill="FFFFFF"/>
            <w:vAlign w:val="center"/>
          </w:tcPr>
          <w:p w:rsidR="00D37201" w:rsidRPr="00F63649" w:rsidRDefault="00D37201">
            <w:pPr>
              <w:jc w:val="center"/>
              <w:rPr>
                <w:color w:val="000000"/>
                <w:sz w:val="24"/>
                <w:szCs w:val="24"/>
              </w:rPr>
            </w:pPr>
            <w:r w:rsidRPr="00F63649">
              <w:rPr>
                <w:color w:val="000000"/>
                <w:sz w:val="24"/>
                <w:szCs w:val="24"/>
              </w:rPr>
              <w:t>5</w:t>
            </w:r>
          </w:p>
        </w:tc>
        <w:tc>
          <w:tcPr>
            <w:tcW w:w="8536" w:type="dxa"/>
            <w:shd w:val="clear" w:color="auto" w:fill="FFFFFF"/>
            <w:vAlign w:val="center"/>
          </w:tcPr>
          <w:p w:rsidR="00D37201" w:rsidRPr="00F63649" w:rsidRDefault="00D37201">
            <w:pPr>
              <w:jc w:val="both"/>
              <w:rPr>
                <w:color w:val="000000"/>
                <w:sz w:val="24"/>
                <w:szCs w:val="24"/>
              </w:rPr>
            </w:pPr>
            <w:r w:rsidRPr="00F63649">
              <w:rPr>
                <w:color w:val="000000"/>
                <w:sz w:val="24"/>
                <w:szCs w:val="24"/>
              </w:rPr>
              <w:t>Экстракорпоральное оплодотворение</w:t>
            </w:r>
          </w:p>
        </w:tc>
      </w:tr>
      <w:tr w:rsidR="00DA1ABD" w:rsidRPr="00F63649" w:rsidTr="00BC23E2">
        <w:trPr>
          <w:cantSplit/>
          <w:trHeight w:val="284"/>
        </w:trPr>
        <w:tc>
          <w:tcPr>
            <w:tcW w:w="1126" w:type="dxa"/>
            <w:shd w:val="clear" w:color="auto" w:fill="FFFFFF"/>
            <w:vAlign w:val="center"/>
          </w:tcPr>
          <w:p w:rsidR="00DA1ABD" w:rsidRPr="00F63649" w:rsidRDefault="00DA1ABD" w:rsidP="00BC23E2">
            <w:pPr>
              <w:jc w:val="center"/>
              <w:rPr>
                <w:sz w:val="24"/>
                <w:szCs w:val="24"/>
              </w:rPr>
            </w:pPr>
            <w:r w:rsidRPr="00F63649">
              <w:rPr>
                <w:sz w:val="24"/>
                <w:szCs w:val="24"/>
              </w:rPr>
              <w:t>54</w:t>
            </w:r>
          </w:p>
        </w:tc>
        <w:tc>
          <w:tcPr>
            <w:tcW w:w="8536" w:type="dxa"/>
            <w:shd w:val="clear" w:color="auto" w:fill="FFFFFF"/>
            <w:vAlign w:val="center"/>
          </w:tcPr>
          <w:p w:rsidR="00DA1ABD" w:rsidRPr="00F63649" w:rsidRDefault="00DA1ABD" w:rsidP="00BC23E2">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1)</w:t>
            </w:r>
          </w:p>
        </w:tc>
      </w:tr>
      <w:tr w:rsidR="00DA1ABD" w:rsidRPr="00F63649" w:rsidTr="00BC23E2">
        <w:trPr>
          <w:cantSplit/>
          <w:trHeight w:val="284"/>
        </w:trPr>
        <w:tc>
          <w:tcPr>
            <w:tcW w:w="1126" w:type="dxa"/>
            <w:shd w:val="clear" w:color="auto" w:fill="FFFFFF"/>
            <w:vAlign w:val="center"/>
          </w:tcPr>
          <w:p w:rsidR="00DA1ABD" w:rsidRPr="00F63649" w:rsidRDefault="00DA1ABD" w:rsidP="00BC23E2">
            <w:pPr>
              <w:jc w:val="center"/>
              <w:rPr>
                <w:sz w:val="24"/>
                <w:szCs w:val="24"/>
              </w:rPr>
            </w:pPr>
            <w:r w:rsidRPr="00F63649">
              <w:rPr>
                <w:sz w:val="24"/>
                <w:szCs w:val="24"/>
              </w:rPr>
              <w:t>55</w:t>
            </w:r>
          </w:p>
        </w:tc>
        <w:tc>
          <w:tcPr>
            <w:tcW w:w="8536" w:type="dxa"/>
            <w:shd w:val="clear" w:color="auto" w:fill="FFFFFF"/>
            <w:vAlign w:val="center"/>
          </w:tcPr>
          <w:p w:rsidR="00DA1ABD" w:rsidRPr="00F63649" w:rsidRDefault="00DA1ABD" w:rsidP="00BC23E2">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2)</w:t>
            </w:r>
          </w:p>
        </w:tc>
      </w:tr>
      <w:tr w:rsidR="00DA1ABD" w:rsidRPr="00F63649" w:rsidTr="00BC23E2">
        <w:trPr>
          <w:cantSplit/>
          <w:trHeight w:val="284"/>
        </w:trPr>
        <w:tc>
          <w:tcPr>
            <w:tcW w:w="1126" w:type="dxa"/>
            <w:shd w:val="clear" w:color="auto" w:fill="FFFFFF"/>
            <w:vAlign w:val="center"/>
          </w:tcPr>
          <w:p w:rsidR="00DA1ABD" w:rsidRPr="00F63649" w:rsidRDefault="00DA1ABD" w:rsidP="00BC23E2">
            <w:pPr>
              <w:jc w:val="center"/>
              <w:rPr>
                <w:sz w:val="24"/>
                <w:szCs w:val="24"/>
              </w:rPr>
            </w:pPr>
            <w:r w:rsidRPr="00F63649">
              <w:rPr>
                <w:sz w:val="24"/>
                <w:szCs w:val="24"/>
              </w:rPr>
              <w:t>56</w:t>
            </w:r>
          </w:p>
        </w:tc>
        <w:tc>
          <w:tcPr>
            <w:tcW w:w="8536" w:type="dxa"/>
            <w:shd w:val="clear" w:color="auto" w:fill="FFFFFF"/>
            <w:vAlign w:val="center"/>
          </w:tcPr>
          <w:p w:rsidR="00DA1ABD" w:rsidRPr="00F63649" w:rsidRDefault="00DA1ABD" w:rsidP="00BC23E2">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3)</w:t>
            </w:r>
          </w:p>
        </w:tc>
      </w:tr>
      <w:tr w:rsidR="00DA1ABD" w:rsidRPr="00F63649" w:rsidTr="00BC23E2">
        <w:trPr>
          <w:cantSplit/>
          <w:trHeight w:val="284"/>
        </w:trPr>
        <w:tc>
          <w:tcPr>
            <w:tcW w:w="1126" w:type="dxa"/>
            <w:shd w:val="clear" w:color="auto" w:fill="FFFFFF"/>
            <w:vAlign w:val="center"/>
          </w:tcPr>
          <w:p w:rsidR="00DA1ABD" w:rsidRPr="00F63649" w:rsidRDefault="00DA1ABD" w:rsidP="00BC23E2">
            <w:pPr>
              <w:jc w:val="center"/>
              <w:rPr>
                <w:sz w:val="24"/>
                <w:szCs w:val="24"/>
              </w:rPr>
            </w:pPr>
            <w:r w:rsidRPr="00F63649">
              <w:rPr>
                <w:sz w:val="24"/>
                <w:szCs w:val="24"/>
              </w:rPr>
              <w:t>57</w:t>
            </w:r>
          </w:p>
        </w:tc>
        <w:tc>
          <w:tcPr>
            <w:tcW w:w="8536" w:type="dxa"/>
            <w:shd w:val="clear" w:color="auto" w:fill="FFFFFF"/>
            <w:vAlign w:val="center"/>
          </w:tcPr>
          <w:p w:rsidR="00DA1ABD" w:rsidRPr="00F63649" w:rsidRDefault="00DA1ABD" w:rsidP="00BC23E2">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4)</w:t>
            </w:r>
          </w:p>
        </w:tc>
      </w:tr>
      <w:tr w:rsidR="00DA1ABD" w:rsidRPr="00F63649" w:rsidTr="00BC23E2">
        <w:trPr>
          <w:cantSplit/>
          <w:trHeight w:val="284"/>
        </w:trPr>
        <w:tc>
          <w:tcPr>
            <w:tcW w:w="1126" w:type="dxa"/>
            <w:shd w:val="clear" w:color="auto" w:fill="FFFFFF"/>
            <w:vAlign w:val="center"/>
          </w:tcPr>
          <w:p w:rsidR="00DA1ABD" w:rsidRPr="00F63649" w:rsidRDefault="00DA1ABD" w:rsidP="00BC23E2">
            <w:pPr>
              <w:jc w:val="center"/>
              <w:rPr>
                <w:sz w:val="24"/>
                <w:szCs w:val="24"/>
              </w:rPr>
            </w:pPr>
            <w:r w:rsidRPr="00F63649">
              <w:rPr>
                <w:sz w:val="24"/>
                <w:szCs w:val="24"/>
              </w:rPr>
              <w:t>58</w:t>
            </w:r>
          </w:p>
        </w:tc>
        <w:tc>
          <w:tcPr>
            <w:tcW w:w="8536" w:type="dxa"/>
            <w:shd w:val="clear" w:color="auto" w:fill="FFFFFF"/>
            <w:vAlign w:val="center"/>
          </w:tcPr>
          <w:p w:rsidR="00DA1ABD" w:rsidRPr="00F63649" w:rsidRDefault="00DA1ABD" w:rsidP="00BC23E2">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5)</w:t>
            </w:r>
          </w:p>
        </w:tc>
      </w:tr>
      <w:tr w:rsidR="00DA1ABD" w:rsidRPr="00F63649" w:rsidTr="00BC23E2">
        <w:trPr>
          <w:cantSplit/>
          <w:trHeight w:val="284"/>
        </w:trPr>
        <w:tc>
          <w:tcPr>
            <w:tcW w:w="1126" w:type="dxa"/>
            <w:shd w:val="clear" w:color="auto" w:fill="FFFFFF"/>
            <w:vAlign w:val="center"/>
          </w:tcPr>
          <w:p w:rsidR="00DA1ABD" w:rsidRPr="00F63649" w:rsidRDefault="00DA1ABD" w:rsidP="00BC23E2">
            <w:pPr>
              <w:jc w:val="center"/>
              <w:rPr>
                <w:sz w:val="24"/>
                <w:szCs w:val="24"/>
              </w:rPr>
            </w:pPr>
            <w:r w:rsidRPr="00F63649">
              <w:rPr>
                <w:sz w:val="24"/>
                <w:szCs w:val="24"/>
              </w:rPr>
              <w:t>59</w:t>
            </w:r>
          </w:p>
        </w:tc>
        <w:tc>
          <w:tcPr>
            <w:tcW w:w="8536" w:type="dxa"/>
            <w:shd w:val="clear" w:color="auto" w:fill="FFFFFF"/>
            <w:vAlign w:val="center"/>
          </w:tcPr>
          <w:p w:rsidR="00DA1ABD" w:rsidRPr="00F63649" w:rsidRDefault="00DA1ABD" w:rsidP="00BC23E2">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6)</w:t>
            </w:r>
          </w:p>
        </w:tc>
      </w:tr>
      <w:tr w:rsidR="00DA1ABD" w:rsidRPr="00F63649" w:rsidTr="00BC23E2">
        <w:trPr>
          <w:cantSplit/>
          <w:trHeight w:val="284"/>
        </w:trPr>
        <w:tc>
          <w:tcPr>
            <w:tcW w:w="1126" w:type="dxa"/>
            <w:shd w:val="clear" w:color="auto" w:fill="FFFFFF"/>
            <w:vAlign w:val="center"/>
          </w:tcPr>
          <w:p w:rsidR="00DA1ABD" w:rsidRPr="00F63649" w:rsidRDefault="00DA1ABD" w:rsidP="00BC23E2">
            <w:pPr>
              <w:jc w:val="center"/>
              <w:rPr>
                <w:sz w:val="24"/>
                <w:szCs w:val="24"/>
              </w:rPr>
            </w:pPr>
            <w:r w:rsidRPr="00F63649">
              <w:rPr>
                <w:sz w:val="24"/>
                <w:szCs w:val="24"/>
              </w:rPr>
              <w:t>60</w:t>
            </w:r>
          </w:p>
        </w:tc>
        <w:tc>
          <w:tcPr>
            <w:tcW w:w="8536" w:type="dxa"/>
            <w:shd w:val="clear" w:color="auto" w:fill="FFFFFF"/>
            <w:vAlign w:val="center"/>
          </w:tcPr>
          <w:p w:rsidR="00DA1ABD" w:rsidRPr="00F63649" w:rsidRDefault="00DA1ABD" w:rsidP="00BC23E2">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7)</w:t>
            </w:r>
          </w:p>
        </w:tc>
      </w:tr>
      <w:tr w:rsidR="00DA1ABD" w:rsidRPr="00F63649" w:rsidTr="00BC23E2">
        <w:trPr>
          <w:cantSplit/>
          <w:trHeight w:val="284"/>
        </w:trPr>
        <w:tc>
          <w:tcPr>
            <w:tcW w:w="1126" w:type="dxa"/>
            <w:shd w:val="clear" w:color="auto" w:fill="FFFFFF"/>
            <w:vAlign w:val="center"/>
          </w:tcPr>
          <w:p w:rsidR="00DA1ABD" w:rsidRPr="00F63649" w:rsidRDefault="00DA1ABD" w:rsidP="00BC23E2">
            <w:pPr>
              <w:jc w:val="center"/>
              <w:rPr>
                <w:sz w:val="24"/>
                <w:szCs w:val="24"/>
              </w:rPr>
            </w:pPr>
            <w:r w:rsidRPr="00F63649">
              <w:rPr>
                <w:sz w:val="24"/>
                <w:szCs w:val="24"/>
              </w:rPr>
              <w:t>61</w:t>
            </w:r>
          </w:p>
        </w:tc>
        <w:tc>
          <w:tcPr>
            <w:tcW w:w="8536" w:type="dxa"/>
            <w:shd w:val="clear" w:color="auto" w:fill="FFFFFF"/>
            <w:vAlign w:val="center"/>
          </w:tcPr>
          <w:p w:rsidR="00DA1ABD" w:rsidRPr="00F63649" w:rsidRDefault="00DA1ABD" w:rsidP="00BC23E2">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8)</w:t>
            </w:r>
          </w:p>
        </w:tc>
      </w:tr>
    </w:tbl>
    <w:p w:rsidR="00D1756D" w:rsidRPr="00F63649" w:rsidRDefault="00D1756D" w:rsidP="00D1756D">
      <w:pPr>
        <w:pStyle w:val="a3"/>
        <w:spacing w:after="0" w:line="240" w:lineRule="auto"/>
        <w:ind w:left="20" w:right="20" w:firstLine="700"/>
        <w:rPr>
          <w:sz w:val="28"/>
          <w:szCs w:val="28"/>
          <w:lang w:val="ru-RU"/>
        </w:rPr>
      </w:pPr>
      <w:r w:rsidRPr="00F63649">
        <w:rPr>
          <w:sz w:val="28"/>
          <w:szCs w:val="28"/>
        </w:rPr>
        <w:t>При переводе пациента из одного отделения медицинской организации в другое (в том числе из круглосуточного стационара в дневной), в случае, если это обусловлено возникновением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100%-ой оплате в рамках соответствующих КСГ</w:t>
      </w:r>
      <w:r w:rsidRPr="00F63649">
        <w:rPr>
          <w:sz w:val="28"/>
          <w:szCs w:val="28"/>
          <w:lang w:val="ru-RU"/>
        </w:rPr>
        <w:t>,</w:t>
      </w:r>
      <w:r w:rsidRPr="00F63649">
        <w:t xml:space="preserve"> </w:t>
      </w:r>
      <w:r w:rsidRPr="00F63649">
        <w:rPr>
          <w:sz w:val="28"/>
          <w:szCs w:val="28"/>
        </w:rPr>
        <w:t xml:space="preserve">за исключением </w:t>
      </w:r>
      <w:r w:rsidRPr="00F63649">
        <w:rPr>
          <w:sz w:val="28"/>
          <w:szCs w:val="28"/>
          <w:lang w:val="ru-RU"/>
        </w:rPr>
        <w:t xml:space="preserve">прерванных и </w:t>
      </w:r>
      <w:r w:rsidRPr="00F63649">
        <w:rPr>
          <w:sz w:val="28"/>
          <w:szCs w:val="28"/>
        </w:rPr>
        <w:t xml:space="preserve">сверхкоротких случаев, которые оплачиваются в соответствии с установленными правилами. </w:t>
      </w:r>
    </w:p>
    <w:p w:rsidR="00597F66" w:rsidRPr="00F63649" w:rsidRDefault="00597F66" w:rsidP="00597F66">
      <w:pPr>
        <w:pStyle w:val="a5"/>
        <w:spacing w:line="276" w:lineRule="auto"/>
        <w:ind w:left="675"/>
        <w:contextualSpacing w:val="0"/>
        <w:jc w:val="center"/>
        <w:rPr>
          <w:b/>
          <w:sz w:val="28"/>
          <w:szCs w:val="28"/>
          <w:lang w:val="ru-RU"/>
        </w:rPr>
      </w:pPr>
      <w:r w:rsidRPr="00F63649">
        <w:rPr>
          <w:b/>
          <w:sz w:val="28"/>
          <w:szCs w:val="28"/>
          <w:lang w:val="ru-RU"/>
        </w:rPr>
        <w:t>Особенности формирования отдельных КСГ</w:t>
      </w:r>
    </w:p>
    <w:p w:rsidR="008A0146" w:rsidRPr="00F63649" w:rsidRDefault="008A0146" w:rsidP="008A0146">
      <w:pPr>
        <w:spacing w:line="276" w:lineRule="auto"/>
        <w:ind w:firstLine="360"/>
        <w:jc w:val="center"/>
        <w:rPr>
          <w:b/>
          <w:sz w:val="28"/>
          <w:szCs w:val="28"/>
        </w:rPr>
      </w:pPr>
      <w:r w:rsidRPr="00F63649">
        <w:rPr>
          <w:b/>
          <w:sz w:val="28"/>
          <w:szCs w:val="28"/>
        </w:rPr>
        <w:t>Особенности формирования отдельных КСГ, объединяющих случаи лечения болезней системы кровообращения</w:t>
      </w:r>
    </w:p>
    <w:p w:rsidR="0098015B" w:rsidRPr="00F63649" w:rsidRDefault="00112426" w:rsidP="0098015B">
      <w:pPr>
        <w:spacing w:line="276" w:lineRule="auto"/>
        <w:ind w:firstLine="709"/>
        <w:jc w:val="both"/>
        <w:rPr>
          <w:sz w:val="28"/>
        </w:rPr>
      </w:pPr>
      <w:r w:rsidRPr="00F63649">
        <w:rPr>
          <w:sz w:val="28"/>
        </w:rPr>
        <w:t>Отнесение к большинству КСГ кардиологического (а также ревматологического или терапевтического)  профиля производится путем комбинации двух классификационных критериев: терапевтического диагноза и услуги. Это следующие КСГ: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242"/>
        <w:gridCol w:w="8647"/>
      </w:tblGrid>
      <w:tr w:rsidR="0098015B" w:rsidRPr="00F63649" w:rsidTr="0098015B">
        <w:trPr>
          <w:cantSplit/>
          <w:trHeight w:val="284"/>
          <w:tblHeader/>
        </w:trPr>
        <w:tc>
          <w:tcPr>
            <w:tcW w:w="1242" w:type="dxa"/>
            <w:shd w:val="clear" w:color="auto" w:fill="FFFFFF"/>
            <w:vAlign w:val="center"/>
          </w:tcPr>
          <w:p w:rsidR="0098015B" w:rsidRPr="00F63649" w:rsidRDefault="0098015B" w:rsidP="0098015B">
            <w:pPr>
              <w:spacing w:line="276" w:lineRule="auto"/>
              <w:jc w:val="center"/>
              <w:rPr>
                <w:sz w:val="24"/>
                <w:szCs w:val="24"/>
              </w:rPr>
            </w:pPr>
            <w:r w:rsidRPr="00F63649">
              <w:rPr>
                <w:sz w:val="24"/>
                <w:szCs w:val="24"/>
              </w:rPr>
              <w:t>№ КСГ</w:t>
            </w:r>
          </w:p>
        </w:tc>
        <w:tc>
          <w:tcPr>
            <w:tcW w:w="8647" w:type="dxa"/>
            <w:shd w:val="clear" w:color="auto" w:fill="FFFFFF"/>
            <w:vAlign w:val="center"/>
          </w:tcPr>
          <w:p w:rsidR="0098015B" w:rsidRPr="00F63649" w:rsidRDefault="0098015B" w:rsidP="0098015B">
            <w:pPr>
              <w:spacing w:line="276" w:lineRule="auto"/>
              <w:jc w:val="center"/>
              <w:rPr>
                <w:sz w:val="24"/>
                <w:szCs w:val="24"/>
              </w:rPr>
            </w:pPr>
            <w:r w:rsidRPr="00F63649">
              <w:rPr>
                <w:sz w:val="24"/>
                <w:szCs w:val="24"/>
              </w:rPr>
              <w:t>Наименование КСГ</w:t>
            </w:r>
          </w:p>
        </w:tc>
      </w:tr>
      <w:tr w:rsidR="00F36E41" w:rsidRPr="00F63649" w:rsidTr="0098015B">
        <w:trPr>
          <w:cantSplit/>
          <w:trHeight w:val="284"/>
        </w:trPr>
        <w:tc>
          <w:tcPr>
            <w:tcW w:w="1242" w:type="dxa"/>
            <w:shd w:val="clear" w:color="auto" w:fill="FFFFFF"/>
            <w:vAlign w:val="center"/>
          </w:tcPr>
          <w:p w:rsidR="00F36E41" w:rsidRPr="00F63649" w:rsidRDefault="00F36E41" w:rsidP="00CB5469">
            <w:pPr>
              <w:rPr>
                <w:sz w:val="24"/>
                <w:szCs w:val="24"/>
              </w:rPr>
            </w:pPr>
            <w:r w:rsidRPr="00F63649">
              <w:rPr>
                <w:sz w:val="24"/>
                <w:szCs w:val="24"/>
              </w:rPr>
              <w:t>3</w:t>
            </w:r>
            <w:r w:rsidR="00CB5469" w:rsidRPr="00F63649">
              <w:rPr>
                <w:sz w:val="24"/>
                <w:szCs w:val="24"/>
              </w:rPr>
              <w:t>3</w:t>
            </w:r>
          </w:p>
        </w:tc>
        <w:tc>
          <w:tcPr>
            <w:tcW w:w="8647" w:type="dxa"/>
            <w:shd w:val="clear" w:color="auto" w:fill="FFFFFF"/>
            <w:vAlign w:val="center"/>
          </w:tcPr>
          <w:p w:rsidR="00F36E41" w:rsidRPr="00F63649" w:rsidRDefault="00F36E41" w:rsidP="00E24677">
            <w:pPr>
              <w:rPr>
                <w:sz w:val="24"/>
                <w:szCs w:val="24"/>
              </w:rPr>
            </w:pPr>
            <w:r w:rsidRPr="00F63649">
              <w:rPr>
                <w:sz w:val="24"/>
                <w:szCs w:val="24"/>
              </w:rPr>
              <w:t>Болезни системы кровообращения с применением инвазивных методов</w:t>
            </w:r>
          </w:p>
        </w:tc>
      </w:tr>
    </w:tbl>
    <w:p w:rsidR="005B5B8C" w:rsidRPr="00F63649" w:rsidRDefault="005B5B8C" w:rsidP="00112426">
      <w:pPr>
        <w:spacing w:line="276" w:lineRule="auto"/>
        <w:ind w:firstLine="709"/>
        <w:jc w:val="both"/>
        <w:rPr>
          <w:sz w:val="28"/>
        </w:rPr>
      </w:pPr>
    </w:p>
    <w:p w:rsidR="00112426" w:rsidRPr="00F63649" w:rsidRDefault="00112426" w:rsidP="00112426">
      <w:pPr>
        <w:spacing w:line="276" w:lineRule="auto"/>
        <w:ind w:firstLine="709"/>
        <w:jc w:val="both"/>
        <w:rPr>
          <w:sz w:val="28"/>
        </w:rPr>
      </w:pPr>
      <w:r w:rsidRPr="00F63649">
        <w:rPr>
          <w:sz w:val="28"/>
        </w:rPr>
        <w:lastRenderedPageBreak/>
        <w:t>Соответственно, если предусмотренные для отнесения к этим КСГ услуги не оказывались, случай классифицируется по диагнозу в соответствии с кодом МКБ 10.</w:t>
      </w:r>
    </w:p>
    <w:p w:rsidR="00137ACF" w:rsidRPr="00F63649" w:rsidRDefault="00137ACF" w:rsidP="00072904">
      <w:pPr>
        <w:spacing w:line="276" w:lineRule="auto"/>
        <w:jc w:val="center"/>
        <w:rPr>
          <w:b/>
          <w:sz w:val="28"/>
        </w:rPr>
      </w:pPr>
    </w:p>
    <w:p w:rsidR="00CB5469" w:rsidRPr="00F63649" w:rsidRDefault="00CB5469" w:rsidP="00CB5469">
      <w:pPr>
        <w:jc w:val="center"/>
        <w:rPr>
          <w:rFonts w:eastAsia="Calibri"/>
          <w:b/>
          <w:sz w:val="28"/>
          <w:szCs w:val="28"/>
        </w:rPr>
      </w:pPr>
      <w:r w:rsidRPr="00F63649">
        <w:rPr>
          <w:rFonts w:eastAsia="Calibri"/>
          <w:b/>
          <w:sz w:val="28"/>
          <w:szCs w:val="28"/>
        </w:rPr>
        <w:t>Лекарственная терапия злокачественных новообразований (КСГ 14-16 и 52-63)</w:t>
      </w:r>
    </w:p>
    <w:p w:rsidR="00CB5469" w:rsidRPr="00F63649" w:rsidRDefault="00CB5469" w:rsidP="00CB5469">
      <w:pPr>
        <w:spacing w:line="276" w:lineRule="auto"/>
        <w:ind w:firstLine="709"/>
        <w:jc w:val="both"/>
        <w:rPr>
          <w:sz w:val="28"/>
        </w:rPr>
      </w:pPr>
      <w:r w:rsidRPr="00F63649">
        <w:rPr>
          <w:sz w:val="28"/>
        </w:rPr>
        <w:t>Отнесение случаев к группам,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«С» (С00-С80, С97) и кода схемы лекарственной терапии (sh001-sh26</w:t>
      </w:r>
      <w:r w:rsidR="0007596C" w:rsidRPr="00F63649">
        <w:rPr>
          <w:sz w:val="28"/>
        </w:rPr>
        <w:t>4</w:t>
      </w:r>
      <w:r w:rsidRPr="00F63649">
        <w:rPr>
          <w:sz w:val="28"/>
        </w:rPr>
        <w:t xml:space="preserve">). При этом 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«Количество дней введения в тарифе» листа «Схемы в ГР». </w:t>
      </w:r>
    </w:p>
    <w:p w:rsidR="00CB5469" w:rsidRPr="00F63649" w:rsidRDefault="00CB5469" w:rsidP="00CB5469">
      <w:pPr>
        <w:spacing w:line="276" w:lineRule="auto"/>
        <w:ind w:firstLine="709"/>
        <w:jc w:val="both"/>
        <w:rPr>
          <w:sz w:val="28"/>
        </w:rPr>
      </w:pPr>
      <w:r w:rsidRPr="00F63649">
        <w:rPr>
          <w:sz w:val="28"/>
        </w:rPr>
        <w:t xml:space="preserve">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 </w:t>
      </w:r>
    </w:p>
    <w:p w:rsidR="00CB5469" w:rsidRPr="00F63649" w:rsidRDefault="00CB5469" w:rsidP="00CB5469">
      <w:pPr>
        <w:spacing w:line="276" w:lineRule="auto"/>
        <w:ind w:firstLine="709"/>
        <w:jc w:val="both"/>
        <w:rPr>
          <w:sz w:val="28"/>
        </w:rPr>
      </w:pPr>
      <w:r w:rsidRPr="00F63649">
        <w:rPr>
          <w:sz w:val="28"/>
        </w:rPr>
        <w:t>Отнесение случаев лекарственного лечения с применением схем, не включенных в справочник в качестве классификационного критерия, производится по кодам sh901 или sh902 по следующему правилу:</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7801"/>
      </w:tblGrid>
      <w:tr w:rsidR="00CB5469" w:rsidRPr="00F63649" w:rsidTr="006A433E">
        <w:trPr>
          <w:trHeight w:val="630"/>
        </w:trPr>
        <w:tc>
          <w:tcPr>
            <w:tcW w:w="2122" w:type="dxa"/>
            <w:shd w:val="clear" w:color="auto" w:fill="auto"/>
            <w:hideMark/>
          </w:tcPr>
          <w:p w:rsidR="00CB5469" w:rsidRPr="00F63649" w:rsidRDefault="00CB5469" w:rsidP="00CB5469">
            <w:pPr>
              <w:rPr>
                <w:rFonts w:eastAsia="Calibri"/>
                <w:sz w:val="28"/>
                <w:szCs w:val="28"/>
              </w:rPr>
            </w:pPr>
            <w:r w:rsidRPr="00F63649">
              <w:rPr>
                <w:rFonts w:eastAsia="Calibri"/>
                <w:sz w:val="28"/>
                <w:szCs w:val="28"/>
              </w:rPr>
              <w:t>sh901</w:t>
            </w:r>
          </w:p>
        </w:tc>
        <w:tc>
          <w:tcPr>
            <w:tcW w:w="7801" w:type="dxa"/>
            <w:shd w:val="clear" w:color="auto" w:fill="auto"/>
            <w:hideMark/>
          </w:tcPr>
          <w:p w:rsidR="00CB5469" w:rsidRPr="00F63649" w:rsidRDefault="00CB5469" w:rsidP="00CB5469">
            <w:pPr>
              <w:rPr>
                <w:rFonts w:eastAsia="Calibri"/>
                <w:sz w:val="28"/>
                <w:szCs w:val="28"/>
              </w:rPr>
            </w:pPr>
            <w:r w:rsidRPr="00F63649">
              <w:rPr>
                <w:rFonts w:eastAsia="Calibri"/>
                <w:sz w:val="28"/>
                <w:szCs w:val="28"/>
              </w:rPr>
              <w:t>Прочие схемы лекарственной терапии при злокачественных новообразованиях: C15, C16, C18, C19, C20, C22, C25, C32, C34, C43, C44, C48, C50, C53, C54, C56, C57, C61, C64, C67, C73</w:t>
            </w:r>
          </w:p>
        </w:tc>
      </w:tr>
      <w:tr w:rsidR="00CB5469" w:rsidRPr="00F63649" w:rsidTr="006A433E">
        <w:trPr>
          <w:trHeight w:val="870"/>
        </w:trPr>
        <w:tc>
          <w:tcPr>
            <w:tcW w:w="2122" w:type="dxa"/>
            <w:shd w:val="clear" w:color="auto" w:fill="auto"/>
            <w:hideMark/>
          </w:tcPr>
          <w:p w:rsidR="00CB5469" w:rsidRPr="00F63649" w:rsidRDefault="00CB5469" w:rsidP="00CB5469">
            <w:pPr>
              <w:rPr>
                <w:rFonts w:eastAsia="Calibri"/>
                <w:sz w:val="28"/>
                <w:szCs w:val="28"/>
              </w:rPr>
            </w:pPr>
            <w:r w:rsidRPr="00F63649">
              <w:rPr>
                <w:rFonts w:eastAsia="Calibri"/>
                <w:sz w:val="28"/>
                <w:szCs w:val="28"/>
              </w:rPr>
              <w:t>sh902</w:t>
            </w:r>
          </w:p>
        </w:tc>
        <w:tc>
          <w:tcPr>
            <w:tcW w:w="7801" w:type="dxa"/>
            <w:shd w:val="clear" w:color="auto" w:fill="auto"/>
            <w:hideMark/>
          </w:tcPr>
          <w:p w:rsidR="00CB5469" w:rsidRPr="00F63649" w:rsidRDefault="00CB5469" w:rsidP="00CB5469">
            <w:pPr>
              <w:rPr>
                <w:rFonts w:eastAsia="Calibri"/>
                <w:sz w:val="28"/>
                <w:szCs w:val="28"/>
              </w:rPr>
            </w:pPr>
            <w:r w:rsidRPr="00F63649">
              <w:rPr>
                <w:rFonts w:eastAsia="Calibri"/>
                <w:sz w:val="28"/>
                <w:szCs w:val="28"/>
              </w:rPr>
              <w:t>Прочие схемы лекарственной терапии при иных злокачественных новообразованиях (кроме лимфоидной и кроветворной тканей): C00, C01, C02, C03, C04, C05, C06, C07, C08, C09, C10, C11, C12, C13, C14, C17, C21, C23, C24, C26, C30, C31, C33, C37, C38, C39, C40, C41, C45, C46, C47, C49, C51, C52, C55, C58, C60, C62, C63, C65, C66, C68, C69, C70, C71, C72, C74, C75, C76, C77, C78, C79, C80, C97</w:t>
            </w:r>
          </w:p>
        </w:tc>
      </w:tr>
    </w:tbl>
    <w:p w:rsidR="00CB5469" w:rsidRPr="00F63649" w:rsidRDefault="00CB5469" w:rsidP="00CB5469">
      <w:pPr>
        <w:rPr>
          <w:rFonts w:eastAsia="Calibri"/>
          <w:sz w:val="28"/>
          <w:szCs w:val="28"/>
        </w:rPr>
      </w:pPr>
    </w:p>
    <w:p w:rsidR="00CB5469" w:rsidRPr="00F63649" w:rsidRDefault="00CB5469" w:rsidP="00970102">
      <w:pPr>
        <w:spacing w:line="276" w:lineRule="auto"/>
        <w:ind w:firstLine="709"/>
        <w:jc w:val="both"/>
        <w:rPr>
          <w:sz w:val="28"/>
        </w:rPr>
      </w:pPr>
      <w:r w:rsidRPr="00F63649">
        <w:rPr>
          <w:sz w:val="28"/>
        </w:rPr>
        <w:t xml:space="preserve">Отнесение случаев к группам, охватывающим случаи лекарственного лечения злокачественных новообразований (кроме ЗНО лимфоидной и кроветворной тканей) у детей, и злокачественных новообразований лимфоидной и кроветворной тканей у детей и взрослых производится аналогично прошлому году, а именно на основе комбинации соответствующего кода терапевтического диагноза класса «С», кодов Номенклатуры и возраста - </w:t>
      </w:r>
      <w:r w:rsidR="0007596C" w:rsidRPr="00F63649">
        <w:rPr>
          <w:sz w:val="28"/>
        </w:rPr>
        <w:t>менее 18 лет или 18 лет и более</w:t>
      </w:r>
      <w:r w:rsidRPr="00F63649">
        <w:rPr>
          <w:sz w:val="28"/>
        </w:rPr>
        <w:t xml:space="preserve">. </w:t>
      </w:r>
    </w:p>
    <w:p w:rsidR="00CB5469" w:rsidRPr="00F63649" w:rsidRDefault="00CB5469" w:rsidP="00970102">
      <w:pPr>
        <w:spacing w:line="276" w:lineRule="auto"/>
        <w:ind w:firstLine="709"/>
        <w:jc w:val="both"/>
        <w:rPr>
          <w:sz w:val="28"/>
        </w:rPr>
      </w:pPr>
      <w:r w:rsidRPr="00F63649">
        <w:rPr>
          <w:sz w:val="28"/>
        </w:rPr>
        <w:t xml:space="preserve">Отнесение к КСГ  52-53 производится по кодам Номенклатуры: </w:t>
      </w:r>
    </w:p>
    <w:p w:rsidR="00CB5469" w:rsidRPr="00F63649" w:rsidRDefault="00CB5469" w:rsidP="00970102">
      <w:pPr>
        <w:spacing w:line="276" w:lineRule="auto"/>
        <w:ind w:firstLine="709"/>
        <w:jc w:val="both"/>
        <w:rPr>
          <w:sz w:val="28"/>
        </w:rPr>
      </w:pPr>
      <w:r w:rsidRPr="00F63649">
        <w:rPr>
          <w:sz w:val="28"/>
        </w:rPr>
        <w:t xml:space="preserve">A25.30.014 Назначение лекарственных препаратов при онкологическом заболевании у детей; </w:t>
      </w:r>
    </w:p>
    <w:p w:rsidR="00CB5469" w:rsidRPr="00F63649" w:rsidRDefault="00CB5469" w:rsidP="00970102">
      <w:pPr>
        <w:spacing w:line="276" w:lineRule="auto"/>
        <w:ind w:firstLine="709"/>
        <w:jc w:val="both"/>
        <w:rPr>
          <w:sz w:val="28"/>
        </w:rPr>
      </w:pPr>
      <w:r w:rsidRPr="00F63649">
        <w:rPr>
          <w:sz w:val="28"/>
        </w:rPr>
        <w:lastRenderedPageBreak/>
        <w:t>A25.30.033 Назначение лекарственных препаратов при онкологическом заболевании у взрослых.</w:t>
      </w:r>
    </w:p>
    <w:p w:rsidR="00CB5469" w:rsidRPr="00F63649" w:rsidRDefault="00CB5469" w:rsidP="00970102">
      <w:pPr>
        <w:spacing w:line="276" w:lineRule="auto"/>
        <w:ind w:firstLine="709"/>
        <w:jc w:val="both"/>
        <w:rPr>
          <w:sz w:val="28"/>
        </w:rPr>
      </w:pPr>
      <w:r w:rsidRPr="00F63649">
        <w:rPr>
          <w:sz w:val="28"/>
        </w:rPr>
        <w:t>Отнесение к КСГ 63 «Лекарственная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 производится путем комбинации кодов С81-С96 и кодов Номенклатуры: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7550"/>
      </w:tblGrid>
      <w:tr w:rsidR="00CB5469" w:rsidRPr="00F63649" w:rsidTr="006A433E">
        <w:trPr>
          <w:cantSplit/>
          <w:trHeight w:val="284"/>
        </w:trPr>
        <w:tc>
          <w:tcPr>
            <w:tcW w:w="1913" w:type="dxa"/>
            <w:shd w:val="clear" w:color="auto" w:fill="auto"/>
            <w:vAlign w:val="center"/>
          </w:tcPr>
          <w:p w:rsidR="00CB5469" w:rsidRPr="00F63649" w:rsidRDefault="00CB5469" w:rsidP="006A433E">
            <w:pPr>
              <w:spacing w:after="160"/>
              <w:rPr>
                <w:rFonts w:eastAsia="Calibri"/>
                <w:sz w:val="24"/>
                <w:szCs w:val="24"/>
              </w:rPr>
            </w:pPr>
            <w:r w:rsidRPr="00F63649">
              <w:rPr>
                <w:rFonts w:eastAsia="Calibri"/>
                <w:sz w:val="24"/>
                <w:szCs w:val="24"/>
              </w:rPr>
              <w:t>Код услуги</w:t>
            </w:r>
          </w:p>
        </w:tc>
        <w:tc>
          <w:tcPr>
            <w:tcW w:w="7550" w:type="dxa"/>
            <w:shd w:val="clear" w:color="auto" w:fill="auto"/>
            <w:vAlign w:val="center"/>
          </w:tcPr>
          <w:p w:rsidR="00CB5469" w:rsidRPr="00F63649" w:rsidRDefault="00CB5469" w:rsidP="006A433E">
            <w:pPr>
              <w:spacing w:after="160"/>
              <w:rPr>
                <w:rFonts w:eastAsia="Calibri"/>
                <w:sz w:val="24"/>
                <w:szCs w:val="24"/>
              </w:rPr>
            </w:pPr>
            <w:r w:rsidRPr="00F63649">
              <w:rPr>
                <w:rFonts w:eastAsia="Calibri"/>
                <w:sz w:val="24"/>
                <w:szCs w:val="24"/>
              </w:rPr>
              <w:t>Наименование услуги</w:t>
            </w:r>
          </w:p>
        </w:tc>
      </w:tr>
      <w:tr w:rsidR="00CB5469" w:rsidRPr="00F63649" w:rsidTr="006A433E">
        <w:trPr>
          <w:cantSplit/>
          <w:trHeight w:val="284"/>
        </w:trPr>
        <w:tc>
          <w:tcPr>
            <w:tcW w:w="1913" w:type="dxa"/>
            <w:shd w:val="clear" w:color="auto" w:fill="auto"/>
          </w:tcPr>
          <w:p w:rsidR="00CB5469" w:rsidRPr="00F63649" w:rsidRDefault="00CB5469" w:rsidP="006A433E">
            <w:pPr>
              <w:spacing w:after="160"/>
              <w:rPr>
                <w:rFonts w:eastAsia="Calibri"/>
                <w:sz w:val="24"/>
                <w:szCs w:val="24"/>
              </w:rPr>
            </w:pPr>
            <w:r w:rsidRPr="00F63649">
              <w:rPr>
                <w:rFonts w:eastAsia="Calibri"/>
                <w:sz w:val="24"/>
                <w:szCs w:val="24"/>
              </w:rPr>
              <w:t xml:space="preserve">А25.30.033.001 </w:t>
            </w:r>
          </w:p>
        </w:tc>
        <w:tc>
          <w:tcPr>
            <w:tcW w:w="7550" w:type="dxa"/>
            <w:shd w:val="clear" w:color="auto" w:fill="auto"/>
          </w:tcPr>
          <w:p w:rsidR="00CB5469" w:rsidRPr="00F63649" w:rsidRDefault="00CB5469" w:rsidP="00EA1B5C">
            <w:pPr>
              <w:spacing w:after="160"/>
              <w:rPr>
                <w:rFonts w:eastAsia="Calibri"/>
                <w:sz w:val="24"/>
                <w:szCs w:val="24"/>
              </w:rPr>
            </w:pPr>
            <w:r w:rsidRPr="00F63649">
              <w:rPr>
                <w:rFonts w:eastAsia="Calibri"/>
                <w:sz w:val="24"/>
                <w:szCs w:val="24"/>
              </w:rPr>
              <w:t xml:space="preserve">Назначение </w:t>
            </w:r>
            <w:r w:rsidR="009047E6" w:rsidRPr="00F63649">
              <w:rPr>
                <w:rFonts w:eastAsia="Calibri"/>
                <w:sz w:val="24"/>
                <w:szCs w:val="24"/>
              </w:rPr>
              <w:t>биоте</w:t>
            </w:r>
            <w:r w:rsidR="00EA1B5C" w:rsidRPr="00F63649">
              <w:rPr>
                <w:rFonts w:eastAsia="Calibri"/>
                <w:sz w:val="24"/>
                <w:szCs w:val="24"/>
              </w:rPr>
              <w:t xml:space="preserve">рапии </w:t>
            </w:r>
            <w:r w:rsidRPr="00F63649">
              <w:rPr>
                <w:rFonts w:eastAsia="Calibri"/>
                <w:sz w:val="24"/>
                <w:szCs w:val="24"/>
              </w:rPr>
              <w:t>с применением моноклональных антител при онкологическом заболевании у взрослых</w:t>
            </w:r>
          </w:p>
        </w:tc>
      </w:tr>
      <w:tr w:rsidR="00CB5469" w:rsidRPr="00F63649" w:rsidTr="006A433E">
        <w:trPr>
          <w:cantSplit/>
          <w:trHeight w:val="284"/>
        </w:trPr>
        <w:tc>
          <w:tcPr>
            <w:tcW w:w="1913" w:type="dxa"/>
            <w:shd w:val="clear" w:color="auto" w:fill="auto"/>
          </w:tcPr>
          <w:p w:rsidR="00CB5469" w:rsidRPr="00F63649" w:rsidRDefault="00CB5469" w:rsidP="006A433E">
            <w:pPr>
              <w:spacing w:after="160"/>
              <w:rPr>
                <w:rFonts w:eastAsia="Calibri"/>
                <w:sz w:val="24"/>
                <w:szCs w:val="24"/>
              </w:rPr>
            </w:pPr>
            <w:r w:rsidRPr="00F63649">
              <w:rPr>
                <w:rFonts w:eastAsia="Calibri"/>
                <w:sz w:val="24"/>
                <w:szCs w:val="24"/>
              </w:rPr>
              <w:t>А25.30.033.002</w:t>
            </w:r>
          </w:p>
        </w:tc>
        <w:tc>
          <w:tcPr>
            <w:tcW w:w="7550" w:type="dxa"/>
            <w:shd w:val="clear" w:color="auto" w:fill="auto"/>
          </w:tcPr>
          <w:p w:rsidR="00CB5469" w:rsidRPr="00F63649" w:rsidRDefault="00CB5469" w:rsidP="00EA1B5C">
            <w:pPr>
              <w:spacing w:after="160"/>
              <w:rPr>
                <w:rFonts w:eastAsia="Calibri"/>
                <w:sz w:val="24"/>
                <w:szCs w:val="24"/>
              </w:rPr>
            </w:pPr>
            <w:r w:rsidRPr="00F63649">
              <w:rPr>
                <w:rFonts w:eastAsia="Calibri"/>
                <w:sz w:val="24"/>
                <w:szCs w:val="24"/>
              </w:rPr>
              <w:t xml:space="preserve">Назначение </w:t>
            </w:r>
            <w:r w:rsidR="00EA1B5C" w:rsidRPr="00F63649">
              <w:rPr>
                <w:rFonts w:eastAsia="Calibri"/>
                <w:sz w:val="24"/>
                <w:szCs w:val="24"/>
              </w:rPr>
              <w:t>лекарственных преппаратов группы</w:t>
            </w:r>
            <w:r w:rsidRPr="00F63649">
              <w:rPr>
                <w:rFonts w:eastAsia="Calibri"/>
                <w:sz w:val="24"/>
                <w:szCs w:val="24"/>
              </w:rPr>
              <w:t xml:space="preserve"> ингибиторов протеинкиназы при злокачественном новообразовании у взрослых</w:t>
            </w:r>
          </w:p>
        </w:tc>
      </w:tr>
    </w:tbl>
    <w:p w:rsidR="00CB5469" w:rsidRPr="00F63649" w:rsidRDefault="00CB5469" w:rsidP="00970102">
      <w:pPr>
        <w:spacing w:line="276" w:lineRule="auto"/>
        <w:ind w:firstLine="709"/>
        <w:jc w:val="both"/>
        <w:rPr>
          <w:sz w:val="28"/>
        </w:rPr>
      </w:pPr>
      <w:r w:rsidRPr="00F63649">
        <w:rPr>
          <w:sz w:val="28"/>
        </w:rPr>
        <w:t xml:space="preserve">Название услуги включает наименование группы лекарственного препарата согласно анатомо-терапевтическо-химической (АТХ) классификации. В медицинской организации при назначении конкретного лекарственного препарата определяется его принадлежность к АТХ-группе и выбирается соответствующая услуга для кодирования. </w:t>
      </w:r>
    </w:p>
    <w:p w:rsidR="00770DD8" w:rsidRPr="00F63649" w:rsidRDefault="00770DD8" w:rsidP="00970102">
      <w:pPr>
        <w:jc w:val="center"/>
        <w:rPr>
          <w:rFonts w:eastAsia="Calibri"/>
          <w:b/>
          <w:sz w:val="28"/>
          <w:szCs w:val="28"/>
        </w:rPr>
      </w:pPr>
    </w:p>
    <w:p w:rsidR="00970102" w:rsidRPr="00F63649" w:rsidRDefault="00970102" w:rsidP="00970102">
      <w:pPr>
        <w:jc w:val="center"/>
        <w:rPr>
          <w:rFonts w:eastAsia="Calibri"/>
          <w:b/>
          <w:sz w:val="28"/>
          <w:szCs w:val="28"/>
        </w:rPr>
      </w:pPr>
      <w:r w:rsidRPr="00F63649">
        <w:rPr>
          <w:rFonts w:eastAsia="Calibri"/>
          <w:b/>
          <w:sz w:val="28"/>
          <w:szCs w:val="28"/>
        </w:rPr>
        <w:t>КСГ 51 Злокачественное новообразование без специального противоопухолевого лечения</w:t>
      </w:r>
    </w:p>
    <w:p w:rsidR="00E71A32" w:rsidRPr="00F63649" w:rsidRDefault="00E71A32" w:rsidP="00970102">
      <w:pPr>
        <w:jc w:val="center"/>
        <w:rPr>
          <w:rFonts w:eastAsia="Calibri"/>
          <w:b/>
          <w:sz w:val="28"/>
          <w:szCs w:val="28"/>
        </w:rPr>
      </w:pPr>
    </w:p>
    <w:p w:rsidR="00970102" w:rsidRPr="00F63649" w:rsidRDefault="00970102" w:rsidP="00970102">
      <w:pPr>
        <w:pStyle w:val="a3"/>
        <w:spacing w:after="0" w:line="240" w:lineRule="auto"/>
        <w:ind w:left="20" w:right="20" w:firstLine="700"/>
        <w:rPr>
          <w:sz w:val="28"/>
          <w:szCs w:val="28"/>
        </w:rPr>
      </w:pPr>
      <w:r w:rsidRPr="00F63649">
        <w:rPr>
          <w:sz w:val="28"/>
          <w:szCs w:val="28"/>
        </w:rPr>
        <w:t xml:space="preserve">Отнесение к данной КСГ производится, если диагноз относится к классу С, при этом больному не оказывалось услуг, являющихся классификационным критерием (химиотерапии, лучевой терапии, хирургической операции). </w:t>
      </w:r>
    </w:p>
    <w:p w:rsidR="00970102" w:rsidRPr="00F63649" w:rsidRDefault="00970102" w:rsidP="00970102">
      <w:pPr>
        <w:pStyle w:val="a3"/>
        <w:spacing w:after="0" w:line="240" w:lineRule="auto"/>
        <w:ind w:left="20" w:right="20" w:firstLine="700"/>
        <w:rPr>
          <w:sz w:val="28"/>
          <w:szCs w:val="28"/>
        </w:rPr>
      </w:pPr>
    </w:p>
    <w:p w:rsidR="006A44F2" w:rsidRPr="00F63649" w:rsidRDefault="006A44F2" w:rsidP="00DA5E14">
      <w:pPr>
        <w:pStyle w:val="1410"/>
        <w:spacing w:after="0" w:line="240" w:lineRule="auto"/>
        <w:ind w:left="20"/>
        <w:jc w:val="center"/>
        <w:rPr>
          <w:sz w:val="28"/>
          <w:szCs w:val="28"/>
        </w:rPr>
      </w:pPr>
      <w:r w:rsidRPr="00F63649">
        <w:rPr>
          <w:sz w:val="28"/>
          <w:szCs w:val="28"/>
        </w:rPr>
        <w:t>Оплата случаев лечения по профилю «Медицинская реабилитация»</w:t>
      </w:r>
    </w:p>
    <w:p w:rsidR="00461740" w:rsidRPr="00F63649" w:rsidRDefault="00461740" w:rsidP="00461740">
      <w:pPr>
        <w:ind w:firstLine="708"/>
        <w:jc w:val="both"/>
        <w:rPr>
          <w:rFonts w:eastAsia="Calibri"/>
          <w:sz w:val="28"/>
          <w:szCs w:val="28"/>
        </w:rPr>
      </w:pPr>
      <w:r w:rsidRPr="00F63649">
        <w:rPr>
          <w:rFonts w:eastAsia="Calibri"/>
          <w:sz w:val="28"/>
          <w:szCs w:val="28"/>
        </w:rPr>
        <w:t>Отнесение к КСГ, охватывающим случаи оказания реабилитационной помощи, производится по коду сложных и комплексных услуг Номенклатуры (раздел В) вне зависимости от диагноза. При этом для</w:t>
      </w:r>
      <w:r w:rsidR="00BB25FB" w:rsidRPr="00F63649">
        <w:rPr>
          <w:rFonts w:eastAsia="Calibri"/>
          <w:sz w:val="28"/>
          <w:szCs w:val="28"/>
        </w:rPr>
        <w:t xml:space="preserve"> отнесения случая к КСГ 123 – 130</w:t>
      </w:r>
      <w:r w:rsidRPr="00F63649">
        <w:rPr>
          <w:rFonts w:eastAsia="Calibri"/>
          <w:sz w:val="28"/>
          <w:szCs w:val="28"/>
        </w:rPr>
        <w:t xml:space="preserve"> применяется дополнительный классификационный критерий – оценка состояния пациента по Шкале Реабилитационной Маршрутизации (ШРМ):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9066"/>
      </w:tblGrid>
      <w:tr w:rsidR="00461740" w:rsidRPr="00F63649" w:rsidTr="006A433E">
        <w:tc>
          <w:tcPr>
            <w:tcW w:w="704" w:type="dxa"/>
            <w:shd w:val="clear" w:color="auto" w:fill="auto"/>
            <w:vAlign w:val="center"/>
          </w:tcPr>
          <w:p w:rsidR="00461740" w:rsidRPr="00F63649" w:rsidRDefault="00461740" w:rsidP="006A433E">
            <w:pPr>
              <w:jc w:val="both"/>
              <w:rPr>
                <w:rFonts w:eastAsia="Calibri"/>
                <w:sz w:val="24"/>
                <w:szCs w:val="24"/>
              </w:rPr>
            </w:pPr>
            <w:r w:rsidRPr="00F63649">
              <w:rPr>
                <w:rFonts w:eastAsia="Calibri"/>
                <w:sz w:val="24"/>
                <w:szCs w:val="24"/>
              </w:rPr>
              <w:t>Код</w:t>
            </w:r>
          </w:p>
        </w:tc>
        <w:tc>
          <w:tcPr>
            <w:tcW w:w="9066" w:type="dxa"/>
            <w:shd w:val="clear" w:color="auto" w:fill="auto"/>
            <w:vAlign w:val="center"/>
          </w:tcPr>
          <w:p w:rsidR="00461740" w:rsidRPr="00F63649" w:rsidRDefault="00461740" w:rsidP="006A433E">
            <w:pPr>
              <w:jc w:val="both"/>
              <w:rPr>
                <w:rFonts w:eastAsia="Calibri"/>
                <w:sz w:val="24"/>
                <w:szCs w:val="24"/>
              </w:rPr>
            </w:pPr>
            <w:r w:rsidRPr="00F63649">
              <w:rPr>
                <w:rFonts w:eastAsia="Calibri"/>
                <w:sz w:val="24"/>
                <w:szCs w:val="24"/>
              </w:rPr>
              <w:t>Расшифровка дополнительного классификационного критерия</w:t>
            </w:r>
          </w:p>
        </w:tc>
      </w:tr>
      <w:tr w:rsidR="00461740" w:rsidRPr="00F63649" w:rsidTr="006A433E">
        <w:tc>
          <w:tcPr>
            <w:tcW w:w="704" w:type="dxa"/>
            <w:shd w:val="clear" w:color="auto" w:fill="auto"/>
          </w:tcPr>
          <w:p w:rsidR="00461740" w:rsidRPr="00F63649" w:rsidRDefault="00461740" w:rsidP="006A433E">
            <w:pPr>
              <w:jc w:val="both"/>
              <w:rPr>
                <w:rFonts w:eastAsia="Calibri"/>
                <w:sz w:val="24"/>
                <w:szCs w:val="24"/>
                <w:lang w:val="en-US"/>
              </w:rPr>
            </w:pPr>
            <w:r w:rsidRPr="00F63649">
              <w:rPr>
                <w:rFonts w:eastAsia="Calibri"/>
                <w:sz w:val="24"/>
                <w:szCs w:val="24"/>
                <w:lang w:val="en-US"/>
              </w:rPr>
              <w:t>rb2</w:t>
            </w:r>
          </w:p>
        </w:tc>
        <w:tc>
          <w:tcPr>
            <w:tcW w:w="9066" w:type="dxa"/>
            <w:shd w:val="clear" w:color="auto" w:fill="auto"/>
          </w:tcPr>
          <w:p w:rsidR="00461740" w:rsidRPr="00F63649" w:rsidRDefault="00461740" w:rsidP="006A433E">
            <w:pPr>
              <w:jc w:val="both"/>
              <w:rPr>
                <w:rFonts w:eastAsia="Calibri"/>
                <w:sz w:val="24"/>
                <w:szCs w:val="24"/>
              </w:rPr>
            </w:pPr>
            <w:r w:rsidRPr="00F63649">
              <w:rPr>
                <w:rFonts w:eastAsia="Calibri"/>
                <w:sz w:val="24"/>
                <w:szCs w:val="24"/>
              </w:rPr>
              <w:t>2 балла по шкале реабилитационной маршрутизации</w:t>
            </w:r>
          </w:p>
        </w:tc>
      </w:tr>
      <w:tr w:rsidR="00461740" w:rsidRPr="00F63649" w:rsidTr="006A433E">
        <w:tc>
          <w:tcPr>
            <w:tcW w:w="704" w:type="dxa"/>
            <w:shd w:val="clear" w:color="auto" w:fill="auto"/>
          </w:tcPr>
          <w:p w:rsidR="00461740" w:rsidRPr="00F63649" w:rsidRDefault="00461740" w:rsidP="006A433E">
            <w:pPr>
              <w:jc w:val="both"/>
              <w:rPr>
                <w:rFonts w:eastAsia="Calibri"/>
                <w:sz w:val="24"/>
                <w:szCs w:val="24"/>
                <w:lang w:val="en-US"/>
              </w:rPr>
            </w:pPr>
            <w:r w:rsidRPr="00F63649">
              <w:rPr>
                <w:rFonts w:eastAsia="Calibri"/>
                <w:sz w:val="24"/>
                <w:szCs w:val="24"/>
                <w:lang w:val="en-US"/>
              </w:rPr>
              <w:t>rb3</w:t>
            </w:r>
          </w:p>
        </w:tc>
        <w:tc>
          <w:tcPr>
            <w:tcW w:w="9066" w:type="dxa"/>
            <w:shd w:val="clear" w:color="auto" w:fill="auto"/>
          </w:tcPr>
          <w:p w:rsidR="00461740" w:rsidRPr="00F63649" w:rsidRDefault="00461740" w:rsidP="006A433E">
            <w:pPr>
              <w:jc w:val="both"/>
              <w:rPr>
                <w:rFonts w:eastAsia="Calibri"/>
                <w:sz w:val="24"/>
                <w:szCs w:val="24"/>
              </w:rPr>
            </w:pPr>
            <w:r w:rsidRPr="00F63649">
              <w:rPr>
                <w:rFonts w:eastAsia="Calibri"/>
                <w:sz w:val="24"/>
                <w:szCs w:val="24"/>
              </w:rPr>
              <w:t>3 балла по шкале реабилитационной маршрутизации</w:t>
            </w:r>
          </w:p>
        </w:tc>
      </w:tr>
    </w:tbl>
    <w:p w:rsidR="00461740" w:rsidRPr="00F63649" w:rsidRDefault="00461740" w:rsidP="00461740">
      <w:pPr>
        <w:rPr>
          <w:rFonts w:eastAsia="Calibri"/>
          <w:sz w:val="28"/>
          <w:szCs w:val="28"/>
        </w:rPr>
      </w:pPr>
    </w:p>
    <w:p w:rsidR="00461740" w:rsidRPr="00F63649" w:rsidRDefault="00461740" w:rsidP="00461740">
      <w:pPr>
        <w:ind w:firstLine="708"/>
        <w:rPr>
          <w:rFonts w:eastAsia="Calibri"/>
          <w:sz w:val="28"/>
          <w:szCs w:val="28"/>
        </w:rPr>
      </w:pPr>
      <w:r w:rsidRPr="00F63649">
        <w:rPr>
          <w:rFonts w:eastAsia="Calibri"/>
          <w:sz w:val="28"/>
          <w:szCs w:val="28"/>
        </w:rPr>
        <w:t>Шкала реабилитационной маршрутизации (ШРМ), разработанная Союзом реабилитологов России, применима как для взрослых, так и детей. Градация оценки по ШРМ представлена ниже:</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1004"/>
        <w:gridCol w:w="2804"/>
        <w:gridCol w:w="16"/>
        <w:gridCol w:w="3122"/>
        <w:gridCol w:w="3260"/>
      </w:tblGrid>
      <w:tr w:rsidR="003C35F8" w:rsidRPr="00F63649" w:rsidTr="00735656">
        <w:trPr>
          <w:trHeight w:val="271"/>
          <w:tblHeader/>
        </w:trPr>
        <w:tc>
          <w:tcPr>
            <w:tcW w:w="1004" w:type="dxa"/>
            <w:vMerge w:val="restart"/>
            <w:vAlign w:val="center"/>
          </w:tcPr>
          <w:p w:rsidR="003C35F8" w:rsidRPr="00F63649" w:rsidRDefault="003C35F8" w:rsidP="00735656">
            <w:pPr>
              <w:contextualSpacing/>
              <w:jc w:val="center"/>
              <w:rPr>
                <w:rFonts w:eastAsia="Calibri"/>
                <w:i/>
                <w:sz w:val="22"/>
              </w:rPr>
            </w:pPr>
            <w:r w:rsidRPr="00F63649">
              <w:rPr>
                <w:rFonts w:eastAsia="Calibri"/>
                <w:sz w:val="22"/>
              </w:rPr>
              <w:t>Градации оценки ШРМ</w:t>
            </w:r>
          </w:p>
        </w:tc>
        <w:tc>
          <w:tcPr>
            <w:tcW w:w="9202" w:type="dxa"/>
            <w:gridSpan w:val="4"/>
            <w:tcMar>
              <w:top w:w="0" w:type="dxa"/>
              <w:left w:w="0" w:type="dxa"/>
              <w:bottom w:w="0" w:type="dxa"/>
              <w:right w:w="0" w:type="dxa"/>
            </w:tcMar>
            <w:vAlign w:val="center"/>
          </w:tcPr>
          <w:p w:rsidR="003C35F8" w:rsidRPr="00F63649" w:rsidRDefault="003C35F8" w:rsidP="00735656">
            <w:pPr>
              <w:contextualSpacing/>
              <w:jc w:val="center"/>
              <w:rPr>
                <w:rFonts w:eastAsia="Calibri"/>
                <w:sz w:val="22"/>
              </w:rPr>
            </w:pPr>
            <w:r w:rsidRPr="00F63649">
              <w:rPr>
                <w:rFonts w:eastAsia="Calibri"/>
                <w:sz w:val="22"/>
              </w:rPr>
              <w:t>Описание статуса</w:t>
            </w:r>
          </w:p>
        </w:tc>
      </w:tr>
      <w:tr w:rsidR="003C35F8" w:rsidRPr="00F63649" w:rsidTr="00735656">
        <w:trPr>
          <w:trHeight w:val="759"/>
          <w:tblHeader/>
        </w:trPr>
        <w:tc>
          <w:tcPr>
            <w:tcW w:w="1004" w:type="dxa"/>
            <w:vMerge/>
            <w:vAlign w:val="center"/>
          </w:tcPr>
          <w:p w:rsidR="003C35F8" w:rsidRPr="00F63649" w:rsidRDefault="003C35F8" w:rsidP="00735656">
            <w:pPr>
              <w:contextualSpacing/>
              <w:jc w:val="center"/>
              <w:rPr>
                <w:rFonts w:eastAsia="Calibri"/>
                <w:sz w:val="22"/>
              </w:rPr>
            </w:pPr>
          </w:p>
        </w:tc>
        <w:tc>
          <w:tcPr>
            <w:tcW w:w="2804" w:type="dxa"/>
            <w:tcMar>
              <w:top w:w="0" w:type="dxa"/>
              <w:left w:w="0" w:type="dxa"/>
              <w:bottom w:w="0" w:type="dxa"/>
              <w:right w:w="0" w:type="dxa"/>
            </w:tcMar>
            <w:vAlign w:val="center"/>
          </w:tcPr>
          <w:p w:rsidR="003C35F8" w:rsidRPr="00F63649" w:rsidRDefault="003C35F8" w:rsidP="00735656">
            <w:pPr>
              <w:contextualSpacing/>
              <w:jc w:val="center"/>
              <w:rPr>
                <w:rFonts w:eastAsia="Calibri"/>
                <w:sz w:val="22"/>
              </w:rPr>
            </w:pPr>
            <w:r w:rsidRPr="00F63649">
              <w:rPr>
                <w:rFonts w:eastAsia="Calibri"/>
                <w:sz w:val="22"/>
              </w:rPr>
              <w:t>При заболеваниях и (или) состояниях центральной нервной системы</w:t>
            </w:r>
          </w:p>
          <w:p w:rsidR="003C35F8" w:rsidRPr="00F63649" w:rsidRDefault="003C35F8" w:rsidP="00735656">
            <w:pPr>
              <w:contextualSpacing/>
              <w:jc w:val="center"/>
              <w:rPr>
                <w:rFonts w:eastAsia="Calibri"/>
                <w:sz w:val="22"/>
              </w:rPr>
            </w:pPr>
          </w:p>
        </w:tc>
        <w:tc>
          <w:tcPr>
            <w:tcW w:w="3138" w:type="dxa"/>
            <w:gridSpan w:val="2"/>
            <w:vAlign w:val="center"/>
          </w:tcPr>
          <w:p w:rsidR="003C35F8" w:rsidRPr="00F63649" w:rsidRDefault="003C35F8" w:rsidP="00735656">
            <w:pPr>
              <w:contextualSpacing/>
              <w:jc w:val="center"/>
              <w:rPr>
                <w:rFonts w:eastAsia="Calibri"/>
                <w:sz w:val="22"/>
              </w:rPr>
            </w:pPr>
            <w:r w:rsidRPr="00F63649">
              <w:rPr>
                <w:rFonts w:eastAsia="Calibri"/>
                <w:sz w:val="22"/>
              </w:rPr>
              <w:t>При заболеваниях и (или) состояниях периферической нервной системы и опорно-двигательного аппарата</w:t>
            </w:r>
          </w:p>
        </w:tc>
        <w:tc>
          <w:tcPr>
            <w:tcW w:w="3260" w:type="dxa"/>
            <w:vAlign w:val="center"/>
          </w:tcPr>
          <w:p w:rsidR="003C35F8" w:rsidRPr="00F63649" w:rsidRDefault="003C35F8" w:rsidP="00735656">
            <w:pPr>
              <w:contextualSpacing/>
              <w:jc w:val="center"/>
              <w:rPr>
                <w:rFonts w:eastAsia="Calibri"/>
                <w:sz w:val="22"/>
              </w:rPr>
            </w:pPr>
            <w:r w:rsidRPr="00F63649">
              <w:rPr>
                <w:rFonts w:eastAsia="Calibri"/>
                <w:sz w:val="22"/>
              </w:rPr>
              <w:t>При соматических (кардиологических) заболеваниях и (или) состояниях</w:t>
            </w:r>
          </w:p>
        </w:tc>
      </w:tr>
      <w:tr w:rsidR="003C35F8" w:rsidRPr="00F63649" w:rsidTr="00735656">
        <w:trPr>
          <w:trHeight w:val="227"/>
        </w:trPr>
        <w:tc>
          <w:tcPr>
            <w:tcW w:w="1004" w:type="dxa"/>
          </w:tcPr>
          <w:p w:rsidR="003C35F8" w:rsidRPr="00F63649" w:rsidRDefault="003C35F8" w:rsidP="00735656">
            <w:pPr>
              <w:contextualSpacing/>
              <w:jc w:val="center"/>
              <w:rPr>
                <w:rFonts w:eastAsia="Calibri"/>
                <w:sz w:val="22"/>
              </w:rPr>
            </w:pPr>
            <w:r w:rsidRPr="00F63649">
              <w:rPr>
                <w:rFonts w:eastAsia="Calibri"/>
                <w:sz w:val="22"/>
              </w:rPr>
              <w:t>0</w:t>
            </w:r>
          </w:p>
        </w:tc>
        <w:tc>
          <w:tcPr>
            <w:tcW w:w="9202" w:type="dxa"/>
            <w:gridSpan w:val="4"/>
            <w:tcBorders>
              <w:bottom w:val="single" w:sz="4" w:space="0" w:color="auto"/>
            </w:tcBorders>
            <w:tcMar>
              <w:top w:w="0" w:type="dxa"/>
              <w:left w:w="0" w:type="dxa"/>
              <w:bottom w:w="0" w:type="dxa"/>
              <w:right w:w="0" w:type="dxa"/>
            </w:tcMar>
            <w:vAlign w:val="center"/>
          </w:tcPr>
          <w:p w:rsidR="003C35F8" w:rsidRPr="00F63649" w:rsidRDefault="003C35F8" w:rsidP="00735656">
            <w:pPr>
              <w:contextualSpacing/>
              <w:jc w:val="center"/>
              <w:rPr>
                <w:rFonts w:eastAsia="Calibri"/>
                <w:sz w:val="22"/>
              </w:rPr>
            </w:pPr>
            <w:r w:rsidRPr="00F63649">
              <w:rPr>
                <w:rFonts w:eastAsia="Calibri"/>
                <w:sz w:val="22"/>
              </w:rPr>
              <w:t>Нет симптомов</w:t>
            </w:r>
          </w:p>
        </w:tc>
      </w:tr>
      <w:tr w:rsidR="003C35F8" w:rsidRPr="00F63649" w:rsidTr="00735656">
        <w:trPr>
          <w:trHeight w:val="393"/>
        </w:trPr>
        <w:tc>
          <w:tcPr>
            <w:tcW w:w="1004" w:type="dxa"/>
            <w:vMerge w:val="restart"/>
          </w:tcPr>
          <w:p w:rsidR="003C35F8" w:rsidRPr="00F63649" w:rsidRDefault="003C35F8" w:rsidP="00735656">
            <w:pPr>
              <w:contextualSpacing/>
              <w:jc w:val="center"/>
              <w:rPr>
                <w:rFonts w:eastAsia="Calibri"/>
                <w:sz w:val="22"/>
              </w:rPr>
            </w:pPr>
            <w:r w:rsidRPr="00F63649">
              <w:rPr>
                <w:rFonts w:eastAsia="Calibri"/>
                <w:sz w:val="22"/>
              </w:rPr>
              <w:t>1</w:t>
            </w:r>
          </w:p>
        </w:tc>
        <w:tc>
          <w:tcPr>
            <w:tcW w:w="9202" w:type="dxa"/>
            <w:gridSpan w:val="4"/>
            <w:tcBorders>
              <w:bottom w:val="single" w:sz="4" w:space="0" w:color="auto"/>
            </w:tcBorders>
            <w:tcMar>
              <w:top w:w="0" w:type="dxa"/>
              <w:left w:w="0" w:type="dxa"/>
              <w:bottom w:w="0" w:type="dxa"/>
              <w:right w:w="0" w:type="dxa"/>
            </w:tcMar>
            <w:vAlign w:val="center"/>
          </w:tcPr>
          <w:p w:rsidR="003C35F8" w:rsidRPr="00F63649" w:rsidRDefault="003C35F8" w:rsidP="00735656">
            <w:pPr>
              <w:contextualSpacing/>
              <w:jc w:val="center"/>
              <w:rPr>
                <w:rFonts w:eastAsia="Calibri"/>
                <w:sz w:val="22"/>
              </w:rPr>
            </w:pPr>
            <w:r w:rsidRPr="00F63649">
              <w:rPr>
                <w:rFonts w:eastAsia="Calibri"/>
                <w:sz w:val="22"/>
              </w:rPr>
              <w:t>Отсутствие значимых нарушений жизнедеятельности, несмотря на имеющиеся симптомы заболевания</w:t>
            </w:r>
          </w:p>
        </w:tc>
      </w:tr>
      <w:tr w:rsidR="003C35F8" w:rsidRPr="00F63649" w:rsidTr="00735656">
        <w:tc>
          <w:tcPr>
            <w:tcW w:w="1004" w:type="dxa"/>
            <w:vMerge/>
          </w:tcPr>
          <w:p w:rsidR="003C35F8" w:rsidRPr="00F63649" w:rsidRDefault="003C35F8" w:rsidP="00735656">
            <w:pPr>
              <w:contextualSpacing/>
              <w:jc w:val="center"/>
              <w:rPr>
                <w:rFonts w:eastAsia="Calibri"/>
                <w:b/>
                <w:sz w:val="22"/>
              </w:rPr>
            </w:pPr>
          </w:p>
        </w:tc>
        <w:tc>
          <w:tcPr>
            <w:tcW w:w="2820" w:type="dxa"/>
            <w:gridSpan w:val="2"/>
            <w:tcBorders>
              <w:top w:val="single" w:sz="4" w:space="0" w:color="auto"/>
              <w:bottom w:val="single" w:sz="4" w:space="0" w:color="auto"/>
              <w:right w:val="single" w:sz="4" w:space="0" w:color="auto"/>
            </w:tcBorders>
            <w:tcMar>
              <w:top w:w="0" w:type="dxa"/>
              <w:left w:w="0" w:type="dxa"/>
              <w:bottom w:w="0" w:type="dxa"/>
              <w:right w:w="0" w:type="dxa"/>
            </w:tcMar>
          </w:tcPr>
          <w:p w:rsidR="003C35F8" w:rsidRPr="00F63649" w:rsidRDefault="003C35F8" w:rsidP="00735656">
            <w:pPr>
              <w:widowControl w:val="0"/>
              <w:ind w:right="138"/>
              <w:rPr>
                <w:rFonts w:eastAsia="Calibri"/>
                <w:bCs/>
                <w:sz w:val="22"/>
              </w:rPr>
            </w:pPr>
            <w:r w:rsidRPr="00F63649">
              <w:rPr>
                <w:rFonts w:eastAsia="Calibri"/>
                <w:bCs/>
                <w:sz w:val="22"/>
              </w:rPr>
              <w:t>а) может вернуться к прежнему образу жизни (работа, обучение), поддерживать прежний уровень активности и социальной жизни;</w:t>
            </w:r>
          </w:p>
          <w:p w:rsidR="003C35F8" w:rsidRPr="00F63649" w:rsidRDefault="003C35F8" w:rsidP="00735656">
            <w:pPr>
              <w:widowControl w:val="0"/>
              <w:ind w:right="138"/>
              <w:rPr>
                <w:rFonts w:eastAsia="Calibri"/>
                <w:bCs/>
                <w:sz w:val="22"/>
              </w:rPr>
            </w:pPr>
            <w:r w:rsidRPr="00F63649">
              <w:rPr>
                <w:rFonts w:eastAsia="Calibri"/>
                <w:bCs/>
                <w:sz w:val="22"/>
              </w:rPr>
              <w:t>б) тратит столько же времени на выполнение дел, как и раньше до болезни</w:t>
            </w:r>
          </w:p>
        </w:tc>
        <w:tc>
          <w:tcPr>
            <w:tcW w:w="3122" w:type="dxa"/>
            <w:tcBorders>
              <w:top w:val="single" w:sz="4" w:space="0" w:color="auto"/>
              <w:bottom w:val="single" w:sz="4" w:space="0" w:color="auto"/>
              <w:right w:val="single" w:sz="4" w:space="0" w:color="auto"/>
            </w:tcBorders>
          </w:tcPr>
          <w:p w:rsidR="003C35F8" w:rsidRPr="00F63649" w:rsidRDefault="003C35F8" w:rsidP="00735656">
            <w:pPr>
              <w:widowControl w:val="0"/>
              <w:ind w:right="127"/>
              <w:rPr>
                <w:rFonts w:eastAsia="Calibri"/>
                <w:bCs/>
                <w:sz w:val="22"/>
              </w:rPr>
            </w:pPr>
            <w:r w:rsidRPr="00F63649">
              <w:rPr>
                <w:rFonts w:eastAsia="Calibri"/>
                <w:bCs/>
                <w:sz w:val="22"/>
              </w:rPr>
              <w:t>а) может вернуться к прежнему образу жизни (работа, обучение), поддерживать прежний уровень активности и социальной жизни;</w:t>
            </w:r>
          </w:p>
          <w:p w:rsidR="003C35F8" w:rsidRPr="00F63649" w:rsidRDefault="003C35F8" w:rsidP="00735656">
            <w:pPr>
              <w:widowControl w:val="0"/>
              <w:ind w:right="127"/>
              <w:rPr>
                <w:rFonts w:eastAsia="Calibri"/>
                <w:bCs/>
                <w:sz w:val="22"/>
              </w:rPr>
            </w:pPr>
            <w:r w:rsidRPr="00F63649">
              <w:rPr>
                <w:rFonts w:eastAsia="Calibri"/>
                <w:bCs/>
                <w:sz w:val="22"/>
              </w:rPr>
              <w:t>б) тратит столько же времени на выполнение дел, как и раньше до болезни.</w:t>
            </w:r>
          </w:p>
        </w:tc>
        <w:tc>
          <w:tcPr>
            <w:tcW w:w="3260" w:type="dxa"/>
            <w:tcBorders>
              <w:top w:val="single" w:sz="4" w:space="0" w:color="auto"/>
              <w:left w:val="single" w:sz="4" w:space="0" w:color="auto"/>
              <w:bottom w:val="single" w:sz="4" w:space="0" w:color="auto"/>
              <w:right w:val="single" w:sz="4" w:space="0" w:color="auto"/>
            </w:tcBorders>
          </w:tcPr>
          <w:p w:rsidR="003C35F8" w:rsidRPr="00F63649" w:rsidRDefault="003C35F8" w:rsidP="00735656">
            <w:pPr>
              <w:widowControl w:val="0"/>
              <w:ind w:right="126"/>
              <w:rPr>
                <w:rFonts w:eastAsia="Calibri"/>
                <w:bCs/>
                <w:sz w:val="22"/>
              </w:rPr>
            </w:pPr>
            <w:r w:rsidRPr="00F63649">
              <w:rPr>
                <w:rFonts w:eastAsia="Calibri"/>
                <w:bCs/>
                <w:sz w:val="22"/>
              </w:rPr>
              <w:t>а) может вернуться к прежнему образу жизни (работа, обучение), поддерживать прежний уровень активности и социальной жизни;</w:t>
            </w:r>
          </w:p>
          <w:p w:rsidR="003C35F8" w:rsidRPr="00F63649" w:rsidRDefault="003C35F8" w:rsidP="00735656">
            <w:pPr>
              <w:widowControl w:val="0"/>
              <w:ind w:right="126"/>
              <w:rPr>
                <w:rFonts w:eastAsia="Calibri"/>
                <w:bCs/>
                <w:sz w:val="22"/>
              </w:rPr>
            </w:pPr>
            <w:r w:rsidRPr="00F63649">
              <w:rPr>
                <w:rFonts w:eastAsia="Calibri"/>
                <w:bCs/>
                <w:sz w:val="22"/>
              </w:rPr>
              <w:t>б) тратит столько же времени на выполнение дел, как и раньше до болезни;</w:t>
            </w:r>
          </w:p>
          <w:p w:rsidR="003C35F8" w:rsidRPr="00F63649" w:rsidRDefault="003C35F8" w:rsidP="00735656">
            <w:pPr>
              <w:widowControl w:val="0"/>
              <w:ind w:right="126"/>
              <w:rPr>
                <w:rFonts w:eastAsia="Calibri"/>
                <w:bCs/>
                <w:sz w:val="22"/>
              </w:rPr>
            </w:pPr>
            <w:r w:rsidRPr="00F63649">
              <w:rPr>
                <w:rFonts w:eastAsia="Calibri"/>
                <w:bCs/>
                <w:sz w:val="22"/>
              </w:rPr>
              <w:t>в) может выполнять физическую нагрузку выше обычной без слабости, сердцебиения, одышки.</w:t>
            </w:r>
          </w:p>
        </w:tc>
      </w:tr>
      <w:tr w:rsidR="003C35F8" w:rsidRPr="00F63649" w:rsidTr="00735656">
        <w:tc>
          <w:tcPr>
            <w:tcW w:w="1004" w:type="dxa"/>
            <w:vMerge w:val="restart"/>
          </w:tcPr>
          <w:p w:rsidR="003C35F8" w:rsidRPr="00F63649" w:rsidRDefault="003C35F8" w:rsidP="00735656">
            <w:pPr>
              <w:contextualSpacing/>
              <w:jc w:val="center"/>
              <w:rPr>
                <w:rFonts w:eastAsia="Calibri"/>
                <w:sz w:val="22"/>
              </w:rPr>
            </w:pPr>
            <w:r w:rsidRPr="00F63649">
              <w:rPr>
                <w:rFonts w:eastAsia="Calibri"/>
                <w:sz w:val="22"/>
              </w:rPr>
              <w:t>2</w:t>
            </w:r>
          </w:p>
        </w:tc>
        <w:tc>
          <w:tcPr>
            <w:tcW w:w="9202" w:type="dxa"/>
            <w:gridSpan w:val="4"/>
            <w:tcBorders>
              <w:top w:val="single" w:sz="4" w:space="0" w:color="auto"/>
            </w:tcBorders>
            <w:tcMar>
              <w:top w:w="0" w:type="dxa"/>
              <w:left w:w="0" w:type="dxa"/>
              <w:bottom w:w="0" w:type="dxa"/>
              <w:right w:w="0" w:type="dxa"/>
            </w:tcMar>
          </w:tcPr>
          <w:p w:rsidR="003C35F8" w:rsidRPr="00F63649" w:rsidRDefault="003C35F8" w:rsidP="00735656">
            <w:pPr>
              <w:contextualSpacing/>
              <w:jc w:val="center"/>
              <w:rPr>
                <w:rFonts w:eastAsia="Calibri"/>
                <w:sz w:val="22"/>
              </w:rPr>
            </w:pPr>
            <w:r w:rsidRPr="00F63649">
              <w:rPr>
                <w:rFonts w:eastAsia="Calibri"/>
                <w:sz w:val="22"/>
              </w:rPr>
              <w:t>Легкое ограничение жизнедеятельности</w:t>
            </w:r>
          </w:p>
        </w:tc>
      </w:tr>
      <w:tr w:rsidR="003C35F8" w:rsidRPr="00F63649" w:rsidTr="00735656">
        <w:tc>
          <w:tcPr>
            <w:tcW w:w="1004" w:type="dxa"/>
            <w:vMerge/>
          </w:tcPr>
          <w:p w:rsidR="003C35F8" w:rsidRPr="00F63649" w:rsidRDefault="003C35F8" w:rsidP="00735656">
            <w:pPr>
              <w:contextualSpacing/>
              <w:jc w:val="center"/>
              <w:rPr>
                <w:rFonts w:eastAsia="Calibri"/>
                <w:b/>
                <w:sz w:val="22"/>
              </w:rPr>
            </w:pPr>
          </w:p>
        </w:tc>
        <w:tc>
          <w:tcPr>
            <w:tcW w:w="2804" w:type="dxa"/>
            <w:tcMar>
              <w:top w:w="0" w:type="dxa"/>
              <w:left w:w="0" w:type="dxa"/>
              <w:bottom w:w="0" w:type="dxa"/>
              <w:right w:w="0" w:type="dxa"/>
            </w:tcMar>
          </w:tcPr>
          <w:p w:rsidR="003C35F8" w:rsidRPr="00F63649" w:rsidRDefault="003C35F8" w:rsidP="00735656">
            <w:pPr>
              <w:widowControl w:val="0"/>
              <w:ind w:right="122"/>
              <w:rPr>
                <w:rFonts w:eastAsia="Calibri"/>
                <w:bCs/>
                <w:sz w:val="22"/>
              </w:rPr>
            </w:pPr>
            <w:r w:rsidRPr="00F63649">
              <w:rPr>
                <w:rFonts w:eastAsia="Calibri"/>
                <w:bCs/>
                <w:sz w:val="22"/>
              </w:rPr>
              <w:t>а) не может выполнять ту активность, которая была до заболевания (управление транспортным средством, чтение, письмо, танцы, работа и др.), но может справляться со своими делами без посторонней помощи;</w:t>
            </w:r>
          </w:p>
          <w:p w:rsidR="003C35F8" w:rsidRPr="00F63649" w:rsidRDefault="003C35F8" w:rsidP="00735656">
            <w:pPr>
              <w:widowControl w:val="0"/>
              <w:ind w:right="122"/>
              <w:rPr>
                <w:rFonts w:eastAsia="Calibri"/>
                <w:bCs/>
                <w:sz w:val="22"/>
              </w:rPr>
            </w:pPr>
            <w:r w:rsidRPr="00F63649">
              <w:rPr>
                <w:rFonts w:eastAsia="Calibri"/>
                <w:bCs/>
                <w:sz w:val="22"/>
              </w:rPr>
              <w:t>б)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rsidR="003C35F8" w:rsidRPr="00F63649" w:rsidRDefault="003C35F8" w:rsidP="00735656">
            <w:pPr>
              <w:widowControl w:val="0"/>
              <w:ind w:right="122"/>
              <w:rPr>
                <w:rFonts w:eastAsia="Calibri"/>
                <w:bCs/>
                <w:sz w:val="22"/>
              </w:rPr>
            </w:pPr>
            <w:r w:rsidRPr="00F63649">
              <w:rPr>
                <w:rFonts w:eastAsia="Calibri"/>
                <w:bCs/>
                <w:sz w:val="22"/>
              </w:rPr>
              <w:t>в) не нуждается в наблюдении;</w:t>
            </w:r>
          </w:p>
          <w:p w:rsidR="003C35F8" w:rsidRPr="00F63649" w:rsidRDefault="003C35F8" w:rsidP="00735656">
            <w:pPr>
              <w:widowControl w:val="0"/>
              <w:ind w:right="122"/>
              <w:rPr>
                <w:rFonts w:eastAsia="Calibri"/>
                <w:bCs/>
                <w:sz w:val="22"/>
              </w:rPr>
            </w:pPr>
            <w:r w:rsidRPr="00F63649">
              <w:rPr>
                <w:rFonts w:eastAsia="Calibri"/>
                <w:bCs/>
                <w:sz w:val="22"/>
              </w:rPr>
              <w:t>г) может проживать один дома от недели и более без помощи.</w:t>
            </w:r>
          </w:p>
        </w:tc>
        <w:tc>
          <w:tcPr>
            <w:tcW w:w="3138" w:type="dxa"/>
            <w:gridSpan w:val="2"/>
          </w:tcPr>
          <w:p w:rsidR="003C35F8" w:rsidRPr="00F63649" w:rsidRDefault="003C35F8" w:rsidP="00735656">
            <w:pPr>
              <w:widowControl w:val="0"/>
              <w:ind w:right="127"/>
              <w:rPr>
                <w:rFonts w:eastAsia="Calibri"/>
                <w:bCs/>
                <w:sz w:val="22"/>
              </w:rPr>
            </w:pPr>
            <w:r w:rsidRPr="00F63649">
              <w:rPr>
                <w:rFonts w:eastAsia="Calibri"/>
                <w:bCs/>
                <w:sz w:val="22"/>
              </w:rPr>
              <w:t>а) не способен выполнять ту активность, которая была до заболевания (управление транспортным средством, чтение, письмо, танцы, работа и др.), но может справляться со своими делами без посторонней помощи;</w:t>
            </w:r>
          </w:p>
          <w:p w:rsidR="003C35F8" w:rsidRPr="00F63649" w:rsidRDefault="003C35F8" w:rsidP="00735656">
            <w:pPr>
              <w:widowControl w:val="0"/>
              <w:ind w:right="127"/>
              <w:rPr>
                <w:rFonts w:eastAsia="Calibri"/>
                <w:bCs/>
                <w:sz w:val="22"/>
              </w:rPr>
            </w:pPr>
            <w:r w:rsidRPr="00F63649">
              <w:rPr>
                <w:rFonts w:eastAsia="Calibri"/>
                <w:bCs/>
                <w:sz w:val="22"/>
              </w:rPr>
              <w:t>б)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rsidR="003C35F8" w:rsidRPr="00F63649" w:rsidRDefault="003C35F8" w:rsidP="00735656">
            <w:pPr>
              <w:tabs>
                <w:tab w:val="num" w:pos="115"/>
              </w:tabs>
              <w:contextualSpacing/>
              <w:rPr>
                <w:rFonts w:eastAsia="Calibri"/>
                <w:bCs/>
                <w:sz w:val="22"/>
              </w:rPr>
            </w:pPr>
          </w:p>
        </w:tc>
        <w:tc>
          <w:tcPr>
            <w:tcW w:w="3260" w:type="dxa"/>
          </w:tcPr>
          <w:p w:rsidR="003C35F8" w:rsidRPr="00F63649" w:rsidRDefault="003C35F8" w:rsidP="00735656">
            <w:pPr>
              <w:widowControl w:val="0"/>
              <w:ind w:right="126"/>
              <w:rPr>
                <w:rFonts w:eastAsia="Calibri"/>
                <w:bCs/>
                <w:sz w:val="22"/>
              </w:rPr>
            </w:pPr>
            <w:r w:rsidRPr="00F63649">
              <w:rPr>
                <w:rFonts w:eastAsia="Calibri"/>
                <w:bCs/>
                <w:sz w:val="22"/>
              </w:rPr>
              <w:t>а) может справляться со своими делами без посторонней помощи;</w:t>
            </w:r>
          </w:p>
          <w:p w:rsidR="003C35F8" w:rsidRPr="00F63649" w:rsidRDefault="003C35F8" w:rsidP="00735656">
            <w:pPr>
              <w:widowControl w:val="0"/>
              <w:ind w:right="126"/>
              <w:rPr>
                <w:rFonts w:eastAsia="Calibri"/>
                <w:bCs/>
                <w:sz w:val="22"/>
              </w:rPr>
            </w:pPr>
            <w:r w:rsidRPr="00F63649">
              <w:rPr>
                <w:rFonts w:eastAsia="Calibri"/>
                <w:bCs/>
                <w:sz w:val="22"/>
              </w:rPr>
              <w:t>б) обычная физическая нагрузка не вызывает выраженного утомления, слабости, одышки или сердцебиения. Стенокардия развивается при значительном, ускоренном или особо длительном напряжении (усилии).  Тест шестиминутной ходьбы (ТШМ) &gt;425 м. Тесты с физической нагрузкой (велоэргометрия или спироэргометрия) ≥125Вт/≥ 7 МЕ;</w:t>
            </w:r>
          </w:p>
          <w:p w:rsidR="003C35F8" w:rsidRPr="00F63649" w:rsidRDefault="003C35F8" w:rsidP="00735656">
            <w:pPr>
              <w:widowControl w:val="0"/>
              <w:ind w:right="126"/>
              <w:rPr>
                <w:rFonts w:eastAsia="Calibri"/>
                <w:bCs/>
                <w:sz w:val="22"/>
              </w:rPr>
            </w:pPr>
            <w:r w:rsidRPr="00F63649">
              <w:rPr>
                <w:rFonts w:eastAsia="Calibri"/>
                <w:bCs/>
                <w:sz w:val="22"/>
              </w:rPr>
              <w:t>в) может самостоятельно за собой ухаживать (сам одевается и раздевается, ходит в магазин, готовит простую еду, может совершать небольшие путешествия и переезды, самостоятельно передвигается);</w:t>
            </w:r>
          </w:p>
          <w:p w:rsidR="003C35F8" w:rsidRPr="00F63649" w:rsidRDefault="003C35F8" w:rsidP="00735656">
            <w:pPr>
              <w:widowControl w:val="0"/>
              <w:ind w:right="126"/>
              <w:rPr>
                <w:rFonts w:eastAsia="Calibri"/>
                <w:bCs/>
                <w:sz w:val="22"/>
              </w:rPr>
            </w:pPr>
            <w:r w:rsidRPr="00F63649">
              <w:rPr>
                <w:rFonts w:eastAsia="Calibri"/>
                <w:bCs/>
                <w:sz w:val="22"/>
              </w:rPr>
              <w:t>г) не нуждается в наблюдении;</w:t>
            </w:r>
          </w:p>
          <w:p w:rsidR="003C35F8" w:rsidRPr="00F63649" w:rsidRDefault="003C35F8" w:rsidP="00735656">
            <w:pPr>
              <w:widowControl w:val="0"/>
              <w:ind w:right="126"/>
              <w:rPr>
                <w:rFonts w:eastAsia="Calibri"/>
                <w:bCs/>
                <w:sz w:val="22"/>
              </w:rPr>
            </w:pPr>
            <w:r w:rsidRPr="00F63649">
              <w:rPr>
                <w:rFonts w:eastAsia="Calibri"/>
                <w:bCs/>
                <w:sz w:val="22"/>
              </w:rPr>
              <w:t>д) может проживать один дома от недели и более без помощи.</w:t>
            </w:r>
          </w:p>
        </w:tc>
      </w:tr>
      <w:tr w:rsidR="003C35F8" w:rsidRPr="00F63649" w:rsidTr="00735656">
        <w:tc>
          <w:tcPr>
            <w:tcW w:w="1004" w:type="dxa"/>
            <w:vMerge w:val="restart"/>
          </w:tcPr>
          <w:p w:rsidR="003C35F8" w:rsidRPr="00F63649" w:rsidRDefault="003C35F8" w:rsidP="00735656">
            <w:pPr>
              <w:contextualSpacing/>
              <w:jc w:val="center"/>
              <w:rPr>
                <w:rFonts w:eastAsia="Calibri"/>
                <w:sz w:val="22"/>
              </w:rPr>
            </w:pPr>
            <w:r w:rsidRPr="00F63649">
              <w:rPr>
                <w:rFonts w:eastAsia="Calibri"/>
                <w:sz w:val="22"/>
              </w:rPr>
              <w:t>3</w:t>
            </w:r>
          </w:p>
        </w:tc>
        <w:tc>
          <w:tcPr>
            <w:tcW w:w="9202" w:type="dxa"/>
            <w:gridSpan w:val="4"/>
            <w:tcMar>
              <w:top w:w="0" w:type="dxa"/>
              <w:left w:w="0" w:type="dxa"/>
              <w:bottom w:w="0" w:type="dxa"/>
              <w:right w:w="0" w:type="dxa"/>
            </w:tcMar>
          </w:tcPr>
          <w:p w:rsidR="003C35F8" w:rsidRPr="00F63649" w:rsidRDefault="003C35F8" w:rsidP="00735656">
            <w:pPr>
              <w:contextualSpacing/>
              <w:jc w:val="center"/>
              <w:rPr>
                <w:rFonts w:eastAsia="Calibri"/>
                <w:sz w:val="22"/>
              </w:rPr>
            </w:pPr>
            <w:r w:rsidRPr="00F63649">
              <w:rPr>
                <w:rFonts w:eastAsia="Calibri"/>
                <w:sz w:val="22"/>
              </w:rPr>
              <w:t>Ограничение жизнедеятельности, умеренное по своей выраженности</w:t>
            </w:r>
          </w:p>
        </w:tc>
      </w:tr>
      <w:tr w:rsidR="003C35F8" w:rsidRPr="00F63649" w:rsidTr="00735656">
        <w:tc>
          <w:tcPr>
            <w:tcW w:w="1004" w:type="dxa"/>
            <w:vMerge/>
          </w:tcPr>
          <w:p w:rsidR="003C35F8" w:rsidRPr="00F63649" w:rsidRDefault="003C35F8" w:rsidP="00735656">
            <w:pPr>
              <w:contextualSpacing/>
              <w:jc w:val="center"/>
              <w:rPr>
                <w:rFonts w:eastAsia="Calibri"/>
                <w:b/>
                <w:sz w:val="22"/>
              </w:rPr>
            </w:pPr>
          </w:p>
        </w:tc>
        <w:tc>
          <w:tcPr>
            <w:tcW w:w="2804" w:type="dxa"/>
            <w:tcMar>
              <w:top w:w="0" w:type="dxa"/>
              <w:left w:w="0" w:type="dxa"/>
              <w:bottom w:w="0" w:type="dxa"/>
              <w:right w:w="0" w:type="dxa"/>
            </w:tcMar>
          </w:tcPr>
          <w:p w:rsidR="003C35F8" w:rsidRPr="00F63649" w:rsidRDefault="003C35F8" w:rsidP="00735656">
            <w:pPr>
              <w:widowControl w:val="0"/>
              <w:ind w:right="122"/>
              <w:rPr>
                <w:rFonts w:eastAsia="Calibri"/>
                <w:bCs/>
                <w:sz w:val="22"/>
              </w:rPr>
            </w:pPr>
            <w:r w:rsidRPr="00F63649">
              <w:rPr>
                <w:rFonts w:eastAsia="Calibri"/>
                <w:bCs/>
                <w:sz w:val="22"/>
              </w:rPr>
              <w:t>а) может передвигаться самостоятельно без посторонней помощи;</w:t>
            </w:r>
          </w:p>
          <w:p w:rsidR="003C35F8" w:rsidRPr="00F63649" w:rsidRDefault="003C35F8" w:rsidP="00735656">
            <w:pPr>
              <w:widowControl w:val="0"/>
              <w:ind w:right="122"/>
              <w:rPr>
                <w:rFonts w:eastAsia="Calibri"/>
                <w:bCs/>
                <w:sz w:val="22"/>
              </w:rPr>
            </w:pPr>
            <w:r w:rsidRPr="00F63649">
              <w:rPr>
                <w:rFonts w:eastAsia="Calibri"/>
                <w:bCs/>
                <w:sz w:val="22"/>
              </w:rPr>
              <w:t>б) самостоятельно одевается, раздевается, ходит в туалет, ест и выполняет другие виды повседневной активности;</w:t>
            </w:r>
          </w:p>
          <w:p w:rsidR="003C35F8" w:rsidRPr="00F63649" w:rsidRDefault="003C35F8" w:rsidP="00735656">
            <w:pPr>
              <w:widowControl w:val="0"/>
              <w:ind w:right="122"/>
              <w:rPr>
                <w:rFonts w:eastAsia="Calibri"/>
                <w:bCs/>
                <w:sz w:val="22"/>
              </w:rPr>
            </w:pPr>
            <w:r w:rsidRPr="00F63649">
              <w:rPr>
                <w:rFonts w:eastAsia="Calibri"/>
                <w:bCs/>
                <w:sz w:val="22"/>
              </w:rPr>
              <w:t xml:space="preserve">в) нуждается в помощи при выполнении сложных видов активности: приготовление пищи, уборке дома, поход в магазин за покупками и </w:t>
            </w:r>
            <w:r w:rsidRPr="00F63649">
              <w:rPr>
                <w:rFonts w:eastAsia="Calibri"/>
                <w:bCs/>
                <w:sz w:val="22"/>
              </w:rPr>
              <w:lastRenderedPageBreak/>
              <w:t>другие;</w:t>
            </w:r>
          </w:p>
          <w:p w:rsidR="003C35F8" w:rsidRPr="00F63649" w:rsidRDefault="003C35F8" w:rsidP="00735656">
            <w:pPr>
              <w:widowControl w:val="0"/>
              <w:ind w:right="122"/>
              <w:rPr>
                <w:rFonts w:eastAsia="Calibri"/>
                <w:bCs/>
                <w:sz w:val="22"/>
              </w:rPr>
            </w:pPr>
            <w:r w:rsidRPr="00F63649">
              <w:rPr>
                <w:rFonts w:eastAsia="Calibri"/>
                <w:bCs/>
                <w:sz w:val="22"/>
              </w:rPr>
              <w:t>г) нуждается в помощниках при ведении финансовых дел;</w:t>
            </w:r>
          </w:p>
          <w:p w:rsidR="003C35F8" w:rsidRPr="00F63649" w:rsidRDefault="003C35F8" w:rsidP="00735656">
            <w:pPr>
              <w:widowControl w:val="0"/>
              <w:ind w:right="122"/>
              <w:rPr>
                <w:rFonts w:eastAsia="Calibri"/>
                <w:bCs/>
                <w:sz w:val="22"/>
              </w:rPr>
            </w:pPr>
            <w:r w:rsidRPr="00F63649">
              <w:rPr>
                <w:rFonts w:eastAsia="Calibri"/>
                <w:bCs/>
                <w:sz w:val="22"/>
              </w:rPr>
              <w:t>д) может проживать один дома без помощи от 1 суток до 1 недели.</w:t>
            </w:r>
          </w:p>
        </w:tc>
        <w:tc>
          <w:tcPr>
            <w:tcW w:w="3138" w:type="dxa"/>
            <w:gridSpan w:val="2"/>
          </w:tcPr>
          <w:p w:rsidR="003C35F8" w:rsidRPr="00F63649" w:rsidRDefault="003C35F8" w:rsidP="00735656">
            <w:pPr>
              <w:widowControl w:val="0"/>
              <w:ind w:right="127"/>
              <w:rPr>
                <w:rFonts w:eastAsia="Calibri"/>
                <w:bCs/>
                <w:sz w:val="22"/>
              </w:rPr>
            </w:pPr>
            <w:r w:rsidRPr="00F63649">
              <w:rPr>
                <w:rFonts w:eastAsia="Calibri"/>
                <w:bCs/>
                <w:sz w:val="22"/>
              </w:rPr>
              <w:lastRenderedPageBreak/>
              <w:t>а) может передвигаться самостоятельно без посторонней помощи или с помощью трости;</w:t>
            </w:r>
          </w:p>
          <w:p w:rsidR="003C35F8" w:rsidRPr="00F63649" w:rsidRDefault="003C35F8" w:rsidP="00735656">
            <w:pPr>
              <w:widowControl w:val="0"/>
              <w:ind w:right="127"/>
              <w:rPr>
                <w:rFonts w:eastAsia="Calibri"/>
                <w:bCs/>
                <w:sz w:val="22"/>
              </w:rPr>
            </w:pPr>
            <w:r w:rsidRPr="00F63649">
              <w:rPr>
                <w:rFonts w:eastAsia="Calibri"/>
                <w:bCs/>
                <w:sz w:val="22"/>
              </w:rPr>
              <w:t>б) незначительное ограничение возможностей самообслуживания, самостоятельно одевается, раздевается, ходит в туалет, ест и выполняет др. виды повседневной активности;</w:t>
            </w:r>
          </w:p>
          <w:p w:rsidR="003C35F8" w:rsidRPr="00F63649" w:rsidRDefault="003C35F8" w:rsidP="00735656">
            <w:pPr>
              <w:widowControl w:val="0"/>
              <w:ind w:right="127"/>
              <w:rPr>
                <w:rFonts w:eastAsia="Calibri"/>
                <w:bCs/>
                <w:sz w:val="22"/>
              </w:rPr>
            </w:pPr>
            <w:r w:rsidRPr="00F63649">
              <w:rPr>
                <w:rFonts w:eastAsia="Calibri"/>
                <w:bCs/>
                <w:sz w:val="22"/>
              </w:rPr>
              <w:t xml:space="preserve">в) нуждается в помощи при выполнении сложных видов </w:t>
            </w:r>
            <w:r w:rsidRPr="00F63649">
              <w:rPr>
                <w:rFonts w:eastAsia="Calibri"/>
                <w:bCs/>
                <w:sz w:val="22"/>
              </w:rPr>
              <w:lastRenderedPageBreak/>
              <w:t>активности: приготовление пищи, уборке дома, поход в магазин за покупками и другие;</w:t>
            </w:r>
          </w:p>
          <w:p w:rsidR="003C35F8" w:rsidRPr="00F63649" w:rsidRDefault="003C35F8" w:rsidP="00735656">
            <w:pPr>
              <w:widowControl w:val="0"/>
              <w:ind w:right="127"/>
              <w:rPr>
                <w:rFonts w:eastAsia="Calibri"/>
                <w:bCs/>
                <w:sz w:val="22"/>
              </w:rPr>
            </w:pPr>
            <w:r w:rsidRPr="00F63649">
              <w:rPr>
                <w:rFonts w:eastAsia="Calibri"/>
                <w:bCs/>
                <w:sz w:val="22"/>
              </w:rPr>
              <w:t>г) умеренно выраженный болевой синдром во время ходьбы, незначительно выраженный болевой синдром в покое (1-3 балла по визуальной аналоговой шкале боли (ВАШ).</w:t>
            </w:r>
          </w:p>
        </w:tc>
        <w:tc>
          <w:tcPr>
            <w:tcW w:w="3260" w:type="dxa"/>
          </w:tcPr>
          <w:p w:rsidR="003C35F8" w:rsidRPr="00F63649" w:rsidRDefault="003C35F8" w:rsidP="00735656">
            <w:pPr>
              <w:widowControl w:val="0"/>
              <w:ind w:right="126"/>
              <w:rPr>
                <w:rFonts w:eastAsia="Calibri"/>
                <w:bCs/>
                <w:sz w:val="22"/>
              </w:rPr>
            </w:pPr>
            <w:r w:rsidRPr="00F63649">
              <w:rPr>
                <w:rFonts w:eastAsia="Calibri"/>
                <w:bCs/>
                <w:sz w:val="22"/>
              </w:rPr>
              <w:lastRenderedPageBreak/>
              <w:t>а) может передвигаться самостоятельно без посторонней помощи;</w:t>
            </w:r>
          </w:p>
          <w:p w:rsidR="003C35F8" w:rsidRPr="00F63649" w:rsidRDefault="003C35F8" w:rsidP="00735656">
            <w:pPr>
              <w:widowControl w:val="0"/>
              <w:ind w:right="126"/>
              <w:rPr>
                <w:rFonts w:eastAsia="Calibri"/>
                <w:bCs/>
                <w:sz w:val="22"/>
              </w:rPr>
            </w:pPr>
            <w:r w:rsidRPr="00F63649">
              <w:rPr>
                <w:rFonts w:eastAsia="Calibri"/>
                <w:bCs/>
                <w:sz w:val="22"/>
              </w:rPr>
              <w:t xml:space="preserve">б) в покое какие-либо патологические симптомы отсутствуют, обычная физическая нагрузка вызывает слабость, утомляемость, сердцебиение, одышку, стенокардия развивается при ходьбе на расстояние &gt; 500 м по ровной местности, при подъеме на &gt; 1 пролет  обычных </w:t>
            </w:r>
            <w:r w:rsidRPr="00F63649">
              <w:rPr>
                <w:rFonts w:eastAsia="Calibri"/>
                <w:bCs/>
                <w:sz w:val="22"/>
              </w:rPr>
              <w:lastRenderedPageBreak/>
              <w:t>ступенек, в нормальном темпе, при обычных условиях.ТШМ = 301-425 м. Тесты с физической нагрузкой (велоэргометрия /спироэргометрия)  = 75-100 Вт /4-6,9 МЕ;</w:t>
            </w:r>
          </w:p>
          <w:p w:rsidR="003C35F8" w:rsidRPr="00F63649" w:rsidRDefault="003C35F8" w:rsidP="00735656">
            <w:pPr>
              <w:widowControl w:val="0"/>
              <w:ind w:right="126"/>
              <w:rPr>
                <w:rFonts w:eastAsia="Calibri"/>
                <w:bCs/>
                <w:sz w:val="22"/>
              </w:rPr>
            </w:pPr>
            <w:r w:rsidRPr="00F63649">
              <w:rPr>
                <w:rFonts w:eastAsia="Calibri"/>
                <w:bCs/>
                <w:sz w:val="22"/>
              </w:rPr>
              <w:t>в) самостоятельно одевается, раздевается, ходит в туалет, ест и выполняет др. виды повседневной активности;</w:t>
            </w:r>
          </w:p>
          <w:p w:rsidR="003C35F8" w:rsidRPr="00F63649" w:rsidRDefault="003C35F8" w:rsidP="00735656">
            <w:pPr>
              <w:widowControl w:val="0"/>
              <w:ind w:right="126"/>
              <w:rPr>
                <w:rFonts w:eastAsia="Calibri"/>
                <w:bCs/>
                <w:sz w:val="22"/>
              </w:rPr>
            </w:pPr>
            <w:r w:rsidRPr="00F63649">
              <w:rPr>
                <w:rFonts w:eastAsia="Calibri"/>
                <w:bCs/>
                <w:sz w:val="22"/>
              </w:rPr>
              <w:t>г) нуждается в помощи при выполнении сложных видов активности: приготовление пищи, уборке дома, поход в магазин за покупками;</w:t>
            </w:r>
          </w:p>
          <w:p w:rsidR="003C35F8" w:rsidRPr="00F63649" w:rsidRDefault="003C35F8" w:rsidP="00735656">
            <w:pPr>
              <w:widowControl w:val="0"/>
              <w:ind w:right="126"/>
              <w:rPr>
                <w:rFonts w:eastAsia="Calibri"/>
                <w:bCs/>
                <w:sz w:val="22"/>
              </w:rPr>
            </w:pPr>
            <w:r w:rsidRPr="00F63649">
              <w:rPr>
                <w:rFonts w:eastAsia="Calibri"/>
                <w:bCs/>
                <w:sz w:val="22"/>
              </w:rPr>
              <w:t>д) может проживать один дома без помощи от 1 суток до 1 недели.</w:t>
            </w:r>
          </w:p>
        </w:tc>
      </w:tr>
      <w:tr w:rsidR="003C35F8" w:rsidRPr="00F63649" w:rsidTr="00735656">
        <w:tc>
          <w:tcPr>
            <w:tcW w:w="1004" w:type="dxa"/>
            <w:vMerge w:val="restart"/>
          </w:tcPr>
          <w:p w:rsidR="003C35F8" w:rsidRPr="00F63649" w:rsidRDefault="003C35F8" w:rsidP="00735656">
            <w:pPr>
              <w:contextualSpacing/>
              <w:jc w:val="center"/>
              <w:rPr>
                <w:rFonts w:eastAsia="Calibri"/>
                <w:sz w:val="22"/>
              </w:rPr>
            </w:pPr>
            <w:r w:rsidRPr="00F63649">
              <w:rPr>
                <w:rFonts w:eastAsia="Calibri"/>
                <w:sz w:val="22"/>
              </w:rPr>
              <w:lastRenderedPageBreak/>
              <w:t>4</w:t>
            </w:r>
          </w:p>
        </w:tc>
        <w:tc>
          <w:tcPr>
            <w:tcW w:w="9202" w:type="dxa"/>
            <w:gridSpan w:val="4"/>
            <w:tcMar>
              <w:top w:w="0" w:type="dxa"/>
              <w:left w:w="0" w:type="dxa"/>
              <w:bottom w:w="0" w:type="dxa"/>
              <w:right w:w="0" w:type="dxa"/>
            </w:tcMar>
          </w:tcPr>
          <w:p w:rsidR="003C35F8" w:rsidRPr="00F63649" w:rsidRDefault="003C35F8" w:rsidP="00735656">
            <w:pPr>
              <w:contextualSpacing/>
              <w:jc w:val="center"/>
              <w:rPr>
                <w:rFonts w:eastAsia="Calibri"/>
                <w:sz w:val="22"/>
              </w:rPr>
            </w:pPr>
            <w:r w:rsidRPr="00F63649">
              <w:rPr>
                <w:rFonts w:eastAsia="Calibri"/>
                <w:sz w:val="22"/>
              </w:rPr>
              <w:t>Выраженное ограничение жизнедеятельности</w:t>
            </w:r>
          </w:p>
        </w:tc>
      </w:tr>
      <w:tr w:rsidR="003C35F8" w:rsidRPr="00F63649" w:rsidTr="00735656">
        <w:tc>
          <w:tcPr>
            <w:tcW w:w="1004" w:type="dxa"/>
            <w:vMerge/>
          </w:tcPr>
          <w:p w:rsidR="003C35F8" w:rsidRPr="00F63649" w:rsidRDefault="003C35F8" w:rsidP="00735656">
            <w:pPr>
              <w:contextualSpacing/>
              <w:jc w:val="center"/>
              <w:rPr>
                <w:rFonts w:eastAsia="Calibri"/>
                <w:b/>
                <w:sz w:val="22"/>
              </w:rPr>
            </w:pPr>
          </w:p>
        </w:tc>
        <w:tc>
          <w:tcPr>
            <w:tcW w:w="2804" w:type="dxa"/>
            <w:tcMar>
              <w:top w:w="0" w:type="dxa"/>
              <w:left w:w="0" w:type="dxa"/>
              <w:bottom w:w="0" w:type="dxa"/>
              <w:right w:w="0" w:type="dxa"/>
            </w:tcMar>
          </w:tcPr>
          <w:p w:rsidR="003C35F8" w:rsidRPr="00F63649" w:rsidRDefault="003C35F8" w:rsidP="00735656">
            <w:pPr>
              <w:widowControl w:val="0"/>
              <w:ind w:right="122"/>
              <w:rPr>
                <w:rFonts w:eastAsia="Calibri"/>
                <w:bCs/>
                <w:sz w:val="22"/>
              </w:rPr>
            </w:pPr>
            <w:r w:rsidRPr="00F63649">
              <w:rPr>
                <w:rFonts w:eastAsia="Calibri"/>
                <w:bCs/>
                <w:sz w:val="22"/>
              </w:rPr>
              <w:t>а) не может передвигаться самостоятельно без посторонней помощи;</w:t>
            </w:r>
          </w:p>
          <w:p w:rsidR="003C35F8" w:rsidRPr="00F63649" w:rsidRDefault="003C35F8" w:rsidP="00735656">
            <w:pPr>
              <w:widowControl w:val="0"/>
              <w:ind w:right="122"/>
              <w:rPr>
                <w:rFonts w:eastAsia="Calibri"/>
                <w:bCs/>
                <w:sz w:val="22"/>
              </w:rPr>
            </w:pPr>
            <w:r w:rsidRPr="00F63649">
              <w:rPr>
                <w:rFonts w:eastAsia="Calibri"/>
                <w:bCs/>
                <w:sz w:val="22"/>
              </w:rPr>
              <w:t>б) нуждается в помощи при выполнении повседневных задач: одевание, раздевание, туалет, прием пищи и др.;</w:t>
            </w:r>
          </w:p>
          <w:p w:rsidR="003C35F8" w:rsidRPr="00F63649" w:rsidRDefault="003C35F8" w:rsidP="00735656">
            <w:pPr>
              <w:widowControl w:val="0"/>
              <w:ind w:right="122"/>
              <w:rPr>
                <w:rFonts w:eastAsia="Calibri"/>
                <w:bCs/>
                <w:sz w:val="22"/>
              </w:rPr>
            </w:pPr>
            <w:r w:rsidRPr="00F63649">
              <w:rPr>
                <w:rFonts w:eastAsia="Calibri"/>
                <w:bCs/>
                <w:sz w:val="22"/>
              </w:rPr>
              <w:t>в) в обычной жизни нуждается в ухаживающем;  г) может проживать один дома без помощи до 1 суток.</w:t>
            </w:r>
          </w:p>
        </w:tc>
        <w:tc>
          <w:tcPr>
            <w:tcW w:w="3138" w:type="dxa"/>
            <w:gridSpan w:val="2"/>
          </w:tcPr>
          <w:p w:rsidR="003C35F8" w:rsidRPr="00F63649" w:rsidRDefault="003C35F8" w:rsidP="00735656">
            <w:pPr>
              <w:widowControl w:val="0"/>
              <w:ind w:right="127"/>
              <w:rPr>
                <w:rFonts w:eastAsia="Calibri"/>
                <w:bCs/>
                <w:sz w:val="22"/>
              </w:rPr>
            </w:pPr>
            <w:r w:rsidRPr="00F63649">
              <w:rPr>
                <w:rFonts w:eastAsia="Calibri"/>
                <w:bCs/>
                <w:sz w:val="22"/>
              </w:rPr>
              <w:t>а) умеренно выраженное ограничение возможностей передвижения и нуждается в дополнительном средстве опоры – костыли;</w:t>
            </w:r>
          </w:p>
          <w:p w:rsidR="003C35F8" w:rsidRPr="00F63649" w:rsidRDefault="003C35F8" w:rsidP="00735656">
            <w:pPr>
              <w:widowControl w:val="0"/>
              <w:ind w:right="127"/>
              <w:rPr>
                <w:rFonts w:eastAsia="Calibri"/>
                <w:bCs/>
                <w:sz w:val="22"/>
              </w:rPr>
            </w:pPr>
            <w:r w:rsidRPr="00F63649">
              <w:rPr>
                <w:rFonts w:eastAsia="Calibri"/>
                <w:bCs/>
                <w:sz w:val="22"/>
              </w:rPr>
              <w:t>б) умеренное ограничение возможностей самообслуживания и при выполнении всех повседневных задач: одевание, раздевание, туалет;</w:t>
            </w:r>
          </w:p>
          <w:p w:rsidR="003C35F8" w:rsidRPr="00F63649" w:rsidRDefault="003C35F8" w:rsidP="00735656">
            <w:pPr>
              <w:widowControl w:val="0"/>
              <w:ind w:right="127"/>
              <w:rPr>
                <w:rFonts w:eastAsia="Calibri"/>
                <w:bCs/>
                <w:sz w:val="22"/>
              </w:rPr>
            </w:pPr>
            <w:r w:rsidRPr="00F63649">
              <w:rPr>
                <w:rFonts w:eastAsia="Calibri"/>
                <w:bCs/>
                <w:sz w:val="22"/>
              </w:rPr>
              <w:t>в) выраженный болевой синдром во время движений, умеренно выраженный болевой синдром в покое (4-7 баллов по ВАШ)</w:t>
            </w:r>
          </w:p>
        </w:tc>
        <w:tc>
          <w:tcPr>
            <w:tcW w:w="3260" w:type="dxa"/>
          </w:tcPr>
          <w:p w:rsidR="003C35F8" w:rsidRPr="00F63649" w:rsidRDefault="003C35F8" w:rsidP="00735656">
            <w:pPr>
              <w:widowControl w:val="0"/>
              <w:ind w:right="126"/>
              <w:rPr>
                <w:rFonts w:eastAsia="Calibri"/>
                <w:bCs/>
                <w:sz w:val="22"/>
              </w:rPr>
            </w:pPr>
            <w:r w:rsidRPr="00F63649">
              <w:rPr>
                <w:rFonts w:eastAsia="Calibri"/>
                <w:bCs/>
                <w:sz w:val="22"/>
              </w:rPr>
              <w:t>а) стенокардия возникает при ходьбе от 100 до 500 м по ровной местности, при подъеме на 1 пролет обычных ступенек, в нормальном темпе, при обычных условиях. ТШМ = 150-300 м, тесты с физической нагрузкой (велоэргометрия /спироэргометрия) = 25-50 Вт /2-3,9 МЕ;</w:t>
            </w:r>
          </w:p>
          <w:p w:rsidR="003C35F8" w:rsidRPr="00F63649" w:rsidRDefault="003C35F8" w:rsidP="00735656">
            <w:pPr>
              <w:widowControl w:val="0"/>
              <w:ind w:right="126"/>
              <w:rPr>
                <w:rFonts w:eastAsia="Calibri"/>
                <w:bCs/>
                <w:sz w:val="22"/>
              </w:rPr>
            </w:pPr>
            <w:r w:rsidRPr="00F63649">
              <w:rPr>
                <w:rFonts w:eastAsia="Calibri"/>
                <w:bCs/>
                <w:sz w:val="22"/>
              </w:rPr>
              <w:t>б) самостоятельно одевается, раздевается, ходит в туалет, ест и выполняет др. виды повседневной активности;</w:t>
            </w:r>
          </w:p>
          <w:p w:rsidR="003C35F8" w:rsidRPr="00F63649" w:rsidRDefault="003C35F8" w:rsidP="00735656">
            <w:pPr>
              <w:widowControl w:val="0"/>
              <w:ind w:right="126"/>
              <w:rPr>
                <w:rFonts w:eastAsia="Calibri"/>
                <w:bCs/>
                <w:sz w:val="22"/>
              </w:rPr>
            </w:pPr>
            <w:r w:rsidRPr="00F63649">
              <w:rPr>
                <w:rFonts w:eastAsia="Calibri"/>
                <w:bCs/>
                <w:sz w:val="22"/>
              </w:rPr>
              <w:t>в) в обычной жизни нуждается в ухаживающем;</w:t>
            </w:r>
          </w:p>
          <w:p w:rsidR="003C35F8" w:rsidRPr="00F63649" w:rsidRDefault="003C35F8" w:rsidP="00735656">
            <w:pPr>
              <w:widowControl w:val="0"/>
              <w:ind w:right="126"/>
              <w:rPr>
                <w:rFonts w:eastAsia="Calibri"/>
                <w:bCs/>
                <w:sz w:val="22"/>
              </w:rPr>
            </w:pPr>
            <w:r w:rsidRPr="00F63649">
              <w:rPr>
                <w:rFonts w:eastAsia="Calibri"/>
                <w:bCs/>
                <w:sz w:val="22"/>
              </w:rPr>
              <w:t>г) может проживать один дома без помощи до 1 суток.</w:t>
            </w:r>
          </w:p>
        </w:tc>
      </w:tr>
      <w:tr w:rsidR="003C35F8" w:rsidRPr="00F63649" w:rsidTr="00735656">
        <w:tc>
          <w:tcPr>
            <w:tcW w:w="1004" w:type="dxa"/>
            <w:vMerge w:val="restart"/>
          </w:tcPr>
          <w:p w:rsidR="003C35F8" w:rsidRPr="00F63649" w:rsidRDefault="003C35F8" w:rsidP="00735656">
            <w:pPr>
              <w:contextualSpacing/>
              <w:jc w:val="center"/>
              <w:rPr>
                <w:rFonts w:eastAsia="Calibri"/>
                <w:sz w:val="22"/>
              </w:rPr>
            </w:pPr>
            <w:r w:rsidRPr="00F63649">
              <w:rPr>
                <w:rFonts w:eastAsia="Calibri"/>
                <w:sz w:val="22"/>
              </w:rPr>
              <w:t>5</w:t>
            </w:r>
          </w:p>
        </w:tc>
        <w:tc>
          <w:tcPr>
            <w:tcW w:w="9202" w:type="dxa"/>
            <w:gridSpan w:val="4"/>
            <w:tcMar>
              <w:top w:w="0" w:type="dxa"/>
              <w:left w:w="0" w:type="dxa"/>
              <w:bottom w:w="0" w:type="dxa"/>
              <w:right w:w="0" w:type="dxa"/>
            </w:tcMar>
          </w:tcPr>
          <w:p w:rsidR="003C35F8" w:rsidRPr="00F63649" w:rsidRDefault="003C35F8" w:rsidP="00735656">
            <w:pPr>
              <w:contextualSpacing/>
              <w:jc w:val="center"/>
              <w:rPr>
                <w:rFonts w:eastAsia="Calibri"/>
                <w:sz w:val="22"/>
              </w:rPr>
            </w:pPr>
            <w:r w:rsidRPr="00F63649">
              <w:rPr>
                <w:rFonts w:eastAsia="Calibri"/>
                <w:sz w:val="22"/>
              </w:rPr>
              <w:t>Грубое нарушение процессов жизнедеятельности</w:t>
            </w:r>
          </w:p>
        </w:tc>
      </w:tr>
      <w:tr w:rsidR="003C35F8" w:rsidRPr="00F63649" w:rsidTr="00735656">
        <w:tc>
          <w:tcPr>
            <w:tcW w:w="1004" w:type="dxa"/>
            <w:vMerge/>
          </w:tcPr>
          <w:p w:rsidR="003C35F8" w:rsidRPr="00F63649" w:rsidRDefault="003C35F8" w:rsidP="00735656">
            <w:pPr>
              <w:contextualSpacing/>
              <w:jc w:val="center"/>
              <w:rPr>
                <w:rFonts w:eastAsia="Calibri"/>
                <w:b/>
                <w:sz w:val="22"/>
              </w:rPr>
            </w:pPr>
          </w:p>
        </w:tc>
        <w:tc>
          <w:tcPr>
            <w:tcW w:w="2804" w:type="dxa"/>
            <w:tcMar>
              <w:top w:w="0" w:type="dxa"/>
              <w:left w:w="0" w:type="dxa"/>
              <w:bottom w:w="0" w:type="dxa"/>
              <w:right w:w="0" w:type="dxa"/>
            </w:tcMar>
          </w:tcPr>
          <w:p w:rsidR="003C35F8" w:rsidRPr="00F63649" w:rsidRDefault="003C35F8" w:rsidP="00735656">
            <w:pPr>
              <w:widowControl w:val="0"/>
              <w:ind w:right="122"/>
              <w:rPr>
                <w:rFonts w:eastAsia="Calibri"/>
                <w:bCs/>
                <w:sz w:val="22"/>
              </w:rPr>
            </w:pPr>
            <w:r w:rsidRPr="00F63649">
              <w:rPr>
                <w:rFonts w:eastAsia="Calibri"/>
                <w:bCs/>
                <w:sz w:val="22"/>
              </w:rPr>
              <w:t>а) пациент прикован к постели;</w:t>
            </w:r>
          </w:p>
          <w:p w:rsidR="003C35F8" w:rsidRPr="00F63649" w:rsidRDefault="003C35F8" w:rsidP="00735656">
            <w:pPr>
              <w:widowControl w:val="0"/>
              <w:ind w:right="122"/>
              <w:rPr>
                <w:rFonts w:eastAsia="Calibri"/>
                <w:bCs/>
                <w:sz w:val="22"/>
              </w:rPr>
            </w:pPr>
            <w:r w:rsidRPr="00F63649">
              <w:rPr>
                <w:rFonts w:eastAsia="Calibri"/>
                <w:bCs/>
                <w:sz w:val="22"/>
              </w:rPr>
              <w:t>б) не может передвигаться самостоятельно без посторонней помощи;</w:t>
            </w:r>
          </w:p>
          <w:p w:rsidR="003C35F8" w:rsidRPr="00F63649" w:rsidRDefault="003C35F8" w:rsidP="00735656">
            <w:pPr>
              <w:widowControl w:val="0"/>
              <w:ind w:right="122"/>
              <w:rPr>
                <w:rFonts w:eastAsia="Calibri"/>
                <w:bCs/>
                <w:sz w:val="22"/>
              </w:rPr>
            </w:pPr>
            <w:r w:rsidRPr="00F63649">
              <w:rPr>
                <w:rFonts w:eastAsia="Calibri"/>
                <w:bCs/>
                <w:sz w:val="22"/>
              </w:rPr>
              <w:t>в) нуждается в постоянном внимании, помощи при выполнении всех повседневных задач: одевание, раздевание, туалет, прием пищи и др.;</w:t>
            </w:r>
          </w:p>
          <w:p w:rsidR="003C35F8" w:rsidRPr="00F63649" w:rsidRDefault="003C35F8" w:rsidP="00735656">
            <w:pPr>
              <w:widowControl w:val="0"/>
              <w:ind w:right="122"/>
              <w:rPr>
                <w:rFonts w:eastAsia="Calibri"/>
                <w:bCs/>
                <w:sz w:val="22"/>
              </w:rPr>
            </w:pPr>
            <w:r w:rsidRPr="00F63649">
              <w:rPr>
                <w:rFonts w:eastAsia="Calibri"/>
                <w:bCs/>
                <w:sz w:val="22"/>
              </w:rPr>
              <w:t>г) нуждается в ухаживающем постоянно (и днем, и ночью);</w:t>
            </w:r>
          </w:p>
          <w:p w:rsidR="003C35F8" w:rsidRPr="00F63649" w:rsidRDefault="003C35F8" w:rsidP="00735656">
            <w:pPr>
              <w:widowControl w:val="0"/>
              <w:ind w:right="122"/>
              <w:rPr>
                <w:rFonts w:eastAsia="Calibri"/>
                <w:bCs/>
                <w:sz w:val="22"/>
              </w:rPr>
            </w:pPr>
            <w:r w:rsidRPr="00F63649">
              <w:rPr>
                <w:rFonts w:eastAsia="Calibri"/>
                <w:bCs/>
                <w:sz w:val="22"/>
              </w:rPr>
              <w:t xml:space="preserve">д) не может быть оставлен </w:t>
            </w:r>
            <w:r w:rsidRPr="00F63649">
              <w:rPr>
                <w:rFonts w:eastAsia="Calibri"/>
                <w:bCs/>
                <w:sz w:val="22"/>
              </w:rPr>
              <w:lastRenderedPageBreak/>
              <w:t>один дома без посторонней помощи.</w:t>
            </w:r>
          </w:p>
        </w:tc>
        <w:tc>
          <w:tcPr>
            <w:tcW w:w="3138" w:type="dxa"/>
            <w:gridSpan w:val="2"/>
          </w:tcPr>
          <w:p w:rsidR="003C35F8" w:rsidRPr="00F63649" w:rsidRDefault="003C35F8" w:rsidP="00735656">
            <w:pPr>
              <w:widowControl w:val="0"/>
              <w:ind w:right="127"/>
              <w:rPr>
                <w:rFonts w:eastAsia="Calibri"/>
                <w:bCs/>
                <w:sz w:val="22"/>
              </w:rPr>
            </w:pPr>
            <w:r w:rsidRPr="00F63649">
              <w:rPr>
                <w:rFonts w:eastAsia="Calibri"/>
                <w:bCs/>
                <w:sz w:val="22"/>
              </w:rPr>
              <w:lastRenderedPageBreak/>
              <w:t>а) выраженное ограничение возможностей передвижения, нуждается в дополнительных средствах опоры – ходунки или самостоятельно передвигается в коляске. Перемещение ограничено пределами стационарного отделения. Не может ходить по лестнице;</w:t>
            </w:r>
          </w:p>
          <w:p w:rsidR="003C35F8" w:rsidRPr="00F63649" w:rsidRDefault="003C35F8" w:rsidP="00735656">
            <w:pPr>
              <w:widowControl w:val="0"/>
              <w:ind w:right="127"/>
              <w:rPr>
                <w:rFonts w:eastAsia="Calibri"/>
                <w:bCs/>
                <w:sz w:val="22"/>
              </w:rPr>
            </w:pPr>
            <w:r w:rsidRPr="00F63649">
              <w:rPr>
                <w:rFonts w:eastAsia="Calibri"/>
                <w:bCs/>
                <w:sz w:val="22"/>
              </w:rPr>
              <w:t>б) выраженное ограничение возможностей самообслуживания и выполнении всех повседневных задач: одевание, раздевание, туалет;</w:t>
            </w:r>
          </w:p>
          <w:p w:rsidR="003C35F8" w:rsidRPr="00F63649" w:rsidRDefault="003C35F8" w:rsidP="00735656">
            <w:pPr>
              <w:widowControl w:val="0"/>
              <w:tabs>
                <w:tab w:val="num" w:pos="878"/>
              </w:tabs>
              <w:ind w:right="127"/>
              <w:rPr>
                <w:rFonts w:eastAsia="Calibri"/>
                <w:bCs/>
                <w:sz w:val="22"/>
              </w:rPr>
            </w:pPr>
            <w:r w:rsidRPr="00F63649">
              <w:rPr>
                <w:rFonts w:eastAsia="Calibri"/>
                <w:bCs/>
                <w:sz w:val="22"/>
              </w:rPr>
              <w:lastRenderedPageBreak/>
              <w:t>в) выраженный болевой синдром в покое (8-10 баллов по ВАШ), усиливающийся при движении.</w:t>
            </w:r>
          </w:p>
        </w:tc>
        <w:tc>
          <w:tcPr>
            <w:tcW w:w="3260" w:type="dxa"/>
          </w:tcPr>
          <w:p w:rsidR="003C35F8" w:rsidRPr="00F63649" w:rsidRDefault="003C35F8" w:rsidP="00735656">
            <w:pPr>
              <w:widowControl w:val="0"/>
              <w:ind w:right="126"/>
              <w:rPr>
                <w:rFonts w:eastAsia="Calibri"/>
                <w:bCs/>
                <w:sz w:val="22"/>
              </w:rPr>
            </w:pPr>
            <w:r w:rsidRPr="00F63649">
              <w:rPr>
                <w:rFonts w:eastAsia="Calibri"/>
                <w:bCs/>
                <w:sz w:val="22"/>
              </w:rPr>
              <w:lastRenderedPageBreak/>
              <w:t>а) больной комфортно чувствует себя только в состоянии покоя, малейшие физические нагрузки приводят к появлению слабости, сердцебиения, одышки, болям в сердце. ТШМ &lt; 150 м;</w:t>
            </w:r>
          </w:p>
          <w:p w:rsidR="003C35F8" w:rsidRPr="00F63649" w:rsidRDefault="003C35F8" w:rsidP="00735656">
            <w:pPr>
              <w:widowControl w:val="0"/>
              <w:ind w:right="126"/>
              <w:rPr>
                <w:rFonts w:eastAsia="Calibri"/>
                <w:bCs/>
                <w:sz w:val="22"/>
              </w:rPr>
            </w:pPr>
            <w:r w:rsidRPr="00F63649">
              <w:rPr>
                <w:rFonts w:eastAsia="Calibri"/>
                <w:bCs/>
                <w:sz w:val="22"/>
              </w:rPr>
              <w:t>б) не может передвигаться самостоятельно без посторонней помощи;</w:t>
            </w:r>
          </w:p>
          <w:p w:rsidR="003C35F8" w:rsidRPr="00F63649" w:rsidRDefault="003C35F8" w:rsidP="00735656">
            <w:pPr>
              <w:widowControl w:val="0"/>
              <w:ind w:right="126"/>
              <w:rPr>
                <w:rFonts w:eastAsia="Calibri"/>
                <w:bCs/>
                <w:sz w:val="22"/>
              </w:rPr>
            </w:pPr>
            <w:r w:rsidRPr="00F63649">
              <w:rPr>
                <w:rFonts w:eastAsia="Calibri"/>
                <w:bCs/>
                <w:sz w:val="22"/>
              </w:rPr>
              <w:t>в) нуждается в постоянном внимании, помощи при выполнении всех повседневных задач: одевание, раздевание, туалет, прием пищи и др.;</w:t>
            </w:r>
          </w:p>
          <w:p w:rsidR="003C35F8" w:rsidRPr="00F63649" w:rsidRDefault="003C35F8" w:rsidP="00735656">
            <w:pPr>
              <w:widowControl w:val="0"/>
              <w:ind w:right="126"/>
              <w:rPr>
                <w:rFonts w:eastAsia="Calibri"/>
                <w:bCs/>
                <w:sz w:val="22"/>
              </w:rPr>
            </w:pPr>
            <w:r w:rsidRPr="00F63649">
              <w:rPr>
                <w:rFonts w:eastAsia="Calibri"/>
                <w:bCs/>
                <w:sz w:val="22"/>
              </w:rPr>
              <w:t xml:space="preserve">г) не может быть оставлен один </w:t>
            </w:r>
            <w:r w:rsidRPr="00F63649">
              <w:rPr>
                <w:rFonts w:eastAsia="Calibri"/>
                <w:bCs/>
                <w:sz w:val="22"/>
              </w:rPr>
              <w:lastRenderedPageBreak/>
              <w:t>дома без посторонней помощи.</w:t>
            </w:r>
          </w:p>
        </w:tc>
      </w:tr>
      <w:tr w:rsidR="003C35F8" w:rsidRPr="00F63649" w:rsidTr="00735656">
        <w:tc>
          <w:tcPr>
            <w:tcW w:w="1004" w:type="dxa"/>
            <w:vMerge w:val="restart"/>
          </w:tcPr>
          <w:p w:rsidR="003C35F8" w:rsidRPr="00F63649" w:rsidRDefault="003C35F8" w:rsidP="00735656">
            <w:pPr>
              <w:contextualSpacing/>
              <w:jc w:val="center"/>
              <w:rPr>
                <w:rFonts w:eastAsia="Calibri"/>
                <w:sz w:val="22"/>
              </w:rPr>
            </w:pPr>
            <w:r w:rsidRPr="00F63649">
              <w:rPr>
                <w:rFonts w:eastAsia="Calibri"/>
                <w:sz w:val="22"/>
              </w:rPr>
              <w:lastRenderedPageBreak/>
              <w:t>6</w:t>
            </w:r>
          </w:p>
        </w:tc>
        <w:tc>
          <w:tcPr>
            <w:tcW w:w="9202" w:type="dxa"/>
            <w:gridSpan w:val="4"/>
            <w:tcMar>
              <w:top w:w="0" w:type="dxa"/>
              <w:left w:w="0" w:type="dxa"/>
              <w:bottom w:w="0" w:type="dxa"/>
              <w:right w:w="0" w:type="dxa"/>
            </w:tcMar>
          </w:tcPr>
          <w:p w:rsidR="003C35F8" w:rsidRPr="00F63649" w:rsidRDefault="003C35F8" w:rsidP="00735656">
            <w:pPr>
              <w:contextualSpacing/>
              <w:jc w:val="center"/>
              <w:rPr>
                <w:rFonts w:eastAsia="Calibri"/>
                <w:sz w:val="22"/>
              </w:rPr>
            </w:pPr>
            <w:r w:rsidRPr="00F63649">
              <w:rPr>
                <w:rFonts w:eastAsia="Calibri"/>
                <w:sz w:val="22"/>
              </w:rPr>
              <w:t>Нарушение жизнедеятельности крайней степени тяжести</w:t>
            </w:r>
          </w:p>
        </w:tc>
      </w:tr>
      <w:tr w:rsidR="003C35F8" w:rsidRPr="00F63649" w:rsidTr="00735656">
        <w:tc>
          <w:tcPr>
            <w:tcW w:w="1004" w:type="dxa"/>
            <w:vMerge/>
          </w:tcPr>
          <w:p w:rsidR="003C35F8" w:rsidRPr="00F63649" w:rsidRDefault="003C35F8" w:rsidP="00735656">
            <w:pPr>
              <w:contextualSpacing/>
              <w:rPr>
                <w:rFonts w:eastAsia="Calibri"/>
                <w:sz w:val="22"/>
              </w:rPr>
            </w:pPr>
          </w:p>
        </w:tc>
        <w:tc>
          <w:tcPr>
            <w:tcW w:w="2804" w:type="dxa"/>
            <w:tcMar>
              <w:top w:w="0" w:type="dxa"/>
              <w:left w:w="0" w:type="dxa"/>
              <w:bottom w:w="0" w:type="dxa"/>
              <w:right w:w="0" w:type="dxa"/>
            </w:tcMar>
          </w:tcPr>
          <w:p w:rsidR="003C35F8" w:rsidRPr="00F63649" w:rsidRDefault="003C35F8" w:rsidP="00735656">
            <w:pPr>
              <w:widowControl w:val="0"/>
              <w:ind w:right="122"/>
              <w:rPr>
                <w:rFonts w:eastAsia="Calibri"/>
                <w:bCs/>
                <w:sz w:val="22"/>
              </w:rPr>
            </w:pPr>
            <w:r w:rsidRPr="00F63649">
              <w:rPr>
                <w:rFonts w:eastAsia="Calibri"/>
                <w:bCs/>
                <w:sz w:val="22"/>
              </w:rPr>
              <w:t>а) хроническое нарушение сознания: витальные функции стабильны; нейромышечные и коммуникативные функции глубоко нарушены; пациент может находиться в условиях специального ухода реанимационного отделения;</w:t>
            </w:r>
          </w:p>
          <w:p w:rsidR="003C35F8" w:rsidRPr="00F63649" w:rsidRDefault="003C35F8" w:rsidP="00735656">
            <w:pPr>
              <w:widowControl w:val="0"/>
              <w:ind w:right="122"/>
              <w:rPr>
                <w:rFonts w:eastAsia="Calibri"/>
                <w:bCs/>
                <w:sz w:val="22"/>
              </w:rPr>
            </w:pPr>
            <w:r w:rsidRPr="00F63649">
              <w:rPr>
                <w:rFonts w:eastAsia="Calibri"/>
                <w:bCs/>
                <w:sz w:val="22"/>
              </w:rPr>
              <w:t>б) нейромышечная несостоятельность: психический статус в пределах нормы, однако глубокий двигательный дефицит (тетраплегия) и бульбарные нарушения вынуждают больного оставаться в специализированном реанимационном отделении.</w:t>
            </w:r>
          </w:p>
        </w:tc>
        <w:tc>
          <w:tcPr>
            <w:tcW w:w="3138" w:type="dxa"/>
            <w:gridSpan w:val="2"/>
          </w:tcPr>
          <w:p w:rsidR="003C35F8" w:rsidRPr="00F63649" w:rsidRDefault="003C35F8" w:rsidP="00735656">
            <w:pPr>
              <w:widowControl w:val="0"/>
              <w:ind w:right="127"/>
              <w:rPr>
                <w:rFonts w:eastAsia="Calibri"/>
                <w:bCs/>
                <w:sz w:val="22"/>
              </w:rPr>
            </w:pPr>
          </w:p>
        </w:tc>
        <w:tc>
          <w:tcPr>
            <w:tcW w:w="3260" w:type="dxa"/>
          </w:tcPr>
          <w:p w:rsidR="003C35F8" w:rsidRPr="00F63649" w:rsidRDefault="003C35F8" w:rsidP="00735656">
            <w:pPr>
              <w:widowControl w:val="0"/>
              <w:ind w:right="126"/>
              <w:rPr>
                <w:rFonts w:eastAsia="Calibri"/>
                <w:bCs/>
                <w:sz w:val="22"/>
              </w:rPr>
            </w:pPr>
          </w:p>
        </w:tc>
      </w:tr>
    </w:tbl>
    <w:p w:rsidR="003C35F8" w:rsidRPr="00F63649" w:rsidRDefault="003C35F8" w:rsidP="00461740">
      <w:pPr>
        <w:ind w:firstLine="708"/>
        <w:jc w:val="both"/>
        <w:rPr>
          <w:rFonts w:eastAsia="Calibri"/>
          <w:sz w:val="28"/>
          <w:szCs w:val="28"/>
        </w:rPr>
      </w:pPr>
    </w:p>
    <w:p w:rsidR="005242A4" w:rsidRPr="00F63649" w:rsidRDefault="005242A4" w:rsidP="00461740">
      <w:pPr>
        <w:ind w:firstLine="708"/>
        <w:jc w:val="both"/>
        <w:rPr>
          <w:rFonts w:eastAsia="Calibri"/>
          <w:sz w:val="28"/>
          <w:szCs w:val="28"/>
        </w:rPr>
      </w:pPr>
      <w:r w:rsidRPr="00F63649">
        <w:rPr>
          <w:rFonts w:eastAsia="Calibri"/>
          <w:sz w:val="28"/>
          <w:szCs w:val="28"/>
        </w:rPr>
        <w:t>Если состояние пациента может быть описано набором утверждений, относящихся к разным статусам по ШРМ, выставляется оценка, соответствующая описанию, для которого выполняется большинство критериев.</w:t>
      </w:r>
    </w:p>
    <w:p w:rsidR="00461740" w:rsidRPr="00F63649" w:rsidRDefault="00461740" w:rsidP="00461740">
      <w:pPr>
        <w:ind w:firstLine="708"/>
        <w:jc w:val="both"/>
        <w:rPr>
          <w:rFonts w:eastAsia="Calibri"/>
          <w:sz w:val="28"/>
          <w:szCs w:val="28"/>
        </w:rPr>
      </w:pPr>
      <w:r w:rsidRPr="00F63649">
        <w:rPr>
          <w:rFonts w:eastAsia="Calibri"/>
          <w:sz w:val="28"/>
          <w:szCs w:val="28"/>
        </w:rPr>
        <w:t xml:space="preserve">Медицинская реабилитация в условиях дневного стационара осуществляется при оценке 2 – 3 балла. </w:t>
      </w:r>
    </w:p>
    <w:p w:rsidR="005353E3" w:rsidRPr="00F63649" w:rsidRDefault="005353E3" w:rsidP="005353E3">
      <w:pPr>
        <w:widowControl w:val="0"/>
        <w:autoSpaceDE w:val="0"/>
        <w:autoSpaceDN w:val="0"/>
        <w:adjustRightInd w:val="0"/>
        <w:ind w:firstLine="720"/>
        <w:jc w:val="both"/>
        <w:rPr>
          <w:sz w:val="28"/>
          <w:szCs w:val="28"/>
        </w:rPr>
      </w:pPr>
    </w:p>
    <w:p w:rsidR="003C35F8" w:rsidRPr="00F63649" w:rsidRDefault="003C35F8" w:rsidP="003C35F8">
      <w:pPr>
        <w:ind w:firstLine="708"/>
        <w:jc w:val="both"/>
        <w:rPr>
          <w:rFonts w:eastAsia="Calibri"/>
          <w:sz w:val="28"/>
          <w:szCs w:val="28"/>
        </w:rPr>
      </w:pPr>
      <w:r w:rsidRPr="00F63649">
        <w:rPr>
          <w:rFonts w:eastAsia="Calibri"/>
          <w:sz w:val="28"/>
          <w:szCs w:val="28"/>
        </w:rPr>
        <w:t>Отнесение к КСГ «Медицинская реабилитация детей с нарушениями слуха без замены речевого процессора системы кохлеарной имплантации» (КСГ 132) осуществляется по коду медицинской услуги B05.028.001 «Услуги по медицинской реабилитации пациента с заболеваниями органа слуха» или B05.046.001 «Слухо-речевая реабилитация глухих детей с кохлеарным имплантом» в сочетании с двумя дополнительными классификационными критериями: возраст до 18 лет (код 5) и код дополнительного классификационного критерия «rbs».</w:t>
      </w:r>
    </w:p>
    <w:p w:rsidR="003C35F8" w:rsidRPr="00F63649" w:rsidRDefault="003C35F8" w:rsidP="003C35F8">
      <w:pPr>
        <w:ind w:firstLine="708"/>
        <w:jc w:val="both"/>
        <w:rPr>
          <w:rFonts w:eastAsia="Calibri"/>
          <w:sz w:val="28"/>
          <w:szCs w:val="28"/>
        </w:rPr>
      </w:pPr>
      <w:r w:rsidRPr="00F63649">
        <w:rPr>
          <w:rFonts w:eastAsia="Calibri"/>
          <w:sz w:val="28"/>
          <w:szCs w:val="28"/>
        </w:rPr>
        <w:t>Дополнительный классификационный критерий «rbs» означает обязательное сочетание 2-х медицинских услуг: B05.069.005 «Разработка индивидуальной программы дефектологической реабилитации», B05.069.006 «Разработка индивидуальной программы логопедической реабилитации».</w:t>
      </w:r>
    </w:p>
    <w:p w:rsidR="003C35F8" w:rsidRPr="00F63649" w:rsidRDefault="003C35F8" w:rsidP="005353E3">
      <w:pPr>
        <w:widowControl w:val="0"/>
        <w:autoSpaceDE w:val="0"/>
        <w:autoSpaceDN w:val="0"/>
        <w:adjustRightInd w:val="0"/>
        <w:ind w:firstLine="720"/>
        <w:jc w:val="both"/>
        <w:rPr>
          <w:b/>
          <w:sz w:val="28"/>
          <w:szCs w:val="28"/>
        </w:rPr>
      </w:pPr>
    </w:p>
    <w:p w:rsidR="00641F4E" w:rsidRPr="00F63649" w:rsidRDefault="00641F4E" w:rsidP="005353E3">
      <w:pPr>
        <w:widowControl w:val="0"/>
        <w:autoSpaceDE w:val="0"/>
        <w:autoSpaceDN w:val="0"/>
        <w:adjustRightInd w:val="0"/>
        <w:ind w:firstLine="720"/>
        <w:jc w:val="both"/>
        <w:rPr>
          <w:b/>
          <w:sz w:val="28"/>
          <w:szCs w:val="28"/>
        </w:rPr>
      </w:pPr>
    </w:p>
    <w:p w:rsidR="005353E3" w:rsidRPr="00F63649" w:rsidRDefault="005353E3" w:rsidP="005353E3">
      <w:pPr>
        <w:widowControl w:val="0"/>
        <w:autoSpaceDE w:val="0"/>
        <w:autoSpaceDN w:val="0"/>
        <w:adjustRightInd w:val="0"/>
        <w:ind w:firstLine="720"/>
        <w:jc w:val="both"/>
        <w:rPr>
          <w:b/>
          <w:sz w:val="28"/>
          <w:szCs w:val="28"/>
        </w:rPr>
      </w:pPr>
      <w:r w:rsidRPr="00F63649">
        <w:rPr>
          <w:b/>
          <w:sz w:val="28"/>
          <w:szCs w:val="28"/>
        </w:rPr>
        <w:lastRenderedPageBreak/>
        <w:t>Особенности оплаты КСГ №5 «Экстракорпоральное оплодотворение»</w:t>
      </w:r>
    </w:p>
    <w:p w:rsidR="00D42578" w:rsidRPr="00F63649" w:rsidRDefault="00D42578" w:rsidP="00D42578">
      <w:pPr>
        <w:widowControl w:val="0"/>
        <w:autoSpaceDE w:val="0"/>
        <w:autoSpaceDN w:val="0"/>
        <w:adjustRightInd w:val="0"/>
        <w:ind w:firstLine="720"/>
        <w:jc w:val="both"/>
        <w:rPr>
          <w:sz w:val="28"/>
          <w:szCs w:val="28"/>
        </w:rPr>
      </w:pPr>
      <w:r w:rsidRPr="00F63649">
        <w:rPr>
          <w:sz w:val="28"/>
          <w:szCs w:val="28"/>
        </w:rPr>
        <w:t>В рамках проведения процедуры ЭКО в соответствии с порядком использования вспомогательных репродуктивных технологий выделяются следующие этапы:</w:t>
      </w:r>
    </w:p>
    <w:p w:rsidR="00D42578" w:rsidRPr="00F63649" w:rsidRDefault="00D42578" w:rsidP="00D42578">
      <w:pPr>
        <w:widowControl w:val="0"/>
        <w:autoSpaceDE w:val="0"/>
        <w:autoSpaceDN w:val="0"/>
        <w:adjustRightInd w:val="0"/>
        <w:ind w:firstLine="720"/>
        <w:jc w:val="both"/>
        <w:rPr>
          <w:sz w:val="28"/>
          <w:szCs w:val="28"/>
        </w:rPr>
      </w:pPr>
      <w:r w:rsidRPr="00F63649">
        <w:rPr>
          <w:sz w:val="28"/>
          <w:szCs w:val="28"/>
        </w:rPr>
        <w:t>Стимуляция суперовуляции;</w:t>
      </w:r>
    </w:p>
    <w:p w:rsidR="00D42578" w:rsidRPr="00F63649" w:rsidRDefault="00D42578" w:rsidP="00D42578">
      <w:pPr>
        <w:widowControl w:val="0"/>
        <w:autoSpaceDE w:val="0"/>
        <w:autoSpaceDN w:val="0"/>
        <w:adjustRightInd w:val="0"/>
        <w:ind w:firstLine="720"/>
        <w:jc w:val="both"/>
        <w:rPr>
          <w:sz w:val="28"/>
          <w:szCs w:val="28"/>
        </w:rPr>
      </w:pPr>
      <w:r w:rsidRPr="00F63649">
        <w:rPr>
          <w:sz w:val="28"/>
          <w:szCs w:val="28"/>
        </w:rPr>
        <w:t>Получение яйцеклетки;</w:t>
      </w:r>
    </w:p>
    <w:p w:rsidR="00D42578" w:rsidRPr="00F63649" w:rsidRDefault="00D42578" w:rsidP="00D42578">
      <w:pPr>
        <w:widowControl w:val="0"/>
        <w:autoSpaceDE w:val="0"/>
        <w:autoSpaceDN w:val="0"/>
        <w:adjustRightInd w:val="0"/>
        <w:ind w:firstLine="720"/>
        <w:jc w:val="both"/>
        <w:rPr>
          <w:sz w:val="28"/>
          <w:szCs w:val="28"/>
        </w:rPr>
      </w:pPr>
      <w:r w:rsidRPr="00F63649">
        <w:rPr>
          <w:sz w:val="28"/>
          <w:szCs w:val="28"/>
        </w:rPr>
        <w:t>Экстракорпоральное оплодотворение и культивирование эмбрионов;</w:t>
      </w:r>
    </w:p>
    <w:p w:rsidR="00D42578" w:rsidRPr="00F63649" w:rsidRDefault="00D42578" w:rsidP="00D42578">
      <w:pPr>
        <w:widowControl w:val="0"/>
        <w:autoSpaceDE w:val="0"/>
        <w:autoSpaceDN w:val="0"/>
        <w:adjustRightInd w:val="0"/>
        <w:ind w:firstLine="720"/>
        <w:jc w:val="both"/>
        <w:rPr>
          <w:sz w:val="28"/>
          <w:szCs w:val="28"/>
        </w:rPr>
      </w:pPr>
      <w:r w:rsidRPr="00F63649">
        <w:rPr>
          <w:sz w:val="28"/>
          <w:szCs w:val="28"/>
        </w:rPr>
        <w:t>Внутриматочное введение (перенос) эмбрионов.</w:t>
      </w:r>
    </w:p>
    <w:p w:rsidR="00D42578" w:rsidRPr="00F63649" w:rsidRDefault="00D42578" w:rsidP="00D42578">
      <w:pPr>
        <w:widowControl w:val="0"/>
        <w:autoSpaceDE w:val="0"/>
        <w:autoSpaceDN w:val="0"/>
        <w:adjustRightInd w:val="0"/>
        <w:ind w:firstLine="720"/>
        <w:jc w:val="both"/>
        <w:rPr>
          <w:sz w:val="28"/>
          <w:szCs w:val="28"/>
        </w:rPr>
      </w:pPr>
      <w:r w:rsidRPr="00F63649">
        <w:rPr>
          <w:sz w:val="28"/>
          <w:szCs w:val="28"/>
        </w:rPr>
        <w:t>Дополнительно в процессе проведения процедуры ЭКО возможно осуществление криоконсервации, полученных на III этапе, эмбрионов.</w:t>
      </w:r>
    </w:p>
    <w:p w:rsidR="00D42578" w:rsidRPr="00F63649" w:rsidRDefault="00D42578" w:rsidP="00D42578">
      <w:pPr>
        <w:widowControl w:val="0"/>
        <w:autoSpaceDE w:val="0"/>
        <w:autoSpaceDN w:val="0"/>
        <w:adjustRightInd w:val="0"/>
        <w:ind w:firstLine="720"/>
        <w:jc w:val="both"/>
        <w:rPr>
          <w:sz w:val="28"/>
          <w:szCs w:val="28"/>
        </w:rPr>
      </w:pPr>
      <w:r w:rsidRPr="00F63649">
        <w:rPr>
          <w:sz w:val="28"/>
          <w:szCs w:val="28"/>
        </w:rPr>
        <w:t>В случае проведения в рамках случая госпитализации всех четырех этапов ЭКО без осуществления криоконсервации эмбрионов, а также проведения первых трех этапов ЭКО c последующей криоконсервацией эмбрионов без переноса эмбрионов, оплата случая осуществляется по КСГ № 5 «Экстракорпоральное оплодотворение» без применения КСЛП.</w:t>
      </w:r>
    </w:p>
    <w:p w:rsidR="00D42578" w:rsidRPr="00F63649" w:rsidRDefault="00D42578" w:rsidP="00D42578">
      <w:pPr>
        <w:widowControl w:val="0"/>
        <w:autoSpaceDE w:val="0"/>
        <w:autoSpaceDN w:val="0"/>
        <w:adjustRightInd w:val="0"/>
        <w:ind w:firstLine="720"/>
        <w:jc w:val="both"/>
        <w:rPr>
          <w:sz w:val="28"/>
          <w:szCs w:val="28"/>
        </w:rPr>
      </w:pPr>
      <w:r w:rsidRPr="00F63649">
        <w:rPr>
          <w:sz w:val="28"/>
          <w:szCs w:val="28"/>
        </w:rPr>
        <w:t>В случае если базовая программа ЭКО была завершена по итогам I этапа (стимуляция суперовуляции), к КСГ № 5 применяется КСЛП в размере 0,6.</w:t>
      </w:r>
    </w:p>
    <w:p w:rsidR="00D42578" w:rsidRPr="00F63649" w:rsidRDefault="00D42578" w:rsidP="00D42578">
      <w:pPr>
        <w:widowControl w:val="0"/>
        <w:autoSpaceDE w:val="0"/>
        <w:autoSpaceDN w:val="0"/>
        <w:adjustRightInd w:val="0"/>
        <w:ind w:firstLine="720"/>
        <w:jc w:val="both"/>
        <w:rPr>
          <w:sz w:val="28"/>
          <w:szCs w:val="28"/>
        </w:rPr>
      </w:pPr>
      <w:r w:rsidRPr="00F63649">
        <w:rPr>
          <w:sz w:val="28"/>
          <w:szCs w:val="28"/>
        </w:rPr>
        <w:t>В случае проведения в рамках одного случая всех этапов ЭКО c последующей криоконсервацией эмбрионов, к КСГ применяется повышающий КСЛП в размере 1,1.</w:t>
      </w:r>
    </w:p>
    <w:p w:rsidR="00D42578" w:rsidRPr="00F63649" w:rsidRDefault="00D42578" w:rsidP="00D42578">
      <w:pPr>
        <w:widowControl w:val="0"/>
        <w:autoSpaceDE w:val="0"/>
        <w:autoSpaceDN w:val="0"/>
        <w:adjustRightInd w:val="0"/>
        <w:ind w:firstLine="720"/>
        <w:jc w:val="both"/>
        <w:rPr>
          <w:sz w:val="28"/>
          <w:szCs w:val="28"/>
        </w:rPr>
      </w:pPr>
      <w:r w:rsidRPr="00F63649">
        <w:rPr>
          <w:sz w:val="28"/>
          <w:szCs w:val="28"/>
        </w:rPr>
        <w:t>При этом хранение криоконсервированных эмбрионов за счет средств обязательного медицинского страхования не осуществляется. В случае, если женщина повторно проходит процедуру ЭКО с применением ранее криоконсервированных эмбрионов, случай госпитализации оплачивается по КСГ № 5 с применением КСЛП в размере 0,19.</w:t>
      </w:r>
    </w:p>
    <w:p w:rsidR="00D42578" w:rsidRPr="00F63649" w:rsidRDefault="00D42578" w:rsidP="00D42578">
      <w:pPr>
        <w:widowControl w:val="0"/>
        <w:autoSpaceDE w:val="0"/>
        <w:autoSpaceDN w:val="0"/>
        <w:adjustRightInd w:val="0"/>
        <w:ind w:firstLine="720"/>
        <w:jc w:val="both"/>
        <w:rPr>
          <w:sz w:val="28"/>
          <w:szCs w:val="28"/>
        </w:rPr>
      </w:pPr>
      <w:r w:rsidRPr="00F63649">
        <w:rPr>
          <w:sz w:val="28"/>
          <w:szCs w:val="28"/>
        </w:rPr>
        <w:t>В случае, если выполнены I и II этапы или I, II и III этапы без последующей криоконсервации эмбрионов, оплата случая осуществляется по тарифу с применением КСЛП для I этапа ЭКО (0,6).</w:t>
      </w:r>
    </w:p>
    <w:p w:rsidR="005353E3" w:rsidRPr="00F63649" w:rsidRDefault="006267DE" w:rsidP="005353E3">
      <w:pPr>
        <w:widowControl w:val="0"/>
        <w:autoSpaceDE w:val="0"/>
        <w:autoSpaceDN w:val="0"/>
        <w:adjustRightInd w:val="0"/>
        <w:ind w:firstLine="720"/>
        <w:jc w:val="both"/>
        <w:rPr>
          <w:sz w:val="28"/>
          <w:szCs w:val="28"/>
        </w:rPr>
      </w:pPr>
      <w:r w:rsidRPr="00F63649">
        <w:rPr>
          <w:sz w:val="28"/>
          <w:szCs w:val="28"/>
        </w:rPr>
        <w:t xml:space="preserve">Оплата осуществляется </w:t>
      </w:r>
      <w:r w:rsidR="005353E3" w:rsidRPr="00F63649">
        <w:rPr>
          <w:sz w:val="28"/>
          <w:szCs w:val="28"/>
        </w:rPr>
        <w:t>в пределах объемов</w:t>
      </w:r>
      <w:r w:rsidRPr="00F63649">
        <w:rPr>
          <w:sz w:val="28"/>
          <w:szCs w:val="28"/>
        </w:rPr>
        <w:t xml:space="preserve">, </w:t>
      </w:r>
      <w:r w:rsidR="005353E3" w:rsidRPr="00F63649">
        <w:rPr>
          <w:sz w:val="28"/>
          <w:szCs w:val="28"/>
        </w:rPr>
        <w:t>и стоимости медицинской помощи по территориальной Программе ОМС, установленных решением Комиссии по разработке территориальной программы ОМС.</w:t>
      </w:r>
    </w:p>
    <w:p w:rsidR="005353E3" w:rsidRPr="00F63649" w:rsidRDefault="005353E3" w:rsidP="005353E3">
      <w:pPr>
        <w:widowControl w:val="0"/>
        <w:autoSpaceDE w:val="0"/>
        <w:autoSpaceDN w:val="0"/>
        <w:adjustRightInd w:val="0"/>
        <w:ind w:firstLine="720"/>
        <w:jc w:val="both"/>
        <w:rPr>
          <w:sz w:val="28"/>
          <w:szCs w:val="28"/>
        </w:rPr>
      </w:pPr>
      <w:r w:rsidRPr="00F63649">
        <w:rPr>
          <w:sz w:val="28"/>
          <w:szCs w:val="28"/>
        </w:rPr>
        <w:t>При нарушении условий и порядка направления граждан Российской Федерации для проведения процедуры ЭКО, установленных Минздравом России, оплата ЭКО за счет средств ОМС не осуществляется.</w:t>
      </w:r>
    </w:p>
    <w:p w:rsidR="00641F4E" w:rsidRPr="00F63649" w:rsidRDefault="00641F4E" w:rsidP="00DA5E14">
      <w:pPr>
        <w:pStyle w:val="a3"/>
        <w:shd w:val="clear" w:color="auto" w:fill="auto"/>
        <w:spacing w:after="0" w:line="240" w:lineRule="auto"/>
        <w:ind w:firstLine="709"/>
        <w:rPr>
          <w:sz w:val="28"/>
          <w:szCs w:val="28"/>
          <w:lang w:val="ru-RU"/>
        </w:rPr>
      </w:pPr>
    </w:p>
    <w:p w:rsidR="007718F3" w:rsidRPr="00F63649" w:rsidRDefault="007718F3" w:rsidP="00DA5E14">
      <w:pPr>
        <w:pStyle w:val="a3"/>
        <w:shd w:val="clear" w:color="auto" w:fill="auto"/>
        <w:spacing w:after="0" w:line="240" w:lineRule="auto"/>
        <w:ind w:firstLine="709"/>
        <w:rPr>
          <w:sz w:val="28"/>
          <w:szCs w:val="28"/>
        </w:rPr>
      </w:pPr>
      <w:r w:rsidRPr="00F63649">
        <w:rPr>
          <w:sz w:val="28"/>
          <w:szCs w:val="28"/>
        </w:rPr>
        <w:t xml:space="preserve">Оплата производится </w:t>
      </w:r>
      <w:r w:rsidRPr="00F63649">
        <w:rPr>
          <w:sz w:val="28"/>
          <w:szCs w:val="28"/>
          <w:lang w:val="ru-RU"/>
        </w:rPr>
        <w:t xml:space="preserve">страховыми медицинскими организациями </w:t>
      </w:r>
      <w:r w:rsidRPr="00F63649">
        <w:rPr>
          <w:sz w:val="28"/>
          <w:szCs w:val="28"/>
        </w:rPr>
        <w:t>в соответствии с Договором</w:t>
      </w:r>
      <w:r w:rsidRPr="00F63649">
        <w:rPr>
          <w:sz w:val="28"/>
          <w:szCs w:val="28"/>
          <w:lang w:val="ru-RU"/>
        </w:rPr>
        <w:t xml:space="preserve"> на оказание и оплату медицинских услуг,</w:t>
      </w:r>
      <w:r w:rsidRPr="00F63649">
        <w:rPr>
          <w:sz w:val="28"/>
          <w:szCs w:val="28"/>
        </w:rPr>
        <w:t xml:space="preserve"> в пределах объемов и стоимости медицинских услуг</w:t>
      </w:r>
      <w:r w:rsidRPr="00F63649">
        <w:rPr>
          <w:sz w:val="28"/>
          <w:szCs w:val="28"/>
          <w:lang w:val="ru-RU"/>
        </w:rPr>
        <w:t>,</w:t>
      </w:r>
      <w:r w:rsidRPr="00F63649">
        <w:rPr>
          <w:sz w:val="28"/>
          <w:szCs w:val="28"/>
        </w:rPr>
        <w:t xml:space="preserve"> установленн</w:t>
      </w:r>
      <w:r w:rsidRPr="00F63649">
        <w:rPr>
          <w:sz w:val="28"/>
          <w:szCs w:val="28"/>
          <w:lang w:val="ru-RU"/>
        </w:rPr>
        <w:t xml:space="preserve">ых </w:t>
      </w:r>
      <w:r w:rsidRPr="00F63649">
        <w:rPr>
          <w:sz w:val="28"/>
          <w:szCs w:val="28"/>
        </w:rPr>
        <w:t>Заданиями</w:t>
      </w:r>
      <w:r w:rsidRPr="00F63649">
        <w:rPr>
          <w:sz w:val="28"/>
          <w:szCs w:val="28"/>
          <w:lang w:val="ru-RU"/>
        </w:rPr>
        <w:t>, утверждаемыми для МО Комиссией по разработке ТП ОМС</w:t>
      </w:r>
      <w:r w:rsidRPr="00F63649">
        <w:rPr>
          <w:sz w:val="28"/>
          <w:szCs w:val="28"/>
        </w:rPr>
        <w:t xml:space="preserve">. </w:t>
      </w:r>
    </w:p>
    <w:p w:rsidR="003974FC" w:rsidRPr="00F63649" w:rsidRDefault="003974FC" w:rsidP="005B5B8C">
      <w:pPr>
        <w:pStyle w:val="a3"/>
        <w:shd w:val="clear" w:color="auto" w:fill="auto"/>
        <w:spacing w:after="0" w:line="240" w:lineRule="auto"/>
        <w:ind w:right="-58" w:firstLine="709"/>
        <w:rPr>
          <w:sz w:val="28"/>
          <w:szCs w:val="28"/>
        </w:rPr>
      </w:pPr>
      <w:r w:rsidRPr="00F63649">
        <w:rPr>
          <w:sz w:val="28"/>
          <w:szCs w:val="28"/>
        </w:rPr>
        <w:t xml:space="preserve">СМО доводят до сведения каждой МО информацию о сумме окончательного финансирования одновременно с проведением окончательного расчета в сроки и по форме согласованные между СМО и МО. </w:t>
      </w:r>
    </w:p>
    <w:p w:rsidR="00B62F18" w:rsidRPr="00F63649" w:rsidRDefault="00B62F18" w:rsidP="00DA5E14">
      <w:pPr>
        <w:pStyle w:val="a3"/>
        <w:spacing w:after="0" w:line="240" w:lineRule="auto"/>
        <w:ind w:firstLine="708"/>
        <w:rPr>
          <w:sz w:val="28"/>
          <w:szCs w:val="28"/>
        </w:rPr>
      </w:pPr>
      <w:r w:rsidRPr="00F63649">
        <w:rPr>
          <w:sz w:val="28"/>
          <w:szCs w:val="28"/>
        </w:rPr>
        <w:t xml:space="preserve">Из суммы средств, подлежащих перечислению в МО,  исключаются суммы частичной или полной неоплаты медицинской помощи  (в соответствии с Перечнем оснований для частичной или полной неоплаты медицинской помощи и применения штрафных санкций  по результатам  медико-экономического контроля, медико-экономической экспертизы, экспертизы качества медицинской </w:t>
      </w:r>
      <w:r w:rsidRPr="00F63649">
        <w:rPr>
          <w:sz w:val="28"/>
          <w:szCs w:val="28"/>
        </w:rPr>
        <w:lastRenderedPageBreak/>
        <w:t>помощи), которые страховщик, осуществляя оплату медицинских услуг, имеет право предъявл</w:t>
      </w:r>
      <w:r w:rsidR="009F43D5" w:rsidRPr="00F63649">
        <w:rPr>
          <w:sz w:val="28"/>
          <w:szCs w:val="28"/>
        </w:rPr>
        <w:t>ять в соответствии с Договором.</w:t>
      </w:r>
    </w:p>
    <w:p w:rsidR="00B62F18" w:rsidRPr="00F63649" w:rsidRDefault="00B62F18" w:rsidP="00DA5E14">
      <w:pPr>
        <w:autoSpaceDE w:val="0"/>
        <w:autoSpaceDN w:val="0"/>
        <w:adjustRightInd w:val="0"/>
        <w:ind w:firstLine="540"/>
        <w:jc w:val="both"/>
        <w:rPr>
          <w:rFonts w:eastAsia="Calibri"/>
          <w:sz w:val="28"/>
          <w:szCs w:val="28"/>
        </w:rPr>
      </w:pPr>
      <w:r w:rsidRPr="00F63649">
        <w:rPr>
          <w:rFonts w:eastAsia="Calibri"/>
          <w:sz w:val="28"/>
          <w:szCs w:val="28"/>
        </w:rPr>
        <w:t>Уплата медицинской организацией штрафов за неоказание, несвоевременное оказание, либо оказание медицинской помощи ненадлежащего качества, предусматривается</w:t>
      </w:r>
      <w:r w:rsidRPr="00F63649">
        <w:t xml:space="preserve"> </w:t>
      </w:r>
      <w:r w:rsidRPr="00F63649">
        <w:rPr>
          <w:rFonts w:eastAsia="Calibri"/>
          <w:sz w:val="28"/>
          <w:szCs w:val="28"/>
        </w:rPr>
        <w:t xml:space="preserve">статьей 41 Федерального закона от 29.11.2010 № 326-ФЗ "Об обязательном медицинском страховании в Российской Федерации", а также  заключенным между СМО и МО договором на оказание и оплату медицинской помощи по обязательному медицинскому страхованию и </w:t>
      </w:r>
      <w:hyperlink r:id="rId25" w:history="1">
        <w:r w:rsidRPr="00F63649">
          <w:rPr>
            <w:rFonts w:eastAsia="Calibri"/>
            <w:sz w:val="28"/>
            <w:szCs w:val="28"/>
          </w:rPr>
          <w:t>порядком</w:t>
        </w:r>
      </w:hyperlink>
      <w:r w:rsidRPr="00F63649">
        <w:rPr>
          <w:rFonts w:eastAsia="Calibri"/>
          <w:sz w:val="28"/>
          <w:szCs w:val="28"/>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w:t>
      </w:r>
    </w:p>
    <w:p w:rsidR="006014AD" w:rsidRPr="00F63649" w:rsidRDefault="006014AD" w:rsidP="00DA5E14">
      <w:pPr>
        <w:pStyle w:val="a3"/>
        <w:spacing w:after="0" w:line="240" w:lineRule="auto"/>
        <w:ind w:firstLine="708"/>
        <w:rPr>
          <w:sz w:val="28"/>
          <w:szCs w:val="28"/>
          <w:lang w:val="ru-RU"/>
        </w:rPr>
      </w:pPr>
    </w:p>
    <w:p w:rsidR="00B62F18" w:rsidRPr="00F63649" w:rsidRDefault="00480F33" w:rsidP="00DA5E14">
      <w:pPr>
        <w:pStyle w:val="a3"/>
        <w:spacing w:after="0" w:line="240" w:lineRule="auto"/>
        <w:ind w:right="-58"/>
        <w:jc w:val="center"/>
        <w:rPr>
          <w:b/>
          <w:lang w:val="ru-RU"/>
        </w:rPr>
      </w:pPr>
      <w:r w:rsidRPr="00F63649">
        <w:rPr>
          <w:b/>
        </w:rPr>
        <w:t>2.</w:t>
      </w:r>
      <w:r w:rsidR="000A50F9" w:rsidRPr="00F63649">
        <w:rPr>
          <w:b/>
        </w:rPr>
        <w:t>5</w:t>
      </w:r>
      <w:r w:rsidRPr="00F63649">
        <w:rPr>
          <w:b/>
        </w:rPr>
        <w:t>.</w:t>
      </w:r>
      <w:r w:rsidR="00B62F18" w:rsidRPr="00F63649">
        <w:rPr>
          <w:b/>
        </w:rPr>
        <w:t xml:space="preserve"> ОПЛАТ</w:t>
      </w:r>
      <w:r w:rsidR="007D0C0C" w:rsidRPr="00F63649">
        <w:rPr>
          <w:b/>
        </w:rPr>
        <w:t>А</w:t>
      </w:r>
      <w:r w:rsidR="00B62F18" w:rsidRPr="00F63649">
        <w:rPr>
          <w:b/>
        </w:rPr>
        <w:t xml:space="preserve"> СКОРОЙ МЕДИЦИНСКОЙ ПОМОЩИ </w:t>
      </w:r>
    </w:p>
    <w:p w:rsidR="00E27D63" w:rsidRPr="00F63649" w:rsidRDefault="00E27D63" w:rsidP="00DA5E14">
      <w:pPr>
        <w:pStyle w:val="a3"/>
        <w:spacing w:after="0" w:line="240" w:lineRule="auto"/>
        <w:ind w:right="-58"/>
        <w:jc w:val="center"/>
        <w:rPr>
          <w:b/>
          <w:sz w:val="20"/>
          <w:lang w:val="ru-RU"/>
        </w:rPr>
      </w:pPr>
    </w:p>
    <w:p w:rsidR="00025D4E" w:rsidRPr="00F63649" w:rsidRDefault="00025D4E" w:rsidP="00DA5E14">
      <w:pPr>
        <w:ind w:firstLine="851"/>
        <w:jc w:val="both"/>
        <w:rPr>
          <w:sz w:val="28"/>
          <w:szCs w:val="28"/>
        </w:rPr>
      </w:pPr>
      <w:r w:rsidRPr="00F63649">
        <w:rPr>
          <w:sz w:val="28"/>
          <w:szCs w:val="28"/>
        </w:rPr>
        <w:t>2.</w:t>
      </w:r>
      <w:r w:rsidR="000A50F9" w:rsidRPr="00F63649">
        <w:rPr>
          <w:sz w:val="28"/>
          <w:szCs w:val="28"/>
        </w:rPr>
        <w:t>5</w:t>
      </w:r>
      <w:r w:rsidRPr="00F63649">
        <w:rPr>
          <w:sz w:val="28"/>
          <w:szCs w:val="28"/>
        </w:rPr>
        <w:t xml:space="preserve">.1. Перечень медицинских организаций (структурных подразделений медицинских организаций), </w:t>
      </w:r>
      <w:r w:rsidR="00C144BD" w:rsidRPr="00F63649">
        <w:rPr>
          <w:sz w:val="28"/>
          <w:szCs w:val="28"/>
        </w:rPr>
        <w:t>оказывающих</w:t>
      </w:r>
      <w:r w:rsidRPr="00F63649">
        <w:rPr>
          <w:sz w:val="28"/>
          <w:szCs w:val="28"/>
        </w:rPr>
        <w:t xml:space="preserve"> </w:t>
      </w:r>
      <w:r w:rsidR="008463EC" w:rsidRPr="00F63649">
        <w:rPr>
          <w:sz w:val="28"/>
          <w:szCs w:val="28"/>
        </w:rPr>
        <w:t>скор</w:t>
      </w:r>
      <w:r w:rsidR="004F0F41" w:rsidRPr="00F63649">
        <w:rPr>
          <w:sz w:val="28"/>
          <w:szCs w:val="28"/>
        </w:rPr>
        <w:t>ую</w:t>
      </w:r>
      <w:r w:rsidR="008463EC" w:rsidRPr="00F63649">
        <w:rPr>
          <w:sz w:val="28"/>
          <w:szCs w:val="28"/>
        </w:rPr>
        <w:t xml:space="preserve"> </w:t>
      </w:r>
      <w:r w:rsidRPr="00F63649">
        <w:rPr>
          <w:sz w:val="28"/>
          <w:szCs w:val="28"/>
        </w:rPr>
        <w:t>медицинск</w:t>
      </w:r>
      <w:r w:rsidR="004F0F41" w:rsidRPr="00F63649">
        <w:rPr>
          <w:sz w:val="28"/>
          <w:szCs w:val="28"/>
        </w:rPr>
        <w:t>ую</w:t>
      </w:r>
      <w:r w:rsidRPr="00F63649">
        <w:rPr>
          <w:sz w:val="28"/>
          <w:szCs w:val="28"/>
        </w:rPr>
        <w:t xml:space="preserve"> помощ</w:t>
      </w:r>
      <w:r w:rsidR="004F0F41" w:rsidRPr="00F63649">
        <w:rPr>
          <w:sz w:val="28"/>
          <w:szCs w:val="28"/>
        </w:rPr>
        <w:t>ь</w:t>
      </w:r>
      <w:r w:rsidRPr="00F63649">
        <w:rPr>
          <w:sz w:val="28"/>
          <w:szCs w:val="28"/>
        </w:rPr>
        <w:t>:</w:t>
      </w:r>
    </w:p>
    <w:p w:rsidR="00E27D63" w:rsidRPr="00F63649" w:rsidRDefault="00E27D63" w:rsidP="00DA5E14">
      <w:pPr>
        <w:ind w:firstLine="851"/>
        <w:jc w:val="both"/>
        <w:rPr>
          <w:sz w:val="22"/>
          <w:szCs w:val="28"/>
        </w:rPr>
      </w:pPr>
    </w:p>
    <w:p w:rsidR="00025D4E" w:rsidRPr="00F63649" w:rsidRDefault="00025D4E" w:rsidP="00DA5E14">
      <w:pPr>
        <w:ind w:firstLine="851"/>
        <w:jc w:val="center"/>
        <w:rPr>
          <w:sz w:val="28"/>
          <w:szCs w:val="28"/>
        </w:rPr>
      </w:pPr>
      <w:r w:rsidRPr="00F63649">
        <w:rPr>
          <w:sz w:val="28"/>
          <w:szCs w:val="28"/>
        </w:rPr>
        <w:t>1 уровень оказания медицинской помощи</w:t>
      </w:r>
    </w:p>
    <w:p w:rsidR="00025D4E" w:rsidRPr="00F63649" w:rsidRDefault="00025D4E" w:rsidP="00DA5E14">
      <w:pPr>
        <w:rPr>
          <w:sz w:val="28"/>
        </w:rPr>
      </w:pPr>
      <w:r w:rsidRPr="00F63649">
        <w:rPr>
          <w:sz w:val="28"/>
        </w:rPr>
        <w:t xml:space="preserve">1. </w:t>
      </w:r>
      <w:r w:rsidRPr="00F63649">
        <w:rPr>
          <w:sz w:val="28"/>
        </w:rPr>
        <w:tab/>
      </w:r>
      <w:r w:rsidR="002F4025" w:rsidRPr="00F63649">
        <w:rPr>
          <w:sz w:val="28"/>
        </w:rPr>
        <w:t>ООО МЦ «Липецк-неотложка»</w:t>
      </w:r>
    </w:p>
    <w:p w:rsidR="00025D4E" w:rsidRPr="00F63649" w:rsidRDefault="00025D4E" w:rsidP="00DA5E14">
      <w:pPr>
        <w:rPr>
          <w:sz w:val="28"/>
          <w:szCs w:val="28"/>
        </w:rPr>
      </w:pPr>
      <w:r w:rsidRPr="00F63649">
        <w:rPr>
          <w:sz w:val="28"/>
        </w:rPr>
        <w:t>2.</w:t>
      </w:r>
      <w:r w:rsidRPr="00F63649">
        <w:rPr>
          <w:sz w:val="28"/>
        </w:rPr>
        <w:tab/>
      </w:r>
      <w:r w:rsidRPr="00F63649">
        <w:rPr>
          <w:sz w:val="28"/>
          <w:szCs w:val="28"/>
        </w:rPr>
        <w:t xml:space="preserve">ГУЗ «Добровская РБ» </w:t>
      </w:r>
    </w:p>
    <w:p w:rsidR="00025D4E" w:rsidRPr="00F63649" w:rsidRDefault="00025D4E" w:rsidP="00DA5E14">
      <w:pPr>
        <w:rPr>
          <w:sz w:val="28"/>
          <w:szCs w:val="28"/>
        </w:rPr>
      </w:pPr>
      <w:r w:rsidRPr="00F63649">
        <w:rPr>
          <w:sz w:val="28"/>
        </w:rPr>
        <w:t>3.</w:t>
      </w:r>
      <w:r w:rsidRPr="00F63649">
        <w:rPr>
          <w:sz w:val="28"/>
        </w:rPr>
        <w:tab/>
      </w:r>
      <w:r w:rsidRPr="00F63649">
        <w:rPr>
          <w:sz w:val="28"/>
          <w:szCs w:val="28"/>
        </w:rPr>
        <w:t xml:space="preserve">ГУЗ «Долгоруковская РБ» </w:t>
      </w:r>
    </w:p>
    <w:p w:rsidR="00025D4E" w:rsidRPr="00F63649" w:rsidRDefault="00025D4E" w:rsidP="00DA5E14">
      <w:pPr>
        <w:rPr>
          <w:sz w:val="28"/>
          <w:szCs w:val="28"/>
        </w:rPr>
      </w:pPr>
      <w:r w:rsidRPr="00F63649">
        <w:rPr>
          <w:sz w:val="28"/>
        </w:rPr>
        <w:t>4.</w:t>
      </w:r>
      <w:r w:rsidRPr="00F63649">
        <w:rPr>
          <w:sz w:val="28"/>
        </w:rPr>
        <w:tab/>
      </w:r>
      <w:r w:rsidRPr="00F63649">
        <w:rPr>
          <w:sz w:val="28"/>
          <w:szCs w:val="28"/>
        </w:rPr>
        <w:t xml:space="preserve">ГУЗ «Елецкая РБ» </w:t>
      </w:r>
    </w:p>
    <w:p w:rsidR="00025D4E" w:rsidRPr="00F63649" w:rsidRDefault="00025D4E" w:rsidP="00DA5E14">
      <w:pPr>
        <w:rPr>
          <w:sz w:val="28"/>
          <w:szCs w:val="28"/>
        </w:rPr>
      </w:pPr>
      <w:r w:rsidRPr="00F63649">
        <w:rPr>
          <w:sz w:val="28"/>
        </w:rPr>
        <w:t>5.</w:t>
      </w:r>
      <w:r w:rsidRPr="00F63649">
        <w:rPr>
          <w:sz w:val="28"/>
        </w:rPr>
        <w:tab/>
      </w:r>
      <w:r w:rsidRPr="00F63649">
        <w:rPr>
          <w:sz w:val="28"/>
          <w:szCs w:val="28"/>
        </w:rPr>
        <w:t xml:space="preserve">ГУЗ «Измалковская РБ» </w:t>
      </w:r>
    </w:p>
    <w:p w:rsidR="00001EA7" w:rsidRPr="00F63649" w:rsidRDefault="00025D4E" w:rsidP="00DA5E14">
      <w:pPr>
        <w:rPr>
          <w:sz w:val="28"/>
          <w:szCs w:val="28"/>
        </w:rPr>
      </w:pPr>
      <w:r w:rsidRPr="00F63649">
        <w:rPr>
          <w:sz w:val="28"/>
          <w:szCs w:val="28"/>
        </w:rPr>
        <w:t>6.</w:t>
      </w:r>
      <w:r w:rsidRPr="00F63649">
        <w:rPr>
          <w:sz w:val="28"/>
          <w:szCs w:val="28"/>
        </w:rPr>
        <w:tab/>
        <w:t xml:space="preserve">ГУЗ «Краснинская РБ» </w:t>
      </w:r>
    </w:p>
    <w:p w:rsidR="00025D4E" w:rsidRPr="00F63649" w:rsidRDefault="00025D4E" w:rsidP="00DA5E14">
      <w:pPr>
        <w:rPr>
          <w:sz w:val="28"/>
          <w:szCs w:val="28"/>
        </w:rPr>
      </w:pPr>
      <w:r w:rsidRPr="00F63649">
        <w:rPr>
          <w:sz w:val="28"/>
        </w:rPr>
        <w:t>7.</w:t>
      </w:r>
      <w:r w:rsidRPr="00F63649">
        <w:rPr>
          <w:sz w:val="28"/>
        </w:rPr>
        <w:tab/>
      </w:r>
      <w:r w:rsidRPr="00F63649">
        <w:rPr>
          <w:sz w:val="28"/>
          <w:szCs w:val="28"/>
        </w:rPr>
        <w:t xml:space="preserve">ГУЗ «Лев-Толстовская РБ» </w:t>
      </w:r>
    </w:p>
    <w:p w:rsidR="00025D4E" w:rsidRPr="00F63649" w:rsidRDefault="00025D4E" w:rsidP="00DA5E14">
      <w:pPr>
        <w:rPr>
          <w:sz w:val="28"/>
          <w:szCs w:val="28"/>
        </w:rPr>
      </w:pPr>
      <w:r w:rsidRPr="00F63649">
        <w:rPr>
          <w:sz w:val="28"/>
        </w:rPr>
        <w:t>8.</w:t>
      </w:r>
      <w:r w:rsidRPr="00F63649">
        <w:rPr>
          <w:sz w:val="28"/>
        </w:rPr>
        <w:tab/>
      </w:r>
      <w:r w:rsidRPr="00F63649">
        <w:rPr>
          <w:sz w:val="28"/>
          <w:szCs w:val="28"/>
        </w:rPr>
        <w:t xml:space="preserve">ГУЗ «Липецкая РБ» </w:t>
      </w:r>
    </w:p>
    <w:p w:rsidR="00025D4E" w:rsidRPr="00F63649" w:rsidRDefault="00025D4E" w:rsidP="00DA5E14">
      <w:pPr>
        <w:rPr>
          <w:sz w:val="28"/>
          <w:szCs w:val="28"/>
        </w:rPr>
      </w:pPr>
      <w:r w:rsidRPr="00F63649">
        <w:rPr>
          <w:sz w:val="28"/>
          <w:szCs w:val="28"/>
        </w:rPr>
        <w:t xml:space="preserve">9. </w:t>
      </w:r>
      <w:r w:rsidRPr="00F63649">
        <w:rPr>
          <w:sz w:val="28"/>
          <w:szCs w:val="28"/>
        </w:rPr>
        <w:tab/>
        <w:t xml:space="preserve">ГУЗ «Становлянская РБ» </w:t>
      </w:r>
    </w:p>
    <w:p w:rsidR="00025D4E" w:rsidRPr="00F63649" w:rsidRDefault="007263E7" w:rsidP="00DA5E14">
      <w:pPr>
        <w:rPr>
          <w:sz w:val="28"/>
          <w:szCs w:val="28"/>
        </w:rPr>
      </w:pPr>
      <w:r w:rsidRPr="00F63649">
        <w:rPr>
          <w:sz w:val="28"/>
        </w:rPr>
        <w:t>10</w:t>
      </w:r>
      <w:r w:rsidR="00025D4E" w:rsidRPr="00F63649">
        <w:rPr>
          <w:sz w:val="28"/>
        </w:rPr>
        <w:t>.</w:t>
      </w:r>
      <w:r w:rsidR="00025D4E" w:rsidRPr="00F63649">
        <w:rPr>
          <w:sz w:val="28"/>
        </w:rPr>
        <w:tab/>
      </w:r>
      <w:r w:rsidR="00025D4E" w:rsidRPr="00F63649">
        <w:rPr>
          <w:sz w:val="28"/>
          <w:szCs w:val="28"/>
        </w:rPr>
        <w:t xml:space="preserve">ГУЗ «Хлевенская РБ» </w:t>
      </w:r>
    </w:p>
    <w:p w:rsidR="00025D4E" w:rsidRPr="00F63649" w:rsidRDefault="007263E7" w:rsidP="00DA5E14">
      <w:pPr>
        <w:rPr>
          <w:sz w:val="28"/>
          <w:szCs w:val="28"/>
        </w:rPr>
      </w:pPr>
      <w:r w:rsidRPr="00F63649">
        <w:rPr>
          <w:sz w:val="28"/>
        </w:rPr>
        <w:t>11</w:t>
      </w:r>
      <w:r w:rsidR="00025D4E" w:rsidRPr="00F63649">
        <w:rPr>
          <w:sz w:val="28"/>
        </w:rPr>
        <w:t>.</w:t>
      </w:r>
      <w:r w:rsidR="00025D4E" w:rsidRPr="00F63649">
        <w:rPr>
          <w:sz w:val="28"/>
        </w:rPr>
        <w:tab/>
        <w:t xml:space="preserve">ГУЗ  «Чаплыгинская РБ» </w:t>
      </w:r>
    </w:p>
    <w:p w:rsidR="004B2D9F" w:rsidRPr="00F63649" w:rsidRDefault="004B2D9F" w:rsidP="00DA5E14">
      <w:pPr>
        <w:ind w:firstLine="851"/>
        <w:jc w:val="center"/>
        <w:rPr>
          <w:sz w:val="16"/>
          <w:szCs w:val="16"/>
        </w:rPr>
      </w:pPr>
    </w:p>
    <w:p w:rsidR="00025D4E" w:rsidRPr="00F63649" w:rsidRDefault="00025D4E" w:rsidP="00DA5E14">
      <w:pPr>
        <w:ind w:firstLine="851"/>
        <w:jc w:val="center"/>
        <w:rPr>
          <w:sz w:val="28"/>
          <w:szCs w:val="28"/>
        </w:rPr>
      </w:pPr>
      <w:r w:rsidRPr="00F63649">
        <w:rPr>
          <w:sz w:val="28"/>
          <w:szCs w:val="28"/>
        </w:rPr>
        <w:t>2 уровень оказания медицинской помощи</w:t>
      </w:r>
    </w:p>
    <w:p w:rsidR="001831F1" w:rsidRPr="00F63649" w:rsidRDefault="001831F1" w:rsidP="00DA5E14">
      <w:pPr>
        <w:rPr>
          <w:sz w:val="28"/>
        </w:rPr>
      </w:pPr>
      <w:r w:rsidRPr="00F63649">
        <w:rPr>
          <w:sz w:val="28"/>
        </w:rPr>
        <w:t>1.</w:t>
      </w:r>
      <w:r w:rsidRPr="00F63649">
        <w:rPr>
          <w:sz w:val="28"/>
        </w:rPr>
        <w:tab/>
      </w:r>
      <w:r w:rsidR="00A414C3" w:rsidRPr="00F63649">
        <w:rPr>
          <w:sz w:val="28"/>
        </w:rPr>
        <w:t>ГУЗ «Липецкая областная станция скорой медицинской помощи</w:t>
      </w:r>
      <w:r w:rsidR="00A3302C" w:rsidRPr="00F63649">
        <w:rPr>
          <w:sz w:val="28"/>
        </w:rPr>
        <w:t xml:space="preserve"> и медицины </w:t>
      </w:r>
      <w:r w:rsidR="00050FD5" w:rsidRPr="00F63649">
        <w:rPr>
          <w:sz w:val="28"/>
        </w:rPr>
        <w:t>катастроф</w:t>
      </w:r>
      <w:r w:rsidR="00A414C3" w:rsidRPr="00F63649">
        <w:rPr>
          <w:sz w:val="28"/>
        </w:rPr>
        <w:t>»</w:t>
      </w:r>
    </w:p>
    <w:p w:rsidR="00025D4E" w:rsidRPr="00F63649" w:rsidRDefault="001337BB" w:rsidP="00DA5E14">
      <w:pPr>
        <w:rPr>
          <w:sz w:val="28"/>
          <w:szCs w:val="28"/>
        </w:rPr>
      </w:pPr>
      <w:r w:rsidRPr="00F63649">
        <w:rPr>
          <w:sz w:val="28"/>
        </w:rPr>
        <w:t>2</w:t>
      </w:r>
      <w:r w:rsidR="00025D4E" w:rsidRPr="00F63649">
        <w:rPr>
          <w:sz w:val="28"/>
        </w:rPr>
        <w:t xml:space="preserve">. </w:t>
      </w:r>
      <w:r w:rsidR="00025D4E" w:rsidRPr="00F63649">
        <w:rPr>
          <w:sz w:val="28"/>
        </w:rPr>
        <w:tab/>
        <w:t xml:space="preserve">ГУЗ «Грязинская </w:t>
      </w:r>
      <w:r w:rsidR="00623DA4" w:rsidRPr="00F63649">
        <w:rPr>
          <w:sz w:val="28"/>
        </w:rPr>
        <w:t>М</w:t>
      </w:r>
      <w:r w:rsidR="00025D4E" w:rsidRPr="00F63649">
        <w:rPr>
          <w:sz w:val="28"/>
        </w:rPr>
        <w:t xml:space="preserve">РБ» </w:t>
      </w:r>
    </w:p>
    <w:p w:rsidR="00025D4E" w:rsidRPr="00F63649" w:rsidRDefault="001337BB" w:rsidP="00DA5E14">
      <w:pPr>
        <w:rPr>
          <w:sz w:val="28"/>
          <w:szCs w:val="28"/>
        </w:rPr>
      </w:pPr>
      <w:r w:rsidRPr="00F63649">
        <w:rPr>
          <w:sz w:val="28"/>
        </w:rPr>
        <w:t>3</w:t>
      </w:r>
      <w:r w:rsidR="00025D4E" w:rsidRPr="00F63649">
        <w:rPr>
          <w:sz w:val="28"/>
        </w:rPr>
        <w:t xml:space="preserve">.  </w:t>
      </w:r>
      <w:r w:rsidR="00025D4E" w:rsidRPr="00F63649">
        <w:rPr>
          <w:sz w:val="28"/>
        </w:rPr>
        <w:tab/>
        <w:t xml:space="preserve">ГУЗ «Данковская </w:t>
      </w:r>
      <w:r w:rsidR="00623DA4" w:rsidRPr="00F63649">
        <w:rPr>
          <w:sz w:val="28"/>
        </w:rPr>
        <w:t>М</w:t>
      </w:r>
      <w:r w:rsidR="00025D4E" w:rsidRPr="00F63649">
        <w:rPr>
          <w:sz w:val="28"/>
        </w:rPr>
        <w:t>РБ»</w:t>
      </w:r>
      <w:r w:rsidR="00A414C3" w:rsidRPr="00F63649">
        <w:rPr>
          <w:sz w:val="28"/>
        </w:rPr>
        <w:t xml:space="preserve"> </w:t>
      </w:r>
    </w:p>
    <w:p w:rsidR="00001EA7" w:rsidRPr="00F63649" w:rsidRDefault="001337BB" w:rsidP="00DA5E14">
      <w:pPr>
        <w:rPr>
          <w:sz w:val="28"/>
        </w:rPr>
      </w:pPr>
      <w:r w:rsidRPr="00F63649">
        <w:rPr>
          <w:sz w:val="28"/>
        </w:rPr>
        <w:t>4</w:t>
      </w:r>
      <w:r w:rsidR="00025D4E" w:rsidRPr="00F63649">
        <w:rPr>
          <w:sz w:val="28"/>
        </w:rPr>
        <w:t xml:space="preserve">. </w:t>
      </w:r>
      <w:r w:rsidR="00025D4E" w:rsidRPr="00F63649">
        <w:rPr>
          <w:sz w:val="28"/>
        </w:rPr>
        <w:tab/>
      </w:r>
      <w:r w:rsidR="00025D4E" w:rsidRPr="00F63649">
        <w:rPr>
          <w:sz w:val="28"/>
          <w:szCs w:val="28"/>
        </w:rPr>
        <w:t xml:space="preserve">ГУЗ «Добринская </w:t>
      </w:r>
      <w:r w:rsidR="00623DA4" w:rsidRPr="00F63649">
        <w:rPr>
          <w:sz w:val="28"/>
          <w:szCs w:val="28"/>
        </w:rPr>
        <w:t>М</w:t>
      </w:r>
      <w:r w:rsidR="00025D4E" w:rsidRPr="00F63649">
        <w:rPr>
          <w:sz w:val="28"/>
          <w:szCs w:val="28"/>
        </w:rPr>
        <w:t xml:space="preserve">РБ» </w:t>
      </w:r>
      <w:r w:rsidR="00025D4E" w:rsidRPr="00F63649">
        <w:rPr>
          <w:sz w:val="28"/>
        </w:rPr>
        <w:t xml:space="preserve"> </w:t>
      </w:r>
    </w:p>
    <w:p w:rsidR="00025D4E" w:rsidRPr="00F63649" w:rsidRDefault="001337BB" w:rsidP="00DA5E14">
      <w:pPr>
        <w:rPr>
          <w:sz w:val="28"/>
          <w:szCs w:val="28"/>
        </w:rPr>
      </w:pPr>
      <w:r w:rsidRPr="00F63649">
        <w:rPr>
          <w:sz w:val="28"/>
        </w:rPr>
        <w:t>5</w:t>
      </w:r>
      <w:r w:rsidR="00025D4E" w:rsidRPr="00F63649">
        <w:rPr>
          <w:sz w:val="28"/>
        </w:rPr>
        <w:t>.</w:t>
      </w:r>
      <w:r w:rsidR="00025D4E" w:rsidRPr="00F63649">
        <w:rPr>
          <w:sz w:val="28"/>
        </w:rPr>
        <w:tab/>
        <w:t xml:space="preserve">ГУЗ «Задонская </w:t>
      </w:r>
      <w:r w:rsidR="00623DA4" w:rsidRPr="00F63649">
        <w:rPr>
          <w:sz w:val="28"/>
        </w:rPr>
        <w:t>М</w:t>
      </w:r>
      <w:r w:rsidR="00025D4E" w:rsidRPr="00F63649">
        <w:rPr>
          <w:sz w:val="28"/>
        </w:rPr>
        <w:t xml:space="preserve">РБ» </w:t>
      </w:r>
    </w:p>
    <w:p w:rsidR="00025D4E" w:rsidRPr="00F63649" w:rsidRDefault="001337BB" w:rsidP="00DA5E14">
      <w:pPr>
        <w:rPr>
          <w:sz w:val="28"/>
          <w:szCs w:val="28"/>
        </w:rPr>
      </w:pPr>
      <w:r w:rsidRPr="00F63649">
        <w:rPr>
          <w:sz w:val="28"/>
        </w:rPr>
        <w:t>6</w:t>
      </w:r>
      <w:r w:rsidR="00025D4E" w:rsidRPr="00F63649">
        <w:rPr>
          <w:sz w:val="28"/>
        </w:rPr>
        <w:t xml:space="preserve">. </w:t>
      </w:r>
      <w:r w:rsidR="00025D4E" w:rsidRPr="00F63649">
        <w:rPr>
          <w:sz w:val="28"/>
        </w:rPr>
        <w:tab/>
        <w:t xml:space="preserve">ГУЗ «Лебедянская </w:t>
      </w:r>
      <w:r w:rsidR="00623DA4" w:rsidRPr="00F63649">
        <w:rPr>
          <w:sz w:val="28"/>
        </w:rPr>
        <w:t>М</w:t>
      </w:r>
      <w:r w:rsidR="00025D4E" w:rsidRPr="00F63649">
        <w:rPr>
          <w:sz w:val="28"/>
        </w:rPr>
        <w:t xml:space="preserve">РБ» </w:t>
      </w:r>
    </w:p>
    <w:p w:rsidR="00025D4E" w:rsidRPr="00F63649" w:rsidRDefault="001337BB" w:rsidP="00DA5E14">
      <w:pPr>
        <w:rPr>
          <w:sz w:val="28"/>
          <w:szCs w:val="28"/>
        </w:rPr>
      </w:pPr>
      <w:r w:rsidRPr="00F63649">
        <w:rPr>
          <w:sz w:val="28"/>
        </w:rPr>
        <w:t>7</w:t>
      </w:r>
      <w:r w:rsidR="00025D4E" w:rsidRPr="00F63649">
        <w:rPr>
          <w:sz w:val="28"/>
        </w:rPr>
        <w:t>.</w:t>
      </w:r>
      <w:r w:rsidR="00025D4E" w:rsidRPr="00F63649">
        <w:rPr>
          <w:sz w:val="28"/>
        </w:rPr>
        <w:tab/>
      </w:r>
      <w:r w:rsidR="00025D4E" w:rsidRPr="00F63649">
        <w:rPr>
          <w:sz w:val="28"/>
          <w:szCs w:val="28"/>
        </w:rPr>
        <w:t xml:space="preserve">ГУЗ «Тербунская </w:t>
      </w:r>
      <w:r w:rsidR="00623DA4" w:rsidRPr="00F63649">
        <w:rPr>
          <w:sz w:val="28"/>
          <w:szCs w:val="28"/>
        </w:rPr>
        <w:t>М</w:t>
      </w:r>
      <w:r w:rsidR="00025D4E" w:rsidRPr="00F63649">
        <w:rPr>
          <w:sz w:val="28"/>
          <w:szCs w:val="28"/>
        </w:rPr>
        <w:t xml:space="preserve">РБ» </w:t>
      </w:r>
    </w:p>
    <w:p w:rsidR="00E27D63" w:rsidRPr="00F63649" w:rsidRDefault="001337BB" w:rsidP="00766BA9">
      <w:pPr>
        <w:rPr>
          <w:sz w:val="28"/>
        </w:rPr>
      </w:pPr>
      <w:r w:rsidRPr="00F63649">
        <w:rPr>
          <w:sz w:val="28"/>
        </w:rPr>
        <w:t>8</w:t>
      </w:r>
      <w:r w:rsidR="00025D4E" w:rsidRPr="00F63649">
        <w:rPr>
          <w:sz w:val="28"/>
        </w:rPr>
        <w:t>.</w:t>
      </w:r>
      <w:r w:rsidR="00025D4E" w:rsidRPr="00F63649">
        <w:rPr>
          <w:sz w:val="28"/>
        </w:rPr>
        <w:tab/>
        <w:t xml:space="preserve">ГУЗ  «Усманская </w:t>
      </w:r>
      <w:r w:rsidR="00623DA4" w:rsidRPr="00F63649">
        <w:rPr>
          <w:sz w:val="28"/>
        </w:rPr>
        <w:t>М</w:t>
      </w:r>
      <w:r w:rsidR="00025D4E" w:rsidRPr="00F63649">
        <w:rPr>
          <w:sz w:val="28"/>
        </w:rPr>
        <w:t xml:space="preserve">РБ» </w:t>
      </w:r>
    </w:p>
    <w:p w:rsidR="00EF7E4C" w:rsidRPr="00F63649" w:rsidRDefault="00EF7E4C" w:rsidP="00DA5E14">
      <w:pPr>
        <w:ind w:firstLine="708"/>
        <w:jc w:val="center"/>
        <w:rPr>
          <w:sz w:val="28"/>
          <w:szCs w:val="28"/>
        </w:rPr>
      </w:pPr>
    </w:p>
    <w:p w:rsidR="004B2D9F" w:rsidRPr="00F63649" w:rsidRDefault="00E10F3B" w:rsidP="00DA5E14">
      <w:pPr>
        <w:ind w:firstLine="708"/>
        <w:jc w:val="center"/>
        <w:rPr>
          <w:sz w:val="28"/>
          <w:szCs w:val="28"/>
        </w:rPr>
      </w:pPr>
      <w:r w:rsidRPr="00F63649">
        <w:rPr>
          <w:sz w:val="28"/>
          <w:szCs w:val="28"/>
        </w:rPr>
        <w:t>2.</w:t>
      </w:r>
      <w:r w:rsidR="00ED206C" w:rsidRPr="00F63649">
        <w:rPr>
          <w:sz w:val="28"/>
          <w:szCs w:val="28"/>
        </w:rPr>
        <w:t>5</w:t>
      </w:r>
      <w:r w:rsidRPr="00F63649">
        <w:rPr>
          <w:sz w:val="28"/>
          <w:szCs w:val="28"/>
        </w:rPr>
        <w:t>.2. Порядок оплаты медицинских услуг скорой медицинской помощи</w:t>
      </w:r>
    </w:p>
    <w:p w:rsidR="0048662A" w:rsidRPr="00F63649" w:rsidRDefault="0048662A" w:rsidP="00DA5E14">
      <w:pPr>
        <w:ind w:firstLine="708"/>
        <w:jc w:val="center"/>
        <w:rPr>
          <w:sz w:val="28"/>
          <w:szCs w:val="28"/>
        </w:rPr>
      </w:pPr>
    </w:p>
    <w:p w:rsidR="006014AD" w:rsidRPr="00F63649" w:rsidRDefault="006014AD" w:rsidP="00DA5E14">
      <w:pPr>
        <w:ind w:firstLine="708"/>
        <w:jc w:val="both"/>
        <w:rPr>
          <w:sz w:val="28"/>
          <w:szCs w:val="28"/>
        </w:rPr>
      </w:pPr>
      <w:r w:rsidRPr="00F63649">
        <w:rPr>
          <w:sz w:val="28"/>
          <w:szCs w:val="28"/>
        </w:rPr>
        <w:t xml:space="preserve">Оплата скорой медицинской помощи </w:t>
      </w:r>
      <w:r w:rsidR="002E542F" w:rsidRPr="00F63649">
        <w:rPr>
          <w:sz w:val="28"/>
          <w:szCs w:val="28"/>
        </w:rPr>
        <w:t xml:space="preserve">в рамках базовой программы обязательного медицинского страхования </w:t>
      </w:r>
      <w:r w:rsidR="00BD4AAE" w:rsidRPr="00F63649">
        <w:rPr>
          <w:sz w:val="28"/>
          <w:szCs w:val="28"/>
        </w:rPr>
        <w:t xml:space="preserve">(включая вызовы с проведением тромболитической терапии) </w:t>
      </w:r>
      <w:r w:rsidRPr="00F63649">
        <w:rPr>
          <w:sz w:val="28"/>
          <w:szCs w:val="28"/>
        </w:rPr>
        <w:t>осуществляется по подушевому нормативу финансирования в сочетании с оплатой за вызов скорой медицинской помощи.</w:t>
      </w:r>
    </w:p>
    <w:p w:rsidR="00BD4AAE" w:rsidRPr="00F63649" w:rsidRDefault="00BD4AAE" w:rsidP="00DA5E14">
      <w:pPr>
        <w:ind w:firstLine="708"/>
        <w:jc w:val="both"/>
        <w:rPr>
          <w:sz w:val="28"/>
          <w:szCs w:val="28"/>
        </w:rPr>
      </w:pPr>
    </w:p>
    <w:p w:rsidR="002E542F" w:rsidRPr="00F63649" w:rsidRDefault="002E542F" w:rsidP="00DA5E14">
      <w:pPr>
        <w:ind w:firstLine="708"/>
        <w:jc w:val="both"/>
        <w:rPr>
          <w:sz w:val="28"/>
          <w:szCs w:val="28"/>
        </w:rPr>
      </w:pPr>
      <w:r w:rsidRPr="00F63649">
        <w:rPr>
          <w:sz w:val="28"/>
          <w:szCs w:val="28"/>
        </w:rPr>
        <w:t>Оплата скорой медицинской помощи сверх базовой программы ОМС (больным психоневрологического профиля) осуществляется за вызов скорой медицинской помощи из средств</w:t>
      </w:r>
      <w:r w:rsidR="00AB661F" w:rsidRPr="00F63649">
        <w:rPr>
          <w:sz w:val="28"/>
          <w:szCs w:val="28"/>
        </w:rPr>
        <w:t>,</w:t>
      </w:r>
      <w:r w:rsidRPr="00F63649">
        <w:rPr>
          <w:sz w:val="28"/>
          <w:szCs w:val="28"/>
        </w:rPr>
        <w:t xml:space="preserve"> </w:t>
      </w:r>
      <w:r w:rsidR="00BB50E6" w:rsidRPr="00F63649">
        <w:rPr>
          <w:sz w:val="28"/>
          <w:szCs w:val="28"/>
        </w:rPr>
        <w:t>переданных в составе межбюджетных трансфертов из областного бюджета на эти цели</w:t>
      </w:r>
      <w:r w:rsidR="00AB661F" w:rsidRPr="00F63649">
        <w:rPr>
          <w:sz w:val="28"/>
          <w:szCs w:val="28"/>
        </w:rPr>
        <w:t>,</w:t>
      </w:r>
      <w:r w:rsidR="00555C29" w:rsidRPr="00F63649">
        <w:rPr>
          <w:sz w:val="28"/>
          <w:szCs w:val="28"/>
        </w:rPr>
        <w:t xml:space="preserve"> в пределах объемов и стоимости оказанных медицинских услуг в соответствии с утвержденным в установленном порядке Заданием</w:t>
      </w:r>
      <w:r w:rsidRPr="00F63649">
        <w:rPr>
          <w:sz w:val="28"/>
          <w:szCs w:val="28"/>
        </w:rPr>
        <w:t>.</w:t>
      </w:r>
    </w:p>
    <w:p w:rsidR="00B62F18" w:rsidRPr="00F63649" w:rsidRDefault="00D968BD" w:rsidP="00DA5E14">
      <w:pPr>
        <w:ind w:firstLine="708"/>
        <w:jc w:val="both"/>
        <w:rPr>
          <w:sz w:val="28"/>
          <w:szCs w:val="28"/>
        </w:rPr>
      </w:pPr>
      <w:r w:rsidRPr="00F63649">
        <w:rPr>
          <w:sz w:val="28"/>
          <w:szCs w:val="28"/>
        </w:rPr>
        <w:t>Медицинские организации пред</w:t>
      </w:r>
      <w:r w:rsidR="0041780F" w:rsidRPr="00F63649">
        <w:rPr>
          <w:sz w:val="28"/>
          <w:szCs w:val="28"/>
        </w:rPr>
        <w:t>о</w:t>
      </w:r>
      <w:r w:rsidRPr="00F63649">
        <w:rPr>
          <w:sz w:val="28"/>
          <w:szCs w:val="28"/>
        </w:rPr>
        <w:t xml:space="preserve">ставляют к оплате в СМО отдельные реестры оказанных медицинских услуг скорой медицинской помощи по </w:t>
      </w:r>
      <w:r w:rsidR="00B62F18" w:rsidRPr="00F63649">
        <w:rPr>
          <w:sz w:val="28"/>
          <w:szCs w:val="28"/>
        </w:rPr>
        <w:t xml:space="preserve">установленной форме в установленные </w:t>
      </w:r>
      <w:r w:rsidR="00ED206C" w:rsidRPr="00F63649">
        <w:rPr>
          <w:sz w:val="28"/>
          <w:szCs w:val="28"/>
        </w:rPr>
        <w:t xml:space="preserve">Договором </w:t>
      </w:r>
      <w:r w:rsidRPr="00F63649">
        <w:rPr>
          <w:sz w:val="28"/>
          <w:szCs w:val="28"/>
        </w:rPr>
        <w:t>сроки.</w:t>
      </w:r>
    </w:p>
    <w:p w:rsidR="00B62F18" w:rsidRPr="00F63649" w:rsidRDefault="00B62F18" w:rsidP="00DA5E14">
      <w:pPr>
        <w:ind w:firstLine="708"/>
        <w:jc w:val="both"/>
        <w:rPr>
          <w:sz w:val="28"/>
          <w:szCs w:val="28"/>
        </w:rPr>
      </w:pPr>
      <w:r w:rsidRPr="00F63649">
        <w:rPr>
          <w:sz w:val="28"/>
          <w:szCs w:val="28"/>
        </w:rPr>
        <w:t>Формирование реестров по скорой медицинской помощи производится по тарифам 1 вызова скорой медицинской помощи для врачебных и фельдшерских бригад, принятым на территории Липецкой области.</w:t>
      </w:r>
    </w:p>
    <w:p w:rsidR="0013041F" w:rsidRPr="00F63649" w:rsidRDefault="0013041F" w:rsidP="0013041F">
      <w:pPr>
        <w:ind w:firstLine="708"/>
        <w:jc w:val="both"/>
        <w:rPr>
          <w:sz w:val="28"/>
          <w:szCs w:val="28"/>
        </w:rPr>
      </w:pPr>
      <w:r w:rsidRPr="00F63649">
        <w:rPr>
          <w:sz w:val="28"/>
          <w:szCs w:val="28"/>
        </w:rPr>
        <w:t xml:space="preserve">Формирование реестров по скорой медицинской помощи </w:t>
      </w:r>
      <w:r w:rsidR="002152FD" w:rsidRPr="00F63649">
        <w:rPr>
          <w:sz w:val="28"/>
          <w:szCs w:val="28"/>
        </w:rPr>
        <w:t xml:space="preserve">сверх базовой программы ОМС </w:t>
      </w:r>
      <w:r w:rsidRPr="00F63649">
        <w:rPr>
          <w:sz w:val="28"/>
          <w:szCs w:val="28"/>
        </w:rPr>
        <w:t xml:space="preserve">производится по тарифам 1 вызова скорой медицинской помощи </w:t>
      </w:r>
      <w:r w:rsidR="002152FD" w:rsidRPr="00F63649">
        <w:rPr>
          <w:sz w:val="28"/>
          <w:szCs w:val="28"/>
        </w:rPr>
        <w:t>психоневрологического профиля</w:t>
      </w:r>
      <w:r w:rsidRPr="00F63649">
        <w:rPr>
          <w:sz w:val="28"/>
          <w:szCs w:val="28"/>
        </w:rPr>
        <w:t>, принятым на территории Липецкой области.</w:t>
      </w:r>
    </w:p>
    <w:p w:rsidR="00B62F18" w:rsidRPr="00F63649" w:rsidRDefault="00B62F18" w:rsidP="00DA5E14">
      <w:pPr>
        <w:ind w:firstLine="708"/>
        <w:jc w:val="both"/>
        <w:rPr>
          <w:sz w:val="28"/>
          <w:szCs w:val="28"/>
        </w:rPr>
      </w:pPr>
      <w:r w:rsidRPr="00F63649">
        <w:rPr>
          <w:sz w:val="28"/>
          <w:szCs w:val="28"/>
        </w:rPr>
        <w:t>В ТФОМС  Липецкой области пред</w:t>
      </w:r>
      <w:r w:rsidR="00A52FCE" w:rsidRPr="00F63649">
        <w:rPr>
          <w:sz w:val="28"/>
          <w:szCs w:val="28"/>
        </w:rPr>
        <w:t>о</w:t>
      </w:r>
      <w:r w:rsidRPr="00F63649">
        <w:rPr>
          <w:sz w:val="28"/>
          <w:szCs w:val="28"/>
        </w:rPr>
        <w:t>ставляется информация об  оказанной медицинской помощи по неидентифицированным пациентам по базе застрахованных на территории Липецкой области в течение 5 рабочих дней месяца, следующего за отчетным.</w:t>
      </w:r>
    </w:p>
    <w:p w:rsidR="00B62F18" w:rsidRPr="00F63649" w:rsidRDefault="00B62F18" w:rsidP="00DA5E14">
      <w:pPr>
        <w:ind w:firstLine="708"/>
        <w:jc w:val="both"/>
        <w:rPr>
          <w:sz w:val="28"/>
          <w:szCs w:val="28"/>
        </w:rPr>
      </w:pPr>
      <w:r w:rsidRPr="00F63649">
        <w:rPr>
          <w:sz w:val="28"/>
          <w:szCs w:val="28"/>
        </w:rPr>
        <w:t>При пред</w:t>
      </w:r>
      <w:r w:rsidR="00A52FCE" w:rsidRPr="00F63649">
        <w:rPr>
          <w:sz w:val="28"/>
          <w:szCs w:val="28"/>
        </w:rPr>
        <w:t>о</w:t>
      </w:r>
      <w:r w:rsidRPr="00F63649">
        <w:rPr>
          <w:sz w:val="28"/>
          <w:szCs w:val="28"/>
        </w:rPr>
        <w:t>ставлении информации об оказанной медицинской помощи в ТФОМС Липецкой области случаи по неидентифицированным пациентам должны представляться отдельным реестром (списком). После получения информации, ТФОМС Липецкой области производит идентификацию данных случаев в соответствии с Правилами обязательного медицинского страхования и направляет сведения для оплаты в СМО.</w:t>
      </w:r>
    </w:p>
    <w:p w:rsidR="00B62F18" w:rsidRPr="00F63649" w:rsidRDefault="00B62F18" w:rsidP="00DA5E14">
      <w:pPr>
        <w:ind w:firstLine="708"/>
        <w:jc w:val="both"/>
        <w:rPr>
          <w:sz w:val="28"/>
          <w:szCs w:val="28"/>
        </w:rPr>
      </w:pPr>
      <w:r w:rsidRPr="00F63649">
        <w:rPr>
          <w:sz w:val="28"/>
          <w:szCs w:val="28"/>
        </w:rPr>
        <w:t xml:space="preserve">Оказание скорой медицинской помощи без выезда бригады по месту жительства пациента в случае самообращения на станцию скорой медицинской помощи осуществляется врачом или фельдшером скорой медицинской помощи. </w:t>
      </w:r>
    </w:p>
    <w:p w:rsidR="00B62F18" w:rsidRPr="00F63649" w:rsidRDefault="00B62F18" w:rsidP="00DA5E14">
      <w:pPr>
        <w:ind w:firstLine="708"/>
        <w:jc w:val="both"/>
        <w:rPr>
          <w:sz w:val="28"/>
          <w:szCs w:val="28"/>
        </w:rPr>
      </w:pPr>
      <w:r w:rsidRPr="00F63649">
        <w:rPr>
          <w:sz w:val="28"/>
          <w:szCs w:val="28"/>
        </w:rPr>
        <w:t xml:space="preserve">Оплата медицинской помощи, оказанной на станции скорой помощи без выезда бригады при самообращении пациента производится в размере 25% от утвержденной стоимости вызова врачебной или фельдшерской бригады.  </w:t>
      </w:r>
    </w:p>
    <w:p w:rsidR="00B62F18" w:rsidRPr="00F63649" w:rsidRDefault="00B62F18" w:rsidP="00DA5E14">
      <w:pPr>
        <w:ind w:firstLine="709"/>
        <w:jc w:val="both"/>
        <w:rPr>
          <w:sz w:val="28"/>
          <w:szCs w:val="28"/>
        </w:rPr>
      </w:pPr>
      <w:r w:rsidRPr="00F63649">
        <w:rPr>
          <w:sz w:val="28"/>
          <w:szCs w:val="28"/>
        </w:rPr>
        <w:t>Финансирование дежурства бригад скорой помощи во время проведения массовых мероприятий не подлежит оплате из средств обязательного медицинского страхования.</w:t>
      </w:r>
    </w:p>
    <w:p w:rsidR="00C57471" w:rsidRPr="00F63649" w:rsidRDefault="00C57471" w:rsidP="00DA5E14">
      <w:pPr>
        <w:pStyle w:val="a3"/>
        <w:spacing w:after="0" w:line="240" w:lineRule="auto"/>
        <w:ind w:right="-58" w:firstLine="709"/>
        <w:rPr>
          <w:sz w:val="28"/>
          <w:szCs w:val="28"/>
        </w:rPr>
      </w:pPr>
      <w:r w:rsidRPr="00F63649">
        <w:rPr>
          <w:sz w:val="28"/>
          <w:szCs w:val="28"/>
        </w:rPr>
        <w:t xml:space="preserve">Ежемесячная сумма </w:t>
      </w:r>
      <w:r w:rsidR="005D3DE2" w:rsidRPr="00F63649">
        <w:rPr>
          <w:sz w:val="28"/>
          <w:szCs w:val="28"/>
        </w:rPr>
        <w:t xml:space="preserve">финансирования скорой медицинской помощи </w:t>
      </w:r>
      <w:r w:rsidRPr="00F63649">
        <w:rPr>
          <w:sz w:val="28"/>
          <w:szCs w:val="28"/>
        </w:rPr>
        <w:t xml:space="preserve">рассчитывается ТФОМС Липецкой области в течение первых пяти рабочих дней месяца, следующего за отчетным, на основании Методики </w:t>
      </w:r>
      <w:r w:rsidR="005D3DE2" w:rsidRPr="00F63649">
        <w:rPr>
          <w:sz w:val="28"/>
          <w:szCs w:val="28"/>
          <w:lang w:val="ru-RU"/>
        </w:rPr>
        <w:t>ф</w:t>
      </w:r>
      <w:r w:rsidR="005D3DE2" w:rsidRPr="00F63649">
        <w:rPr>
          <w:sz w:val="28"/>
          <w:szCs w:val="28"/>
        </w:rPr>
        <w:t>ормировани</w:t>
      </w:r>
      <w:r w:rsidR="005D3DE2" w:rsidRPr="00F63649">
        <w:rPr>
          <w:sz w:val="28"/>
          <w:szCs w:val="28"/>
          <w:lang w:val="ru-RU"/>
        </w:rPr>
        <w:t>я</w:t>
      </w:r>
      <w:r w:rsidR="005D3DE2" w:rsidRPr="00F63649">
        <w:rPr>
          <w:sz w:val="28"/>
          <w:szCs w:val="28"/>
        </w:rPr>
        <w:t xml:space="preserve"> дифференцированного подушевого норматива финансирования скорой медицинской помощи</w:t>
      </w:r>
      <w:r w:rsidRPr="00F63649">
        <w:rPr>
          <w:sz w:val="28"/>
          <w:szCs w:val="28"/>
        </w:rPr>
        <w:t>, доводится до сведения СМО и МО.</w:t>
      </w:r>
    </w:p>
    <w:p w:rsidR="00B62F18" w:rsidRPr="00F63649" w:rsidRDefault="003A714B" w:rsidP="00DA5E14">
      <w:pPr>
        <w:pStyle w:val="a3"/>
        <w:spacing w:after="0" w:line="240" w:lineRule="auto"/>
        <w:ind w:right="-57" w:firstLine="709"/>
        <w:rPr>
          <w:sz w:val="28"/>
          <w:szCs w:val="28"/>
        </w:rPr>
      </w:pPr>
      <w:r w:rsidRPr="00F63649">
        <w:rPr>
          <w:sz w:val="28"/>
          <w:szCs w:val="28"/>
        </w:rPr>
        <w:t>Для МО, оказывающих только скорую медицинскую помощь</w:t>
      </w:r>
      <w:r w:rsidR="007C7099" w:rsidRPr="00F63649">
        <w:rPr>
          <w:sz w:val="28"/>
          <w:szCs w:val="28"/>
        </w:rPr>
        <w:t>,</w:t>
      </w:r>
      <w:r w:rsidRPr="00F63649">
        <w:rPr>
          <w:sz w:val="28"/>
          <w:szCs w:val="28"/>
        </w:rPr>
        <w:t xml:space="preserve"> являющихся самостоятельными юридическими лицами</w:t>
      </w:r>
      <w:r w:rsidR="009F66D2" w:rsidRPr="00F63649">
        <w:rPr>
          <w:sz w:val="28"/>
          <w:szCs w:val="28"/>
        </w:rPr>
        <w:t>, с</w:t>
      </w:r>
      <w:r w:rsidR="00B62F18" w:rsidRPr="00F63649">
        <w:rPr>
          <w:sz w:val="28"/>
          <w:szCs w:val="28"/>
        </w:rPr>
        <w:t xml:space="preserve">умма средств по дифференцированным подушевым нормативам ежемесячно направляется СМО в </w:t>
      </w:r>
      <w:r w:rsidR="00B642A6" w:rsidRPr="00F63649">
        <w:rPr>
          <w:sz w:val="28"/>
          <w:szCs w:val="28"/>
        </w:rPr>
        <w:t>МО</w:t>
      </w:r>
      <w:r w:rsidR="00B62F18" w:rsidRPr="00F63649">
        <w:rPr>
          <w:sz w:val="28"/>
          <w:szCs w:val="28"/>
        </w:rPr>
        <w:t xml:space="preserve"> течение 3 рабочих дней, после поступления денежных средств на счет СМО, при наличии счета и реестра из МО</w:t>
      </w:r>
      <w:r w:rsidR="007C7099" w:rsidRPr="00F63649">
        <w:rPr>
          <w:sz w:val="28"/>
          <w:szCs w:val="28"/>
        </w:rPr>
        <w:t>, при этом межучрежденческие взаиморасчеты не осуществляются</w:t>
      </w:r>
      <w:r w:rsidR="00B62F18" w:rsidRPr="00F63649">
        <w:rPr>
          <w:sz w:val="28"/>
          <w:szCs w:val="28"/>
        </w:rPr>
        <w:t>.</w:t>
      </w:r>
    </w:p>
    <w:p w:rsidR="00B62F18" w:rsidRPr="00F63649" w:rsidRDefault="00B62F18" w:rsidP="00DA5E14">
      <w:pPr>
        <w:pStyle w:val="a3"/>
        <w:spacing w:after="0" w:line="240" w:lineRule="auto"/>
        <w:ind w:right="-57" w:firstLine="709"/>
        <w:rPr>
          <w:sz w:val="28"/>
          <w:szCs w:val="28"/>
        </w:rPr>
      </w:pPr>
      <w:r w:rsidRPr="00F63649">
        <w:rPr>
          <w:sz w:val="28"/>
          <w:szCs w:val="28"/>
        </w:rPr>
        <w:lastRenderedPageBreak/>
        <w:t xml:space="preserve">В случае, если стоимость медицинских услуг </w:t>
      </w:r>
      <w:r w:rsidR="005659DD" w:rsidRPr="00F63649">
        <w:rPr>
          <w:sz w:val="28"/>
          <w:szCs w:val="28"/>
        </w:rPr>
        <w:t xml:space="preserve">по скорой медицинской помощи </w:t>
      </w:r>
      <w:r w:rsidR="00555C29" w:rsidRPr="00F63649">
        <w:rPr>
          <w:sz w:val="28"/>
          <w:szCs w:val="28"/>
          <w:lang w:val="ru-RU"/>
        </w:rPr>
        <w:t xml:space="preserve">в рамках базовой программы ОМС </w:t>
      </w:r>
      <w:r w:rsidRPr="00F63649">
        <w:rPr>
          <w:sz w:val="28"/>
          <w:szCs w:val="28"/>
        </w:rPr>
        <w:t>не превысит установленный размер финансирования по дифференцированным подушевым нормативам, остаток средств остается в МО</w:t>
      </w:r>
      <w:r w:rsidR="007C7099" w:rsidRPr="00F63649">
        <w:rPr>
          <w:sz w:val="28"/>
          <w:szCs w:val="28"/>
        </w:rPr>
        <w:t>.</w:t>
      </w:r>
      <w:r w:rsidR="00225CB3" w:rsidRPr="00F63649">
        <w:rPr>
          <w:sz w:val="28"/>
          <w:szCs w:val="28"/>
        </w:rPr>
        <w:t xml:space="preserve"> </w:t>
      </w:r>
    </w:p>
    <w:p w:rsidR="00555C29" w:rsidRPr="00F63649" w:rsidRDefault="00314371" w:rsidP="00DA5E14">
      <w:pPr>
        <w:pStyle w:val="a3"/>
        <w:spacing w:after="0" w:line="240" w:lineRule="auto"/>
        <w:ind w:right="-58" w:firstLine="708"/>
        <w:rPr>
          <w:sz w:val="28"/>
          <w:szCs w:val="28"/>
          <w:lang w:val="ru-RU"/>
        </w:rPr>
      </w:pPr>
      <w:r w:rsidRPr="00F63649">
        <w:rPr>
          <w:sz w:val="28"/>
          <w:szCs w:val="28"/>
        </w:rPr>
        <w:t>Для МО, имеющих в своем составе подразделения скорой медицинской помощи</w:t>
      </w:r>
      <w:r w:rsidR="00146724" w:rsidRPr="00F63649">
        <w:rPr>
          <w:sz w:val="28"/>
          <w:szCs w:val="28"/>
        </w:rPr>
        <w:t xml:space="preserve">, сумма подушевого финансрования скорой медицинской помощи </w:t>
      </w:r>
      <w:r w:rsidR="00A3247D" w:rsidRPr="00F63649">
        <w:rPr>
          <w:sz w:val="28"/>
          <w:szCs w:val="28"/>
        </w:rPr>
        <w:t>объединяется с суммой подушевого финансирования амбулаторной медицинской помощи.</w:t>
      </w:r>
      <w:r w:rsidR="00DA3439" w:rsidRPr="00F63649">
        <w:rPr>
          <w:sz w:val="28"/>
          <w:szCs w:val="28"/>
        </w:rPr>
        <w:t xml:space="preserve"> Расчет суммы подлежащей</w:t>
      </w:r>
      <w:r w:rsidR="00F25527" w:rsidRPr="00F63649">
        <w:rPr>
          <w:sz w:val="28"/>
          <w:szCs w:val="28"/>
        </w:rPr>
        <w:t xml:space="preserve"> перечислению в МО</w:t>
      </w:r>
      <w:r w:rsidR="00FD5499" w:rsidRPr="00F63649">
        <w:rPr>
          <w:sz w:val="28"/>
          <w:szCs w:val="28"/>
          <w:lang w:val="ru-RU"/>
        </w:rPr>
        <w:t xml:space="preserve"> </w:t>
      </w:r>
      <w:r w:rsidR="00F25527" w:rsidRPr="00F63649">
        <w:rPr>
          <w:sz w:val="28"/>
          <w:szCs w:val="28"/>
        </w:rPr>
        <w:t>осуществляется</w:t>
      </w:r>
      <w:r w:rsidR="00CE124D" w:rsidRPr="00F63649">
        <w:rPr>
          <w:sz w:val="28"/>
          <w:szCs w:val="28"/>
        </w:rPr>
        <w:t xml:space="preserve"> с учетом проведения межучрежденческих взаиморасчетов по всем видам помощи, включенным в подушевое финансирование</w:t>
      </w:r>
      <w:r w:rsidR="00995BBC" w:rsidRPr="00F63649">
        <w:rPr>
          <w:sz w:val="28"/>
          <w:szCs w:val="28"/>
        </w:rPr>
        <w:t>.</w:t>
      </w:r>
    </w:p>
    <w:p w:rsidR="00B62F18" w:rsidRPr="00F63649" w:rsidRDefault="00B62F18" w:rsidP="00DA5E14">
      <w:pPr>
        <w:pStyle w:val="a3"/>
        <w:spacing w:after="0" w:line="240" w:lineRule="auto"/>
        <w:ind w:right="-58" w:firstLine="708"/>
        <w:rPr>
          <w:sz w:val="28"/>
          <w:szCs w:val="28"/>
        </w:rPr>
      </w:pPr>
      <w:r w:rsidRPr="00F63649">
        <w:rPr>
          <w:sz w:val="28"/>
          <w:szCs w:val="28"/>
        </w:rPr>
        <w:t>Из суммы средств, подлежащих перечислению в МО,  исключаются суммы частичной или полной неоплаты медицинской помощи  (в соответствии с Перечнем оснований для частичной или полной неоплаты медицинской помощи и применения штрафных санкций  по результатам  медико-экономического контроля, медико-экономической экспертизы, экспертизы качества медицинской помощи), которые страховщик, осуществляя оплату медицинских услуг, имеет право предъявлять в соответствии с Договором</w:t>
      </w:r>
      <w:r w:rsidR="00A92375" w:rsidRPr="00F63649">
        <w:rPr>
          <w:sz w:val="28"/>
          <w:szCs w:val="28"/>
        </w:rPr>
        <w:t>.</w:t>
      </w:r>
      <w:r w:rsidRPr="00F63649">
        <w:rPr>
          <w:sz w:val="28"/>
          <w:szCs w:val="28"/>
        </w:rPr>
        <w:t xml:space="preserve"> </w:t>
      </w:r>
    </w:p>
    <w:p w:rsidR="00B62F18" w:rsidRPr="00F63649" w:rsidRDefault="00B62F18" w:rsidP="00DA5E14">
      <w:pPr>
        <w:autoSpaceDE w:val="0"/>
        <w:autoSpaceDN w:val="0"/>
        <w:adjustRightInd w:val="0"/>
        <w:ind w:firstLine="540"/>
        <w:jc w:val="both"/>
        <w:rPr>
          <w:sz w:val="28"/>
          <w:szCs w:val="28"/>
        </w:rPr>
      </w:pPr>
      <w:r w:rsidRPr="00F63649">
        <w:rPr>
          <w:rFonts w:eastAsia="Calibri"/>
          <w:sz w:val="28"/>
          <w:szCs w:val="28"/>
        </w:rPr>
        <w:t>Уплата медицинской организацией штрафов за неоказание, несвоевременное оказание, либо оказание медицинской помощи ненадлежащего качества, предусматривается</w:t>
      </w:r>
      <w:r w:rsidRPr="00F63649">
        <w:t xml:space="preserve"> </w:t>
      </w:r>
      <w:r w:rsidRPr="00F63649">
        <w:rPr>
          <w:rFonts w:eastAsia="Calibri"/>
          <w:sz w:val="28"/>
          <w:szCs w:val="28"/>
        </w:rPr>
        <w:t xml:space="preserve">статьей 41 Федерального закона от 29.11.2010 № 326-ФЗ "Об обязательном медицинском страховании в Российской Федерации", а также  заключенным между СМО и МО договором на оказание и оплату медицинской помощи по обязательному медицинскому страхованию и </w:t>
      </w:r>
      <w:hyperlink r:id="rId26" w:history="1">
        <w:r w:rsidRPr="00F63649">
          <w:rPr>
            <w:rFonts w:eastAsia="Calibri"/>
            <w:sz w:val="28"/>
            <w:szCs w:val="28"/>
          </w:rPr>
          <w:t>порядком</w:t>
        </w:r>
      </w:hyperlink>
      <w:r w:rsidRPr="00F63649">
        <w:rPr>
          <w:rFonts w:eastAsia="Calibri"/>
          <w:sz w:val="28"/>
          <w:szCs w:val="28"/>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w:t>
      </w:r>
      <w:r w:rsidRPr="00F63649">
        <w:rPr>
          <w:sz w:val="28"/>
          <w:szCs w:val="28"/>
        </w:rPr>
        <w:t xml:space="preserve">. </w:t>
      </w:r>
    </w:p>
    <w:p w:rsidR="0002579C" w:rsidRPr="00F63649" w:rsidRDefault="0002579C" w:rsidP="00DA5E14">
      <w:pPr>
        <w:autoSpaceDE w:val="0"/>
        <w:autoSpaceDN w:val="0"/>
        <w:adjustRightInd w:val="0"/>
        <w:ind w:firstLine="540"/>
        <w:jc w:val="both"/>
        <w:rPr>
          <w:sz w:val="28"/>
          <w:szCs w:val="28"/>
        </w:rPr>
      </w:pPr>
    </w:p>
    <w:p w:rsidR="00B62F18" w:rsidRPr="00F63649" w:rsidRDefault="00DB63DA" w:rsidP="00DA5E14">
      <w:pPr>
        <w:ind w:left="644"/>
        <w:jc w:val="center"/>
        <w:rPr>
          <w:b/>
          <w:sz w:val="32"/>
          <w:szCs w:val="32"/>
        </w:rPr>
      </w:pPr>
      <w:r w:rsidRPr="00F63649">
        <w:rPr>
          <w:b/>
          <w:sz w:val="32"/>
          <w:szCs w:val="32"/>
        </w:rPr>
        <w:t xml:space="preserve">3. </w:t>
      </w:r>
      <w:r w:rsidR="006B4DCD" w:rsidRPr="00F63649">
        <w:rPr>
          <w:b/>
          <w:sz w:val="32"/>
          <w:szCs w:val="32"/>
        </w:rPr>
        <w:t>Размер и структура тарифов на оплату медицинской помощи</w:t>
      </w:r>
    </w:p>
    <w:p w:rsidR="00391317" w:rsidRPr="00F63649" w:rsidRDefault="00391317" w:rsidP="00DA5E14">
      <w:pPr>
        <w:ind w:firstLine="851"/>
        <w:jc w:val="both"/>
        <w:rPr>
          <w:sz w:val="28"/>
          <w:szCs w:val="28"/>
        </w:rPr>
      </w:pPr>
    </w:p>
    <w:p w:rsidR="006B4DCD" w:rsidRPr="00F63649" w:rsidRDefault="00485F25" w:rsidP="00DA5E14">
      <w:pPr>
        <w:ind w:firstLine="851"/>
        <w:jc w:val="both"/>
        <w:rPr>
          <w:sz w:val="28"/>
          <w:szCs w:val="28"/>
        </w:rPr>
      </w:pPr>
      <w:r w:rsidRPr="00F63649">
        <w:rPr>
          <w:sz w:val="28"/>
          <w:szCs w:val="28"/>
        </w:rPr>
        <w:t>Размер и структура тарифов на оплату медицинской помощи определены в соответствии с методикой расчета тарифов на оплату медицинской помощи по обязательному медицинскому страхованию, установленной разделом XI Правил обязательного медицинского страхования, утвержденных приказом Министерства здравоохранения и социального развития Российской Федерации от 28 февраля 2011 года № 158н «Об утверждении Правил обязательного медицинского страхования»</w:t>
      </w:r>
      <w:r w:rsidR="0047714F" w:rsidRPr="00F63649">
        <w:rPr>
          <w:sz w:val="28"/>
          <w:szCs w:val="28"/>
        </w:rPr>
        <w:t>.</w:t>
      </w:r>
    </w:p>
    <w:p w:rsidR="00122EA3" w:rsidRPr="00F63649" w:rsidRDefault="00510D42" w:rsidP="00DA5E14">
      <w:pPr>
        <w:ind w:firstLine="851"/>
        <w:jc w:val="both"/>
        <w:rPr>
          <w:sz w:val="28"/>
          <w:szCs w:val="28"/>
        </w:rPr>
      </w:pPr>
      <w:r w:rsidRPr="00F63649">
        <w:rPr>
          <w:sz w:val="28"/>
          <w:szCs w:val="28"/>
        </w:rPr>
        <w:t xml:space="preserve">Тарифы, установленные </w:t>
      </w:r>
      <w:r w:rsidR="0067785D" w:rsidRPr="00F63649">
        <w:rPr>
          <w:sz w:val="28"/>
          <w:szCs w:val="28"/>
        </w:rPr>
        <w:t xml:space="preserve">Тарифным Соглашением, </w:t>
      </w:r>
      <w:r w:rsidR="00313760" w:rsidRPr="00F63649">
        <w:rPr>
          <w:sz w:val="28"/>
          <w:szCs w:val="28"/>
        </w:rPr>
        <w:t xml:space="preserve">применяются в том числе для осуществления межтерриториальных </w:t>
      </w:r>
      <w:r w:rsidR="0067785D" w:rsidRPr="00F63649">
        <w:rPr>
          <w:sz w:val="28"/>
          <w:szCs w:val="28"/>
        </w:rPr>
        <w:t>взаиморасчетов</w:t>
      </w:r>
      <w:r w:rsidR="00313760" w:rsidRPr="00F63649">
        <w:rPr>
          <w:sz w:val="28"/>
          <w:szCs w:val="28"/>
        </w:rPr>
        <w:t>.</w:t>
      </w:r>
    </w:p>
    <w:p w:rsidR="009B7338" w:rsidRPr="00F63649" w:rsidRDefault="009B7338" w:rsidP="00DA5E14">
      <w:pPr>
        <w:ind w:firstLine="851"/>
        <w:jc w:val="center"/>
        <w:rPr>
          <w:b/>
          <w:sz w:val="28"/>
          <w:szCs w:val="28"/>
        </w:rPr>
      </w:pPr>
    </w:p>
    <w:p w:rsidR="00122EA3" w:rsidRPr="00F63649" w:rsidRDefault="00122EA3" w:rsidP="00DA5E14">
      <w:pPr>
        <w:ind w:firstLine="851"/>
        <w:jc w:val="center"/>
        <w:rPr>
          <w:b/>
          <w:sz w:val="28"/>
          <w:szCs w:val="28"/>
        </w:rPr>
      </w:pPr>
      <w:r w:rsidRPr="00F63649">
        <w:rPr>
          <w:b/>
          <w:sz w:val="28"/>
          <w:szCs w:val="28"/>
        </w:rPr>
        <w:t>3.1. Размер и структура тарифов на оплату амбулаторной медицинской помощи</w:t>
      </w:r>
    </w:p>
    <w:p w:rsidR="002438E5" w:rsidRPr="00F63649" w:rsidRDefault="002438E5" w:rsidP="00DA5E14">
      <w:pPr>
        <w:ind w:firstLine="851"/>
        <w:jc w:val="center"/>
        <w:rPr>
          <w:sz w:val="28"/>
          <w:szCs w:val="28"/>
        </w:rPr>
      </w:pPr>
    </w:p>
    <w:p w:rsidR="00F957E4" w:rsidRPr="00F63649" w:rsidRDefault="00A3346E" w:rsidP="00DA5E14">
      <w:pPr>
        <w:ind w:firstLine="851"/>
        <w:jc w:val="both"/>
        <w:rPr>
          <w:sz w:val="28"/>
          <w:szCs w:val="28"/>
        </w:rPr>
      </w:pPr>
      <w:r w:rsidRPr="00F63649">
        <w:rPr>
          <w:sz w:val="28"/>
          <w:szCs w:val="28"/>
        </w:rPr>
        <w:t xml:space="preserve">3.1.1. Средний размер финансового обеспечения </w:t>
      </w:r>
      <w:r w:rsidR="005F48A2" w:rsidRPr="00F63649">
        <w:rPr>
          <w:sz w:val="28"/>
          <w:szCs w:val="28"/>
        </w:rPr>
        <w:t xml:space="preserve">амбулаторной </w:t>
      </w:r>
      <w:r w:rsidRPr="00F63649">
        <w:rPr>
          <w:sz w:val="28"/>
          <w:szCs w:val="28"/>
        </w:rPr>
        <w:t xml:space="preserve">медицинской помощи, оказываемой медицинскими организациями, участвующими в реализации территориальной программы обязательного </w:t>
      </w:r>
      <w:r w:rsidRPr="00F63649">
        <w:rPr>
          <w:sz w:val="28"/>
          <w:szCs w:val="28"/>
        </w:rPr>
        <w:lastRenderedPageBreak/>
        <w:t xml:space="preserve">медицинского страхования </w:t>
      </w:r>
      <w:r w:rsidR="00472E95" w:rsidRPr="00F63649">
        <w:rPr>
          <w:sz w:val="28"/>
          <w:szCs w:val="28"/>
        </w:rPr>
        <w:t>Липецкой области</w:t>
      </w:r>
      <w:r w:rsidRPr="00F63649">
        <w:rPr>
          <w:sz w:val="28"/>
          <w:szCs w:val="28"/>
        </w:rPr>
        <w:t xml:space="preserve">, в расчете на одно застрахованное лицо, определенный на основе нормативов объемов медицинской помощи и финансовых затрат на единицу объема </w:t>
      </w:r>
      <w:r w:rsidR="00472E95" w:rsidRPr="00F63649">
        <w:rPr>
          <w:sz w:val="28"/>
          <w:szCs w:val="28"/>
        </w:rPr>
        <w:t xml:space="preserve">амбулаторной </w:t>
      </w:r>
      <w:r w:rsidRPr="00F63649">
        <w:rPr>
          <w:sz w:val="28"/>
          <w:szCs w:val="28"/>
        </w:rPr>
        <w:t xml:space="preserve">медицинской помощи, установленных </w:t>
      </w:r>
      <w:r w:rsidR="00472E95" w:rsidRPr="00F63649">
        <w:rPr>
          <w:sz w:val="28"/>
          <w:szCs w:val="28"/>
        </w:rPr>
        <w:t>Т</w:t>
      </w:r>
      <w:r w:rsidRPr="00F63649">
        <w:rPr>
          <w:sz w:val="28"/>
          <w:szCs w:val="28"/>
        </w:rPr>
        <w:t>ерриториальной программой обязательного медицинского страхования</w:t>
      </w:r>
      <w:r w:rsidR="00472E95" w:rsidRPr="00F63649">
        <w:rPr>
          <w:sz w:val="28"/>
          <w:szCs w:val="28"/>
        </w:rPr>
        <w:t xml:space="preserve"> на 201</w:t>
      </w:r>
      <w:r w:rsidR="006560B8" w:rsidRPr="00F63649">
        <w:rPr>
          <w:sz w:val="28"/>
          <w:szCs w:val="28"/>
        </w:rPr>
        <w:t>8</w:t>
      </w:r>
      <w:r w:rsidR="00472E95" w:rsidRPr="00F63649">
        <w:rPr>
          <w:sz w:val="28"/>
          <w:szCs w:val="28"/>
        </w:rPr>
        <w:t xml:space="preserve"> год составляет</w:t>
      </w:r>
      <w:r w:rsidR="004A1F48" w:rsidRPr="00F63649">
        <w:rPr>
          <w:sz w:val="28"/>
          <w:szCs w:val="28"/>
        </w:rPr>
        <w:t xml:space="preserve"> </w:t>
      </w:r>
      <w:r w:rsidR="007B280E" w:rsidRPr="00F63649">
        <w:rPr>
          <w:sz w:val="28"/>
          <w:szCs w:val="28"/>
        </w:rPr>
        <w:t>3881,74</w:t>
      </w:r>
      <w:r w:rsidR="004A1F48" w:rsidRPr="00F63649">
        <w:rPr>
          <w:sz w:val="28"/>
          <w:szCs w:val="28"/>
        </w:rPr>
        <w:t xml:space="preserve"> руб.</w:t>
      </w:r>
      <w:r w:rsidR="00472E95" w:rsidRPr="00F63649">
        <w:rPr>
          <w:sz w:val="28"/>
          <w:szCs w:val="28"/>
        </w:rPr>
        <w:t xml:space="preserve"> </w:t>
      </w:r>
    </w:p>
    <w:p w:rsidR="005A3820" w:rsidRPr="00F63649" w:rsidRDefault="005A3820" w:rsidP="00DA5E14">
      <w:pPr>
        <w:ind w:firstLine="851"/>
        <w:jc w:val="both"/>
        <w:rPr>
          <w:sz w:val="28"/>
          <w:szCs w:val="28"/>
        </w:rPr>
      </w:pPr>
    </w:p>
    <w:p w:rsidR="005A3820" w:rsidRPr="00F63649" w:rsidRDefault="005A3820" w:rsidP="00DA5E14">
      <w:pPr>
        <w:ind w:firstLine="851"/>
        <w:jc w:val="both"/>
        <w:rPr>
          <w:sz w:val="28"/>
          <w:szCs w:val="28"/>
        </w:rPr>
      </w:pPr>
      <w:r w:rsidRPr="00F63649">
        <w:rPr>
          <w:sz w:val="28"/>
          <w:szCs w:val="28"/>
        </w:rPr>
        <w:t xml:space="preserve">3.1.2. </w:t>
      </w:r>
      <w:r w:rsidR="0039442F" w:rsidRPr="00F63649">
        <w:rPr>
          <w:sz w:val="28"/>
          <w:szCs w:val="28"/>
        </w:rPr>
        <w:t>Размер подушевого норматива финансирования медицинских организаций на 201</w:t>
      </w:r>
      <w:r w:rsidR="006560B8" w:rsidRPr="00F63649">
        <w:rPr>
          <w:sz w:val="28"/>
          <w:szCs w:val="28"/>
        </w:rPr>
        <w:t>8</w:t>
      </w:r>
      <w:r w:rsidR="0039442F" w:rsidRPr="00F63649">
        <w:rPr>
          <w:sz w:val="28"/>
          <w:szCs w:val="28"/>
        </w:rPr>
        <w:t xml:space="preserve"> год –</w:t>
      </w:r>
      <w:r w:rsidR="0012102A" w:rsidRPr="00F63649">
        <w:rPr>
          <w:sz w:val="28"/>
          <w:szCs w:val="28"/>
        </w:rPr>
        <w:t xml:space="preserve"> </w:t>
      </w:r>
      <w:r w:rsidR="00BC23E2" w:rsidRPr="00F63649">
        <w:rPr>
          <w:sz w:val="28"/>
          <w:szCs w:val="28"/>
        </w:rPr>
        <w:t>2</w:t>
      </w:r>
      <w:r w:rsidR="00DE5851" w:rsidRPr="00F63649">
        <w:rPr>
          <w:sz w:val="28"/>
          <w:szCs w:val="28"/>
        </w:rPr>
        <w:t>044</w:t>
      </w:r>
      <w:r w:rsidR="00672189" w:rsidRPr="00F63649">
        <w:rPr>
          <w:sz w:val="28"/>
          <w:szCs w:val="28"/>
        </w:rPr>
        <w:t>,</w:t>
      </w:r>
      <w:r w:rsidR="00DE5851" w:rsidRPr="00F63649">
        <w:rPr>
          <w:sz w:val="28"/>
          <w:szCs w:val="28"/>
        </w:rPr>
        <w:t>19</w:t>
      </w:r>
      <w:r w:rsidR="0012102A" w:rsidRPr="00F63649">
        <w:rPr>
          <w:sz w:val="28"/>
          <w:szCs w:val="28"/>
        </w:rPr>
        <w:t xml:space="preserve"> </w:t>
      </w:r>
      <w:r w:rsidR="0039442F" w:rsidRPr="00F63649">
        <w:rPr>
          <w:sz w:val="28"/>
          <w:szCs w:val="28"/>
        </w:rPr>
        <w:t>руб.</w:t>
      </w:r>
    </w:p>
    <w:p w:rsidR="00D57C41" w:rsidRPr="00F63649" w:rsidRDefault="00183CB0" w:rsidP="00DA5E14">
      <w:pPr>
        <w:ind w:firstLine="851"/>
        <w:jc w:val="both"/>
        <w:rPr>
          <w:sz w:val="28"/>
          <w:szCs w:val="28"/>
        </w:rPr>
      </w:pPr>
      <w:r w:rsidRPr="00F63649">
        <w:rPr>
          <w:sz w:val="28"/>
          <w:szCs w:val="28"/>
        </w:rPr>
        <w:t>Д</w:t>
      </w:r>
      <w:r w:rsidR="00DF060C" w:rsidRPr="00F63649">
        <w:rPr>
          <w:sz w:val="28"/>
          <w:szCs w:val="28"/>
        </w:rPr>
        <w:t>ифференцированны</w:t>
      </w:r>
      <w:r w:rsidRPr="00F63649">
        <w:rPr>
          <w:sz w:val="28"/>
          <w:szCs w:val="28"/>
        </w:rPr>
        <w:t>е</w:t>
      </w:r>
      <w:r w:rsidR="00DF060C" w:rsidRPr="00F63649">
        <w:rPr>
          <w:sz w:val="28"/>
          <w:szCs w:val="28"/>
        </w:rPr>
        <w:t xml:space="preserve"> подушевы</w:t>
      </w:r>
      <w:r w:rsidRPr="00F63649">
        <w:rPr>
          <w:sz w:val="28"/>
          <w:szCs w:val="28"/>
        </w:rPr>
        <w:t>е</w:t>
      </w:r>
      <w:r w:rsidR="00DF060C" w:rsidRPr="00F63649">
        <w:rPr>
          <w:sz w:val="28"/>
          <w:szCs w:val="28"/>
        </w:rPr>
        <w:t xml:space="preserve"> норматив</w:t>
      </w:r>
      <w:r w:rsidRPr="00F63649">
        <w:rPr>
          <w:sz w:val="28"/>
          <w:szCs w:val="28"/>
        </w:rPr>
        <w:t>ы</w:t>
      </w:r>
      <w:r w:rsidR="00DF060C" w:rsidRPr="00F63649">
        <w:rPr>
          <w:sz w:val="28"/>
          <w:szCs w:val="28"/>
        </w:rPr>
        <w:t xml:space="preserve"> </w:t>
      </w:r>
      <w:r w:rsidRPr="00F63649">
        <w:rPr>
          <w:sz w:val="28"/>
          <w:szCs w:val="28"/>
        </w:rPr>
        <w:t xml:space="preserve">финансирования амбулаторной медицинской помощи </w:t>
      </w:r>
      <w:r w:rsidR="00DF060C" w:rsidRPr="00F63649">
        <w:rPr>
          <w:sz w:val="28"/>
          <w:szCs w:val="28"/>
        </w:rPr>
        <w:t>по однородным группам медицинских организаций</w:t>
      </w:r>
      <w:r w:rsidRPr="00F63649">
        <w:rPr>
          <w:sz w:val="28"/>
          <w:szCs w:val="28"/>
        </w:rPr>
        <w:t xml:space="preserve"> представлены в приложении №1 к Тарифному соглашению.</w:t>
      </w:r>
    </w:p>
    <w:p w:rsidR="00183CB0" w:rsidRPr="00F63649" w:rsidRDefault="00183CB0" w:rsidP="00DA5E14">
      <w:pPr>
        <w:ind w:firstLine="851"/>
        <w:jc w:val="both"/>
        <w:rPr>
          <w:sz w:val="28"/>
          <w:szCs w:val="28"/>
        </w:rPr>
      </w:pPr>
    </w:p>
    <w:p w:rsidR="00D57C41" w:rsidRPr="00F63649" w:rsidRDefault="00D57C41" w:rsidP="00DA5E14">
      <w:pPr>
        <w:ind w:firstLine="851"/>
        <w:jc w:val="both"/>
        <w:rPr>
          <w:sz w:val="28"/>
          <w:szCs w:val="28"/>
        </w:rPr>
      </w:pPr>
      <w:r w:rsidRPr="00F63649">
        <w:rPr>
          <w:sz w:val="28"/>
          <w:szCs w:val="28"/>
        </w:rPr>
        <w:t xml:space="preserve">3.1.3. </w:t>
      </w:r>
      <w:r w:rsidR="00CA4A2A" w:rsidRPr="00F63649">
        <w:rPr>
          <w:sz w:val="28"/>
          <w:szCs w:val="28"/>
        </w:rPr>
        <w:t xml:space="preserve">Тарифы на оплату единиц объема медицинской помощи (медицинская услуга, посещение, обращение (законченный случай)), </w:t>
      </w:r>
      <w:r w:rsidR="001D08A3" w:rsidRPr="00F63649">
        <w:rPr>
          <w:sz w:val="28"/>
          <w:szCs w:val="28"/>
        </w:rPr>
        <w:t>мероприятий,</w:t>
      </w:r>
      <w:r w:rsidR="00CA4A2A" w:rsidRPr="00F63649">
        <w:rPr>
          <w:sz w:val="28"/>
          <w:szCs w:val="28"/>
        </w:rPr>
        <w:t xml:space="preserve"> </w:t>
      </w:r>
      <w:r w:rsidR="00E84BC7" w:rsidRPr="00F63649">
        <w:rPr>
          <w:sz w:val="28"/>
          <w:szCs w:val="28"/>
        </w:rPr>
        <w:t>по</w:t>
      </w:r>
      <w:r w:rsidR="00CA4A2A" w:rsidRPr="00F63649">
        <w:rPr>
          <w:sz w:val="28"/>
          <w:szCs w:val="28"/>
        </w:rPr>
        <w:t xml:space="preserve"> диспансеризации и профилактическим осмотрам отдельных категорий граждан </w:t>
      </w:r>
      <w:r w:rsidRPr="00F63649">
        <w:rPr>
          <w:sz w:val="28"/>
          <w:szCs w:val="28"/>
        </w:rPr>
        <w:t xml:space="preserve">на </w:t>
      </w:r>
      <w:r w:rsidR="005D708F" w:rsidRPr="00F63649">
        <w:rPr>
          <w:sz w:val="28"/>
          <w:szCs w:val="28"/>
        </w:rPr>
        <w:t>201</w:t>
      </w:r>
      <w:r w:rsidR="006560B8" w:rsidRPr="00F63649">
        <w:rPr>
          <w:sz w:val="28"/>
          <w:szCs w:val="28"/>
        </w:rPr>
        <w:t>8</w:t>
      </w:r>
      <w:r w:rsidR="007F0691" w:rsidRPr="00F63649">
        <w:rPr>
          <w:sz w:val="28"/>
          <w:szCs w:val="28"/>
        </w:rPr>
        <w:t xml:space="preserve"> год</w:t>
      </w:r>
      <w:r w:rsidR="00CA4A2A" w:rsidRPr="00F63649">
        <w:rPr>
          <w:sz w:val="28"/>
          <w:szCs w:val="28"/>
        </w:rPr>
        <w:t>:</w:t>
      </w:r>
      <w:r w:rsidRPr="00F63649">
        <w:rPr>
          <w:sz w:val="28"/>
          <w:szCs w:val="28"/>
        </w:rPr>
        <w:t xml:space="preserve"> </w:t>
      </w:r>
    </w:p>
    <w:p w:rsidR="00195E11" w:rsidRPr="00F63649" w:rsidRDefault="00195E11" w:rsidP="00DA5E14">
      <w:pPr>
        <w:ind w:firstLine="851"/>
        <w:jc w:val="both"/>
        <w:rPr>
          <w:sz w:val="28"/>
          <w:szCs w:val="28"/>
        </w:rPr>
      </w:pPr>
    </w:p>
    <w:p w:rsidR="00FC0B4B" w:rsidRPr="00F63649" w:rsidRDefault="00FC0B4B" w:rsidP="00DA5E14">
      <w:pPr>
        <w:ind w:firstLine="851"/>
        <w:jc w:val="both"/>
        <w:rPr>
          <w:sz w:val="28"/>
          <w:szCs w:val="28"/>
        </w:rPr>
      </w:pPr>
      <w:r w:rsidRPr="00F63649">
        <w:rPr>
          <w:sz w:val="28"/>
          <w:szCs w:val="28"/>
        </w:rPr>
        <w:t>3.1.3.1.</w:t>
      </w:r>
      <w:r w:rsidR="00980AFD" w:rsidRPr="00F63649">
        <w:rPr>
          <w:sz w:val="28"/>
          <w:szCs w:val="28"/>
        </w:rPr>
        <w:t xml:space="preserve"> </w:t>
      </w:r>
      <w:r w:rsidR="007872EC" w:rsidRPr="00F63649">
        <w:rPr>
          <w:sz w:val="28"/>
          <w:szCs w:val="28"/>
        </w:rPr>
        <w:t>Тарифы на оплату посещений, обращений:</w:t>
      </w:r>
    </w:p>
    <w:p w:rsidR="00BD45C3" w:rsidRPr="00F63649" w:rsidRDefault="00BD45C3" w:rsidP="00DA5E14">
      <w:pPr>
        <w:ind w:firstLine="851"/>
        <w:jc w:val="both"/>
        <w:rPr>
          <w:sz w:val="28"/>
          <w:szCs w:val="28"/>
        </w:rPr>
      </w:pPr>
    </w:p>
    <w:tbl>
      <w:tblPr>
        <w:tblW w:w="10363" w:type="dxa"/>
        <w:tblInd w:w="93" w:type="dxa"/>
        <w:tblLayout w:type="fixed"/>
        <w:tblLook w:val="04A0"/>
      </w:tblPr>
      <w:tblGrid>
        <w:gridCol w:w="2340"/>
        <w:gridCol w:w="1219"/>
        <w:gridCol w:w="1276"/>
        <w:gridCol w:w="1276"/>
        <w:gridCol w:w="1417"/>
        <w:gridCol w:w="1559"/>
        <w:gridCol w:w="1276"/>
      </w:tblGrid>
      <w:tr w:rsidR="00B62CB0" w:rsidRPr="00F63649" w:rsidTr="00D75478">
        <w:trPr>
          <w:trHeight w:val="240"/>
        </w:trPr>
        <w:tc>
          <w:tcPr>
            <w:tcW w:w="23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62CB0" w:rsidRPr="00F63649" w:rsidRDefault="00B62CB0" w:rsidP="00D75478">
            <w:pPr>
              <w:jc w:val="center"/>
              <w:rPr>
                <w:bCs/>
                <w:color w:val="000000"/>
                <w:sz w:val="18"/>
                <w:szCs w:val="18"/>
              </w:rPr>
            </w:pPr>
            <w:r w:rsidRPr="00F63649">
              <w:rPr>
                <w:bCs/>
                <w:color w:val="000000"/>
                <w:sz w:val="18"/>
                <w:szCs w:val="18"/>
              </w:rPr>
              <w:t>Специальности</w:t>
            </w:r>
          </w:p>
        </w:tc>
        <w:tc>
          <w:tcPr>
            <w:tcW w:w="3771" w:type="dxa"/>
            <w:gridSpan w:val="3"/>
            <w:tcBorders>
              <w:top w:val="single" w:sz="4" w:space="0" w:color="auto"/>
              <w:left w:val="nil"/>
              <w:bottom w:val="single" w:sz="4" w:space="0" w:color="auto"/>
              <w:right w:val="single" w:sz="4" w:space="0" w:color="auto"/>
            </w:tcBorders>
            <w:shd w:val="clear" w:color="auto" w:fill="auto"/>
            <w:noWrap/>
            <w:vAlign w:val="bottom"/>
            <w:hideMark/>
          </w:tcPr>
          <w:p w:rsidR="00B62CB0" w:rsidRPr="00F63649" w:rsidRDefault="00B62CB0" w:rsidP="00D75478">
            <w:pPr>
              <w:jc w:val="center"/>
              <w:rPr>
                <w:bCs/>
                <w:color w:val="000000"/>
                <w:sz w:val="18"/>
                <w:szCs w:val="18"/>
              </w:rPr>
            </w:pPr>
            <w:r w:rsidRPr="00F63649">
              <w:rPr>
                <w:bCs/>
                <w:color w:val="000000"/>
                <w:sz w:val="18"/>
                <w:szCs w:val="18"/>
              </w:rPr>
              <w:t>1 и 2 уровень</w:t>
            </w:r>
          </w:p>
        </w:tc>
        <w:tc>
          <w:tcPr>
            <w:tcW w:w="4252" w:type="dxa"/>
            <w:gridSpan w:val="3"/>
            <w:tcBorders>
              <w:top w:val="single" w:sz="4" w:space="0" w:color="auto"/>
              <w:left w:val="nil"/>
              <w:bottom w:val="single" w:sz="4" w:space="0" w:color="auto"/>
              <w:right w:val="single" w:sz="4" w:space="0" w:color="auto"/>
            </w:tcBorders>
            <w:shd w:val="clear" w:color="auto" w:fill="auto"/>
            <w:noWrap/>
            <w:vAlign w:val="bottom"/>
            <w:hideMark/>
          </w:tcPr>
          <w:p w:rsidR="00B62CB0" w:rsidRPr="00F63649" w:rsidRDefault="00B62CB0" w:rsidP="00D75478">
            <w:pPr>
              <w:jc w:val="center"/>
              <w:rPr>
                <w:bCs/>
                <w:color w:val="000000"/>
                <w:sz w:val="18"/>
                <w:szCs w:val="18"/>
              </w:rPr>
            </w:pPr>
            <w:r w:rsidRPr="00F63649">
              <w:rPr>
                <w:bCs/>
                <w:color w:val="000000"/>
                <w:sz w:val="18"/>
                <w:szCs w:val="18"/>
              </w:rPr>
              <w:t>3 уровень (кроме консультативного приема)</w:t>
            </w:r>
          </w:p>
        </w:tc>
      </w:tr>
      <w:tr w:rsidR="00B62CB0" w:rsidRPr="00F63649" w:rsidTr="00D75478">
        <w:trPr>
          <w:trHeight w:val="868"/>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B62CB0" w:rsidRPr="00F63649" w:rsidRDefault="00B62CB0" w:rsidP="00D75478">
            <w:pPr>
              <w:rPr>
                <w:bCs/>
                <w:color w:val="000000"/>
                <w:sz w:val="18"/>
                <w:szCs w:val="18"/>
              </w:rPr>
            </w:pPr>
          </w:p>
        </w:tc>
        <w:tc>
          <w:tcPr>
            <w:tcW w:w="1219" w:type="dxa"/>
            <w:tcBorders>
              <w:top w:val="nil"/>
              <w:left w:val="nil"/>
              <w:right w:val="single" w:sz="4" w:space="0" w:color="auto"/>
            </w:tcBorders>
            <w:shd w:val="clear" w:color="auto" w:fill="auto"/>
            <w:vAlign w:val="center"/>
            <w:hideMark/>
          </w:tcPr>
          <w:p w:rsidR="00B62CB0" w:rsidRPr="00F63649" w:rsidRDefault="00B62CB0" w:rsidP="00D75478">
            <w:pPr>
              <w:jc w:val="center"/>
              <w:rPr>
                <w:bCs/>
                <w:color w:val="000000"/>
                <w:sz w:val="18"/>
                <w:szCs w:val="18"/>
              </w:rPr>
            </w:pPr>
            <w:r w:rsidRPr="00F63649">
              <w:rPr>
                <w:bCs/>
                <w:color w:val="000000"/>
                <w:sz w:val="18"/>
                <w:szCs w:val="18"/>
              </w:rPr>
              <w:t>Посещение с профилактической целью</w:t>
            </w:r>
          </w:p>
        </w:tc>
        <w:tc>
          <w:tcPr>
            <w:tcW w:w="1276" w:type="dxa"/>
            <w:tcBorders>
              <w:top w:val="nil"/>
              <w:left w:val="nil"/>
              <w:right w:val="single" w:sz="4" w:space="0" w:color="auto"/>
            </w:tcBorders>
            <w:shd w:val="clear" w:color="auto" w:fill="auto"/>
            <w:vAlign w:val="center"/>
            <w:hideMark/>
          </w:tcPr>
          <w:p w:rsidR="00B62CB0" w:rsidRPr="00F63649" w:rsidRDefault="00B62CB0" w:rsidP="00D75478">
            <w:pPr>
              <w:jc w:val="center"/>
              <w:rPr>
                <w:bCs/>
                <w:color w:val="000000"/>
                <w:sz w:val="18"/>
                <w:szCs w:val="18"/>
              </w:rPr>
            </w:pPr>
            <w:r w:rsidRPr="00F63649">
              <w:rPr>
                <w:bCs/>
                <w:color w:val="000000"/>
                <w:sz w:val="18"/>
                <w:szCs w:val="18"/>
              </w:rPr>
              <w:t>Посещение по неотложной</w:t>
            </w:r>
          </w:p>
          <w:p w:rsidR="00B62CB0" w:rsidRPr="00F63649" w:rsidRDefault="00B62CB0" w:rsidP="00D75478">
            <w:pPr>
              <w:jc w:val="center"/>
              <w:rPr>
                <w:bCs/>
                <w:color w:val="000000"/>
                <w:sz w:val="18"/>
                <w:szCs w:val="18"/>
              </w:rPr>
            </w:pPr>
            <w:r w:rsidRPr="00F63649">
              <w:rPr>
                <w:bCs/>
                <w:color w:val="000000"/>
                <w:sz w:val="18"/>
                <w:szCs w:val="18"/>
              </w:rPr>
              <w:t>помощи</w:t>
            </w:r>
          </w:p>
        </w:tc>
        <w:tc>
          <w:tcPr>
            <w:tcW w:w="1276" w:type="dxa"/>
            <w:tcBorders>
              <w:top w:val="nil"/>
              <w:left w:val="nil"/>
              <w:right w:val="single" w:sz="4" w:space="0" w:color="auto"/>
            </w:tcBorders>
            <w:shd w:val="clear" w:color="auto" w:fill="auto"/>
            <w:vAlign w:val="center"/>
            <w:hideMark/>
          </w:tcPr>
          <w:p w:rsidR="00B62CB0" w:rsidRPr="00F63649" w:rsidRDefault="00B62CB0" w:rsidP="00D75478">
            <w:pPr>
              <w:jc w:val="center"/>
              <w:rPr>
                <w:bCs/>
                <w:color w:val="000000"/>
                <w:sz w:val="18"/>
                <w:szCs w:val="18"/>
              </w:rPr>
            </w:pPr>
            <w:r w:rsidRPr="00F63649">
              <w:rPr>
                <w:bCs/>
                <w:color w:val="000000"/>
                <w:sz w:val="18"/>
                <w:szCs w:val="18"/>
              </w:rPr>
              <w:t>Обращение по поводу заболевания</w:t>
            </w:r>
          </w:p>
        </w:tc>
        <w:tc>
          <w:tcPr>
            <w:tcW w:w="1417" w:type="dxa"/>
            <w:tcBorders>
              <w:top w:val="nil"/>
              <w:left w:val="nil"/>
              <w:right w:val="single" w:sz="4" w:space="0" w:color="auto"/>
            </w:tcBorders>
            <w:shd w:val="clear" w:color="auto" w:fill="auto"/>
            <w:vAlign w:val="center"/>
            <w:hideMark/>
          </w:tcPr>
          <w:p w:rsidR="00B62CB0" w:rsidRPr="00F63649" w:rsidRDefault="00B62CB0" w:rsidP="00D75478">
            <w:pPr>
              <w:jc w:val="center"/>
              <w:rPr>
                <w:bCs/>
                <w:color w:val="000000"/>
                <w:sz w:val="18"/>
                <w:szCs w:val="18"/>
              </w:rPr>
            </w:pPr>
            <w:r w:rsidRPr="00F63649">
              <w:rPr>
                <w:bCs/>
                <w:color w:val="000000"/>
                <w:sz w:val="18"/>
                <w:szCs w:val="18"/>
              </w:rPr>
              <w:t>Посещение с профилактической целью</w:t>
            </w:r>
          </w:p>
        </w:tc>
        <w:tc>
          <w:tcPr>
            <w:tcW w:w="1559" w:type="dxa"/>
            <w:tcBorders>
              <w:top w:val="nil"/>
              <w:left w:val="nil"/>
              <w:right w:val="single" w:sz="4" w:space="0" w:color="auto"/>
            </w:tcBorders>
            <w:shd w:val="clear" w:color="auto" w:fill="auto"/>
            <w:vAlign w:val="center"/>
            <w:hideMark/>
          </w:tcPr>
          <w:p w:rsidR="00B62CB0" w:rsidRPr="00F63649" w:rsidRDefault="00B62CB0" w:rsidP="00D75478">
            <w:pPr>
              <w:jc w:val="center"/>
              <w:rPr>
                <w:bCs/>
                <w:color w:val="000000"/>
                <w:sz w:val="18"/>
                <w:szCs w:val="18"/>
              </w:rPr>
            </w:pPr>
            <w:r w:rsidRPr="00F63649">
              <w:rPr>
                <w:bCs/>
                <w:color w:val="000000"/>
                <w:sz w:val="18"/>
                <w:szCs w:val="18"/>
              </w:rPr>
              <w:t>Посещение по неотложной</w:t>
            </w:r>
          </w:p>
          <w:p w:rsidR="00B62CB0" w:rsidRPr="00F63649" w:rsidRDefault="00B62CB0" w:rsidP="00D75478">
            <w:pPr>
              <w:jc w:val="center"/>
              <w:rPr>
                <w:bCs/>
                <w:color w:val="000000"/>
                <w:sz w:val="18"/>
                <w:szCs w:val="18"/>
              </w:rPr>
            </w:pPr>
            <w:r w:rsidRPr="00F63649">
              <w:rPr>
                <w:bCs/>
                <w:color w:val="000000"/>
                <w:sz w:val="18"/>
                <w:szCs w:val="18"/>
              </w:rPr>
              <w:t>помощи</w:t>
            </w:r>
          </w:p>
        </w:tc>
        <w:tc>
          <w:tcPr>
            <w:tcW w:w="1276" w:type="dxa"/>
            <w:tcBorders>
              <w:top w:val="nil"/>
              <w:left w:val="nil"/>
              <w:right w:val="single" w:sz="4" w:space="0" w:color="auto"/>
            </w:tcBorders>
            <w:shd w:val="clear" w:color="auto" w:fill="auto"/>
            <w:vAlign w:val="center"/>
            <w:hideMark/>
          </w:tcPr>
          <w:p w:rsidR="00B62CB0" w:rsidRPr="00F63649" w:rsidRDefault="00B62CB0" w:rsidP="00D75478">
            <w:pPr>
              <w:jc w:val="center"/>
              <w:rPr>
                <w:bCs/>
                <w:color w:val="000000"/>
                <w:sz w:val="18"/>
                <w:szCs w:val="18"/>
              </w:rPr>
            </w:pPr>
            <w:r w:rsidRPr="00F63649">
              <w:rPr>
                <w:bCs/>
                <w:color w:val="000000"/>
                <w:sz w:val="18"/>
                <w:szCs w:val="18"/>
              </w:rPr>
              <w:t>Обращение по поводу заболевания</w:t>
            </w:r>
          </w:p>
        </w:tc>
      </w:tr>
      <w:tr w:rsidR="00B62CB0" w:rsidRPr="00F63649" w:rsidTr="00D75478">
        <w:trPr>
          <w:trHeight w:val="240"/>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hideMark/>
          </w:tcPr>
          <w:p w:rsidR="00B62CB0" w:rsidRPr="00F63649" w:rsidRDefault="00B62CB0" w:rsidP="00D75478">
            <w:pPr>
              <w:jc w:val="center"/>
              <w:rPr>
                <w:color w:val="000000"/>
                <w:sz w:val="18"/>
                <w:szCs w:val="18"/>
              </w:rPr>
            </w:pPr>
            <w:r w:rsidRPr="00F63649">
              <w:rPr>
                <w:color w:val="000000"/>
                <w:sz w:val="18"/>
                <w:szCs w:val="18"/>
              </w:rPr>
              <w:t>Взрослая сеть</w:t>
            </w:r>
          </w:p>
        </w:tc>
      </w:tr>
      <w:tr w:rsidR="00BD45C3" w:rsidRPr="00F63649" w:rsidTr="00BD45C3">
        <w:trPr>
          <w:trHeight w:val="240"/>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D45C3" w:rsidRPr="00F63649" w:rsidRDefault="00BD45C3" w:rsidP="00BD45C3">
            <w:pPr>
              <w:jc w:val="center"/>
              <w:rPr>
                <w:sz w:val="18"/>
                <w:szCs w:val="18"/>
              </w:rPr>
            </w:pPr>
            <w:r w:rsidRPr="00F63649">
              <w:rPr>
                <w:sz w:val="18"/>
                <w:szCs w:val="18"/>
              </w:rPr>
              <w:t>Базовая программа ОМС</w:t>
            </w:r>
          </w:p>
        </w:tc>
      </w:tr>
      <w:tr w:rsidR="00B62CB0" w:rsidRPr="00F63649" w:rsidTr="00D75478">
        <w:trPr>
          <w:trHeight w:val="240"/>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Терапия             </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302,87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463,03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803,16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302,87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463,03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803,16</w:t>
            </w:r>
          </w:p>
        </w:tc>
      </w:tr>
      <w:tr w:rsidR="00B62CB0" w:rsidRPr="00F63649" w:rsidTr="00D75478">
        <w:trPr>
          <w:trHeight w:val="285"/>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Кардиология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302,87</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lang w:val="en-US"/>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803,16</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302,87</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803,16</w:t>
            </w:r>
          </w:p>
        </w:tc>
      </w:tr>
      <w:tr w:rsidR="00B62CB0" w:rsidRPr="00F63649" w:rsidTr="00D75478">
        <w:trPr>
          <w:trHeight w:val="285"/>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Ревматология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302,87</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803,16</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302,87</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803,16</w:t>
            </w:r>
          </w:p>
        </w:tc>
      </w:tr>
      <w:tr w:rsidR="00B62CB0" w:rsidRPr="00F63649" w:rsidTr="00D75478">
        <w:trPr>
          <w:trHeight w:val="231"/>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Гастроэнтерология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302,87</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803,16</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302,87</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803,16</w:t>
            </w:r>
          </w:p>
        </w:tc>
      </w:tr>
      <w:tr w:rsidR="00B62CB0" w:rsidRPr="00F63649" w:rsidTr="00D75478">
        <w:trPr>
          <w:trHeight w:val="285"/>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Аллергология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573,81</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1437,75</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573,81</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1437,75</w:t>
            </w:r>
          </w:p>
        </w:tc>
      </w:tr>
      <w:tr w:rsidR="00B62CB0" w:rsidRPr="00F63649" w:rsidTr="00D75478">
        <w:trPr>
          <w:trHeight w:val="27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Неврология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359,31</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1011,38</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359,31</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1011,38</w:t>
            </w:r>
          </w:p>
        </w:tc>
      </w:tr>
      <w:tr w:rsidR="00B62CB0" w:rsidRPr="00F63649" w:rsidTr="00D75478">
        <w:trPr>
          <w:trHeight w:val="255"/>
        </w:trPr>
        <w:tc>
          <w:tcPr>
            <w:tcW w:w="2340" w:type="dxa"/>
            <w:tcBorders>
              <w:top w:val="nil"/>
              <w:left w:val="single" w:sz="4" w:space="0" w:color="auto"/>
              <w:bottom w:val="single" w:sz="4" w:space="0" w:color="auto"/>
              <w:right w:val="single" w:sz="4" w:space="0" w:color="auto"/>
            </w:tcBorders>
            <w:shd w:val="clear" w:color="auto" w:fill="auto"/>
          </w:tcPr>
          <w:p w:rsidR="00B62CB0" w:rsidRPr="00F63649" w:rsidRDefault="00B62CB0" w:rsidP="00D75478">
            <w:pPr>
              <w:jc w:val="both"/>
              <w:rPr>
                <w:color w:val="000000"/>
                <w:sz w:val="18"/>
                <w:szCs w:val="18"/>
              </w:rPr>
            </w:pPr>
            <w:r w:rsidRPr="00F63649">
              <w:rPr>
                <w:color w:val="000000"/>
                <w:sz w:val="18"/>
                <w:szCs w:val="18"/>
              </w:rPr>
              <w:t>Нефрология</w:t>
            </w:r>
          </w:p>
        </w:tc>
        <w:tc>
          <w:tcPr>
            <w:tcW w:w="1219"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302,87</w:t>
            </w:r>
          </w:p>
        </w:tc>
        <w:tc>
          <w:tcPr>
            <w:tcW w:w="1276"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803,16</w:t>
            </w:r>
          </w:p>
        </w:tc>
        <w:tc>
          <w:tcPr>
            <w:tcW w:w="1417"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302,87</w:t>
            </w:r>
          </w:p>
        </w:tc>
        <w:tc>
          <w:tcPr>
            <w:tcW w:w="1559"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803,16</w:t>
            </w:r>
          </w:p>
        </w:tc>
      </w:tr>
      <w:tr w:rsidR="00B62CB0" w:rsidRPr="00F63649" w:rsidTr="00D75478">
        <w:trPr>
          <w:trHeight w:val="255"/>
        </w:trPr>
        <w:tc>
          <w:tcPr>
            <w:tcW w:w="2340" w:type="dxa"/>
            <w:tcBorders>
              <w:top w:val="nil"/>
              <w:left w:val="single" w:sz="4" w:space="0" w:color="auto"/>
              <w:bottom w:val="single" w:sz="4" w:space="0" w:color="auto"/>
              <w:right w:val="single" w:sz="4" w:space="0" w:color="auto"/>
            </w:tcBorders>
            <w:shd w:val="clear" w:color="auto" w:fill="auto"/>
          </w:tcPr>
          <w:p w:rsidR="00B62CB0" w:rsidRPr="00F63649" w:rsidRDefault="00B62CB0" w:rsidP="00D75478">
            <w:pPr>
              <w:jc w:val="both"/>
              <w:rPr>
                <w:color w:val="000000"/>
                <w:sz w:val="18"/>
                <w:szCs w:val="18"/>
              </w:rPr>
            </w:pPr>
            <w:r w:rsidRPr="00F63649">
              <w:rPr>
                <w:color w:val="000000"/>
                <w:sz w:val="18"/>
                <w:szCs w:val="18"/>
              </w:rPr>
              <w:t>Гематология</w:t>
            </w:r>
          </w:p>
        </w:tc>
        <w:tc>
          <w:tcPr>
            <w:tcW w:w="1219"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302,87</w:t>
            </w:r>
          </w:p>
        </w:tc>
        <w:tc>
          <w:tcPr>
            <w:tcW w:w="1276"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803,16</w:t>
            </w:r>
          </w:p>
        </w:tc>
        <w:tc>
          <w:tcPr>
            <w:tcW w:w="1417"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302,87</w:t>
            </w:r>
          </w:p>
        </w:tc>
        <w:tc>
          <w:tcPr>
            <w:tcW w:w="1559"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803,16</w:t>
            </w:r>
          </w:p>
        </w:tc>
      </w:tr>
      <w:tr w:rsidR="00B62CB0" w:rsidRPr="00F63649" w:rsidTr="00D75478">
        <w:trPr>
          <w:trHeight w:val="255"/>
        </w:trPr>
        <w:tc>
          <w:tcPr>
            <w:tcW w:w="2340" w:type="dxa"/>
            <w:tcBorders>
              <w:top w:val="nil"/>
              <w:left w:val="single" w:sz="4" w:space="0" w:color="auto"/>
              <w:bottom w:val="single" w:sz="4" w:space="0" w:color="auto"/>
              <w:right w:val="single" w:sz="4" w:space="0" w:color="auto"/>
            </w:tcBorders>
            <w:shd w:val="clear" w:color="auto" w:fill="auto"/>
          </w:tcPr>
          <w:p w:rsidR="00B62CB0" w:rsidRPr="00F63649" w:rsidRDefault="00B62CB0" w:rsidP="00D75478">
            <w:pPr>
              <w:jc w:val="both"/>
              <w:rPr>
                <w:color w:val="000000"/>
                <w:sz w:val="18"/>
                <w:szCs w:val="18"/>
              </w:rPr>
            </w:pPr>
            <w:r w:rsidRPr="00F63649">
              <w:rPr>
                <w:color w:val="000000"/>
                <w:sz w:val="18"/>
                <w:szCs w:val="18"/>
              </w:rPr>
              <w:t>Гериатрия</w:t>
            </w:r>
          </w:p>
        </w:tc>
        <w:tc>
          <w:tcPr>
            <w:tcW w:w="1219"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302,87</w:t>
            </w:r>
          </w:p>
        </w:tc>
        <w:tc>
          <w:tcPr>
            <w:tcW w:w="1276"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463,03</w:t>
            </w:r>
          </w:p>
        </w:tc>
        <w:tc>
          <w:tcPr>
            <w:tcW w:w="1276"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803,16</w:t>
            </w:r>
          </w:p>
        </w:tc>
        <w:tc>
          <w:tcPr>
            <w:tcW w:w="1417"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302,87</w:t>
            </w:r>
          </w:p>
        </w:tc>
        <w:tc>
          <w:tcPr>
            <w:tcW w:w="1559"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463,03</w:t>
            </w:r>
          </w:p>
        </w:tc>
        <w:tc>
          <w:tcPr>
            <w:tcW w:w="1276" w:type="dxa"/>
            <w:tcBorders>
              <w:top w:val="nil"/>
              <w:left w:val="nil"/>
              <w:bottom w:val="single" w:sz="4" w:space="0" w:color="auto"/>
              <w:right w:val="single" w:sz="4" w:space="0" w:color="auto"/>
            </w:tcBorders>
            <w:shd w:val="clear" w:color="auto" w:fill="auto"/>
            <w:noWrap/>
            <w:vAlign w:val="center"/>
          </w:tcPr>
          <w:p w:rsidR="00B62CB0" w:rsidRPr="00F63649" w:rsidRDefault="00B62CB0" w:rsidP="00D75478">
            <w:pPr>
              <w:jc w:val="right"/>
              <w:rPr>
                <w:sz w:val="18"/>
                <w:szCs w:val="18"/>
              </w:rPr>
            </w:pPr>
            <w:r w:rsidRPr="00F63649">
              <w:rPr>
                <w:sz w:val="18"/>
                <w:szCs w:val="18"/>
              </w:rPr>
              <w:t>803,16</w:t>
            </w:r>
          </w:p>
        </w:tc>
      </w:tr>
      <w:tr w:rsidR="00B62CB0" w:rsidRPr="00F63649" w:rsidTr="00D75478">
        <w:trPr>
          <w:trHeight w:val="255"/>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Нейрохирургия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322,66</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932,06</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322,66</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932,06</w:t>
            </w:r>
          </w:p>
        </w:tc>
      </w:tr>
      <w:tr w:rsidR="00B62CB0" w:rsidRPr="00F63649" w:rsidTr="00D75478">
        <w:trPr>
          <w:trHeight w:val="255"/>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Инфекционные болезни</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454,70</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1041,13</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454,70</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1041,13</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Эндокринология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302,87</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803,16</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302,87</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803,16</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Хирургия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322,66</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932,06</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322,66</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932,06</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Урология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261,09</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654,42</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261,09</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654,42</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Травматология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322,66</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932,06</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322,66</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932,06</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Акушерство-гинекология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422,79</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1536,90</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422,79</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1536,90</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Оториноларингология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251,46</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991,55</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251,46</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991,55</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Офтальмология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215,56</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783,32</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215,56</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783,32</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Колопроктология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322,66</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932,06</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322,66</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932,06</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Пульмонология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302,87</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803,16</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302,87</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803,16</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Дерматология*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260,17</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1051,04</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260,17</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1051,04</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Общая врачебная практика</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333,16</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509,33</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883,47</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333,16</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509,33</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883,47</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Онкология*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266,53</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706,78</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293,18</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777,45</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Лечебная физкультура*</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287,73</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287,73</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r>
      <w:tr w:rsidR="00A22651" w:rsidRPr="00F63649" w:rsidTr="0073470B">
        <w:trPr>
          <w:trHeight w:val="270"/>
        </w:trPr>
        <w:tc>
          <w:tcPr>
            <w:tcW w:w="2340" w:type="dxa"/>
            <w:tcBorders>
              <w:top w:val="nil"/>
              <w:left w:val="single" w:sz="4" w:space="0" w:color="auto"/>
              <w:bottom w:val="single" w:sz="4" w:space="0" w:color="auto"/>
              <w:right w:val="single" w:sz="4" w:space="0" w:color="auto"/>
            </w:tcBorders>
            <w:shd w:val="clear" w:color="auto" w:fill="auto"/>
            <w:hideMark/>
          </w:tcPr>
          <w:p w:rsidR="00A22651" w:rsidRPr="00F63649" w:rsidRDefault="00A22651" w:rsidP="0073470B">
            <w:pPr>
              <w:jc w:val="both"/>
              <w:rPr>
                <w:sz w:val="18"/>
                <w:szCs w:val="18"/>
              </w:rPr>
            </w:pPr>
            <w:r w:rsidRPr="00F63649">
              <w:rPr>
                <w:sz w:val="18"/>
                <w:szCs w:val="18"/>
              </w:rPr>
              <w:t>Посещение по неотложной медицинской помощи в приемном отделении без последующей госпитализации</w:t>
            </w:r>
          </w:p>
        </w:tc>
        <w:tc>
          <w:tcPr>
            <w:tcW w:w="1219"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r w:rsidRPr="00F63649">
              <w:rPr>
                <w:sz w:val="18"/>
                <w:szCs w:val="18"/>
              </w:rPr>
              <w:t>397,39</w:t>
            </w: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r w:rsidRPr="00F63649">
              <w:rPr>
                <w:sz w:val="18"/>
                <w:szCs w:val="18"/>
              </w:rPr>
              <w:t>397,39</w:t>
            </w: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p>
        </w:tc>
      </w:tr>
      <w:tr w:rsidR="00A22651" w:rsidRPr="00F63649" w:rsidTr="0073470B">
        <w:trPr>
          <w:trHeight w:val="480"/>
        </w:trPr>
        <w:tc>
          <w:tcPr>
            <w:tcW w:w="2340" w:type="dxa"/>
            <w:tcBorders>
              <w:top w:val="nil"/>
              <w:left w:val="single" w:sz="4" w:space="0" w:color="auto"/>
              <w:bottom w:val="single" w:sz="4" w:space="0" w:color="auto"/>
              <w:right w:val="single" w:sz="4" w:space="0" w:color="auto"/>
            </w:tcBorders>
            <w:shd w:val="clear" w:color="auto" w:fill="auto"/>
            <w:hideMark/>
          </w:tcPr>
          <w:p w:rsidR="00A22651" w:rsidRPr="00F63649" w:rsidRDefault="00A22651" w:rsidP="0073470B">
            <w:pPr>
              <w:rPr>
                <w:color w:val="000000"/>
                <w:sz w:val="18"/>
                <w:szCs w:val="18"/>
              </w:rPr>
            </w:pPr>
            <w:r w:rsidRPr="00F63649">
              <w:rPr>
                <w:color w:val="000000"/>
                <w:sz w:val="18"/>
                <w:szCs w:val="18"/>
              </w:rPr>
              <w:lastRenderedPageBreak/>
              <w:t>Медицинская помощь в травматологическом пункте</w:t>
            </w:r>
          </w:p>
        </w:tc>
        <w:tc>
          <w:tcPr>
            <w:tcW w:w="1219"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r w:rsidRPr="00F63649">
              <w:rPr>
                <w:sz w:val="18"/>
                <w:szCs w:val="18"/>
              </w:rPr>
              <w:t>752,14</w:t>
            </w: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r w:rsidRPr="00F63649">
              <w:rPr>
                <w:sz w:val="18"/>
                <w:szCs w:val="18"/>
              </w:rPr>
              <w:t>752,14</w:t>
            </w: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p>
        </w:tc>
      </w:tr>
      <w:tr w:rsidR="00A22651" w:rsidRPr="00F63649" w:rsidTr="0073470B">
        <w:trPr>
          <w:trHeight w:val="1040"/>
        </w:trPr>
        <w:tc>
          <w:tcPr>
            <w:tcW w:w="2340" w:type="dxa"/>
            <w:tcBorders>
              <w:top w:val="nil"/>
              <w:left w:val="single" w:sz="4" w:space="0" w:color="auto"/>
              <w:bottom w:val="single" w:sz="4" w:space="0" w:color="auto"/>
              <w:right w:val="single" w:sz="4" w:space="0" w:color="auto"/>
            </w:tcBorders>
            <w:shd w:val="clear" w:color="auto" w:fill="auto"/>
            <w:hideMark/>
          </w:tcPr>
          <w:p w:rsidR="00A22651" w:rsidRPr="00F63649" w:rsidRDefault="00A22651" w:rsidP="0073470B">
            <w:pPr>
              <w:rPr>
                <w:color w:val="000000"/>
                <w:sz w:val="18"/>
                <w:szCs w:val="18"/>
              </w:rPr>
            </w:pPr>
            <w:r w:rsidRPr="00F63649">
              <w:rPr>
                <w:color w:val="000000"/>
                <w:sz w:val="18"/>
                <w:szCs w:val="18"/>
              </w:rPr>
              <w:t xml:space="preserve">Медицинская помощь оказанная средним медицинским персоналом, ведущим самостоятельный амбулаторный прием </w:t>
            </w:r>
          </w:p>
        </w:tc>
        <w:tc>
          <w:tcPr>
            <w:tcW w:w="1219"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r w:rsidRPr="00F63649">
              <w:rPr>
                <w:sz w:val="18"/>
                <w:szCs w:val="18"/>
              </w:rPr>
              <w:t>242,30</w:t>
            </w: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r w:rsidRPr="00F63649">
              <w:rPr>
                <w:sz w:val="18"/>
                <w:szCs w:val="18"/>
              </w:rPr>
              <w:t>242,30</w:t>
            </w:r>
          </w:p>
        </w:tc>
        <w:tc>
          <w:tcPr>
            <w:tcW w:w="1559"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sz w:val="18"/>
                <w:szCs w:val="18"/>
              </w:rPr>
            </w:pPr>
          </w:p>
        </w:tc>
      </w:tr>
      <w:tr w:rsidR="00A22651" w:rsidRPr="00F63649" w:rsidTr="00A22651">
        <w:trPr>
          <w:trHeight w:val="240"/>
        </w:trPr>
        <w:tc>
          <w:tcPr>
            <w:tcW w:w="10363" w:type="dxa"/>
            <w:gridSpan w:val="7"/>
            <w:tcBorders>
              <w:top w:val="nil"/>
              <w:left w:val="single" w:sz="4" w:space="0" w:color="auto"/>
              <w:bottom w:val="single" w:sz="4" w:space="0" w:color="auto"/>
              <w:right w:val="single" w:sz="4" w:space="0" w:color="auto"/>
            </w:tcBorders>
            <w:shd w:val="clear" w:color="auto" w:fill="auto"/>
            <w:vAlign w:val="center"/>
          </w:tcPr>
          <w:p w:rsidR="00A22651" w:rsidRPr="00F63649" w:rsidRDefault="00A22651" w:rsidP="00A22651">
            <w:pPr>
              <w:jc w:val="center"/>
              <w:rPr>
                <w:sz w:val="18"/>
                <w:szCs w:val="18"/>
              </w:rPr>
            </w:pPr>
            <w:r w:rsidRPr="00F63649">
              <w:rPr>
                <w:sz w:val="18"/>
                <w:szCs w:val="18"/>
              </w:rPr>
              <w:t>Сверх базовой программы ОМС</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sz w:val="18"/>
                <w:szCs w:val="18"/>
              </w:rPr>
            </w:pPr>
            <w:r w:rsidRPr="00F63649">
              <w:rPr>
                <w:sz w:val="18"/>
                <w:szCs w:val="18"/>
              </w:rPr>
              <w:t>Психиатрия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599,53</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599,53</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sz w:val="18"/>
                <w:szCs w:val="18"/>
              </w:rPr>
            </w:pPr>
            <w:r w:rsidRPr="00F63649">
              <w:rPr>
                <w:sz w:val="18"/>
                <w:szCs w:val="18"/>
              </w:rPr>
              <w:t>Наркология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263,50</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263,50</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sz w:val="18"/>
                <w:szCs w:val="18"/>
              </w:rPr>
            </w:pPr>
            <w:r w:rsidRPr="00F63649">
              <w:rPr>
                <w:sz w:val="18"/>
                <w:szCs w:val="18"/>
              </w:rPr>
              <w:t>Психотерапия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324,07</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324,07</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sz w:val="18"/>
                <w:szCs w:val="18"/>
              </w:rPr>
            </w:pPr>
            <w:r w:rsidRPr="00F63649">
              <w:rPr>
                <w:sz w:val="18"/>
                <w:szCs w:val="18"/>
              </w:rPr>
              <w:t>Профпатология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302,27</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302,27</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r>
      <w:tr w:rsidR="00B62CB0" w:rsidRPr="00F63649" w:rsidTr="00D75478">
        <w:trPr>
          <w:trHeight w:val="179"/>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rPr>
                <w:sz w:val="18"/>
                <w:szCs w:val="18"/>
              </w:rPr>
            </w:pPr>
            <w:r w:rsidRPr="00F63649">
              <w:rPr>
                <w:sz w:val="18"/>
                <w:szCs w:val="18"/>
              </w:rPr>
              <w:t>Венерология*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317,72</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822,99</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317,72</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822,99</w:t>
            </w:r>
          </w:p>
        </w:tc>
      </w:tr>
      <w:tr w:rsidR="00B62CB0" w:rsidRPr="00F63649" w:rsidTr="00D75478">
        <w:trPr>
          <w:trHeight w:val="27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Фтизиатрия*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487,60</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487,60</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r>
      <w:tr w:rsidR="00B62CB0" w:rsidRPr="00F63649" w:rsidTr="00D75478">
        <w:trPr>
          <w:trHeight w:val="250"/>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62CB0" w:rsidRPr="00F63649" w:rsidRDefault="00B62CB0" w:rsidP="00D75478">
            <w:pPr>
              <w:rPr>
                <w:color w:val="000000"/>
                <w:sz w:val="18"/>
                <w:szCs w:val="18"/>
              </w:rPr>
            </w:pPr>
            <w:r w:rsidRPr="00F63649">
              <w:rPr>
                <w:color w:val="000000"/>
                <w:sz w:val="18"/>
                <w:szCs w:val="18"/>
              </w:rPr>
              <w:t>*тарифы применяются независимо от возраста пациента</w:t>
            </w:r>
          </w:p>
        </w:tc>
      </w:tr>
      <w:tr w:rsidR="00B62CB0" w:rsidRPr="00F63649" w:rsidTr="00D75478">
        <w:trPr>
          <w:trHeight w:val="151"/>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62CB0" w:rsidRPr="00F63649" w:rsidRDefault="00B62CB0" w:rsidP="00D75478">
            <w:pPr>
              <w:jc w:val="center"/>
              <w:rPr>
                <w:color w:val="000000"/>
                <w:sz w:val="18"/>
                <w:szCs w:val="18"/>
              </w:rPr>
            </w:pPr>
            <w:r w:rsidRPr="00F63649">
              <w:rPr>
                <w:color w:val="000000"/>
                <w:sz w:val="18"/>
                <w:szCs w:val="18"/>
              </w:rPr>
              <w:t>Детская сеть</w:t>
            </w:r>
          </w:p>
        </w:tc>
      </w:tr>
      <w:tr w:rsidR="00A22651" w:rsidRPr="00F63649" w:rsidTr="00A22651">
        <w:trPr>
          <w:trHeight w:val="240"/>
        </w:trPr>
        <w:tc>
          <w:tcPr>
            <w:tcW w:w="10363" w:type="dxa"/>
            <w:gridSpan w:val="7"/>
            <w:tcBorders>
              <w:top w:val="nil"/>
              <w:left w:val="single" w:sz="4" w:space="0" w:color="auto"/>
              <w:bottom w:val="single" w:sz="4" w:space="0" w:color="auto"/>
            </w:tcBorders>
            <w:shd w:val="clear" w:color="auto" w:fill="auto"/>
            <w:vAlign w:val="center"/>
          </w:tcPr>
          <w:p w:rsidR="00A22651" w:rsidRPr="00F63649" w:rsidRDefault="00A22651" w:rsidP="00A22651">
            <w:pPr>
              <w:jc w:val="center"/>
            </w:pPr>
            <w:r w:rsidRPr="00F63649">
              <w:rPr>
                <w:sz w:val="18"/>
                <w:szCs w:val="18"/>
              </w:rPr>
              <w:t>Базовая программа ОМС</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Педиатрия           </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456,75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700,86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1239,44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456,75</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700,86</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1239,44</w:t>
            </w:r>
          </w:p>
        </w:tc>
      </w:tr>
      <w:tr w:rsidR="00B62CB0" w:rsidRPr="00F63649" w:rsidTr="00D75478">
        <w:trPr>
          <w:trHeight w:val="285"/>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A22651">
            <w:pPr>
              <w:jc w:val="both"/>
              <w:rPr>
                <w:color w:val="000000"/>
                <w:sz w:val="18"/>
                <w:szCs w:val="18"/>
              </w:rPr>
            </w:pPr>
            <w:r w:rsidRPr="00F63649">
              <w:rPr>
                <w:color w:val="000000"/>
                <w:sz w:val="18"/>
                <w:szCs w:val="18"/>
              </w:rPr>
              <w:t xml:space="preserve">Кардиология и ревматология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344,86</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1031,21</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344,86</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1031,21</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Гастроэнтерология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456,75</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1239,44</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456,75</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1239,44</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Аллергология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602,50</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1509,63</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602,50</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1509,63</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Неврология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377,28</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1061,95</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377,28</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1061,95</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tcPr>
          <w:p w:rsidR="00B62CB0" w:rsidRPr="00F63649" w:rsidRDefault="00B62CB0" w:rsidP="00D75478">
            <w:pPr>
              <w:jc w:val="both"/>
              <w:rPr>
                <w:color w:val="000000"/>
                <w:sz w:val="18"/>
                <w:szCs w:val="18"/>
              </w:rPr>
            </w:pPr>
            <w:r w:rsidRPr="00F63649">
              <w:rPr>
                <w:color w:val="000000"/>
                <w:sz w:val="18"/>
                <w:szCs w:val="18"/>
              </w:rPr>
              <w:t>Гематология</w:t>
            </w:r>
          </w:p>
        </w:tc>
        <w:tc>
          <w:tcPr>
            <w:tcW w:w="1219" w:type="dxa"/>
            <w:tcBorders>
              <w:top w:val="nil"/>
              <w:left w:val="nil"/>
              <w:bottom w:val="single" w:sz="4" w:space="0" w:color="auto"/>
              <w:right w:val="single" w:sz="4" w:space="0" w:color="auto"/>
            </w:tcBorders>
            <w:shd w:val="clear" w:color="auto" w:fill="auto"/>
            <w:noWrap/>
            <w:vAlign w:val="bottom"/>
          </w:tcPr>
          <w:p w:rsidR="00B62CB0" w:rsidRPr="00F63649" w:rsidRDefault="00B62CB0" w:rsidP="00D75478">
            <w:pPr>
              <w:jc w:val="right"/>
              <w:rPr>
                <w:color w:val="000000"/>
                <w:sz w:val="18"/>
                <w:szCs w:val="18"/>
              </w:rPr>
            </w:pPr>
            <w:r w:rsidRPr="00F63649">
              <w:rPr>
                <w:color w:val="000000"/>
                <w:sz w:val="18"/>
                <w:szCs w:val="18"/>
              </w:rPr>
              <w:t>456,75</w:t>
            </w:r>
          </w:p>
        </w:tc>
        <w:tc>
          <w:tcPr>
            <w:tcW w:w="1276" w:type="dxa"/>
            <w:tcBorders>
              <w:top w:val="nil"/>
              <w:left w:val="nil"/>
              <w:bottom w:val="single" w:sz="4" w:space="0" w:color="auto"/>
              <w:right w:val="single" w:sz="4" w:space="0" w:color="auto"/>
            </w:tcBorders>
            <w:shd w:val="clear" w:color="auto" w:fill="auto"/>
            <w:noWrap/>
            <w:vAlign w:val="bottom"/>
          </w:tcPr>
          <w:p w:rsidR="00B62CB0" w:rsidRPr="00F63649" w:rsidRDefault="00B62CB0" w:rsidP="00D75478">
            <w:pPr>
              <w:rPr>
                <w:color w:val="000000"/>
                <w:sz w:val="18"/>
                <w:szCs w:val="18"/>
              </w:rPr>
            </w:pPr>
            <w:r w:rsidRPr="00F63649">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tcPr>
          <w:p w:rsidR="00B62CB0" w:rsidRPr="00F63649" w:rsidRDefault="00B62CB0" w:rsidP="00D75478">
            <w:pPr>
              <w:jc w:val="right"/>
              <w:rPr>
                <w:color w:val="000000"/>
                <w:sz w:val="18"/>
                <w:szCs w:val="18"/>
              </w:rPr>
            </w:pPr>
            <w:r w:rsidRPr="00F63649">
              <w:rPr>
                <w:color w:val="000000"/>
                <w:sz w:val="18"/>
                <w:szCs w:val="18"/>
              </w:rPr>
              <w:t>1239,44</w:t>
            </w:r>
          </w:p>
        </w:tc>
        <w:tc>
          <w:tcPr>
            <w:tcW w:w="1417" w:type="dxa"/>
            <w:tcBorders>
              <w:top w:val="nil"/>
              <w:left w:val="nil"/>
              <w:bottom w:val="single" w:sz="4" w:space="0" w:color="auto"/>
              <w:right w:val="single" w:sz="4" w:space="0" w:color="auto"/>
            </w:tcBorders>
            <w:shd w:val="clear" w:color="auto" w:fill="auto"/>
            <w:noWrap/>
            <w:vAlign w:val="bottom"/>
          </w:tcPr>
          <w:p w:rsidR="00B62CB0" w:rsidRPr="00F63649" w:rsidRDefault="00B62CB0" w:rsidP="00D75478">
            <w:pPr>
              <w:jc w:val="right"/>
              <w:rPr>
                <w:color w:val="000000"/>
                <w:sz w:val="18"/>
                <w:szCs w:val="18"/>
              </w:rPr>
            </w:pPr>
            <w:r w:rsidRPr="00F63649">
              <w:rPr>
                <w:color w:val="000000"/>
                <w:sz w:val="18"/>
                <w:szCs w:val="18"/>
              </w:rPr>
              <w:t>456,75</w:t>
            </w:r>
          </w:p>
        </w:tc>
        <w:tc>
          <w:tcPr>
            <w:tcW w:w="1559" w:type="dxa"/>
            <w:tcBorders>
              <w:top w:val="nil"/>
              <w:left w:val="nil"/>
              <w:bottom w:val="single" w:sz="4" w:space="0" w:color="auto"/>
              <w:right w:val="single" w:sz="4" w:space="0" w:color="auto"/>
            </w:tcBorders>
            <w:shd w:val="clear" w:color="auto" w:fill="auto"/>
            <w:noWrap/>
            <w:vAlign w:val="bottom"/>
          </w:tcPr>
          <w:p w:rsidR="00B62CB0" w:rsidRPr="00F63649" w:rsidRDefault="00B62CB0" w:rsidP="00D75478">
            <w:pPr>
              <w:rPr>
                <w:color w:val="000000"/>
                <w:sz w:val="18"/>
                <w:szCs w:val="18"/>
              </w:rPr>
            </w:pPr>
            <w:r w:rsidRPr="00F63649">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tcPr>
          <w:p w:rsidR="00B62CB0" w:rsidRPr="00F63649" w:rsidRDefault="00B62CB0" w:rsidP="00D75478">
            <w:pPr>
              <w:jc w:val="right"/>
              <w:rPr>
                <w:color w:val="000000"/>
                <w:sz w:val="18"/>
                <w:szCs w:val="18"/>
              </w:rPr>
            </w:pPr>
            <w:r w:rsidRPr="00F63649">
              <w:rPr>
                <w:color w:val="000000"/>
                <w:sz w:val="18"/>
                <w:szCs w:val="18"/>
              </w:rPr>
              <w:t>1239,44</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tcPr>
          <w:p w:rsidR="00B62CB0" w:rsidRPr="00F63649" w:rsidRDefault="00B62CB0" w:rsidP="00D75478">
            <w:pPr>
              <w:jc w:val="both"/>
              <w:rPr>
                <w:color w:val="000000"/>
                <w:sz w:val="18"/>
                <w:szCs w:val="18"/>
              </w:rPr>
            </w:pPr>
            <w:r w:rsidRPr="00F63649">
              <w:rPr>
                <w:color w:val="000000"/>
                <w:sz w:val="18"/>
                <w:szCs w:val="18"/>
              </w:rPr>
              <w:t>Нефрология</w:t>
            </w:r>
          </w:p>
        </w:tc>
        <w:tc>
          <w:tcPr>
            <w:tcW w:w="1219" w:type="dxa"/>
            <w:tcBorders>
              <w:top w:val="nil"/>
              <w:left w:val="nil"/>
              <w:bottom w:val="single" w:sz="4" w:space="0" w:color="auto"/>
              <w:right w:val="single" w:sz="4" w:space="0" w:color="auto"/>
            </w:tcBorders>
            <w:shd w:val="clear" w:color="auto" w:fill="auto"/>
            <w:noWrap/>
            <w:vAlign w:val="bottom"/>
          </w:tcPr>
          <w:p w:rsidR="00B62CB0" w:rsidRPr="00F63649" w:rsidRDefault="00B62CB0" w:rsidP="00D75478">
            <w:pPr>
              <w:jc w:val="right"/>
              <w:rPr>
                <w:color w:val="000000"/>
                <w:sz w:val="18"/>
                <w:szCs w:val="18"/>
              </w:rPr>
            </w:pPr>
            <w:r w:rsidRPr="00F63649">
              <w:rPr>
                <w:color w:val="000000"/>
                <w:sz w:val="18"/>
                <w:szCs w:val="18"/>
              </w:rPr>
              <w:t>456,75</w:t>
            </w:r>
          </w:p>
        </w:tc>
        <w:tc>
          <w:tcPr>
            <w:tcW w:w="1276" w:type="dxa"/>
            <w:tcBorders>
              <w:top w:val="nil"/>
              <w:left w:val="nil"/>
              <w:bottom w:val="single" w:sz="4" w:space="0" w:color="auto"/>
              <w:right w:val="single" w:sz="4" w:space="0" w:color="auto"/>
            </w:tcBorders>
            <w:shd w:val="clear" w:color="auto" w:fill="auto"/>
            <w:noWrap/>
            <w:vAlign w:val="bottom"/>
          </w:tcPr>
          <w:p w:rsidR="00B62CB0" w:rsidRPr="00F63649" w:rsidRDefault="00B62CB0" w:rsidP="00D75478">
            <w:pPr>
              <w:rPr>
                <w:color w:val="000000"/>
                <w:sz w:val="18"/>
                <w:szCs w:val="18"/>
              </w:rPr>
            </w:pPr>
            <w:r w:rsidRPr="00F63649">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tcPr>
          <w:p w:rsidR="00B62CB0" w:rsidRPr="00F63649" w:rsidRDefault="00B62CB0" w:rsidP="00D75478">
            <w:pPr>
              <w:jc w:val="right"/>
              <w:rPr>
                <w:color w:val="000000"/>
                <w:sz w:val="18"/>
                <w:szCs w:val="18"/>
              </w:rPr>
            </w:pPr>
            <w:r w:rsidRPr="00F63649">
              <w:rPr>
                <w:color w:val="000000"/>
                <w:sz w:val="18"/>
                <w:szCs w:val="18"/>
              </w:rPr>
              <w:t>1239,44</w:t>
            </w:r>
          </w:p>
        </w:tc>
        <w:tc>
          <w:tcPr>
            <w:tcW w:w="1417" w:type="dxa"/>
            <w:tcBorders>
              <w:top w:val="nil"/>
              <w:left w:val="nil"/>
              <w:bottom w:val="single" w:sz="4" w:space="0" w:color="auto"/>
              <w:right w:val="single" w:sz="4" w:space="0" w:color="auto"/>
            </w:tcBorders>
            <w:shd w:val="clear" w:color="auto" w:fill="auto"/>
            <w:noWrap/>
            <w:vAlign w:val="bottom"/>
          </w:tcPr>
          <w:p w:rsidR="00B62CB0" w:rsidRPr="00F63649" w:rsidRDefault="00B62CB0" w:rsidP="00D75478">
            <w:pPr>
              <w:jc w:val="right"/>
              <w:rPr>
                <w:color w:val="000000"/>
                <w:sz w:val="18"/>
                <w:szCs w:val="18"/>
              </w:rPr>
            </w:pPr>
            <w:r w:rsidRPr="00F63649">
              <w:rPr>
                <w:color w:val="000000"/>
                <w:sz w:val="18"/>
                <w:szCs w:val="18"/>
              </w:rPr>
              <w:t>456,75</w:t>
            </w:r>
          </w:p>
        </w:tc>
        <w:tc>
          <w:tcPr>
            <w:tcW w:w="1559" w:type="dxa"/>
            <w:tcBorders>
              <w:top w:val="nil"/>
              <w:left w:val="nil"/>
              <w:bottom w:val="single" w:sz="4" w:space="0" w:color="auto"/>
              <w:right w:val="single" w:sz="4" w:space="0" w:color="auto"/>
            </w:tcBorders>
            <w:shd w:val="clear" w:color="auto" w:fill="auto"/>
            <w:noWrap/>
            <w:vAlign w:val="bottom"/>
          </w:tcPr>
          <w:p w:rsidR="00B62CB0" w:rsidRPr="00F63649" w:rsidRDefault="00B62CB0" w:rsidP="00D75478">
            <w:pPr>
              <w:rPr>
                <w:color w:val="000000"/>
                <w:sz w:val="18"/>
                <w:szCs w:val="18"/>
              </w:rPr>
            </w:pPr>
            <w:r w:rsidRPr="00F63649">
              <w:rPr>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tcPr>
          <w:p w:rsidR="00B62CB0" w:rsidRPr="00F63649" w:rsidRDefault="00B62CB0" w:rsidP="00D75478">
            <w:pPr>
              <w:jc w:val="right"/>
              <w:rPr>
                <w:color w:val="000000"/>
                <w:sz w:val="18"/>
                <w:szCs w:val="18"/>
              </w:rPr>
            </w:pPr>
            <w:r w:rsidRPr="00F63649">
              <w:rPr>
                <w:color w:val="000000"/>
                <w:sz w:val="18"/>
                <w:szCs w:val="18"/>
              </w:rPr>
              <w:t>1239,44</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Хирургия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338,80</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978,66</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338,80</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978,66</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Эндокринология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456,75</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1031,21</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456,75</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1031,21</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Травматология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338,80</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978,66</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338,80</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978,66</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Акушерство-гинекология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443,93</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1613,75</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443,93</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1613,75</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Оториноларингология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264,03</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1041,13</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264,03</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1041,13</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 xml:space="preserve">Офтальмология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226,34</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822,49</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226,34</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822,49</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Урология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338,80</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978,66</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338,80</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978,66</w:t>
            </w:r>
          </w:p>
        </w:tc>
      </w:tr>
      <w:tr w:rsidR="00B62CB0" w:rsidRPr="00F63649" w:rsidTr="00D75478">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jc w:val="both"/>
              <w:rPr>
                <w:color w:val="000000"/>
                <w:sz w:val="18"/>
                <w:szCs w:val="18"/>
              </w:rPr>
            </w:pPr>
            <w:r w:rsidRPr="00F63649">
              <w:rPr>
                <w:color w:val="000000"/>
                <w:sz w:val="18"/>
                <w:szCs w:val="18"/>
              </w:rPr>
              <w:t>Общая врачебная практика</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349,82</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536,77</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927,64</w:t>
            </w: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349,82</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536,77</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927,64</w:t>
            </w:r>
          </w:p>
        </w:tc>
      </w:tr>
      <w:tr w:rsidR="00B62CB0" w:rsidRPr="00F63649" w:rsidTr="00D75478">
        <w:trPr>
          <w:trHeight w:val="1062"/>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rPr>
                <w:color w:val="000000"/>
                <w:sz w:val="18"/>
                <w:szCs w:val="18"/>
              </w:rPr>
            </w:pPr>
            <w:r w:rsidRPr="00F63649">
              <w:rPr>
                <w:color w:val="000000"/>
                <w:sz w:val="18"/>
                <w:szCs w:val="18"/>
              </w:rPr>
              <w:t xml:space="preserve">Медицинская помощь оказанная средним медицинским персоналом, ведущим самостоятельный амбулаторный прием </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254,41</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FFFFFF"/>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r w:rsidRPr="00F63649">
              <w:rPr>
                <w:color w:val="000000"/>
                <w:sz w:val="18"/>
                <w:szCs w:val="18"/>
              </w:rPr>
              <w:t>254,41</w:t>
            </w: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FFFFFF"/>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color w:val="000000"/>
                <w:sz w:val="18"/>
                <w:szCs w:val="18"/>
              </w:rPr>
            </w:pPr>
          </w:p>
        </w:tc>
      </w:tr>
      <w:tr w:rsidR="00B62CB0" w:rsidRPr="00F63649" w:rsidTr="00D75478">
        <w:trPr>
          <w:trHeight w:val="994"/>
        </w:trPr>
        <w:tc>
          <w:tcPr>
            <w:tcW w:w="2340" w:type="dxa"/>
            <w:tcBorders>
              <w:top w:val="nil"/>
              <w:left w:val="single" w:sz="4" w:space="0" w:color="auto"/>
              <w:bottom w:val="single" w:sz="4" w:space="0" w:color="auto"/>
              <w:right w:val="single" w:sz="4" w:space="0" w:color="auto"/>
            </w:tcBorders>
            <w:shd w:val="clear" w:color="auto" w:fill="auto"/>
            <w:hideMark/>
          </w:tcPr>
          <w:p w:rsidR="00B62CB0" w:rsidRPr="00F63649" w:rsidRDefault="00B62CB0" w:rsidP="00D75478">
            <w:pPr>
              <w:rPr>
                <w:color w:val="000000"/>
                <w:sz w:val="18"/>
                <w:szCs w:val="18"/>
              </w:rPr>
            </w:pPr>
            <w:r w:rsidRPr="00F63649">
              <w:rPr>
                <w:color w:val="000000"/>
                <w:sz w:val="18"/>
                <w:szCs w:val="18"/>
              </w:rPr>
              <w:t>Посещение по неотложной медицинской помощи в приемном отделении без последующей госпитализации</w:t>
            </w:r>
          </w:p>
        </w:tc>
        <w:tc>
          <w:tcPr>
            <w:tcW w:w="121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397,39</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r w:rsidRPr="00F63649">
              <w:rPr>
                <w:sz w:val="18"/>
                <w:szCs w:val="18"/>
              </w:rPr>
              <w:t>397,39</w:t>
            </w:r>
          </w:p>
        </w:tc>
        <w:tc>
          <w:tcPr>
            <w:tcW w:w="1276" w:type="dxa"/>
            <w:tcBorders>
              <w:top w:val="nil"/>
              <w:left w:val="nil"/>
              <w:bottom w:val="single" w:sz="4" w:space="0" w:color="auto"/>
              <w:right w:val="single" w:sz="4" w:space="0" w:color="auto"/>
            </w:tcBorders>
            <w:shd w:val="clear" w:color="auto" w:fill="auto"/>
            <w:noWrap/>
            <w:vAlign w:val="center"/>
            <w:hideMark/>
          </w:tcPr>
          <w:p w:rsidR="00B62CB0" w:rsidRPr="00F63649" w:rsidRDefault="00B62CB0" w:rsidP="00D75478">
            <w:pPr>
              <w:jc w:val="right"/>
              <w:rPr>
                <w:sz w:val="18"/>
                <w:szCs w:val="18"/>
              </w:rPr>
            </w:pPr>
          </w:p>
        </w:tc>
      </w:tr>
      <w:tr w:rsidR="00A22651" w:rsidRPr="00F63649" w:rsidTr="00A22651">
        <w:trPr>
          <w:trHeight w:val="240"/>
        </w:trPr>
        <w:tc>
          <w:tcPr>
            <w:tcW w:w="10363" w:type="dxa"/>
            <w:gridSpan w:val="7"/>
            <w:tcBorders>
              <w:top w:val="nil"/>
              <w:left w:val="single" w:sz="4" w:space="0" w:color="auto"/>
              <w:bottom w:val="single" w:sz="4" w:space="0" w:color="auto"/>
              <w:right w:val="single" w:sz="4" w:space="0" w:color="auto"/>
            </w:tcBorders>
            <w:shd w:val="clear" w:color="auto" w:fill="auto"/>
            <w:vAlign w:val="center"/>
          </w:tcPr>
          <w:p w:rsidR="00A22651" w:rsidRPr="00F63649" w:rsidRDefault="00A22651" w:rsidP="00A22651">
            <w:pPr>
              <w:jc w:val="center"/>
              <w:rPr>
                <w:color w:val="000000"/>
                <w:sz w:val="18"/>
                <w:szCs w:val="18"/>
              </w:rPr>
            </w:pPr>
            <w:r w:rsidRPr="00F63649">
              <w:rPr>
                <w:sz w:val="18"/>
                <w:szCs w:val="18"/>
              </w:rPr>
              <w:t>Сверх базовой программы ОМС</w:t>
            </w:r>
          </w:p>
        </w:tc>
      </w:tr>
      <w:tr w:rsidR="00A22651" w:rsidRPr="00F63649" w:rsidTr="0073470B">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A22651" w:rsidRPr="00F63649" w:rsidRDefault="00A22651" w:rsidP="0073470B">
            <w:pPr>
              <w:jc w:val="both"/>
              <w:rPr>
                <w:color w:val="000000"/>
                <w:sz w:val="18"/>
                <w:szCs w:val="18"/>
              </w:rPr>
            </w:pPr>
            <w:r w:rsidRPr="00F63649">
              <w:rPr>
                <w:color w:val="000000"/>
                <w:sz w:val="18"/>
                <w:szCs w:val="18"/>
              </w:rPr>
              <w:t>Психиатрия</w:t>
            </w:r>
          </w:p>
        </w:tc>
        <w:tc>
          <w:tcPr>
            <w:tcW w:w="1219"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000000"/>
                <w:sz w:val="18"/>
                <w:szCs w:val="18"/>
              </w:rPr>
            </w:pPr>
            <w:r w:rsidRPr="00F63649">
              <w:rPr>
                <w:color w:val="000000"/>
                <w:sz w:val="18"/>
                <w:szCs w:val="18"/>
              </w:rPr>
              <w:t>629,52</w:t>
            </w: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FFFFFF"/>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000000"/>
                <w:sz w:val="18"/>
                <w:szCs w:val="18"/>
              </w:rPr>
            </w:pPr>
            <w:r w:rsidRPr="00F63649">
              <w:rPr>
                <w:color w:val="000000"/>
                <w:sz w:val="18"/>
                <w:szCs w:val="18"/>
              </w:rPr>
              <w:t>629,52</w:t>
            </w:r>
          </w:p>
        </w:tc>
        <w:tc>
          <w:tcPr>
            <w:tcW w:w="1559"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FFFFFF"/>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000000"/>
                <w:sz w:val="18"/>
                <w:szCs w:val="18"/>
              </w:rPr>
            </w:pPr>
          </w:p>
        </w:tc>
      </w:tr>
      <w:tr w:rsidR="00A22651" w:rsidRPr="00F63649" w:rsidTr="0073470B">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A22651" w:rsidRPr="00F63649" w:rsidRDefault="00A22651" w:rsidP="0073470B">
            <w:pPr>
              <w:jc w:val="both"/>
              <w:rPr>
                <w:color w:val="000000"/>
                <w:sz w:val="18"/>
                <w:szCs w:val="18"/>
              </w:rPr>
            </w:pPr>
            <w:r w:rsidRPr="00F63649">
              <w:rPr>
                <w:color w:val="000000"/>
                <w:sz w:val="18"/>
                <w:szCs w:val="18"/>
              </w:rPr>
              <w:t>Медицинская психология</w:t>
            </w:r>
          </w:p>
        </w:tc>
        <w:tc>
          <w:tcPr>
            <w:tcW w:w="1219"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000000"/>
                <w:sz w:val="18"/>
                <w:szCs w:val="18"/>
              </w:rPr>
            </w:pPr>
            <w:r w:rsidRPr="00F63649">
              <w:rPr>
                <w:color w:val="000000"/>
                <w:sz w:val="18"/>
                <w:szCs w:val="18"/>
              </w:rPr>
              <w:t>428,47</w:t>
            </w: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FFFFFF"/>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000000"/>
                <w:sz w:val="18"/>
                <w:szCs w:val="18"/>
              </w:rPr>
            </w:pPr>
            <w:r w:rsidRPr="00F63649">
              <w:rPr>
                <w:color w:val="000000"/>
                <w:sz w:val="18"/>
                <w:szCs w:val="18"/>
              </w:rPr>
              <w:t>428,47</w:t>
            </w:r>
          </w:p>
        </w:tc>
        <w:tc>
          <w:tcPr>
            <w:tcW w:w="1559"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FFFFFF"/>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000000"/>
                <w:sz w:val="18"/>
                <w:szCs w:val="18"/>
              </w:rPr>
            </w:pPr>
          </w:p>
        </w:tc>
      </w:tr>
      <w:tr w:rsidR="00A22651" w:rsidRPr="00F63649" w:rsidTr="0073470B">
        <w:trPr>
          <w:trHeight w:val="240"/>
        </w:trPr>
        <w:tc>
          <w:tcPr>
            <w:tcW w:w="2340" w:type="dxa"/>
            <w:tcBorders>
              <w:top w:val="nil"/>
              <w:left w:val="single" w:sz="4" w:space="0" w:color="auto"/>
              <w:bottom w:val="single" w:sz="4" w:space="0" w:color="auto"/>
              <w:right w:val="single" w:sz="4" w:space="0" w:color="auto"/>
            </w:tcBorders>
            <w:shd w:val="clear" w:color="auto" w:fill="auto"/>
            <w:hideMark/>
          </w:tcPr>
          <w:p w:rsidR="00A22651" w:rsidRPr="00F63649" w:rsidRDefault="00A22651" w:rsidP="0073470B">
            <w:pPr>
              <w:jc w:val="both"/>
              <w:rPr>
                <w:color w:val="000000"/>
                <w:sz w:val="18"/>
                <w:szCs w:val="18"/>
              </w:rPr>
            </w:pPr>
            <w:r w:rsidRPr="00F63649">
              <w:rPr>
                <w:color w:val="000000"/>
                <w:sz w:val="18"/>
                <w:szCs w:val="18"/>
              </w:rPr>
              <w:t>Логопедия</w:t>
            </w:r>
          </w:p>
        </w:tc>
        <w:tc>
          <w:tcPr>
            <w:tcW w:w="1219"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000000"/>
                <w:sz w:val="18"/>
                <w:szCs w:val="18"/>
              </w:rPr>
            </w:pPr>
            <w:r w:rsidRPr="00F63649">
              <w:rPr>
                <w:color w:val="000000"/>
                <w:sz w:val="18"/>
                <w:szCs w:val="18"/>
              </w:rPr>
              <w:t>544,44</w:t>
            </w: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FFFFFF"/>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00000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000000"/>
                <w:sz w:val="18"/>
                <w:szCs w:val="18"/>
              </w:rPr>
            </w:pPr>
            <w:r w:rsidRPr="00F63649">
              <w:rPr>
                <w:color w:val="000000"/>
                <w:sz w:val="18"/>
                <w:szCs w:val="18"/>
              </w:rPr>
              <w:t>544,44</w:t>
            </w:r>
          </w:p>
        </w:tc>
        <w:tc>
          <w:tcPr>
            <w:tcW w:w="1559"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FFFFFF"/>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A22651" w:rsidRPr="00F63649" w:rsidRDefault="00A22651" w:rsidP="0073470B">
            <w:pPr>
              <w:jc w:val="right"/>
              <w:rPr>
                <w:color w:val="000000"/>
                <w:sz w:val="18"/>
                <w:szCs w:val="18"/>
              </w:rPr>
            </w:pPr>
          </w:p>
        </w:tc>
      </w:tr>
    </w:tbl>
    <w:p w:rsidR="00BD45C3" w:rsidRPr="00F63649" w:rsidRDefault="00BD45C3" w:rsidP="00DA5E14">
      <w:pPr>
        <w:ind w:firstLine="851"/>
        <w:jc w:val="both"/>
        <w:rPr>
          <w:sz w:val="28"/>
          <w:szCs w:val="28"/>
        </w:rPr>
      </w:pPr>
    </w:p>
    <w:p w:rsidR="00A947B0" w:rsidRPr="00F63649" w:rsidRDefault="00A947B0" w:rsidP="00DA5E14">
      <w:pPr>
        <w:ind w:firstLine="851"/>
        <w:jc w:val="both"/>
        <w:rPr>
          <w:sz w:val="28"/>
          <w:szCs w:val="28"/>
        </w:rPr>
      </w:pPr>
      <w:r w:rsidRPr="00F63649">
        <w:rPr>
          <w:sz w:val="28"/>
          <w:szCs w:val="28"/>
        </w:rPr>
        <w:t xml:space="preserve">3.1.3.2. Тариф </w:t>
      </w:r>
      <w:r w:rsidR="00D00BAD" w:rsidRPr="00F63649">
        <w:rPr>
          <w:sz w:val="28"/>
          <w:szCs w:val="28"/>
        </w:rPr>
        <w:t xml:space="preserve">1 УЕТ </w:t>
      </w:r>
      <w:r w:rsidRPr="00F63649">
        <w:rPr>
          <w:sz w:val="28"/>
          <w:szCs w:val="28"/>
        </w:rPr>
        <w:t>по стоматологии</w:t>
      </w:r>
      <w:r w:rsidR="00D00BAD" w:rsidRPr="00F63649">
        <w:rPr>
          <w:sz w:val="28"/>
          <w:szCs w:val="28"/>
        </w:rPr>
        <w:t xml:space="preserve"> – 94,39 руб.</w:t>
      </w:r>
    </w:p>
    <w:p w:rsidR="002438E5" w:rsidRPr="00F63649" w:rsidRDefault="002438E5" w:rsidP="00D00ACD">
      <w:pPr>
        <w:ind w:firstLine="851"/>
        <w:jc w:val="both"/>
        <w:rPr>
          <w:sz w:val="28"/>
          <w:szCs w:val="28"/>
        </w:rPr>
      </w:pPr>
    </w:p>
    <w:p w:rsidR="00D00ACD" w:rsidRPr="00F63649" w:rsidRDefault="00D00ACD" w:rsidP="00D00ACD">
      <w:pPr>
        <w:ind w:firstLine="851"/>
        <w:jc w:val="both"/>
        <w:rPr>
          <w:sz w:val="28"/>
          <w:szCs w:val="28"/>
        </w:rPr>
      </w:pPr>
      <w:r w:rsidRPr="00F63649">
        <w:rPr>
          <w:sz w:val="28"/>
          <w:szCs w:val="28"/>
        </w:rPr>
        <w:t>3.1.3.2.1. Классификатор основных медицинских услуг по оказанию первичной медико-санитарной специализированной стоматологической помощи, оказанной в амбулаторных условиях:</w:t>
      </w:r>
      <w:r w:rsidR="003F0D73" w:rsidRPr="00F63649">
        <w:rPr>
          <w:sz w:val="28"/>
          <w:szCs w:val="28"/>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6028"/>
        <w:gridCol w:w="1263"/>
        <w:gridCol w:w="1288"/>
      </w:tblGrid>
      <w:tr w:rsidR="00543ED7" w:rsidRPr="00F63649" w:rsidTr="006A433E">
        <w:trPr>
          <w:trHeight w:val="300"/>
        </w:trPr>
        <w:tc>
          <w:tcPr>
            <w:tcW w:w="1877" w:type="dxa"/>
            <w:vMerge w:val="restart"/>
            <w:shd w:val="clear" w:color="auto" w:fill="auto"/>
            <w:noWrap/>
            <w:vAlign w:val="center"/>
            <w:hideMark/>
          </w:tcPr>
          <w:p w:rsidR="00543ED7" w:rsidRPr="00F63649" w:rsidRDefault="00543ED7" w:rsidP="006A433E">
            <w:pPr>
              <w:jc w:val="center"/>
              <w:rPr>
                <w:b/>
                <w:bCs/>
                <w:sz w:val="24"/>
                <w:szCs w:val="24"/>
              </w:rPr>
            </w:pPr>
            <w:r w:rsidRPr="00F63649">
              <w:rPr>
                <w:b/>
                <w:bCs/>
                <w:sz w:val="24"/>
                <w:szCs w:val="24"/>
              </w:rPr>
              <w:t>Код услуги</w:t>
            </w:r>
          </w:p>
        </w:tc>
        <w:tc>
          <w:tcPr>
            <w:tcW w:w="6028" w:type="dxa"/>
            <w:vMerge w:val="restart"/>
            <w:shd w:val="clear" w:color="auto" w:fill="auto"/>
            <w:noWrap/>
            <w:vAlign w:val="center"/>
            <w:hideMark/>
          </w:tcPr>
          <w:p w:rsidR="00543ED7" w:rsidRPr="00F63649" w:rsidRDefault="00543ED7" w:rsidP="006A433E">
            <w:pPr>
              <w:jc w:val="center"/>
              <w:rPr>
                <w:b/>
                <w:bCs/>
                <w:sz w:val="24"/>
                <w:szCs w:val="24"/>
              </w:rPr>
            </w:pPr>
            <w:r w:rsidRPr="00F63649">
              <w:rPr>
                <w:b/>
                <w:bCs/>
                <w:sz w:val="24"/>
                <w:szCs w:val="24"/>
              </w:rPr>
              <w:t>Наименование услуги</w:t>
            </w:r>
          </w:p>
        </w:tc>
        <w:tc>
          <w:tcPr>
            <w:tcW w:w="2551" w:type="dxa"/>
            <w:gridSpan w:val="2"/>
            <w:shd w:val="clear" w:color="auto" w:fill="auto"/>
            <w:noWrap/>
            <w:vAlign w:val="center"/>
            <w:hideMark/>
          </w:tcPr>
          <w:p w:rsidR="00543ED7" w:rsidRPr="00F63649" w:rsidRDefault="00543ED7" w:rsidP="006A433E">
            <w:pPr>
              <w:jc w:val="center"/>
              <w:rPr>
                <w:b/>
                <w:bCs/>
                <w:sz w:val="24"/>
                <w:szCs w:val="24"/>
              </w:rPr>
            </w:pPr>
            <w:r w:rsidRPr="00F63649">
              <w:rPr>
                <w:b/>
                <w:bCs/>
                <w:sz w:val="24"/>
                <w:szCs w:val="24"/>
              </w:rPr>
              <w:t>Число УЕТ</w:t>
            </w:r>
          </w:p>
        </w:tc>
      </w:tr>
      <w:tr w:rsidR="00543ED7" w:rsidRPr="00F63649" w:rsidTr="006A433E">
        <w:trPr>
          <w:trHeight w:val="300"/>
        </w:trPr>
        <w:tc>
          <w:tcPr>
            <w:tcW w:w="1877" w:type="dxa"/>
            <w:vMerge/>
            <w:shd w:val="clear" w:color="auto" w:fill="auto"/>
            <w:hideMark/>
          </w:tcPr>
          <w:p w:rsidR="00543ED7" w:rsidRPr="00F63649" w:rsidRDefault="00543ED7" w:rsidP="00543ED7">
            <w:pPr>
              <w:rPr>
                <w:b/>
                <w:bCs/>
                <w:sz w:val="24"/>
                <w:szCs w:val="24"/>
              </w:rPr>
            </w:pPr>
          </w:p>
        </w:tc>
        <w:tc>
          <w:tcPr>
            <w:tcW w:w="6028" w:type="dxa"/>
            <w:vMerge/>
            <w:shd w:val="clear" w:color="auto" w:fill="auto"/>
            <w:hideMark/>
          </w:tcPr>
          <w:p w:rsidR="00543ED7" w:rsidRPr="00F63649" w:rsidRDefault="00543ED7" w:rsidP="00543ED7">
            <w:pPr>
              <w:rPr>
                <w:b/>
                <w:bCs/>
                <w:sz w:val="24"/>
                <w:szCs w:val="24"/>
              </w:rPr>
            </w:pPr>
          </w:p>
        </w:tc>
        <w:tc>
          <w:tcPr>
            <w:tcW w:w="1263" w:type="dxa"/>
            <w:shd w:val="clear" w:color="auto" w:fill="auto"/>
            <w:noWrap/>
            <w:vAlign w:val="center"/>
            <w:hideMark/>
          </w:tcPr>
          <w:p w:rsidR="00543ED7" w:rsidRPr="00F63649" w:rsidRDefault="00543ED7" w:rsidP="006A433E">
            <w:pPr>
              <w:jc w:val="center"/>
              <w:rPr>
                <w:b/>
                <w:bCs/>
                <w:sz w:val="24"/>
                <w:szCs w:val="24"/>
              </w:rPr>
            </w:pPr>
            <w:r w:rsidRPr="00F63649">
              <w:rPr>
                <w:b/>
                <w:bCs/>
                <w:sz w:val="24"/>
                <w:szCs w:val="24"/>
              </w:rPr>
              <w:t>взрослый прием</w:t>
            </w:r>
          </w:p>
        </w:tc>
        <w:tc>
          <w:tcPr>
            <w:tcW w:w="1288" w:type="dxa"/>
            <w:shd w:val="clear" w:color="auto" w:fill="auto"/>
            <w:noWrap/>
            <w:vAlign w:val="center"/>
            <w:hideMark/>
          </w:tcPr>
          <w:p w:rsidR="00543ED7" w:rsidRPr="00F63649" w:rsidRDefault="00543ED7" w:rsidP="006A433E">
            <w:pPr>
              <w:jc w:val="center"/>
              <w:rPr>
                <w:b/>
                <w:bCs/>
                <w:sz w:val="24"/>
                <w:szCs w:val="24"/>
              </w:rPr>
            </w:pPr>
            <w:r w:rsidRPr="00F63649">
              <w:rPr>
                <w:b/>
                <w:bCs/>
                <w:sz w:val="24"/>
                <w:szCs w:val="24"/>
              </w:rPr>
              <w:t>детский прием</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A12.07.001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Витальное окрашивание твердых тканей зуба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0,35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0,35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A12.07.003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Определение индексов гигиены полости рта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0,61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0,61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A12.07.004</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Определение пародонтальных индексов</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0,76</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0,76</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lastRenderedPageBreak/>
              <w:t>B01.003.004.002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Проводниковая анестезия</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0,96</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0,96</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B01.003.004.004</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Аппликационная анестезия</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0,31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0,31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B01.003.004.005</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Инфильтрационная анестезия</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A06.30.002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Описание и интерпретация рентгенографических  изображений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0,93</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0,93</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A06.07.010</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Радиовизиография челюстно-лицевой области</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0,75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0,75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A06.07.003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Прицельная внутриротовая контактная рентгенография</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0,75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0,75</w:t>
            </w:r>
          </w:p>
        </w:tc>
      </w:tr>
      <w:tr w:rsidR="00543ED7" w:rsidRPr="00F63649" w:rsidTr="006A433E">
        <w:trPr>
          <w:trHeight w:val="315"/>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 026</w:t>
            </w:r>
          </w:p>
        </w:tc>
        <w:tc>
          <w:tcPr>
            <w:tcW w:w="6028" w:type="dxa"/>
            <w:shd w:val="clear" w:color="auto" w:fill="auto"/>
            <w:vAlign w:val="center"/>
            <w:hideMark/>
          </w:tcPr>
          <w:p w:rsidR="00543ED7" w:rsidRPr="00F63649" w:rsidRDefault="00543ED7" w:rsidP="00543ED7">
            <w:pPr>
              <w:rPr>
                <w:sz w:val="24"/>
                <w:szCs w:val="24"/>
              </w:rPr>
            </w:pPr>
            <w:r w:rsidRPr="00F63649">
              <w:rPr>
                <w:sz w:val="24"/>
                <w:szCs w:val="24"/>
              </w:rPr>
              <w:t>Взятие образца биологического материала из очагов поражения органов рта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1,12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1,12</w:t>
            </w:r>
          </w:p>
        </w:tc>
      </w:tr>
      <w:tr w:rsidR="00543ED7" w:rsidRPr="00F63649" w:rsidTr="006A433E">
        <w:trPr>
          <w:trHeight w:val="62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A11.01.019</w:t>
            </w:r>
          </w:p>
        </w:tc>
        <w:tc>
          <w:tcPr>
            <w:tcW w:w="6028" w:type="dxa"/>
            <w:shd w:val="clear" w:color="auto" w:fill="auto"/>
            <w:vAlign w:val="center"/>
            <w:hideMark/>
          </w:tcPr>
          <w:p w:rsidR="00543ED7" w:rsidRPr="00F63649" w:rsidRDefault="00543ED7" w:rsidP="00543ED7">
            <w:pPr>
              <w:rPr>
                <w:sz w:val="24"/>
                <w:szCs w:val="24"/>
              </w:rPr>
            </w:pPr>
            <w:r w:rsidRPr="00F63649">
              <w:rPr>
                <w:sz w:val="24"/>
                <w:szCs w:val="24"/>
              </w:rPr>
              <w:t>Получение соскоба с эрозивно-язвенных элементов кожи  и слизистых оболочек</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1,12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1,12</w:t>
            </w:r>
          </w:p>
        </w:tc>
      </w:tr>
      <w:tr w:rsidR="00543ED7" w:rsidRPr="00F63649" w:rsidTr="006A433E">
        <w:trPr>
          <w:trHeight w:val="62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A11.07.011</w:t>
            </w:r>
          </w:p>
        </w:tc>
        <w:tc>
          <w:tcPr>
            <w:tcW w:w="6028" w:type="dxa"/>
            <w:shd w:val="clear" w:color="auto" w:fill="auto"/>
            <w:vAlign w:val="center"/>
            <w:hideMark/>
          </w:tcPr>
          <w:p w:rsidR="00543ED7" w:rsidRPr="00F63649" w:rsidRDefault="00543ED7" w:rsidP="00543ED7">
            <w:pPr>
              <w:rPr>
                <w:sz w:val="24"/>
                <w:szCs w:val="24"/>
              </w:rPr>
            </w:pPr>
            <w:r w:rsidRPr="00F63649">
              <w:rPr>
                <w:sz w:val="24"/>
                <w:szCs w:val="24"/>
              </w:rPr>
              <w:t>Инъекционное введение лекарственных препаратов в челюстно-лицевую область</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A25.07.001</w:t>
            </w:r>
          </w:p>
        </w:tc>
        <w:tc>
          <w:tcPr>
            <w:tcW w:w="6028" w:type="dxa"/>
            <w:shd w:val="clear" w:color="auto" w:fill="auto"/>
            <w:vAlign w:val="center"/>
            <w:hideMark/>
          </w:tcPr>
          <w:p w:rsidR="00543ED7" w:rsidRPr="00F63649" w:rsidRDefault="00543ED7" w:rsidP="00543ED7">
            <w:pPr>
              <w:rPr>
                <w:sz w:val="24"/>
                <w:szCs w:val="24"/>
              </w:rPr>
            </w:pPr>
            <w:r w:rsidRPr="00F63649">
              <w:rPr>
                <w:sz w:val="24"/>
                <w:szCs w:val="24"/>
              </w:rPr>
              <w:t>Назначение лекарственных препаратов при заболеваниях полости рта и зубов</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0,25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0,25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A05.07.001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Электроодонтометрия зуба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0,42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0,42</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B01.064.003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врача-стоматолога детского первичный</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1,95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B01.064.004</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врача-стоматолога детского повторный</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1,37</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B04.064.001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Диспансерный прием (осмотр, консультация) врача-стоматолога детского</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1,19</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B01.065.007</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врача-стоматолога первичный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1,68</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1,95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B01.065.008</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врача-стоматолога повторный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1,18</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1,37</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B04.065.005</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Диспансерный прием (осмотр, консультация) врача-стоматолога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1,25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1,19</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B01.065.001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врача-стоматолога-терапевта первичный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1,68</w:t>
            </w:r>
          </w:p>
        </w:tc>
        <w:tc>
          <w:tcPr>
            <w:tcW w:w="1288" w:type="dxa"/>
            <w:shd w:val="clear" w:color="auto" w:fill="auto"/>
            <w:noWrap/>
            <w:vAlign w:val="center"/>
            <w:hideMark/>
          </w:tcPr>
          <w:p w:rsidR="00543ED7" w:rsidRPr="00F63649" w:rsidRDefault="00543ED7" w:rsidP="006A433E">
            <w:pPr>
              <w:jc w:val="center"/>
              <w:rPr>
                <w:sz w:val="24"/>
                <w:szCs w:val="24"/>
              </w:rPr>
            </w:pP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B01.065.002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врача-стоматолога-терапевта повторный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1,18</w:t>
            </w:r>
          </w:p>
        </w:tc>
        <w:tc>
          <w:tcPr>
            <w:tcW w:w="1288" w:type="dxa"/>
            <w:shd w:val="clear" w:color="auto" w:fill="auto"/>
            <w:noWrap/>
            <w:vAlign w:val="center"/>
            <w:hideMark/>
          </w:tcPr>
          <w:p w:rsidR="00543ED7" w:rsidRPr="00F63649" w:rsidRDefault="00543ED7" w:rsidP="006A433E">
            <w:pPr>
              <w:jc w:val="center"/>
              <w:rPr>
                <w:sz w:val="24"/>
                <w:szCs w:val="24"/>
              </w:rPr>
            </w:pPr>
          </w:p>
        </w:tc>
      </w:tr>
      <w:tr w:rsidR="00543ED7" w:rsidRPr="00F63649" w:rsidTr="006A433E">
        <w:trPr>
          <w:trHeight w:val="315"/>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B04.065.001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Диспансерный прием (осмотр, консультация) врача-стоматолога-терапевта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1,25</w:t>
            </w:r>
          </w:p>
        </w:tc>
        <w:tc>
          <w:tcPr>
            <w:tcW w:w="1288" w:type="dxa"/>
            <w:shd w:val="clear" w:color="auto" w:fill="auto"/>
            <w:noWrap/>
            <w:vAlign w:val="center"/>
            <w:hideMark/>
          </w:tcPr>
          <w:p w:rsidR="00543ED7" w:rsidRPr="00F63649" w:rsidRDefault="00543ED7" w:rsidP="006A433E">
            <w:pPr>
              <w:jc w:val="center"/>
              <w:rPr>
                <w:sz w:val="24"/>
                <w:szCs w:val="24"/>
              </w:rPr>
            </w:pP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B01.065.003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зубного врача первичный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1,68</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1,95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B01.065.004</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зубного врача повторный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1,18</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1,37</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B04.065.003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Диспансерный прием (осмотр, консультация) зубного врача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1,25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1,19</w:t>
            </w:r>
          </w:p>
        </w:tc>
      </w:tr>
      <w:tr w:rsidR="00543ED7" w:rsidRPr="00F63649" w:rsidTr="006A433E">
        <w:trPr>
          <w:trHeight w:val="315"/>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B01.065.005</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гигиениста стоматологического первичный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B01.065.006</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гигиениста стоматологического повторный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0,9</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0,9</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A03.07.001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Люминесцентная стоматоскопия</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0,63</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0,63</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A11.07.010</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Введение лекарственных препаратов в пародонтальный карман</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0,99</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0,99</w:t>
            </w:r>
          </w:p>
        </w:tc>
      </w:tr>
      <w:tr w:rsidR="00543ED7" w:rsidRPr="00F63649" w:rsidTr="006A433E">
        <w:trPr>
          <w:trHeight w:val="315"/>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A11.07.022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Аппликация лекарственного препарата на слизистую оболочку полости рта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0,45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0,45</w:t>
            </w:r>
          </w:p>
        </w:tc>
      </w:tr>
      <w:tr w:rsidR="00543ED7" w:rsidRPr="00F63649" w:rsidTr="006A433E">
        <w:trPr>
          <w:trHeight w:val="37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A16.07.051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Профессиональная гигиена полости рта и зубов</w:t>
            </w:r>
            <w:r w:rsidRPr="00F63649">
              <w:rPr>
                <w:sz w:val="24"/>
                <w:szCs w:val="24"/>
                <w:vertAlign w:val="superscript"/>
              </w:rPr>
              <w:t>1</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A16.07.082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Сошлифовывание твердых тканей зуба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0,25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0,25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lastRenderedPageBreak/>
              <w:t>A11.07.023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Применение метода серебрения зуба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0,88</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0,88</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A15.07.003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Наложение лечебной повязки при заболеваниях слизистой оболочки полости рта и пародонта в области одной челюсти</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w:t>
            </w:r>
          </w:p>
        </w:tc>
      </w:tr>
      <w:tr w:rsidR="00543ED7" w:rsidRPr="00F63649" w:rsidTr="006A433E">
        <w:trPr>
          <w:trHeight w:val="68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А16.07.002.001</w:t>
            </w:r>
          </w:p>
        </w:tc>
        <w:tc>
          <w:tcPr>
            <w:tcW w:w="6028" w:type="dxa"/>
            <w:shd w:val="clear" w:color="auto" w:fill="auto"/>
            <w:vAlign w:val="center"/>
            <w:hideMark/>
          </w:tcPr>
          <w:p w:rsidR="00543ED7" w:rsidRPr="00F63649" w:rsidRDefault="00543ED7" w:rsidP="00543ED7">
            <w:pPr>
              <w:rPr>
                <w:sz w:val="24"/>
                <w:szCs w:val="24"/>
              </w:rPr>
            </w:pPr>
            <w:r w:rsidRPr="00F63649">
              <w:rPr>
                <w:sz w:val="24"/>
                <w:szCs w:val="24"/>
              </w:rPr>
              <w:t>Восстановление зуба пломбой I, II, III, V, VI  класс по Блэку с использованием стоматологических цементов</w:t>
            </w:r>
            <w:r w:rsidRPr="00F63649">
              <w:rPr>
                <w:sz w:val="24"/>
                <w:szCs w:val="24"/>
                <w:vertAlign w:val="superscript"/>
              </w:rPr>
              <w:t>2</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1,53</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1,53</w:t>
            </w:r>
          </w:p>
        </w:tc>
      </w:tr>
      <w:tr w:rsidR="00543ED7" w:rsidRPr="00F63649" w:rsidTr="006A433E">
        <w:trPr>
          <w:trHeight w:val="68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А16.07.002.002</w:t>
            </w:r>
          </w:p>
        </w:tc>
        <w:tc>
          <w:tcPr>
            <w:tcW w:w="6028" w:type="dxa"/>
            <w:shd w:val="clear" w:color="auto" w:fill="auto"/>
            <w:vAlign w:val="center"/>
            <w:hideMark/>
          </w:tcPr>
          <w:p w:rsidR="00543ED7" w:rsidRPr="00F63649" w:rsidRDefault="00543ED7" w:rsidP="00543ED7">
            <w:pPr>
              <w:rPr>
                <w:sz w:val="24"/>
                <w:szCs w:val="24"/>
              </w:rPr>
            </w:pPr>
            <w:r w:rsidRPr="00F63649">
              <w:rPr>
                <w:sz w:val="24"/>
                <w:szCs w:val="24"/>
              </w:rPr>
              <w:t>Восстановление зуба пломбой I, II, III, V,VI  класс по  Блэку с использованием  материалов химического отверждения</w:t>
            </w:r>
            <w:r w:rsidRPr="00F63649">
              <w:rPr>
                <w:sz w:val="24"/>
                <w:szCs w:val="24"/>
                <w:vertAlign w:val="superscript"/>
              </w:rPr>
              <w:t>2</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1,95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1,95</w:t>
            </w:r>
          </w:p>
        </w:tc>
      </w:tr>
      <w:tr w:rsidR="00543ED7" w:rsidRPr="00F63649" w:rsidTr="006A433E">
        <w:trPr>
          <w:trHeight w:val="68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А16.07.002.003</w:t>
            </w:r>
          </w:p>
        </w:tc>
        <w:tc>
          <w:tcPr>
            <w:tcW w:w="6028" w:type="dxa"/>
            <w:shd w:val="clear" w:color="auto" w:fill="auto"/>
            <w:vAlign w:val="center"/>
            <w:hideMark/>
          </w:tcPr>
          <w:p w:rsidR="00543ED7" w:rsidRPr="00F63649" w:rsidRDefault="00543ED7" w:rsidP="00543ED7">
            <w:pPr>
              <w:rPr>
                <w:sz w:val="24"/>
                <w:szCs w:val="24"/>
              </w:rPr>
            </w:pPr>
            <w:r w:rsidRPr="00F63649">
              <w:rPr>
                <w:sz w:val="24"/>
                <w:szCs w:val="24"/>
              </w:rPr>
              <w:t>Восстановление зуба пломбой с нарушением контактного пункта II, III класс по  Блэку  с использованием стоматологических  цементов</w:t>
            </w:r>
            <w:r w:rsidRPr="00F63649">
              <w:rPr>
                <w:sz w:val="24"/>
                <w:szCs w:val="24"/>
                <w:vertAlign w:val="superscript"/>
              </w:rPr>
              <w:t>2</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1,85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1,85</w:t>
            </w:r>
          </w:p>
        </w:tc>
      </w:tr>
      <w:tr w:rsidR="00543ED7" w:rsidRPr="00F63649" w:rsidTr="006A433E">
        <w:trPr>
          <w:trHeight w:val="68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А16.07.002.004</w:t>
            </w:r>
          </w:p>
        </w:tc>
        <w:tc>
          <w:tcPr>
            <w:tcW w:w="6028" w:type="dxa"/>
            <w:shd w:val="clear" w:color="auto" w:fill="auto"/>
            <w:vAlign w:val="center"/>
            <w:hideMark/>
          </w:tcPr>
          <w:p w:rsidR="00543ED7" w:rsidRPr="00F63649" w:rsidRDefault="00543ED7" w:rsidP="00543ED7">
            <w:pPr>
              <w:rPr>
                <w:sz w:val="24"/>
                <w:szCs w:val="24"/>
              </w:rPr>
            </w:pPr>
            <w:r w:rsidRPr="00F63649">
              <w:rPr>
                <w:sz w:val="24"/>
                <w:szCs w:val="24"/>
              </w:rPr>
              <w:t>Восстановление зуба пломбой с нарушением контактного пункта II, III класс по Блэку с использованием  материалов химического отверждения</w:t>
            </w:r>
            <w:r w:rsidRPr="00F63649">
              <w:rPr>
                <w:sz w:val="24"/>
                <w:szCs w:val="24"/>
                <w:vertAlign w:val="superscript"/>
              </w:rPr>
              <w:t>2</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2,5</w:t>
            </w:r>
          </w:p>
        </w:tc>
      </w:tr>
      <w:tr w:rsidR="00543ED7" w:rsidRPr="00F63649" w:rsidTr="006A433E">
        <w:trPr>
          <w:trHeight w:val="68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А16.07.002.005</w:t>
            </w:r>
          </w:p>
        </w:tc>
        <w:tc>
          <w:tcPr>
            <w:tcW w:w="6028" w:type="dxa"/>
            <w:shd w:val="clear" w:color="auto" w:fill="auto"/>
            <w:vAlign w:val="center"/>
            <w:hideMark/>
          </w:tcPr>
          <w:p w:rsidR="00543ED7" w:rsidRPr="00F63649" w:rsidRDefault="00543ED7" w:rsidP="00543ED7">
            <w:pPr>
              <w:rPr>
                <w:sz w:val="24"/>
                <w:szCs w:val="24"/>
              </w:rPr>
            </w:pPr>
            <w:r w:rsidRPr="00F63649">
              <w:rPr>
                <w:sz w:val="24"/>
                <w:szCs w:val="24"/>
              </w:rPr>
              <w:t>Восстановление зуба пломбой пломбой IV класс по Блэку с использованием  стеклоиномерных  цементов</w:t>
            </w:r>
            <w:r w:rsidRPr="00F63649">
              <w:rPr>
                <w:sz w:val="24"/>
                <w:szCs w:val="24"/>
                <w:vertAlign w:val="superscript"/>
              </w:rPr>
              <w:t>2</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2,45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2,45</w:t>
            </w:r>
          </w:p>
        </w:tc>
      </w:tr>
      <w:tr w:rsidR="00543ED7" w:rsidRPr="00F63649" w:rsidTr="006A433E">
        <w:trPr>
          <w:trHeight w:val="68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А16.07.002.006</w:t>
            </w:r>
          </w:p>
        </w:tc>
        <w:tc>
          <w:tcPr>
            <w:tcW w:w="6028" w:type="dxa"/>
            <w:shd w:val="clear" w:color="auto" w:fill="auto"/>
            <w:vAlign w:val="center"/>
            <w:hideMark/>
          </w:tcPr>
          <w:p w:rsidR="00543ED7" w:rsidRPr="00F63649" w:rsidRDefault="00543ED7" w:rsidP="00543ED7">
            <w:pPr>
              <w:rPr>
                <w:sz w:val="24"/>
                <w:szCs w:val="24"/>
              </w:rPr>
            </w:pPr>
            <w:r w:rsidRPr="00F63649">
              <w:rPr>
                <w:sz w:val="24"/>
                <w:szCs w:val="24"/>
              </w:rPr>
              <w:t>Восстановление зуба пломбой пломбой IV класс по Блэку с использованием  материалов химического отверждения</w:t>
            </w:r>
            <w:r w:rsidRPr="00F63649">
              <w:rPr>
                <w:sz w:val="24"/>
                <w:szCs w:val="24"/>
                <w:vertAlign w:val="superscript"/>
              </w:rPr>
              <w:t>2</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3,25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3,25</w:t>
            </w:r>
          </w:p>
        </w:tc>
      </w:tr>
      <w:tr w:rsidR="00543ED7" w:rsidRPr="00F63649" w:rsidTr="006A433E">
        <w:trPr>
          <w:trHeight w:val="37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А16.07.002.007</w:t>
            </w:r>
          </w:p>
        </w:tc>
        <w:tc>
          <w:tcPr>
            <w:tcW w:w="6028" w:type="dxa"/>
            <w:shd w:val="clear" w:color="auto" w:fill="auto"/>
            <w:vAlign w:val="center"/>
            <w:hideMark/>
          </w:tcPr>
          <w:p w:rsidR="00543ED7" w:rsidRPr="00F63649" w:rsidRDefault="00543ED7" w:rsidP="00543ED7">
            <w:pPr>
              <w:rPr>
                <w:sz w:val="24"/>
                <w:szCs w:val="24"/>
              </w:rPr>
            </w:pPr>
            <w:r w:rsidRPr="00F63649">
              <w:rPr>
                <w:sz w:val="24"/>
                <w:szCs w:val="24"/>
              </w:rPr>
              <w:t>Восстановление зуба пломбой из амальгамы I, V класс по Блэку</w:t>
            </w:r>
            <w:r w:rsidRPr="00F63649">
              <w:rPr>
                <w:sz w:val="24"/>
                <w:szCs w:val="24"/>
                <w:vertAlign w:val="superscript"/>
              </w:rPr>
              <w:t>2</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1,95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1,95</w:t>
            </w:r>
          </w:p>
        </w:tc>
      </w:tr>
      <w:tr w:rsidR="00543ED7" w:rsidRPr="00F63649" w:rsidTr="006A433E">
        <w:trPr>
          <w:trHeight w:val="37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А16.07.002.008</w:t>
            </w:r>
          </w:p>
        </w:tc>
        <w:tc>
          <w:tcPr>
            <w:tcW w:w="6028" w:type="dxa"/>
            <w:shd w:val="clear" w:color="auto" w:fill="auto"/>
            <w:vAlign w:val="center"/>
            <w:hideMark/>
          </w:tcPr>
          <w:p w:rsidR="00543ED7" w:rsidRPr="00F63649" w:rsidRDefault="00543ED7" w:rsidP="00543ED7">
            <w:pPr>
              <w:rPr>
                <w:sz w:val="24"/>
                <w:szCs w:val="24"/>
              </w:rPr>
            </w:pPr>
            <w:r w:rsidRPr="00F63649">
              <w:rPr>
                <w:sz w:val="24"/>
                <w:szCs w:val="24"/>
              </w:rPr>
              <w:t>Восстановление зуба пломбой из амальгамы II класс по Блэку</w:t>
            </w:r>
            <w:r w:rsidRPr="00F63649">
              <w:rPr>
                <w:sz w:val="24"/>
                <w:szCs w:val="24"/>
                <w:vertAlign w:val="superscript"/>
              </w:rPr>
              <w:t>2</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2,33</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2,33</w:t>
            </w:r>
          </w:p>
        </w:tc>
      </w:tr>
      <w:tr w:rsidR="00543ED7" w:rsidRPr="00F63649" w:rsidTr="006A433E">
        <w:trPr>
          <w:trHeight w:val="370"/>
        </w:trPr>
        <w:tc>
          <w:tcPr>
            <w:tcW w:w="1877" w:type="dxa"/>
            <w:shd w:val="clear" w:color="auto" w:fill="auto"/>
            <w:noWrap/>
            <w:vAlign w:val="center"/>
          </w:tcPr>
          <w:p w:rsidR="00543ED7" w:rsidRPr="00F63649" w:rsidRDefault="00543ED7" w:rsidP="006A433E">
            <w:pPr>
              <w:jc w:val="center"/>
              <w:rPr>
                <w:sz w:val="24"/>
                <w:szCs w:val="24"/>
              </w:rPr>
            </w:pPr>
            <w:r w:rsidRPr="00F63649">
              <w:rPr>
                <w:sz w:val="24"/>
                <w:szCs w:val="24"/>
              </w:rPr>
              <w:t>А16.07.002.010</w:t>
            </w:r>
          </w:p>
        </w:tc>
        <w:tc>
          <w:tcPr>
            <w:tcW w:w="6028" w:type="dxa"/>
            <w:shd w:val="clear" w:color="auto" w:fill="auto"/>
            <w:vAlign w:val="center"/>
          </w:tcPr>
          <w:p w:rsidR="00543ED7" w:rsidRPr="00F63649" w:rsidRDefault="00543ED7" w:rsidP="00543ED7">
            <w:pPr>
              <w:rPr>
                <w:sz w:val="24"/>
                <w:szCs w:val="24"/>
              </w:rPr>
            </w:pPr>
            <w:r w:rsidRPr="00F63649">
              <w:rPr>
                <w:sz w:val="24"/>
                <w:szCs w:val="24"/>
              </w:rPr>
              <w:t>Восстановление зуба пломбой I, V, VI класс по Блэку с использованием материалов из фотополимеров</w:t>
            </w:r>
            <w:r w:rsidRPr="00F63649">
              <w:rPr>
                <w:sz w:val="24"/>
                <w:szCs w:val="24"/>
                <w:vertAlign w:val="superscript"/>
              </w:rPr>
              <w:t>2</w:t>
            </w:r>
          </w:p>
        </w:tc>
        <w:tc>
          <w:tcPr>
            <w:tcW w:w="1263" w:type="dxa"/>
            <w:shd w:val="clear" w:color="auto" w:fill="auto"/>
            <w:noWrap/>
            <w:vAlign w:val="center"/>
          </w:tcPr>
          <w:p w:rsidR="00543ED7" w:rsidRPr="00F63649" w:rsidRDefault="00543ED7" w:rsidP="006A433E">
            <w:pPr>
              <w:jc w:val="center"/>
              <w:rPr>
                <w:sz w:val="24"/>
                <w:szCs w:val="24"/>
              </w:rPr>
            </w:pPr>
            <w:r w:rsidRPr="00F63649">
              <w:rPr>
                <w:sz w:val="24"/>
                <w:szCs w:val="24"/>
              </w:rPr>
              <w:t>3,35</w:t>
            </w:r>
          </w:p>
        </w:tc>
        <w:tc>
          <w:tcPr>
            <w:tcW w:w="1288" w:type="dxa"/>
            <w:shd w:val="clear" w:color="auto" w:fill="auto"/>
            <w:noWrap/>
            <w:vAlign w:val="center"/>
          </w:tcPr>
          <w:p w:rsidR="00543ED7" w:rsidRPr="00F63649" w:rsidRDefault="00543ED7" w:rsidP="006A433E">
            <w:pPr>
              <w:jc w:val="center"/>
              <w:rPr>
                <w:sz w:val="24"/>
                <w:szCs w:val="24"/>
              </w:rPr>
            </w:pPr>
            <w:r w:rsidRPr="00F63649">
              <w:rPr>
                <w:sz w:val="24"/>
                <w:szCs w:val="24"/>
              </w:rPr>
              <w:t>3,35</w:t>
            </w:r>
          </w:p>
        </w:tc>
      </w:tr>
      <w:tr w:rsidR="00543ED7" w:rsidRPr="00F63649" w:rsidTr="006A433E">
        <w:trPr>
          <w:trHeight w:val="370"/>
        </w:trPr>
        <w:tc>
          <w:tcPr>
            <w:tcW w:w="1877" w:type="dxa"/>
            <w:shd w:val="clear" w:color="auto" w:fill="auto"/>
            <w:noWrap/>
            <w:vAlign w:val="center"/>
          </w:tcPr>
          <w:p w:rsidR="00543ED7" w:rsidRPr="00F63649" w:rsidRDefault="00543ED7" w:rsidP="006A433E">
            <w:pPr>
              <w:jc w:val="center"/>
              <w:rPr>
                <w:sz w:val="24"/>
                <w:szCs w:val="24"/>
              </w:rPr>
            </w:pPr>
            <w:r w:rsidRPr="00F63649">
              <w:rPr>
                <w:sz w:val="24"/>
                <w:szCs w:val="24"/>
              </w:rPr>
              <w:t>А16.07.002.011</w:t>
            </w:r>
          </w:p>
        </w:tc>
        <w:tc>
          <w:tcPr>
            <w:tcW w:w="6028" w:type="dxa"/>
            <w:shd w:val="clear" w:color="auto" w:fill="auto"/>
            <w:vAlign w:val="center"/>
          </w:tcPr>
          <w:p w:rsidR="00543ED7" w:rsidRPr="00F63649" w:rsidRDefault="00543ED7" w:rsidP="00543ED7">
            <w:pPr>
              <w:rPr>
                <w:sz w:val="24"/>
                <w:szCs w:val="24"/>
              </w:rPr>
            </w:pPr>
            <w:r w:rsidRPr="00F63649">
              <w:rPr>
                <w:sz w:val="24"/>
                <w:szCs w:val="24"/>
              </w:rPr>
              <w:t>Восстановление зуба пломбой с нарушением контактного пункта II, III класс по Блэку с использованием материалов из фотополимеров</w:t>
            </w:r>
            <w:r w:rsidRPr="00F63649">
              <w:rPr>
                <w:sz w:val="24"/>
                <w:szCs w:val="24"/>
                <w:vertAlign w:val="superscript"/>
              </w:rPr>
              <w:t>2</w:t>
            </w:r>
          </w:p>
        </w:tc>
        <w:tc>
          <w:tcPr>
            <w:tcW w:w="1263" w:type="dxa"/>
            <w:shd w:val="clear" w:color="auto" w:fill="auto"/>
            <w:noWrap/>
            <w:vAlign w:val="center"/>
          </w:tcPr>
          <w:p w:rsidR="00543ED7" w:rsidRPr="00F63649" w:rsidRDefault="00543ED7" w:rsidP="006A433E">
            <w:pPr>
              <w:jc w:val="center"/>
              <w:rPr>
                <w:sz w:val="24"/>
                <w:szCs w:val="24"/>
              </w:rPr>
            </w:pPr>
            <w:r w:rsidRPr="00F63649">
              <w:rPr>
                <w:sz w:val="24"/>
                <w:szCs w:val="24"/>
              </w:rPr>
              <w:t>3,75</w:t>
            </w:r>
          </w:p>
        </w:tc>
        <w:tc>
          <w:tcPr>
            <w:tcW w:w="1288" w:type="dxa"/>
            <w:shd w:val="clear" w:color="auto" w:fill="auto"/>
            <w:noWrap/>
            <w:vAlign w:val="center"/>
          </w:tcPr>
          <w:p w:rsidR="00543ED7" w:rsidRPr="00F63649" w:rsidRDefault="00543ED7" w:rsidP="006A433E">
            <w:pPr>
              <w:jc w:val="center"/>
              <w:rPr>
                <w:sz w:val="24"/>
                <w:szCs w:val="24"/>
              </w:rPr>
            </w:pPr>
            <w:r w:rsidRPr="00F63649">
              <w:rPr>
                <w:sz w:val="24"/>
                <w:szCs w:val="24"/>
              </w:rPr>
              <w:t>3,75</w:t>
            </w:r>
          </w:p>
        </w:tc>
      </w:tr>
      <w:tr w:rsidR="00543ED7" w:rsidRPr="00F63649" w:rsidTr="006A433E">
        <w:trPr>
          <w:trHeight w:val="370"/>
        </w:trPr>
        <w:tc>
          <w:tcPr>
            <w:tcW w:w="1877" w:type="dxa"/>
            <w:shd w:val="clear" w:color="auto" w:fill="auto"/>
            <w:noWrap/>
            <w:vAlign w:val="center"/>
          </w:tcPr>
          <w:p w:rsidR="00543ED7" w:rsidRPr="00F63649" w:rsidRDefault="00543ED7" w:rsidP="006A433E">
            <w:pPr>
              <w:jc w:val="center"/>
              <w:rPr>
                <w:sz w:val="24"/>
                <w:szCs w:val="24"/>
              </w:rPr>
            </w:pPr>
            <w:r w:rsidRPr="00F63649">
              <w:rPr>
                <w:sz w:val="24"/>
                <w:szCs w:val="24"/>
              </w:rPr>
              <w:t>А16.07.002.012</w:t>
            </w:r>
          </w:p>
        </w:tc>
        <w:tc>
          <w:tcPr>
            <w:tcW w:w="6028" w:type="dxa"/>
            <w:shd w:val="clear" w:color="auto" w:fill="auto"/>
            <w:vAlign w:val="center"/>
          </w:tcPr>
          <w:p w:rsidR="00543ED7" w:rsidRPr="00F63649" w:rsidRDefault="00543ED7" w:rsidP="00543ED7">
            <w:pPr>
              <w:rPr>
                <w:sz w:val="24"/>
                <w:szCs w:val="24"/>
              </w:rPr>
            </w:pPr>
            <w:r w:rsidRPr="00F63649">
              <w:rPr>
                <w:sz w:val="24"/>
                <w:szCs w:val="24"/>
              </w:rPr>
              <w:t>Восстановление зуба пломбой IV класс по Блэку с использованием материалов из фотополимеров</w:t>
            </w:r>
            <w:r w:rsidRPr="00F63649">
              <w:rPr>
                <w:sz w:val="24"/>
                <w:szCs w:val="24"/>
                <w:vertAlign w:val="superscript"/>
              </w:rPr>
              <w:t>2</w:t>
            </w:r>
          </w:p>
        </w:tc>
        <w:tc>
          <w:tcPr>
            <w:tcW w:w="1263" w:type="dxa"/>
            <w:shd w:val="clear" w:color="auto" w:fill="auto"/>
            <w:noWrap/>
            <w:vAlign w:val="center"/>
          </w:tcPr>
          <w:p w:rsidR="00543ED7" w:rsidRPr="00F63649" w:rsidRDefault="00543ED7" w:rsidP="006A433E">
            <w:pPr>
              <w:jc w:val="center"/>
              <w:rPr>
                <w:sz w:val="24"/>
                <w:szCs w:val="24"/>
              </w:rPr>
            </w:pPr>
            <w:r w:rsidRPr="00F63649">
              <w:rPr>
                <w:sz w:val="24"/>
                <w:szCs w:val="24"/>
              </w:rPr>
              <w:t>4</w:t>
            </w:r>
          </w:p>
        </w:tc>
        <w:tc>
          <w:tcPr>
            <w:tcW w:w="1288" w:type="dxa"/>
            <w:shd w:val="clear" w:color="auto" w:fill="auto"/>
            <w:noWrap/>
            <w:vAlign w:val="center"/>
          </w:tcPr>
          <w:p w:rsidR="00543ED7" w:rsidRPr="00F63649" w:rsidRDefault="00543ED7" w:rsidP="006A433E">
            <w:pPr>
              <w:jc w:val="center"/>
              <w:rPr>
                <w:sz w:val="24"/>
                <w:szCs w:val="24"/>
              </w:rPr>
            </w:pPr>
            <w:r w:rsidRPr="00F63649">
              <w:rPr>
                <w:sz w:val="24"/>
                <w:szCs w:val="24"/>
              </w:rPr>
              <w:t>4</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А16.07.002.009</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Наложение временной пломбы</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1,25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1,25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A16.07.091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Снятие временной пломбы</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0,25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0,25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A16.07.092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Трепанация зуба, искусственной коронки</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0,48</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0,48</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A16.07.008.001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Пломбирование корневого канала зуба пастой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1,16</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1,16</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A16.07.008.002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Пломбирование корневого канала зуба гуттаперчивыми штифтами</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1,7</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1,7</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A11.07.027</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Наложение девитализирующей пасты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0,03</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0,03</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A16.07.009</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Пульпотомия (ампутация коронковой пульпы)</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0,21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0,21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A16.07.010</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Экстирпация пульпы</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0,46</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0,46</w:t>
            </w:r>
          </w:p>
        </w:tc>
      </w:tr>
      <w:tr w:rsidR="00543ED7" w:rsidRPr="00F63649" w:rsidTr="006A433E">
        <w:trPr>
          <w:trHeight w:val="37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A16.07.019</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Временное шинирование при заболеваниях пародонта</w:t>
            </w:r>
            <w:r w:rsidRPr="00F63649">
              <w:rPr>
                <w:sz w:val="24"/>
                <w:szCs w:val="24"/>
                <w:vertAlign w:val="superscript"/>
              </w:rPr>
              <w:t>3</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1,98</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1,98</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A16.07.020.001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Удаление наддесневых и поддесневых зубных отложений в области зуба ручным методом</w:t>
            </w:r>
            <w:r w:rsidRPr="00F63649">
              <w:rPr>
                <w:sz w:val="24"/>
                <w:szCs w:val="24"/>
                <w:vertAlign w:val="superscript"/>
              </w:rPr>
              <w:t>4</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0,32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0,32</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A16.07.025.001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Избирательное полирование зуба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0,2</w:t>
            </w:r>
          </w:p>
        </w:tc>
      </w:tr>
      <w:tr w:rsidR="00543ED7" w:rsidRPr="00F63649" w:rsidTr="006A433E">
        <w:trPr>
          <w:trHeight w:val="310"/>
        </w:trPr>
        <w:tc>
          <w:tcPr>
            <w:tcW w:w="1877" w:type="dxa"/>
            <w:shd w:val="clear" w:color="auto" w:fill="auto"/>
            <w:noWrap/>
            <w:vAlign w:val="center"/>
          </w:tcPr>
          <w:p w:rsidR="00543ED7" w:rsidRPr="00F63649" w:rsidRDefault="00543ED7" w:rsidP="006A433E">
            <w:pPr>
              <w:jc w:val="center"/>
              <w:rPr>
                <w:sz w:val="24"/>
                <w:szCs w:val="24"/>
              </w:rPr>
            </w:pPr>
            <w:r w:rsidRPr="00F63649">
              <w:rPr>
                <w:sz w:val="24"/>
                <w:szCs w:val="24"/>
              </w:rPr>
              <w:t>A22.07.002</w:t>
            </w:r>
          </w:p>
        </w:tc>
        <w:tc>
          <w:tcPr>
            <w:tcW w:w="6028" w:type="dxa"/>
            <w:shd w:val="clear" w:color="auto" w:fill="auto"/>
            <w:noWrap/>
            <w:vAlign w:val="center"/>
          </w:tcPr>
          <w:p w:rsidR="00543ED7" w:rsidRPr="00F63649" w:rsidRDefault="00543ED7" w:rsidP="00543ED7">
            <w:pPr>
              <w:rPr>
                <w:sz w:val="24"/>
                <w:szCs w:val="24"/>
              </w:rPr>
            </w:pPr>
            <w:r w:rsidRPr="00F63649">
              <w:rPr>
                <w:sz w:val="24"/>
                <w:szCs w:val="24"/>
              </w:rPr>
              <w:t>Ультразвуковое удаление наддесневых и поддесневых зубных отложений в области зуба</w:t>
            </w:r>
            <w:r w:rsidRPr="00F63649">
              <w:rPr>
                <w:sz w:val="24"/>
                <w:szCs w:val="24"/>
                <w:vertAlign w:val="superscript"/>
              </w:rPr>
              <w:t>4</w:t>
            </w:r>
          </w:p>
        </w:tc>
        <w:tc>
          <w:tcPr>
            <w:tcW w:w="1263" w:type="dxa"/>
            <w:shd w:val="clear" w:color="auto" w:fill="auto"/>
            <w:noWrap/>
            <w:vAlign w:val="center"/>
          </w:tcPr>
          <w:p w:rsidR="00543ED7" w:rsidRPr="00F63649" w:rsidRDefault="00543ED7" w:rsidP="006A433E">
            <w:pPr>
              <w:jc w:val="center"/>
              <w:rPr>
                <w:sz w:val="24"/>
                <w:szCs w:val="24"/>
              </w:rPr>
            </w:pPr>
            <w:r w:rsidRPr="00F63649">
              <w:rPr>
                <w:sz w:val="24"/>
                <w:szCs w:val="24"/>
              </w:rPr>
              <w:t>0,2</w:t>
            </w:r>
          </w:p>
        </w:tc>
        <w:tc>
          <w:tcPr>
            <w:tcW w:w="1288" w:type="dxa"/>
            <w:shd w:val="clear" w:color="auto" w:fill="auto"/>
            <w:noWrap/>
            <w:vAlign w:val="center"/>
          </w:tcPr>
          <w:p w:rsidR="00543ED7" w:rsidRPr="00F63649" w:rsidRDefault="00543ED7" w:rsidP="006A433E">
            <w:pPr>
              <w:jc w:val="center"/>
              <w:rPr>
                <w:sz w:val="24"/>
                <w:szCs w:val="24"/>
              </w:rPr>
            </w:pPr>
            <w:r w:rsidRPr="00F63649">
              <w:rPr>
                <w:sz w:val="24"/>
                <w:szCs w:val="24"/>
              </w:rPr>
              <w:t>0,2</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A16.07.030.001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Инструментальная и медикаментозная обработка хорошо проходимого корневого канала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0,92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0,92</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A16.07.030.002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Инструментальная и медикаментозная обработка плохо проходимого корневого канала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1,71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1,71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A16.07.030.003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Временное пломбирование лекарственным препаратом </w:t>
            </w:r>
            <w:r w:rsidRPr="00F63649">
              <w:rPr>
                <w:sz w:val="24"/>
                <w:szCs w:val="24"/>
              </w:rPr>
              <w:lastRenderedPageBreak/>
              <w:t>корневого канала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lastRenderedPageBreak/>
              <w:t>0,5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lastRenderedPageBreak/>
              <w:t>A16.07.039</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Закрытый кюретаж при заболеваниях пародонта в области зуба</w:t>
            </w:r>
            <w:r w:rsidRPr="00F63649">
              <w:rPr>
                <w:sz w:val="24"/>
                <w:szCs w:val="24"/>
                <w:vertAlign w:val="superscript"/>
              </w:rPr>
              <w:t>4</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0,31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0,31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А16.07.082.001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Распломбировка корневого канала ранее леченного пастой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А16.07.082.002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Распломбировка одного корневого канала ранее леченного фосфатцементом/резорцин-формальдегидным методом</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3,55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3,55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B01.067.001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врача-стоматолога-хирурга первичный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1,4</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1,4</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B01.067.002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врача-стоматолога-хирурга повторный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1,08</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1,08</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A11.03.003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Внутрикостное введение лекарственных препаратов</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0,82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0,82</w:t>
            </w:r>
          </w:p>
        </w:tc>
      </w:tr>
      <w:tr w:rsidR="00543ED7" w:rsidRPr="00F63649" w:rsidTr="006A433E">
        <w:trPr>
          <w:trHeight w:val="37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A15.03.007</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Наложение шины при переломах костей</w:t>
            </w:r>
            <w:r w:rsidRPr="00F63649">
              <w:rPr>
                <w:sz w:val="24"/>
                <w:szCs w:val="24"/>
                <w:vertAlign w:val="superscript"/>
              </w:rPr>
              <w:t>5</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6,87</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6,87</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A15.03.011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Снятие шины с одной челюсти</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1,43</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1,43</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A15.04.002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Наложение иммобилизационной повязки при вывихах  (подвывихах) суставов</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2,55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2,55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A15.07.001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Наложение иммобилизационной повязки при вывихах  (подвывихах) зубов</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2,96</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2,96</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Биопсия слизистой полости рта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1,15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Биопсия языка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1,15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А11.07.005</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Биопсия слизистой преддверия полости рта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1,15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A11.07.007</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Биопсия тканей губы</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1,15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A11.07.008</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Пункция кисты полости рта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0,91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0,91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A11.07.009</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Бужирование протоков слюнных желез</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3,01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3,01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A11.07.013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Пункция слюнной железы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0,91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0,91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A11.07.014</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Пункция тканей полости рта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0,91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0,91</w:t>
            </w:r>
          </w:p>
        </w:tc>
      </w:tr>
      <w:tr w:rsidR="00543ED7" w:rsidRPr="00F63649" w:rsidTr="006A433E">
        <w:trPr>
          <w:trHeight w:val="315"/>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A11.07.015</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Пункция языка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0,91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0,91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A11.07.016</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Биопсия слизистой ротоглотки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1,15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A11.07.018</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Пункция губы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0,91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0,91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A11.07.019</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Пункция патологического образования слизистой преддверия полости рта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0,91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0,91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A11.07.020</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Биопсия слюнной железы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1,15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A15.01.003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Наложение повязки при операции в челюстно-лицевой области</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1,06</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1,06</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A15.07.002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Наложение повязки при операциях в полости рта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1,06</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1,06</w:t>
            </w:r>
          </w:p>
        </w:tc>
      </w:tr>
      <w:tr w:rsidR="00543ED7" w:rsidRPr="00F63649" w:rsidTr="006A433E">
        <w:trPr>
          <w:trHeight w:val="37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A16.01.004</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Хирургическая обработка раны или инфицированной ткани</w:t>
            </w:r>
            <w:r w:rsidRPr="00F63649">
              <w:rPr>
                <w:sz w:val="24"/>
                <w:szCs w:val="24"/>
                <w:vertAlign w:val="superscript"/>
              </w:rPr>
              <w:t>6</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1,3</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1,3</w:t>
            </w:r>
          </w:p>
        </w:tc>
      </w:tr>
      <w:tr w:rsidR="00543ED7" w:rsidRPr="00F63649" w:rsidTr="006A433E">
        <w:trPr>
          <w:trHeight w:val="37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A16.01.008</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Сшивание кожи и подкожной клетчатки</w:t>
            </w:r>
            <w:r w:rsidRPr="00F63649">
              <w:rPr>
                <w:sz w:val="24"/>
                <w:szCs w:val="24"/>
                <w:vertAlign w:val="superscript"/>
              </w:rPr>
              <w:t>7</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0,84</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0,84</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A16.07.097</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Наложение шва на слизистую оболочку рта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0,84</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0,84</w:t>
            </w:r>
          </w:p>
        </w:tc>
      </w:tr>
      <w:tr w:rsidR="00543ED7" w:rsidRPr="00F63649" w:rsidTr="006A433E">
        <w:trPr>
          <w:trHeight w:val="315"/>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A16.01.012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Вскрытие и дренирование флегмоны (абсцесса)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A16.01.016</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Удаление атеромы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2,33</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2,33</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A16.01.030</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Иссечение грануляции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2,22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2,22</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A16.04.018</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Вправление вывиха сустава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A16.07.095.001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Остановка луночного кровотечения без наложения швов методом тампонады</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1,25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1,25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A16.07.095.002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Остановка луночного кровотечения без наложения швов с использованием гемостатических материалов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A16.07.001.001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Удаление временного зуба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1,01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1,01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lastRenderedPageBreak/>
              <w:t>A16.07.001.002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Удаление постоянного зуба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1,55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1,55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A16.07.001.003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Удаление зуба сложное с разъединением корней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2,58</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2,58</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A16.07.024</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Операция удаления ретинированного, дистопированного или сверхкомплектного зуба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3</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3</w:t>
            </w:r>
          </w:p>
        </w:tc>
      </w:tr>
      <w:tr w:rsidR="00543ED7" w:rsidRPr="00F63649" w:rsidTr="006A433E">
        <w:trPr>
          <w:trHeight w:val="37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A16.07.040</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Лоскутная операция в полости рта</w:t>
            </w:r>
            <w:r w:rsidRPr="00F63649">
              <w:rPr>
                <w:sz w:val="24"/>
                <w:szCs w:val="24"/>
                <w:vertAlign w:val="superscript"/>
              </w:rPr>
              <w:t>8</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2,7</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2,7</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A16.07.007</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Резекция верхушки корня</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3,78</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3,78</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A16.07.011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Вскрытие подслизистого или поднадкостничного очага воспаления в полости рта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A16.07.012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Вскрытие и дренирование одонтогенного абсцесса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0,97</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0,97</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A16.07.013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Отсроченный кюретаж лунки удаленного зуба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1,03</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1,03</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A16.07.014</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Вскрытие и дренирование абсцесса полости рта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2,14</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2,14</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A16.07.015</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Вскрытие и дренирование очага воспаления мягких тканей лица или  дна полости рта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2,41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2,41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A16.07.016</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Цистотомия или цистэктомия</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3,89</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3,89</w:t>
            </w:r>
          </w:p>
        </w:tc>
      </w:tr>
      <w:tr w:rsidR="00543ED7" w:rsidRPr="00F63649" w:rsidTr="006A433E">
        <w:trPr>
          <w:trHeight w:val="37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A16.07.017.002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Коррекция объема и формы альвеолярного отростка</w:t>
            </w:r>
            <w:r w:rsidRPr="00F63649">
              <w:rPr>
                <w:sz w:val="24"/>
                <w:szCs w:val="24"/>
                <w:vertAlign w:val="superscript"/>
              </w:rPr>
              <w:t>9</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1,22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1,22</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A16.07.026</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Гингивэктомия</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4,3</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4,3</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А16.07.089</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Гингивопластика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4,3</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4,3</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A16.07.038</w:t>
            </w:r>
          </w:p>
        </w:tc>
        <w:tc>
          <w:tcPr>
            <w:tcW w:w="6028" w:type="dxa"/>
            <w:shd w:val="clear" w:color="auto" w:fill="auto"/>
            <w:vAlign w:val="center"/>
            <w:hideMark/>
          </w:tcPr>
          <w:p w:rsidR="00543ED7" w:rsidRPr="00F63649" w:rsidRDefault="00543ED7" w:rsidP="00543ED7">
            <w:pPr>
              <w:rPr>
                <w:sz w:val="24"/>
                <w:szCs w:val="24"/>
              </w:rPr>
            </w:pPr>
            <w:r w:rsidRPr="00F63649">
              <w:rPr>
                <w:sz w:val="24"/>
                <w:szCs w:val="24"/>
              </w:rPr>
              <w:t>Открытый кюретаж при заболеваниях пародонта в области зуба</w:t>
            </w:r>
            <w:r w:rsidRPr="00F63649">
              <w:rPr>
                <w:sz w:val="24"/>
                <w:szCs w:val="24"/>
                <w:vertAlign w:val="superscript"/>
              </w:rPr>
              <w:t>4</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A16.07.042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Пластика уздечки верхней губы</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A16.07.043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Пластика уздечки нижней губы</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A16.07.044</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Пластика уздечки языка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A16.07.096</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Пластика перфорации верхнечелюстной пазухи</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4</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4</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A16.07.008.003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Закрытие перфорации стенки корневого канала зуба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1,8</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1,8</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A16.07.058</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Лечение перикоронита (промывание, рассечение и/или иссечение капюшона)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1,04</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1,04</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A16.07.059</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Гемисекция зуба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2,6</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2,6</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A11.07.025</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Промывание протока слюнной железы</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1,85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1,85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A16.22.012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Удаление камней из протоков слюнных желез</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3</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3</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A16.30.064</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Иссечение свища мягких тканей</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2,25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2,25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A16.30.069</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Снятие послеоперационных швов (лигатур)</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0,38</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0,38</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B01.054.001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Осмотр (консультация) врача-физиотерапевта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1,5</w:t>
            </w:r>
          </w:p>
        </w:tc>
      </w:tr>
      <w:tr w:rsidR="00543ED7" w:rsidRPr="00F63649" w:rsidTr="006A433E">
        <w:trPr>
          <w:trHeight w:val="315"/>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A17.07.001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Электрофорез лекарственных препаратов при патологии полости рта и зубов</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A17.07.003</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Диатермокоагуляция при патологии полости рта и зубов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A17.07.004</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Ионофорез при патологии полости рта и зубов</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1,01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1,01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A17.07.006</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Депофорез корневого канала зуба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A17.07.007</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Дарсонвализация при патологии полости рта</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2</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A17.07.008</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Флюктуоризация при патологии полости рта и зубов</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1,67</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1,67</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A17.07.009</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Воздействие электрическими полями при патологии полости рта и зубов</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A17.07.010</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Воздействие токами надтональной частоты (ультратонотерапия) при патологии полости рта и зубов</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A17.07.011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Воздействие токами ультравысокой частоты при патологии полости рта и зубов</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1,25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1,25</w:t>
            </w:r>
          </w:p>
        </w:tc>
      </w:tr>
      <w:tr w:rsidR="00543ED7" w:rsidRPr="00F63649" w:rsidTr="006A433E">
        <w:trPr>
          <w:trHeight w:val="315"/>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A17.07.012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Ультравысокочастотная индуктотермия при патологии полости рта и зубов</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1,25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1,25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A20.07.001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Гидроорошение при заболевании полости рта и зубов</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А21.07.001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Вакуум-терапия в стоматологии </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0,68</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0,68</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lastRenderedPageBreak/>
              <w:t>A22.07.005</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Ультрафиолетовое облучение ротоглотки</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1,25</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1,25</w:t>
            </w:r>
          </w:p>
        </w:tc>
      </w:tr>
      <w:tr w:rsidR="00543ED7" w:rsidRPr="00F63649" w:rsidTr="006A433E">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A22.07.007</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Ультрафонофорез лекарственных препаратов на область десен</w:t>
            </w:r>
          </w:p>
        </w:tc>
        <w:tc>
          <w:tcPr>
            <w:tcW w:w="1263"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w:t>
            </w:r>
          </w:p>
        </w:tc>
      </w:tr>
      <w:tr w:rsidR="00543ED7" w:rsidRPr="00F63649" w:rsidTr="006A433E">
        <w:trPr>
          <w:trHeight w:val="310"/>
        </w:trPr>
        <w:tc>
          <w:tcPr>
            <w:tcW w:w="10456" w:type="dxa"/>
            <w:gridSpan w:val="4"/>
            <w:shd w:val="clear" w:color="auto" w:fill="auto"/>
            <w:noWrap/>
            <w:vAlign w:val="center"/>
          </w:tcPr>
          <w:p w:rsidR="00543ED7" w:rsidRPr="00F63649" w:rsidRDefault="00543ED7" w:rsidP="006A433E">
            <w:pPr>
              <w:jc w:val="center"/>
              <w:rPr>
                <w:b/>
                <w:sz w:val="24"/>
                <w:szCs w:val="24"/>
              </w:rPr>
            </w:pPr>
            <w:r w:rsidRPr="00F63649">
              <w:rPr>
                <w:b/>
                <w:sz w:val="24"/>
                <w:szCs w:val="24"/>
              </w:rPr>
              <w:t>Ортодонтия</w:t>
            </w:r>
          </w:p>
        </w:tc>
      </w:tr>
      <w:tr w:rsidR="00543ED7" w:rsidRPr="00F63649" w:rsidTr="00103FB5">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B01.063.001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врача-ортодонта первичный</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4,21</w:t>
            </w:r>
          </w:p>
        </w:tc>
      </w:tr>
      <w:tr w:rsidR="00543ED7" w:rsidRPr="00F63649" w:rsidTr="00103FB5">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B01.063.002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Прием (осмотр, консультация) врача-ортодонта повторный</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1,38</w:t>
            </w:r>
          </w:p>
        </w:tc>
      </w:tr>
      <w:tr w:rsidR="00543ED7" w:rsidRPr="00F63649" w:rsidTr="00103FB5">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B04.063.001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Диспансерный прием (осмотр, консультация) врача-ортодонта</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1,69</w:t>
            </w:r>
          </w:p>
        </w:tc>
      </w:tr>
      <w:tr w:rsidR="00543ED7" w:rsidRPr="00F63649" w:rsidTr="00103FB5">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A02.07.004</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Антропометрические исследования</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1,1</w:t>
            </w:r>
          </w:p>
        </w:tc>
      </w:tr>
      <w:tr w:rsidR="00543ED7" w:rsidRPr="00F63649" w:rsidTr="00103FB5">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А23.07.002.027</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Изготовление контрольной модели</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2,5</w:t>
            </w:r>
          </w:p>
        </w:tc>
      </w:tr>
      <w:tr w:rsidR="00543ED7" w:rsidRPr="00F63649" w:rsidTr="00103FB5">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A02.07.010.001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Снятие оттиска с одной челюсти</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1,4</w:t>
            </w:r>
          </w:p>
        </w:tc>
      </w:tr>
      <w:tr w:rsidR="00543ED7" w:rsidRPr="00F63649" w:rsidTr="00103FB5">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A02.07.010</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Исследование на диагностических моделях челюстей</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2</w:t>
            </w:r>
          </w:p>
        </w:tc>
      </w:tr>
      <w:tr w:rsidR="00543ED7" w:rsidRPr="00F63649" w:rsidTr="00103FB5">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A23.07.001.001</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Коррекция съемного ортодонического аппарата</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1,75</w:t>
            </w:r>
          </w:p>
        </w:tc>
      </w:tr>
      <w:tr w:rsidR="00543ED7" w:rsidRPr="00F63649" w:rsidTr="00103FB5">
        <w:trPr>
          <w:trHeight w:val="310"/>
        </w:trPr>
        <w:tc>
          <w:tcPr>
            <w:tcW w:w="1877" w:type="dxa"/>
            <w:shd w:val="clear" w:color="auto" w:fill="auto"/>
            <w:noWrap/>
            <w:vAlign w:val="center"/>
          </w:tcPr>
          <w:p w:rsidR="00543ED7" w:rsidRPr="00F63649" w:rsidRDefault="00543ED7" w:rsidP="006A433E">
            <w:pPr>
              <w:jc w:val="center"/>
              <w:rPr>
                <w:sz w:val="24"/>
                <w:szCs w:val="24"/>
              </w:rPr>
            </w:pPr>
            <w:r w:rsidRPr="00F63649">
              <w:rPr>
                <w:sz w:val="24"/>
                <w:szCs w:val="24"/>
              </w:rPr>
              <w:t>A23.07.003</w:t>
            </w:r>
          </w:p>
        </w:tc>
        <w:tc>
          <w:tcPr>
            <w:tcW w:w="6028" w:type="dxa"/>
            <w:shd w:val="clear" w:color="auto" w:fill="auto"/>
            <w:noWrap/>
            <w:vAlign w:val="center"/>
          </w:tcPr>
          <w:p w:rsidR="00543ED7" w:rsidRPr="00F63649" w:rsidRDefault="00543ED7" w:rsidP="00543ED7">
            <w:pPr>
              <w:rPr>
                <w:sz w:val="24"/>
                <w:szCs w:val="24"/>
              </w:rPr>
            </w:pPr>
            <w:r w:rsidRPr="00F63649">
              <w:rPr>
                <w:sz w:val="24"/>
                <w:szCs w:val="24"/>
              </w:rPr>
              <w:t>Припасовка и наложение ортодонтического аппарата</w:t>
            </w:r>
          </w:p>
        </w:tc>
        <w:tc>
          <w:tcPr>
            <w:tcW w:w="1263" w:type="dxa"/>
            <w:shd w:val="clear" w:color="auto" w:fill="auto"/>
            <w:noWrap/>
            <w:vAlign w:val="center"/>
          </w:tcPr>
          <w:p w:rsidR="00543ED7" w:rsidRPr="00F63649" w:rsidRDefault="00543ED7" w:rsidP="006A433E">
            <w:pPr>
              <w:jc w:val="center"/>
              <w:rPr>
                <w:sz w:val="24"/>
                <w:szCs w:val="24"/>
              </w:rPr>
            </w:pPr>
          </w:p>
        </w:tc>
        <w:tc>
          <w:tcPr>
            <w:tcW w:w="1288" w:type="dxa"/>
            <w:shd w:val="clear" w:color="auto" w:fill="auto"/>
            <w:noWrap/>
            <w:vAlign w:val="center"/>
          </w:tcPr>
          <w:p w:rsidR="00543ED7" w:rsidRPr="00F63649" w:rsidRDefault="00543ED7" w:rsidP="006A433E">
            <w:pPr>
              <w:jc w:val="center"/>
              <w:rPr>
                <w:sz w:val="24"/>
                <w:szCs w:val="24"/>
              </w:rPr>
            </w:pPr>
            <w:r w:rsidRPr="00F63649">
              <w:rPr>
                <w:sz w:val="24"/>
                <w:szCs w:val="24"/>
              </w:rPr>
              <w:t>1,8</w:t>
            </w:r>
          </w:p>
        </w:tc>
      </w:tr>
      <w:tr w:rsidR="00543ED7" w:rsidRPr="00F63649" w:rsidTr="00103FB5">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A23.07.001.002</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 xml:space="preserve">Ремонт ортодонического аппарата </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1,55</w:t>
            </w:r>
          </w:p>
        </w:tc>
      </w:tr>
      <w:tr w:rsidR="00543ED7" w:rsidRPr="00F63649" w:rsidTr="00103FB5">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A23.07.002.037</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Починка перелома базиса самотвердеющей пластмассой</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1,75</w:t>
            </w:r>
          </w:p>
        </w:tc>
      </w:tr>
      <w:tr w:rsidR="00543ED7" w:rsidRPr="00F63649" w:rsidTr="00103FB5">
        <w:trPr>
          <w:trHeight w:val="310"/>
        </w:trPr>
        <w:tc>
          <w:tcPr>
            <w:tcW w:w="1877" w:type="dxa"/>
            <w:shd w:val="clear" w:color="auto" w:fill="auto"/>
            <w:noWrap/>
            <w:vAlign w:val="center"/>
            <w:hideMark/>
          </w:tcPr>
          <w:p w:rsidR="00543ED7" w:rsidRPr="00F63649" w:rsidRDefault="00543ED7" w:rsidP="006A433E">
            <w:pPr>
              <w:jc w:val="center"/>
              <w:rPr>
                <w:sz w:val="24"/>
                <w:szCs w:val="24"/>
              </w:rPr>
            </w:pPr>
            <w:r w:rsidRPr="00F63649">
              <w:rPr>
                <w:sz w:val="24"/>
                <w:szCs w:val="24"/>
              </w:rPr>
              <w:t>A23.07.002.045</w:t>
            </w:r>
          </w:p>
        </w:tc>
        <w:tc>
          <w:tcPr>
            <w:tcW w:w="6028" w:type="dxa"/>
            <w:shd w:val="clear" w:color="auto" w:fill="auto"/>
            <w:noWrap/>
            <w:vAlign w:val="center"/>
            <w:hideMark/>
          </w:tcPr>
          <w:p w:rsidR="00543ED7" w:rsidRPr="00F63649" w:rsidRDefault="00543ED7" w:rsidP="00543ED7">
            <w:pPr>
              <w:rPr>
                <w:sz w:val="24"/>
                <w:szCs w:val="24"/>
              </w:rPr>
            </w:pPr>
            <w:r w:rsidRPr="00F63649">
              <w:rPr>
                <w:sz w:val="24"/>
                <w:szCs w:val="24"/>
              </w:rPr>
              <w:t>Изготовление дуги вестибулярной с дополнительными изгибами</w:t>
            </w:r>
          </w:p>
        </w:tc>
        <w:tc>
          <w:tcPr>
            <w:tcW w:w="1263" w:type="dxa"/>
            <w:shd w:val="clear" w:color="auto" w:fill="auto"/>
            <w:noWrap/>
            <w:vAlign w:val="center"/>
            <w:hideMark/>
          </w:tcPr>
          <w:p w:rsidR="00543ED7" w:rsidRPr="00F63649" w:rsidRDefault="00543ED7" w:rsidP="006A433E">
            <w:pPr>
              <w:jc w:val="center"/>
              <w:rPr>
                <w:sz w:val="24"/>
                <w:szCs w:val="24"/>
              </w:rPr>
            </w:pPr>
          </w:p>
        </w:tc>
        <w:tc>
          <w:tcPr>
            <w:tcW w:w="1288" w:type="dxa"/>
            <w:shd w:val="clear" w:color="auto" w:fill="auto"/>
            <w:noWrap/>
            <w:vAlign w:val="center"/>
            <w:hideMark/>
          </w:tcPr>
          <w:p w:rsidR="00543ED7" w:rsidRPr="00F63649" w:rsidRDefault="00543ED7" w:rsidP="006A433E">
            <w:pPr>
              <w:jc w:val="center"/>
              <w:rPr>
                <w:sz w:val="24"/>
                <w:szCs w:val="24"/>
              </w:rPr>
            </w:pPr>
            <w:r w:rsidRPr="00F63649">
              <w:rPr>
                <w:sz w:val="24"/>
                <w:szCs w:val="24"/>
              </w:rPr>
              <w:t>3,85</w:t>
            </w:r>
          </w:p>
        </w:tc>
      </w:tr>
      <w:tr w:rsidR="00543ED7" w:rsidRPr="00F63649" w:rsidTr="00103FB5">
        <w:trPr>
          <w:trHeight w:val="310"/>
        </w:trPr>
        <w:tc>
          <w:tcPr>
            <w:tcW w:w="1877" w:type="dxa"/>
            <w:tcBorders>
              <w:bottom w:val="single" w:sz="4" w:space="0" w:color="auto"/>
            </w:tcBorders>
            <w:shd w:val="clear" w:color="auto" w:fill="auto"/>
            <w:noWrap/>
            <w:vAlign w:val="center"/>
            <w:hideMark/>
          </w:tcPr>
          <w:p w:rsidR="00543ED7" w:rsidRPr="00F63649" w:rsidRDefault="00543ED7" w:rsidP="006A433E">
            <w:pPr>
              <w:jc w:val="center"/>
              <w:rPr>
                <w:sz w:val="24"/>
                <w:szCs w:val="24"/>
              </w:rPr>
            </w:pPr>
            <w:r w:rsidRPr="00F63649">
              <w:rPr>
                <w:sz w:val="24"/>
                <w:szCs w:val="24"/>
              </w:rPr>
              <w:t>A23.07.002.073</w:t>
            </w:r>
          </w:p>
        </w:tc>
        <w:tc>
          <w:tcPr>
            <w:tcW w:w="6028" w:type="dxa"/>
            <w:tcBorders>
              <w:bottom w:val="single" w:sz="4" w:space="0" w:color="auto"/>
            </w:tcBorders>
            <w:shd w:val="clear" w:color="auto" w:fill="auto"/>
            <w:noWrap/>
            <w:vAlign w:val="center"/>
            <w:hideMark/>
          </w:tcPr>
          <w:p w:rsidR="00543ED7" w:rsidRPr="00F63649" w:rsidRDefault="00543ED7" w:rsidP="00543ED7">
            <w:pPr>
              <w:rPr>
                <w:sz w:val="24"/>
                <w:szCs w:val="24"/>
              </w:rPr>
            </w:pPr>
            <w:r w:rsidRPr="00F63649">
              <w:rPr>
                <w:sz w:val="24"/>
                <w:szCs w:val="24"/>
              </w:rPr>
              <w:t>Изготовление дуги вестибулярной</w:t>
            </w:r>
          </w:p>
        </w:tc>
        <w:tc>
          <w:tcPr>
            <w:tcW w:w="1263" w:type="dxa"/>
            <w:tcBorders>
              <w:bottom w:val="single" w:sz="4" w:space="0" w:color="auto"/>
            </w:tcBorders>
            <w:shd w:val="clear" w:color="auto" w:fill="auto"/>
            <w:noWrap/>
            <w:vAlign w:val="center"/>
            <w:hideMark/>
          </w:tcPr>
          <w:p w:rsidR="00543ED7" w:rsidRPr="00F63649" w:rsidRDefault="00543ED7" w:rsidP="006A433E">
            <w:pPr>
              <w:jc w:val="center"/>
              <w:rPr>
                <w:sz w:val="24"/>
                <w:szCs w:val="24"/>
              </w:rPr>
            </w:pPr>
          </w:p>
        </w:tc>
        <w:tc>
          <w:tcPr>
            <w:tcW w:w="1288" w:type="dxa"/>
            <w:tcBorders>
              <w:bottom w:val="single" w:sz="4" w:space="0" w:color="auto"/>
            </w:tcBorders>
            <w:shd w:val="clear" w:color="auto" w:fill="auto"/>
            <w:noWrap/>
            <w:vAlign w:val="center"/>
            <w:hideMark/>
          </w:tcPr>
          <w:p w:rsidR="00543ED7" w:rsidRPr="00F63649" w:rsidRDefault="00543ED7" w:rsidP="006A433E">
            <w:pPr>
              <w:jc w:val="center"/>
              <w:rPr>
                <w:sz w:val="24"/>
                <w:szCs w:val="24"/>
              </w:rPr>
            </w:pPr>
            <w:r w:rsidRPr="00F63649">
              <w:rPr>
                <w:sz w:val="24"/>
                <w:szCs w:val="24"/>
              </w:rPr>
              <w:t>2,7</w:t>
            </w: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r w:rsidRPr="00F63649">
              <w:rPr>
                <w:sz w:val="24"/>
                <w:szCs w:val="24"/>
              </w:rPr>
              <w:t>A23.07.002.051</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543ED7">
            <w:pPr>
              <w:rPr>
                <w:sz w:val="24"/>
                <w:szCs w:val="24"/>
              </w:rPr>
            </w:pPr>
            <w:r w:rsidRPr="00F63649">
              <w:rPr>
                <w:sz w:val="24"/>
                <w:szCs w:val="24"/>
              </w:rPr>
              <w:t>Изготовление кольца ортодонтического</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r w:rsidRPr="00F63649">
              <w:rPr>
                <w:sz w:val="24"/>
                <w:szCs w:val="24"/>
              </w:rPr>
              <w:t>4</w:t>
            </w: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r w:rsidRPr="00F63649">
              <w:rPr>
                <w:sz w:val="24"/>
                <w:szCs w:val="24"/>
              </w:rPr>
              <w:t>A23.07.002.055</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543ED7">
            <w:pPr>
              <w:rPr>
                <w:sz w:val="24"/>
                <w:szCs w:val="24"/>
              </w:rPr>
            </w:pPr>
            <w:r w:rsidRPr="00F63649">
              <w:rPr>
                <w:sz w:val="24"/>
                <w:szCs w:val="24"/>
              </w:rPr>
              <w:t>Изготовление коронки ортодонтической</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r w:rsidRPr="00F63649">
              <w:rPr>
                <w:sz w:val="24"/>
                <w:szCs w:val="24"/>
              </w:rPr>
              <w:t>4</w:t>
            </w: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r w:rsidRPr="00F63649">
              <w:rPr>
                <w:sz w:val="24"/>
                <w:szCs w:val="24"/>
              </w:rPr>
              <w:t>A23.07.002.058</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543ED7">
            <w:pPr>
              <w:rPr>
                <w:sz w:val="24"/>
                <w:szCs w:val="24"/>
              </w:rPr>
            </w:pPr>
            <w:r w:rsidRPr="00F63649">
              <w:rPr>
                <w:sz w:val="24"/>
                <w:szCs w:val="24"/>
              </w:rPr>
              <w:t>Изготовление пластинки вестибулярной</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r w:rsidRPr="00F63649">
              <w:rPr>
                <w:sz w:val="24"/>
                <w:szCs w:val="24"/>
              </w:rPr>
              <w:t>2,7</w:t>
            </w: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r w:rsidRPr="00F63649">
              <w:rPr>
                <w:sz w:val="24"/>
                <w:szCs w:val="24"/>
              </w:rPr>
              <w:t>A23.07.002.059</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543ED7">
            <w:pPr>
              <w:rPr>
                <w:sz w:val="24"/>
                <w:szCs w:val="24"/>
              </w:rPr>
            </w:pPr>
            <w:r w:rsidRPr="00F63649">
              <w:rPr>
                <w:sz w:val="24"/>
                <w:szCs w:val="24"/>
              </w:rPr>
              <w:t>Изготовление пластинки с заслоном для языка (без кламмеров)</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r w:rsidRPr="00F63649">
              <w:rPr>
                <w:sz w:val="24"/>
                <w:szCs w:val="24"/>
              </w:rPr>
              <w:t>2,5</w:t>
            </w: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r w:rsidRPr="00F63649">
              <w:rPr>
                <w:sz w:val="24"/>
                <w:szCs w:val="24"/>
              </w:rPr>
              <w:t>A23.07.002.060</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543ED7">
            <w:pPr>
              <w:rPr>
                <w:sz w:val="24"/>
                <w:szCs w:val="24"/>
              </w:rPr>
            </w:pPr>
            <w:r w:rsidRPr="00F63649">
              <w:rPr>
                <w:sz w:val="24"/>
                <w:szCs w:val="24"/>
              </w:rPr>
              <w:t>Изготовление пластинки с окклюзионными накладками</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6A433E">
            <w:pPr>
              <w:jc w:val="center"/>
              <w:rPr>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ED7" w:rsidRPr="00F63649" w:rsidRDefault="00543ED7" w:rsidP="00C15E2C">
            <w:pPr>
              <w:jc w:val="center"/>
              <w:rPr>
                <w:sz w:val="24"/>
                <w:szCs w:val="24"/>
              </w:rPr>
            </w:pPr>
            <w:r w:rsidRPr="00F63649">
              <w:rPr>
                <w:sz w:val="24"/>
                <w:szCs w:val="24"/>
              </w:rPr>
              <w:t>18</w:t>
            </w: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А16.07.053.002</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543ED7">
            <w:pPr>
              <w:rPr>
                <w:sz w:val="24"/>
                <w:szCs w:val="24"/>
              </w:rPr>
            </w:pPr>
            <w:r w:rsidRPr="00F63649">
              <w:rPr>
                <w:sz w:val="24"/>
                <w:szCs w:val="24"/>
              </w:rPr>
              <w:t>Распил ортодонтического аппарата через винт</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1</w:t>
            </w:r>
          </w:p>
        </w:tc>
      </w:tr>
      <w:tr w:rsidR="00543ED7" w:rsidRPr="00F63649" w:rsidTr="006A433E">
        <w:trPr>
          <w:trHeight w:val="310"/>
        </w:trPr>
        <w:tc>
          <w:tcPr>
            <w:tcW w:w="1045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b/>
                <w:sz w:val="24"/>
                <w:szCs w:val="24"/>
              </w:rPr>
            </w:pPr>
            <w:r w:rsidRPr="00F63649">
              <w:rPr>
                <w:b/>
                <w:sz w:val="24"/>
                <w:szCs w:val="24"/>
              </w:rPr>
              <w:t>Профилактические услуги</w:t>
            </w: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B04.064.002</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543ED7">
            <w:pPr>
              <w:rPr>
                <w:sz w:val="24"/>
                <w:szCs w:val="24"/>
              </w:rPr>
            </w:pPr>
            <w:r w:rsidRPr="00F63649">
              <w:rPr>
                <w:sz w:val="24"/>
                <w:szCs w:val="24"/>
              </w:rPr>
              <w:t>Профилактический прием (осмотр, консультация) врача-стоматолога детского</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1,57</w:t>
            </w: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B04.065.006</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543ED7">
            <w:pPr>
              <w:rPr>
                <w:sz w:val="24"/>
                <w:szCs w:val="24"/>
              </w:rPr>
            </w:pPr>
            <w:r w:rsidRPr="00F63649">
              <w:rPr>
                <w:sz w:val="24"/>
                <w:szCs w:val="24"/>
              </w:rPr>
              <w:t>Профилактический прием (осмотр, консультация) врача-стоматолога</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1,3</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1,57</w:t>
            </w: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B04.065.002</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543ED7">
            <w:pPr>
              <w:rPr>
                <w:sz w:val="24"/>
                <w:szCs w:val="24"/>
              </w:rPr>
            </w:pPr>
            <w:r w:rsidRPr="00F63649">
              <w:rPr>
                <w:sz w:val="24"/>
                <w:szCs w:val="24"/>
              </w:rPr>
              <w:t>Профилактический прием (осмотр, консультация) врача-стоматолога-терапевта</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1,3</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B04.065.004</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543ED7">
            <w:pPr>
              <w:rPr>
                <w:sz w:val="24"/>
                <w:szCs w:val="24"/>
              </w:rPr>
            </w:pPr>
            <w:r w:rsidRPr="00F63649">
              <w:rPr>
                <w:sz w:val="24"/>
                <w:szCs w:val="24"/>
              </w:rPr>
              <w:t>Профилактический прием (осмотр, консультация) зубного врача</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1,3</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1,3</w:t>
            </w: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A11.07.012</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543ED7">
            <w:pPr>
              <w:rPr>
                <w:sz w:val="24"/>
                <w:szCs w:val="24"/>
              </w:rPr>
            </w:pPr>
            <w:r w:rsidRPr="00F63649">
              <w:rPr>
                <w:sz w:val="24"/>
                <w:szCs w:val="24"/>
              </w:rPr>
              <w:t>Глубокое фторирование эмали зуба</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0,3</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0,3</w:t>
            </w: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A11.07.024</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543ED7">
            <w:pPr>
              <w:rPr>
                <w:sz w:val="24"/>
                <w:szCs w:val="24"/>
              </w:rPr>
            </w:pPr>
            <w:r w:rsidRPr="00F63649">
              <w:rPr>
                <w:sz w:val="24"/>
                <w:szCs w:val="24"/>
              </w:rPr>
              <w:t>Местное применение реминерализующих препаратов в области зуба</w:t>
            </w:r>
            <w:r w:rsidRPr="00F63649">
              <w:rPr>
                <w:sz w:val="24"/>
                <w:szCs w:val="24"/>
                <w:vertAlign w:val="superscript"/>
              </w:rPr>
              <w:t>4</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0,7</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0,7</w:t>
            </w: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A13.30.007</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543ED7">
            <w:pPr>
              <w:rPr>
                <w:sz w:val="24"/>
                <w:szCs w:val="24"/>
              </w:rPr>
            </w:pPr>
            <w:r w:rsidRPr="00F63649">
              <w:rPr>
                <w:sz w:val="24"/>
                <w:szCs w:val="24"/>
              </w:rPr>
              <w:t>Обучение гигиене полости рта</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0,87</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0,87</w:t>
            </w:r>
          </w:p>
        </w:tc>
      </w:tr>
      <w:tr w:rsidR="00543ED7" w:rsidRPr="00F63649" w:rsidTr="00103FB5">
        <w:trPr>
          <w:trHeight w:val="31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А16.07.057</w:t>
            </w:r>
          </w:p>
        </w:tc>
        <w:tc>
          <w:tcPr>
            <w:tcW w:w="6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543ED7">
            <w:pPr>
              <w:rPr>
                <w:sz w:val="24"/>
                <w:szCs w:val="24"/>
              </w:rPr>
            </w:pPr>
            <w:r w:rsidRPr="00F63649">
              <w:rPr>
                <w:sz w:val="24"/>
                <w:szCs w:val="24"/>
              </w:rPr>
              <w:t>Запечатывание фиссуры зуба герметиком</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1</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ED7" w:rsidRPr="00F63649" w:rsidRDefault="00543ED7" w:rsidP="006A433E">
            <w:pPr>
              <w:jc w:val="center"/>
              <w:rPr>
                <w:sz w:val="24"/>
                <w:szCs w:val="24"/>
              </w:rPr>
            </w:pPr>
            <w:r w:rsidRPr="00F63649">
              <w:rPr>
                <w:sz w:val="24"/>
                <w:szCs w:val="24"/>
              </w:rPr>
              <w:t>1</w:t>
            </w:r>
          </w:p>
        </w:tc>
      </w:tr>
    </w:tbl>
    <w:p w:rsidR="00543ED7" w:rsidRPr="00F63649" w:rsidRDefault="00543ED7" w:rsidP="00543ED7">
      <w:pPr>
        <w:rPr>
          <w:sz w:val="24"/>
          <w:szCs w:val="24"/>
        </w:rPr>
      </w:pPr>
      <w:r w:rsidRPr="00F63649">
        <w:rPr>
          <w:sz w:val="24"/>
          <w:szCs w:val="24"/>
          <w:vertAlign w:val="superscript"/>
        </w:rPr>
        <w:t>1</w:t>
      </w:r>
      <w:r w:rsidRPr="00F63649">
        <w:rPr>
          <w:sz w:val="24"/>
          <w:szCs w:val="24"/>
        </w:rPr>
        <w:t xml:space="preserve"> - одного квадранта</w:t>
      </w:r>
    </w:p>
    <w:p w:rsidR="00543ED7" w:rsidRPr="00F63649" w:rsidRDefault="00543ED7" w:rsidP="00543ED7">
      <w:pPr>
        <w:rPr>
          <w:sz w:val="24"/>
          <w:szCs w:val="24"/>
        </w:rPr>
      </w:pPr>
      <w:r w:rsidRPr="00F63649">
        <w:rPr>
          <w:sz w:val="24"/>
          <w:szCs w:val="24"/>
          <w:vertAlign w:val="superscript"/>
        </w:rPr>
        <w:t>2</w:t>
      </w:r>
      <w:r w:rsidRPr="00F63649">
        <w:rPr>
          <w:sz w:val="24"/>
          <w:szCs w:val="24"/>
        </w:rPr>
        <w:t xml:space="preserve"> - включая полирование пломбы</w:t>
      </w:r>
    </w:p>
    <w:p w:rsidR="00543ED7" w:rsidRPr="00F63649" w:rsidRDefault="00543ED7" w:rsidP="00543ED7">
      <w:pPr>
        <w:rPr>
          <w:sz w:val="24"/>
          <w:szCs w:val="24"/>
        </w:rPr>
      </w:pPr>
      <w:r w:rsidRPr="00F63649">
        <w:rPr>
          <w:sz w:val="24"/>
          <w:szCs w:val="24"/>
          <w:vertAlign w:val="superscript"/>
        </w:rPr>
        <w:t>3</w:t>
      </w:r>
      <w:r w:rsidRPr="00F63649">
        <w:rPr>
          <w:sz w:val="24"/>
          <w:szCs w:val="24"/>
        </w:rPr>
        <w:t xml:space="preserve"> - трех зубов</w:t>
      </w:r>
    </w:p>
    <w:p w:rsidR="00543ED7" w:rsidRPr="00F63649" w:rsidRDefault="00543ED7" w:rsidP="00543ED7">
      <w:pPr>
        <w:rPr>
          <w:sz w:val="24"/>
          <w:szCs w:val="24"/>
        </w:rPr>
      </w:pPr>
      <w:r w:rsidRPr="00F63649">
        <w:rPr>
          <w:sz w:val="24"/>
          <w:szCs w:val="24"/>
          <w:vertAlign w:val="superscript"/>
        </w:rPr>
        <w:t>4</w:t>
      </w:r>
      <w:r w:rsidRPr="00F63649">
        <w:rPr>
          <w:sz w:val="24"/>
          <w:szCs w:val="24"/>
        </w:rPr>
        <w:t xml:space="preserve"> - одного зуба</w:t>
      </w:r>
    </w:p>
    <w:p w:rsidR="00543ED7" w:rsidRPr="00F63649" w:rsidRDefault="00543ED7" w:rsidP="00543ED7">
      <w:pPr>
        <w:rPr>
          <w:sz w:val="24"/>
          <w:szCs w:val="24"/>
        </w:rPr>
      </w:pPr>
      <w:r w:rsidRPr="00F63649">
        <w:rPr>
          <w:sz w:val="24"/>
          <w:szCs w:val="24"/>
          <w:vertAlign w:val="superscript"/>
        </w:rPr>
        <w:t>5</w:t>
      </w:r>
      <w:r w:rsidRPr="00F63649">
        <w:rPr>
          <w:sz w:val="24"/>
          <w:szCs w:val="24"/>
        </w:rPr>
        <w:t xml:space="preserve"> - на одной челюсти</w:t>
      </w:r>
    </w:p>
    <w:p w:rsidR="00543ED7" w:rsidRPr="00F63649" w:rsidRDefault="00543ED7" w:rsidP="00543ED7">
      <w:pPr>
        <w:rPr>
          <w:sz w:val="24"/>
          <w:szCs w:val="24"/>
        </w:rPr>
      </w:pPr>
      <w:r w:rsidRPr="00F63649">
        <w:rPr>
          <w:sz w:val="24"/>
          <w:szCs w:val="24"/>
          <w:vertAlign w:val="superscript"/>
        </w:rPr>
        <w:t>6</w:t>
      </w:r>
      <w:r w:rsidRPr="00F63649">
        <w:rPr>
          <w:sz w:val="24"/>
          <w:szCs w:val="24"/>
        </w:rPr>
        <w:t xml:space="preserve"> - без наложения швов</w:t>
      </w:r>
    </w:p>
    <w:p w:rsidR="00543ED7" w:rsidRPr="00F63649" w:rsidRDefault="00543ED7" w:rsidP="00543ED7">
      <w:pPr>
        <w:rPr>
          <w:sz w:val="24"/>
          <w:szCs w:val="24"/>
        </w:rPr>
      </w:pPr>
      <w:r w:rsidRPr="00F63649">
        <w:rPr>
          <w:sz w:val="24"/>
          <w:szCs w:val="24"/>
          <w:vertAlign w:val="superscript"/>
        </w:rPr>
        <w:t>7</w:t>
      </w:r>
      <w:r w:rsidRPr="00F63649">
        <w:rPr>
          <w:sz w:val="24"/>
          <w:szCs w:val="24"/>
        </w:rPr>
        <w:t xml:space="preserve"> - один шов</w:t>
      </w:r>
    </w:p>
    <w:p w:rsidR="00543ED7" w:rsidRPr="00F63649" w:rsidRDefault="00543ED7" w:rsidP="00543ED7">
      <w:pPr>
        <w:rPr>
          <w:sz w:val="24"/>
          <w:szCs w:val="24"/>
        </w:rPr>
      </w:pPr>
      <w:r w:rsidRPr="00F63649">
        <w:rPr>
          <w:sz w:val="24"/>
          <w:szCs w:val="24"/>
          <w:vertAlign w:val="superscript"/>
        </w:rPr>
        <w:t>8</w:t>
      </w:r>
      <w:r w:rsidRPr="00F63649">
        <w:rPr>
          <w:sz w:val="24"/>
          <w:szCs w:val="24"/>
        </w:rPr>
        <w:t xml:space="preserve"> - в области двух-трех зубов</w:t>
      </w:r>
    </w:p>
    <w:p w:rsidR="00543ED7" w:rsidRPr="00F63649" w:rsidRDefault="00543ED7" w:rsidP="00543ED7">
      <w:pPr>
        <w:rPr>
          <w:sz w:val="24"/>
          <w:szCs w:val="24"/>
        </w:rPr>
      </w:pPr>
      <w:r w:rsidRPr="00F63649">
        <w:rPr>
          <w:sz w:val="24"/>
          <w:szCs w:val="24"/>
          <w:vertAlign w:val="superscript"/>
        </w:rPr>
        <w:t>9</w:t>
      </w:r>
      <w:r w:rsidRPr="00F63649">
        <w:rPr>
          <w:sz w:val="24"/>
          <w:szCs w:val="24"/>
        </w:rPr>
        <w:t xml:space="preserve"> - в области одного-двух зубов</w:t>
      </w:r>
    </w:p>
    <w:p w:rsidR="00986B96" w:rsidRPr="00F63649" w:rsidRDefault="00913306" w:rsidP="00913306">
      <w:pPr>
        <w:ind w:left="-284"/>
        <w:jc w:val="both"/>
      </w:pPr>
      <w:r w:rsidRPr="00F63649">
        <w:lastRenderedPageBreak/>
        <w:t>** при оказании стоматологической медицинской помощи пациентам на дому</w:t>
      </w:r>
      <w:r w:rsidR="00050E3B" w:rsidRPr="00F63649">
        <w:t>, к тарифу 1 УЕТ применяется поправочный коэффициент 2,0</w:t>
      </w:r>
    </w:p>
    <w:p w:rsidR="00BA6491" w:rsidRPr="00F63649" w:rsidRDefault="00BA6491" w:rsidP="00913306">
      <w:pPr>
        <w:ind w:left="-284"/>
        <w:jc w:val="both"/>
      </w:pPr>
      <w:r w:rsidRPr="00F63649">
        <w:t xml:space="preserve">*** </w:t>
      </w:r>
      <w:r w:rsidR="0068730D" w:rsidRPr="00F63649">
        <w:t>при проведении общего обезболивания детям при оказании стоматологической медицинской помощи</w:t>
      </w:r>
      <w:r w:rsidR="0068730D" w:rsidRPr="00F63649">
        <w:rPr>
          <w:sz w:val="28"/>
          <w:szCs w:val="28"/>
        </w:rPr>
        <w:t xml:space="preserve"> </w:t>
      </w:r>
      <w:r w:rsidR="0068730D" w:rsidRPr="00F63649">
        <w:t>к тарифу 1 УЕТ применя</w:t>
      </w:r>
      <w:r w:rsidR="00D43EAD" w:rsidRPr="00F63649">
        <w:t>ется поправочный коэффициент 2,5</w:t>
      </w:r>
    </w:p>
    <w:p w:rsidR="00913306" w:rsidRPr="00F63649" w:rsidRDefault="00913306" w:rsidP="00DA5E14">
      <w:pPr>
        <w:ind w:firstLine="851"/>
        <w:jc w:val="both"/>
        <w:rPr>
          <w:sz w:val="28"/>
          <w:szCs w:val="28"/>
        </w:rPr>
      </w:pPr>
    </w:p>
    <w:p w:rsidR="00851D70" w:rsidRPr="00F63649" w:rsidRDefault="00851D70" w:rsidP="00DA5E14">
      <w:pPr>
        <w:ind w:firstLine="851"/>
        <w:jc w:val="both"/>
        <w:rPr>
          <w:sz w:val="28"/>
          <w:szCs w:val="28"/>
        </w:rPr>
      </w:pPr>
      <w:r w:rsidRPr="00F63649">
        <w:rPr>
          <w:sz w:val="28"/>
          <w:szCs w:val="28"/>
        </w:rPr>
        <w:t>3.1.3.</w:t>
      </w:r>
      <w:r w:rsidR="002A23C8" w:rsidRPr="00F63649">
        <w:rPr>
          <w:sz w:val="28"/>
          <w:szCs w:val="28"/>
        </w:rPr>
        <w:t>3</w:t>
      </w:r>
      <w:r w:rsidRPr="00F63649">
        <w:rPr>
          <w:sz w:val="28"/>
          <w:szCs w:val="28"/>
        </w:rPr>
        <w:t>. Тарифы на отдельные медицинские услуги</w:t>
      </w:r>
      <w:r w:rsidR="00931CC8" w:rsidRPr="00F63649">
        <w:rPr>
          <w:sz w:val="28"/>
          <w:szCs w:val="28"/>
        </w:rPr>
        <w:t>:</w:t>
      </w:r>
    </w:p>
    <w:p w:rsidR="00931CC8" w:rsidRPr="00F63649" w:rsidRDefault="00931CC8" w:rsidP="00DA5E14">
      <w:pPr>
        <w:ind w:firstLine="851"/>
        <w:jc w:val="both"/>
        <w:rPr>
          <w:sz w:val="28"/>
          <w:szCs w:val="28"/>
        </w:rPr>
      </w:pPr>
    </w:p>
    <w:p w:rsidR="00F5474E" w:rsidRPr="00F63649" w:rsidRDefault="002E52CB" w:rsidP="00DA5E14">
      <w:pPr>
        <w:pStyle w:val="a3"/>
        <w:tabs>
          <w:tab w:val="left" w:pos="1043"/>
        </w:tabs>
        <w:spacing w:after="0" w:line="240" w:lineRule="auto"/>
        <w:ind w:right="40" w:firstLine="851"/>
        <w:rPr>
          <w:sz w:val="28"/>
          <w:szCs w:val="28"/>
          <w:lang w:val="ru-RU"/>
        </w:rPr>
      </w:pPr>
      <w:r w:rsidRPr="00F63649">
        <w:rPr>
          <w:sz w:val="28"/>
          <w:szCs w:val="28"/>
        </w:rPr>
        <w:t>3.1.3.3.1. Тарифы на отдельные медицинские услуги для медицинских организаций 1-</w:t>
      </w:r>
      <w:r w:rsidR="00A01EA5" w:rsidRPr="00F63649">
        <w:rPr>
          <w:sz w:val="28"/>
          <w:szCs w:val="28"/>
        </w:rPr>
        <w:t>2</w:t>
      </w:r>
      <w:r w:rsidRPr="00F63649">
        <w:rPr>
          <w:sz w:val="28"/>
          <w:szCs w:val="28"/>
        </w:rPr>
        <w:t xml:space="preserve"> уровней:</w:t>
      </w:r>
    </w:p>
    <w:tbl>
      <w:tblPr>
        <w:tblW w:w="10536" w:type="dxa"/>
        <w:tblInd w:w="93" w:type="dxa"/>
        <w:tblLook w:val="04A0"/>
      </w:tblPr>
      <w:tblGrid>
        <w:gridCol w:w="876"/>
        <w:gridCol w:w="1640"/>
        <w:gridCol w:w="6860"/>
        <w:gridCol w:w="1160"/>
      </w:tblGrid>
      <w:tr w:rsidR="00E61DC3" w:rsidRPr="00F63649" w:rsidTr="00B431B2">
        <w:trPr>
          <w:trHeight w:val="600"/>
        </w:trPr>
        <w:tc>
          <w:tcPr>
            <w:tcW w:w="876" w:type="dxa"/>
            <w:tcBorders>
              <w:top w:val="single" w:sz="4" w:space="0" w:color="auto"/>
              <w:left w:val="single" w:sz="4" w:space="0" w:color="auto"/>
              <w:bottom w:val="single" w:sz="4" w:space="0" w:color="auto"/>
              <w:right w:val="nil"/>
            </w:tcBorders>
            <w:shd w:val="clear" w:color="auto" w:fill="auto"/>
            <w:vAlign w:val="center"/>
            <w:hideMark/>
          </w:tcPr>
          <w:p w:rsidR="00E37727" w:rsidRPr="00F63649" w:rsidRDefault="00E61DC3" w:rsidP="00E37727">
            <w:pPr>
              <w:jc w:val="center"/>
              <w:rPr>
                <w:color w:val="000000"/>
                <w:sz w:val="22"/>
                <w:szCs w:val="22"/>
              </w:rPr>
            </w:pPr>
            <w:r w:rsidRPr="00F63649">
              <w:rPr>
                <w:color w:val="000000"/>
                <w:sz w:val="22"/>
                <w:szCs w:val="22"/>
              </w:rPr>
              <w:t>Код МЭС</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DC3" w:rsidRPr="00F63649" w:rsidRDefault="00E61DC3" w:rsidP="00DA5E14">
            <w:pPr>
              <w:jc w:val="center"/>
              <w:rPr>
                <w:color w:val="000000"/>
                <w:sz w:val="22"/>
                <w:szCs w:val="22"/>
              </w:rPr>
            </w:pPr>
            <w:r w:rsidRPr="00F63649">
              <w:rPr>
                <w:color w:val="000000"/>
                <w:sz w:val="22"/>
                <w:szCs w:val="22"/>
              </w:rPr>
              <w:t>Код по номенклатуре</w:t>
            </w:r>
          </w:p>
        </w:tc>
        <w:tc>
          <w:tcPr>
            <w:tcW w:w="6860" w:type="dxa"/>
            <w:tcBorders>
              <w:top w:val="single" w:sz="4" w:space="0" w:color="auto"/>
              <w:left w:val="nil"/>
              <w:bottom w:val="single" w:sz="4" w:space="0" w:color="auto"/>
              <w:right w:val="single" w:sz="4" w:space="0" w:color="auto"/>
            </w:tcBorders>
            <w:shd w:val="clear" w:color="auto" w:fill="auto"/>
            <w:vAlign w:val="center"/>
            <w:hideMark/>
          </w:tcPr>
          <w:p w:rsidR="00E61DC3" w:rsidRPr="00F63649" w:rsidRDefault="00E61DC3" w:rsidP="00DA5E14">
            <w:pPr>
              <w:jc w:val="center"/>
              <w:rPr>
                <w:color w:val="000000"/>
                <w:sz w:val="22"/>
                <w:szCs w:val="22"/>
              </w:rPr>
            </w:pPr>
            <w:r w:rsidRPr="00F63649">
              <w:rPr>
                <w:color w:val="000000"/>
                <w:sz w:val="22"/>
                <w:szCs w:val="22"/>
              </w:rPr>
              <w:t>Наименование по номенклатуре</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E61DC3" w:rsidRPr="00F63649" w:rsidRDefault="00E61DC3" w:rsidP="00DA5E14">
            <w:pPr>
              <w:jc w:val="center"/>
              <w:rPr>
                <w:color w:val="000000"/>
                <w:sz w:val="22"/>
                <w:szCs w:val="22"/>
              </w:rPr>
            </w:pPr>
            <w:r w:rsidRPr="00F63649">
              <w:rPr>
                <w:color w:val="000000"/>
                <w:sz w:val="22"/>
                <w:szCs w:val="22"/>
              </w:rPr>
              <w:t>Тариф, руб.</w:t>
            </w:r>
          </w:p>
        </w:tc>
      </w:tr>
      <w:tr w:rsidR="00B431B2" w:rsidRPr="00B431B2" w:rsidTr="00B431B2">
        <w:trPr>
          <w:trHeight w:val="300"/>
        </w:trPr>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100003</w:t>
            </w:r>
          </w:p>
        </w:tc>
        <w:tc>
          <w:tcPr>
            <w:tcW w:w="1640" w:type="dxa"/>
            <w:tcBorders>
              <w:top w:val="single" w:sz="4" w:space="0" w:color="auto"/>
              <w:left w:val="nil"/>
              <w:bottom w:val="single" w:sz="4" w:space="0" w:color="auto"/>
              <w:right w:val="nil"/>
            </w:tcBorders>
            <w:shd w:val="clear" w:color="auto" w:fill="auto"/>
            <w:hideMark/>
          </w:tcPr>
          <w:p w:rsidR="00B431B2" w:rsidRPr="00B431B2" w:rsidRDefault="00B431B2" w:rsidP="00B431B2">
            <w:pPr>
              <w:rPr>
                <w:color w:val="000000"/>
                <w:sz w:val="22"/>
                <w:szCs w:val="22"/>
              </w:rPr>
            </w:pPr>
            <w:r w:rsidRPr="00B431B2">
              <w:rPr>
                <w:color w:val="000000"/>
                <w:sz w:val="22"/>
                <w:szCs w:val="22"/>
              </w:rPr>
              <w:t>A03.13.002</w:t>
            </w:r>
          </w:p>
        </w:tc>
        <w:tc>
          <w:tcPr>
            <w:tcW w:w="6860" w:type="dxa"/>
            <w:tcBorders>
              <w:top w:val="single" w:sz="4" w:space="0" w:color="auto"/>
              <w:left w:val="single" w:sz="4" w:space="0" w:color="auto"/>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Капилляроскопия</w:t>
            </w:r>
          </w:p>
        </w:tc>
        <w:tc>
          <w:tcPr>
            <w:tcW w:w="1160" w:type="dxa"/>
            <w:tcBorders>
              <w:top w:val="single" w:sz="4" w:space="0" w:color="auto"/>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54,37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100004</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A03.16.001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Эзофагогастродуоденоскопия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345,41</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100005</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A03.18.001</w:t>
            </w:r>
          </w:p>
        </w:tc>
        <w:tc>
          <w:tcPr>
            <w:tcW w:w="686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 xml:space="preserve">Колоноскопия </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504,35</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100006</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A03.19.001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Ректоскопия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265,24</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100007</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A03.19.003</w:t>
            </w:r>
          </w:p>
        </w:tc>
        <w:tc>
          <w:tcPr>
            <w:tcW w:w="686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Сигмоскопия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371,67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100008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A03.20.003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Гистероскопия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233,28</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100009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A03.30.009</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Капсульная эндоскопия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34765,79</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100010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A04.01.001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мягких тканей (одна анатомическая зона)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200,81</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100011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A04.01.001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мягких тканей с эластографией (одна анатомическая зона)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329,24</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100012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xml:space="preserve">A04.03.003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Денситометрия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78,32</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100013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A04.04.001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сустава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223,49</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100014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A04.06.001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селезенки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275,32</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100015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A04.06.002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xml:space="preserve">Ультразвуковое исследование лимфатических узлов </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127,06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100016</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A04.06.002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xml:space="preserve">Ультразвуковое исследование лимфатических узлов с эластографией </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329,24</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100017</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A04.07.002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слюнных желез</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127,06</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100018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A04.08.001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околоносовых пазух</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129,30</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100019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A04.09.001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плевральной полости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127,06</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100020</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A04.10.002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Эхокардиография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218,55</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100021</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A04.10.002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Эхокардиография с доплеровским анализом или цветным картированием</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1228,53</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100022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A04.11.001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средостения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127,06</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100023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A04.12.005</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Дуплексное сканирование сосудов (артерий и вен) верхних конечностей</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124,82</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100024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A04.12.006</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Дуплексное сканирование сосудов (артерий и вен) нижних конечностей</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124,82</w:t>
            </w:r>
          </w:p>
        </w:tc>
      </w:tr>
      <w:tr w:rsidR="00B431B2" w:rsidRPr="00B431B2" w:rsidTr="00B431B2">
        <w:trPr>
          <w:trHeight w:val="529"/>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100025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А04.14.001 А04.14.002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печени , желчного пузыря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260,97</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100026</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A04.14.002.001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желчного пузыря с определением его сократимости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216,95</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100027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A04.15.001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поджелудочной железы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260,97</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100028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A04.16.001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органов брюшной полости (комплексное)</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339,87</w:t>
            </w:r>
          </w:p>
        </w:tc>
      </w:tr>
      <w:tr w:rsidR="00B431B2" w:rsidRPr="00B431B2" w:rsidTr="00B431B2">
        <w:trPr>
          <w:trHeight w:val="34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100029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А04.28.002.001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почек</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260,97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100030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А04.30.010</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органов малого таза (комплексное)</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450,94</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100031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A04.20.001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матки и придатков трансабдоминальное</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272,81</w:t>
            </w:r>
          </w:p>
        </w:tc>
      </w:tr>
      <w:tr w:rsidR="00B431B2" w:rsidRPr="00B431B2" w:rsidTr="00B431B2">
        <w:trPr>
          <w:trHeight w:val="242"/>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100032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A04.20.001.001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матки и придатков трансвагиальное</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560,08</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lastRenderedPageBreak/>
              <w:t>100033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A04.20.001.001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матки и придатков трансвагиальное с эластографией</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842,68</w:t>
            </w:r>
          </w:p>
        </w:tc>
      </w:tr>
      <w:tr w:rsidR="00B431B2" w:rsidRPr="00B431B2" w:rsidTr="00B431B2">
        <w:trPr>
          <w:trHeight w:val="43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100034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A04.20.002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молочных желез</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129,30</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100035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A04.20.002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молочных желез с эластографией</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329,24</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100036</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A04.21.001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предстательной железы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260,70</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100037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A04.22.001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щитовидной железы и паращитовидных желез</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219,94</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100038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A04.22.001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щитовидной железы и паращитовидных желез с эластографией</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277,67</w:t>
            </w:r>
          </w:p>
        </w:tc>
      </w:tr>
      <w:tr w:rsidR="00B431B2" w:rsidRPr="00B431B2" w:rsidTr="00B431B2">
        <w:trPr>
          <w:trHeight w:val="37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100039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А04.23.001.001 А04.23.001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головного мозга, нейросонография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403,61</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100040</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A04.23.002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Эхоэнцефалография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99,01</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100041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A04.26.002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глазного яблока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150,81</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100042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A04.28.001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почек и надпочечников</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339,87</w:t>
            </w:r>
          </w:p>
        </w:tc>
      </w:tr>
      <w:tr w:rsidR="00B431B2" w:rsidRPr="00B431B2" w:rsidTr="00B431B2">
        <w:trPr>
          <w:trHeight w:val="551"/>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100043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A04.28.002.003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мочевого пузыря (в том числе с определением остаточной мочи)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294,97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100044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A05.02.001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Электромиография игольчатая (одна мышца)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26,40</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100045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A04.12.005.003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Дуплексное сканирование брахиоцефальных артерий с цветным допплеровским картированием кровотока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276,47</w:t>
            </w:r>
          </w:p>
        </w:tc>
      </w:tr>
      <w:tr w:rsidR="00B431B2" w:rsidRPr="00B431B2" w:rsidTr="00B431B2">
        <w:trPr>
          <w:trHeight w:val="40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100046</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A05.10.008</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xml:space="preserve">Холтеровское мониторирование сердечного ритма </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228,96</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100047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A05.12.001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Реовазография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107,61</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100048</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A05.23.001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Электроэнцефалография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178,92</w:t>
            </w:r>
          </w:p>
        </w:tc>
      </w:tr>
      <w:tr w:rsidR="00B431B2" w:rsidRPr="00B431B2" w:rsidTr="00B431B2">
        <w:trPr>
          <w:trHeight w:val="531"/>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100049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Магнитно-резонансная томография без применения контрастных веществ</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1063,66</w:t>
            </w:r>
          </w:p>
        </w:tc>
      </w:tr>
      <w:tr w:rsidR="00B431B2" w:rsidRPr="00B431B2" w:rsidTr="00B431B2">
        <w:trPr>
          <w:trHeight w:val="482"/>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100050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Магнитно-резонансная томография с применением контрастных веществ</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4609,85</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100051</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A06.03.005</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Рентгенография всего черепа, в одной или более проекциях</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186,26</w:t>
            </w:r>
          </w:p>
        </w:tc>
      </w:tr>
      <w:tr w:rsidR="00B431B2" w:rsidRPr="00B431B2" w:rsidTr="00B431B2">
        <w:trPr>
          <w:trHeight w:val="708"/>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100052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А06.03.001 А06.08.003 А06.03.001.001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Рентгенография черепа в 1 проекции, придаточных пазух носа, турецкого седла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126,59</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100053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А06.03.007</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xml:space="preserve">Рентгенография периферических отделов скелета и позвоночника </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164,10</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100054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A06.03.023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Рентгенография ребра(ер)</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126,59</w:t>
            </w:r>
          </w:p>
        </w:tc>
      </w:tr>
      <w:tr w:rsidR="00B431B2" w:rsidRPr="00B431B2" w:rsidTr="00B431B2">
        <w:trPr>
          <w:trHeight w:val="40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100055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A06.03.024</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Рентгенография грудины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189,31</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100056</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A06.03.041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Рентгенография таза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248,96</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100057</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A06.09.006</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Флюорография легких</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46,45</w:t>
            </w:r>
          </w:p>
        </w:tc>
      </w:tr>
      <w:tr w:rsidR="00B431B2" w:rsidRPr="00B431B2" w:rsidTr="00B431B2">
        <w:trPr>
          <w:trHeight w:val="36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100058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A06.09.007.001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Прицельная рентгенография органов грудной клетки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173,13</w:t>
            </w:r>
          </w:p>
        </w:tc>
      </w:tr>
      <w:tr w:rsidR="00B431B2" w:rsidRPr="00B431B2" w:rsidTr="00B431B2">
        <w:trPr>
          <w:trHeight w:val="39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100059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А06.30.004.001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Рентгенография (обзорная) брюшной полости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142,86</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100060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A06.20.004</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Маммография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178,15</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100061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A06.26.002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Рентгенография глазного отверстия и канала зрительного нерва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149,59</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100062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А07.30.043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Позитронная эмиссионная томография, совмещенная с компьютерной томографией</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33077,15</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100063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A08.04.003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Цитологическое исследование микропрепарата тканей сустава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113,11</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100064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A08.06.001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Цитологическое исследование препарата тканей лимфоузла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113,07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100067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A08.20.004</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Цитологическое исследование аспирата из полости матки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113,07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100068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A08.20.012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влагалища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113,07</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100069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A08.20.015</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молочной железы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113,07</w:t>
            </w:r>
          </w:p>
        </w:tc>
      </w:tr>
      <w:tr w:rsidR="00B431B2" w:rsidRPr="00B431B2" w:rsidTr="00B431B2">
        <w:trPr>
          <w:trHeight w:val="42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100070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A08.22.004</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Цитологическое исследование микропрепарата тканей щитовидной железы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113,07</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lastRenderedPageBreak/>
              <w:t>100071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A08.30.016</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пунктатов опухолей, опухолеподобных образований мягких тканей</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113,07</w:t>
            </w:r>
          </w:p>
        </w:tc>
      </w:tr>
      <w:tr w:rsidR="00B431B2" w:rsidRPr="00B431B2" w:rsidTr="00B431B2">
        <w:trPr>
          <w:trHeight w:val="42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100073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A09.05.054.001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Исследование уровня общего иммуноглобулина E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405,12</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100074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A09.05.061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Исследование уровня свободного трийодтиронина (СТ3)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338,32</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100075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A09.05.063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Исследование уровня свободного тироксина (СТ4) сыворотки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293,29</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100076</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A09.05.065</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Исследование уровня тиреотропного гормона (ТТГ)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331,82</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100077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A09.05.087</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Исследование уровня пролактина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316,50</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100078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A09.05.130</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Исследование уровня простатспецифического антигена общего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436,33</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100079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A09.05.202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Исследование уровня антигена аденогенных раков Ca 125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518,70</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100080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A08.09.011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Цитологическое исследование мокроты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93,48</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100082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A05.23.002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Реоэнцефалография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288,20</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100083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A11.04.004</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Внутрисуставное введение лекарственных препаратов (для ревматологического центра)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113,37</w:t>
            </w:r>
          </w:p>
        </w:tc>
      </w:tr>
      <w:tr w:rsidR="00B431B2" w:rsidRPr="00B431B2" w:rsidTr="00B431B2">
        <w:trPr>
          <w:trHeight w:val="514"/>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100084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A11.09.007.001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Ингаляторное введение лекарственных препаратов через небулайзер (для пульмологического центра)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34,50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100085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A08.20.017.001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цервикального канала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73,85</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100086</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A11.28.005</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Получение стерильного препарата мочи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167,12</w:t>
            </w:r>
          </w:p>
        </w:tc>
      </w:tr>
      <w:tr w:rsidR="00B431B2" w:rsidRPr="00B431B2" w:rsidTr="00B431B2">
        <w:trPr>
          <w:trHeight w:val="533"/>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100087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А12.05.005 А12.05.006</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группы крови, резус-фактора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503,87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100088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A26.06.012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Определение антител к бруцеллам (Brucella spp.)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862,52</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100089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A26.06.077</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Определение антител к сальмонелле тифи (Salmonella typhi)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378,32</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100090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A26.06.086</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антител к сероварам иерсинии энтероколитика (Yersinia enterocolitica)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1294,23</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100091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A26.06.105</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антител к Clostridium tetani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79,56</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100092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A26.06.094</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антител классов M, G (IgM, IgG) к иерсинии псевдотуберкулеза (Yersinia pseudotuberculosis)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292,61</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100093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A26.06.073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антител к сальмонелле кишечной (Salmonella enterica)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675,99</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100094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A26.06.118</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антител к риккетсиям - возбудителям сыпного тифа (Rickettsia spp.)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83,48</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100095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антител к возбудителю туляремии (Francisella tularensis)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246,32</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100096</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A12.09.001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Исследование неспровоцированных дыхательных объемов и потоков (исследование функции внешнего дыхания)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163,69</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100097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A12.09.001.001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Исследование неспровоцированных дыхательных объемов и потоков с использованием пикфлоуметра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88,25</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100098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A12.09.002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Исследование спровоцированных дыхательных объемов</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170,16</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100099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A12.09.002.001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Исследование дыхательных объемов с применением лекарственных препаратов</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170,16</w:t>
            </w:r>
          </w:p>
        </w:tc>
      </w:tr>
      <w:tr w:rsidR="00B431B2" w:rsidRPr="00B431B2" w:rsidTr="00B431B2">
        <w:trPr>
          <w:trHeight w:val="34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100100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A12.12.002.001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Суточное мониторирование артериального давления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129,71</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100102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A17.26.003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Электростимуляция зрительного нерва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55,47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100103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A18.05.019</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Низкоинтенсивная лазеротерапия (внутривенное облучение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79,87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100104</w:t>
            </w:r>
          </w:p>
        </w:tc>
        <w:tc>
          <w:tcPr>
            <w:tcW w:w="1640" w:type="dxa"/>
            <w:tcBorders>
              <w:top w:val="nil"/>
              <w:left w:val="nil"/>
              <w:bottom w:val="nil"/>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A18.30.001</w:t>
            </w:r>
          </w:p>
        </w:tc>
        <w:tc>
          <w:tcPr>
            <w:tcW w:w="6860" w:type="dxa"/>
            <w:tcBorders>
              <w:top w:val="nil"/>
              <w:left w:val="nil"/>
              <w:bottom w:val="nil"/>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Перитонеальный диализ</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4699,71</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100105</w:t>
            </w:r>
          </w:p>
        </w:tc>
        <w:tc>
          <w:tcPr>
            <w:tcW w:w="1640" w:type="dxa"/>
            <w:tcBorders>
              <w:top w:val="single" w:sz="4" w:space="0" w:color="auto"/>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A19.30.006</w:t>
            </w:r>
          </w:p>
        </w:tc>
        <w:tc>
          <w:tcPr>
            <w:tcW w:w="6860" w:type="dxa"/>
            <w:tcBorders>
              <w:top w:val="single" w:sz="4" w:space="0" w:color="auto"/>
              <w:left w:val="nil"/>
              <w:bottom w:val="single" w:sz="4" w:space="0" w:color="auto"/>
              <w:right w:val="single" w:sz="4" w:space="0" w:color="auto"/>
            </w:tcBorders>
            <w:shd w:val="clear" w:color="auto" w:fill="auto"/>
            <w:hideMark/>
          </w:tcPr>
          <w:p w:rsidR="00B431B2" w:rsidRPr="00B431B2" w:rsidRDefault="00B431B2" w:rsidP="00B431B2">
            <w:pPr>
              <w:jc w:val="both"/>
              <w:rPr>
                <w:color w:val="000000"/>
                <w:sz w:val="22"/>
                <w:szCs w:val="22"/>
              </w:rPr>
            </w:pPr>
            <w:r w:rsidRPr="00B431B2">
              <w:rPr>
                <w:color w:val="000000"/>
                <w:sz w:val="22"/>
                <w:szCs w:val="22"/>
              </w:rPr>
              <w:t>Механотерапия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64,50</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100112</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A20.30.018</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Спелеовоздействие</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66,29</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100114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A22.26.012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Лазерстимуляция сетчатки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19,96</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100115</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A22.28.002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Дистанционная нефролитотрипсия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10554,97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100116</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A23.26.001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Подбор очковой коррекции зрения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132,00</w:t>
            </w:r>
          </w:p>
        </w:tc>
      </w:tr>
      <w:tr w:rsidR="00B431B2" w:rsidRPr="00B431B2" w:rsidTr="00B431B2">
        <w:trPr>
          <w:trHeight w:val="9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lastRenderedPageBreak/>
              <w:t>100117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A26.02.001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раневого отделяемого на аэробные и факультативно-анаэробные микроорганизмы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100118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A26.05.001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крови на стерильность</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702,02</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100119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A26.05.002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крови на тифо-паратифозную группу микроорганизмов</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217,92</w:t>
            </w:r>
          </w:p>
        </w:tc>
      </w:tr>
      <w:tr w:rsidR="00B431B2" w:rsidRPr="00B431B2" w:rsidTr="00B431B2">
        <w:trPr>
          <w:trHeight w:val="36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100120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A26.05.003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крови на бруцеллы (Brucella spp.)</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94,61</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100121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A26.05.016</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Исследование микробиоценоза кишечника (дисбактериоз)</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1204,80</w:t>
            </w:r>
          </w:p>
        </w:tc>
      </w:tr>
      <w:tr w:rsidR="00B431B2" w:rsidRPr="00B431B2" w:rsidTr="00B431B2">
        <w:trPr>
          <w:trHeight w:val="37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100122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A26.06.034</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антител к вирусу гепатита A (Hepatitis A virus)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205,09</w:t>
            </w:r>
          </w:p>
        </w:tc>
      </w:tr>
      <w:tr w:rsidR="00B431B2" w:rsidRPr="00B431B2" w:rsidTr="00B431B2">
        <w:trPr>
          <w:trHeight w:val="63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100123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A26.06.035</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антигена (HbeAg) вируса гепатита B (Hepatitis B virus)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226,61</w:t>
            </w:r>
          </w:p>
        </w:tc>
      </w:tr>
      <w:tr w:rsidR="00B431B2" w:rsidRPr="00B431B2" w:rsidTr="00B431B2">
        <w:trPr>
          <w:trHeight w:val="37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100124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xml:space="preserve">A26.06.036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антигена к вирусу гепатита В (НbsAg Hepatitis B virus)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215,22</w:t>
            </w:r>
          </w:p>
        </w:tc>
      </w:tr>
      <w:tr w:rsidR="00B431B2" w:rsidRPr="00B431B2" w:rsidTr="00B431B2">
        <w:trPr>
          <w:trHeight w:val="36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100125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A26.06.038</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антител к е-антигену (anti-HBe) вируса гепатита B (Hepatitis B virus)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217,75</w:t>
            </w:r>
          </w:p>
        </w:tc>
      </w:tr>
      <w:tr w:rsidR="00B431B2" w:rsidRPr="00B431B2" w:rsidTr="00B431B2">
        <w:trPr>
          <w:trHeight w:val="64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100126</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A26.06.039</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антител классов к ядерному антигену (HBcAg) вируса гепатита B (Hepatitis B virus)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245,60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100127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A26.06.041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антител к вирусу гепатиту C (Hepatitis C virus)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220,28</w:t>
            </w:r>
          </w:p>
        </w:tc>
      </w:tr>
      <w:tr w:rsidR="00B431B2" w:rsidRPr="00B431B2" w:rsidTr="00B431B2">
        <w:trPr>
          <w:trHeight w:val="34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100128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A26.06.043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антител к вирусу гепатита D (Hepatitis D virus)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229,15</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100129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A26.06.068</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антител к риккетсиям - возбудителям клещевых пятнистых лихорадок (Rickettsia spp.)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353,21</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100130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A26.06.101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антигена вируса гепатита C (Hepatitis C virus)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212,69</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100131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A26.08.001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Бактериологическое исследование слизи и пленок с миндалин на палочку дифтерии (Corinebacterium diphtheriae)</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87,11</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100132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A26.08.003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слизи с задней стенки глотки на менингококк (Neisseria meningitidis)</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126,95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100133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А26.08.005</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Бактериологическое исследование экссудата (зев) с отбором колоний</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9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100134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A26.08.006</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смывов из околоносовых полостей на аэробные и факультативно-анаэробные микроорганизмы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67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100135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xml:space="preserve">A26.08.007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пунктатов из околоносовых полостей на неспорообразующие анаэробные микроорганизмы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100136</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A26.09.010</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мокроты на аэробные и факультативно-анаэробные микроорганизмы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151,49</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100137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A26.09.015</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слизи с задней стенки глотки на палочку коклюша (Bordetella pertussis)</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191,13</w:t>
            </w:r>
          </w:p>
        </w:tc>
      </w:tr>
      <w:tr w:rsidR="00B431B2" w:rsidRPr="00B431B2" w:rsidTr="00B431B2">
        <w:trPr>
          <w:trHeight w:val="64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100138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А26.14.001 А26.14.002 А26.14.003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желчи на сальмонеллу тифа (Salmonella Typhi), паратифа A (Salmonella Paratyphi A), паратифа B (Salmonella Paratyphi B), на аэробные ,факультативно-анаэробные, анаэробные микроорганизмы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9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100139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A26.19.003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фекалий/ректального мазка на микроорганизмы рода сальмонелла (Salmonella spp.)</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176,82</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100140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A26.19.004</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фекалий/ректального мазка на иерсинии (Yersinia spp.)</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263,64</w:t>
            </w:r>
          </w:p>
        </w:tc>
      </w:tr>
      <w:tr w:rsidR="00B431B2" w:rsidRPr="00B431B2" w:rsidTr="00B431B2">
        <w:trPr>
          <w:trHeight w:val="61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100141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A26.20.008</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отделяемого женских половых органов на аэробные и факультативно-анаэробные микроорганизмы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197,42</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lastRenderedPageBreak/>
              <w:t>100142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A26.20.015</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Микроскопическое исследование влагалищного отделяемого на дрожжевые грибы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197,42</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100143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А12.28.015</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xml:space="preserve">Микроскопическое исследование отделяемого из уретры </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197,42</w:t>
            </w:r>
          </w:p>
        </w:tc>
      </w:tr>
      <w:tr w:rsidR="00B431B2" w:rsidRPr="00B431B2" w:rsidTr="00B431B2">
        <w:trPr>
          <w:trHeight w:val="9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100144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A26.21.006</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отделяемого секрета простаты на аэробные и факультативно-анаэробные условно-патогенные микроорганизмы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160,27</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100145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A26.25.001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отделяемого из ушей на аэробные и факультативно-анаэробные микроорганизмы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39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100146</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А26.26.004</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отделяемого конъюнктивы на аэробные и факультативно-анаэробные условно-патогенные микроорганизмы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453"/>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100147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A26.30.004.001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чувствительности микроорганизмов к антимикробным химиотерапевтическим препаратам диско-дифузионным методом</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144,71</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100148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A26.30.006</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чувствительности микроорганизмов к бактериофагам</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176,33</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100151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B03.002.004</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Комплекс исследований для выявления аллергена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106,48</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100153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A04.30.001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плода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147,49</w:t>
            </w:r>
          </w:p>
        </w:tc>
      </w:tr>
      <w:tr w:rsidR="00B431B2" w:rsidRPr="00B431B2" w:rsidTr="00B431B2">
        <w:trPr>
          <w:trHeight w:val="58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100165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A02.26.004</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Диагностическое обследование (автокераторефрактометрия, визометрия, пневмотонометрия,эхобиометрия, биомикроскопия)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686,10</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100169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А21.03.003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Иглорефлексотерапия (1 процедура)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67,80</w:t>
            </w:r>
          </w:p>
        </w:tc>
      </w:tr>
      <w:tr w:rsidR="00B431B2" w:rsidRPr="00B431B2" w:rsidTr="00B431B2">
        <w:trPr>
          <w:trHeight w:val="9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100170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А26.28.003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мочи на аэробные и факультативно-анаэробные условно-патогенные микроорганизмы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127,30</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100171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B03.027.007</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Комплекс исследований для диагностики злокачественных новообразований молочной железы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483,92</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100174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А26.06.118</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Определение антител к риккетсиям - возбудителям сыпного тифа (Rickettsia spp.) в крови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353,21</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100177</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A26.30.009</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грудного молока на аэробные и факультативно-анаэробные микроорганизмы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100187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А19.26.002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Упражнения для тренировки цилиарной мышцы глаза (макулотестер у детей)</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71,78</w:t>
            </w:r>
          </w:p>
        </w:tc>
      </w:tr>
      <w:tr w:rsidR="00B431B2" w:rsidRPr="00B431B2" w:rsidTr="00B431B2">
        <w:trPr>
          <w:trHeight w:val="34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100190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А19.26.001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Упражнения для восстановления и укрепления бинокулярного зрения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71,78</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100227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А05.23.002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Реоэнцефалография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43,97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100271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В04.14.004</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xml:space="preserve">Вакцинация </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82,99</w:t>
            </w:r>
          </w:p>
        </w:tc>
      </w:tr>
      <w:tr w:rsidR="00B431B2" w:rsidRPr="00B431B2" w:rsidTr="00B431B2">
        <w:trPr>
          <w:trHeight w:val="34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100272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Прием в доврачебном кабинете</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47,99</w:t>
            </w:r>
          </w:p>
        </w:tc>
      </w:tr>
      <w:tr w:rsidR="00B431B2" w:rsidRPr="00B431B2" w:rsidTr="00B431B2">
        <w:trPr>
          <w:trHeight w:val="36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100273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Прием в смотровом кабинете</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54,43</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100274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Рентгенокомпьютерная томография без применения контрастных веществ</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1052,26</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100275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Рентгенокомпьютерная томография с применением контрастных веществ (внутривенное болюсное усиление)</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4866,97</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100276</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Рентгенокомпьютерная томография с применением контрастных веществ (внутривенное усиление)</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1970,11</w:t>
            </w:r>
          </w:p>
        </w:tc>
      </w:tr>
      <w:tr w:rsidR="00B431B2" w:rsidRPr="00B431B2" w:rsidTr="00B431B2">
        <w:trPr>
          <w:trHeight w:val="34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100277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Рентгенокомпьютерная томография с применением контрастных веществ (прием внутрь)</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1458,44</w:t>
            </w:r>
          </w:p>
        </w:tc>
      </w:tr>
      <w:tr w:rsidR="00B431B2" w:rsidRPr="00B431B2" w:rsidTr="00B431B2">
        <w:trPr>
          <w:trHeight w:val="34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100281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A21.03.008</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Тракционное вытяжение позвоночника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371,65</w:t>
            </w:r>
          </w:p>
        </w:tc>
      </w:tr>
      <w:tr w:rsidR="00B431B2" w:rsidRPr="00B431B2" w:rsidTr="00B431B2">
        <w:trPr>
          <w:trHeight w:val="31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100285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Триплексное (дуплексное) сканирование магистральных сосудов (артерий, вен), в том числе при беременности и гинекологических заболеваниях</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301,01</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100287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внутренних органов новорожденного</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147,49</w:t>
            </w:r>
          </w:p>
        </w:tc>
      </w:tr>
      <w:tr w:rsidR="00D3379E"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tcPr>
          <w:p w:rsidR="00D3379E" w:rsidRDefault="00D3379E">
            <w:pPr>
              <w:rPr>
                <w:color w:val="000000"/>
                <w:sz w:val="22"/>
                <w:szCs w:val="22"/>
              </w:rPr>
            </w:pPr>
            <w:r>
              <w:rPr>
                <w:color w:val="000000"/>
                <w:sz w:val="22"/>
                <w:szCs w:val="22"/>
              </w:rPr>
              <w:t>100302</w:t>
            </w:r>
          </w:p>
        </w:tc>
        <w:tc>
          <w:tcPr>
            <w:tcW w:w="1640" w:type="dxa"/>
            <w:tcBorders>
              <w:top w:val="nil"/>
              <w:left w:val="nil"/>
              <w:bottom w:val="single" w:sz="4" w:space="0" w:color="auto"/>
              <w:right w:val="single" w:sz="4" w:space="0" w:color="auto"/>
            </w:tcBorders>
            <w:shd w:val="clear" w:color="auto" w:fill="auto"/>
          </w:tcPr>
          <w:p w:rsidR="00D3379E" w:rsidRDefault="00D3379E">
            <w:pPr>
              <w:rPr>
                <w:color w:val="000000"/>
                <w:sz w:val="22"/>
                <w:szCs w:val="22"/>
              </w:rPr>
            </w:pPr>
            <w:r>
              <w:rPr>
                <w:color w:val="000000"/>
                <w:sz w:val="22"/>
                <w:szCs w:val="22"/>
              </w:rPr>
              <w:t> </w:t>
            </w:r>
          </w:p>
        </w:tc>
        <w:tc>
          <w:tcPr>
            <w:tcW w:w="6860" w:type="dxa"/>
            <w:tcBorders>
              <w:top w:val="nil"/>
              <w:left w:val="nil"/>
              <w:bottom w:val="single" w:sz="4" w:space="0" w:color="auto"/>
              <w:right w:val="single" w:sz="4" w:space="0" w:color="auto"/>
            </w:tcBorders>
            <w:shd w:val="clear" w:color="auto" w:fill="auto"/>
          </w:tcPr>
          <w:p w:rsidR="00D3379E" w:rsidRDefault="00D3379E">
            <w:pPr>
              <w:rPr>
                <w:color w:val="000000"/>
                <w:sz w:val="22"/>
                <w:szCs w:val="22"/>
              </w:rPr>
            </w:pPr>
            <w:r>
              <w:rPr>
                <w:color w:val="000000"/>
                <w:sz w:val="22"/>
                <w:szCs w:val="22"/>
              </w:rPr>
              <w:t xml:space="preserve">Посещение фельдшера на дому по неотложной медицинской помощи </w:t>
            </w:r>
          </w:p>
        </w:tc>
        <w:tc>
          <w:tcPr>
            <w:tcW w:w="1160" w:type="dxa"/>
            <w:tcBorders>
              <w:top w:val="nil"/>
              <w:left w:val="nil"/>
              <w:bottom w:val="single" w:sz="4" w:space="0" w:color="auto"/>
              <w:right w:val="single" w:sz="4" w:space="0" w:color="auto"/>
            </w:tcBorders>
            <w:shd w:val="clear" w:color="auto" w:fill="auto"/>
          </w:tcPr>
          <w:p w:rsidR="00D3379E" w:rsidRDefault="00D3379E">
            <w:pPr>
              <w:jc w:val="right"/>
              <w:rPr>
                <w:color w:val="000000"/>
                <w:sz w:val="22"/>
                <w:szCs w:val="22"/>
              </w:rPr>
            </w:pPr>
            <w:r>
              <w:rPr>
                <w:color w:val="000000"/>
                <w:sz w:val="22"/>
                <w:szCs w:val="22"/>
              </w:rPr>
              <w:t>255,63</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100306</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A06.09.007</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Рентгенография легких</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300,13</w:t>
            </w:r>
          </w:p>
        </w:tc>
      </w:tr>
      <w:tr w:rsidR="00B431B2" w:rsidRPr="00B431B2" w:rsidTr="00B431B2">
        <w:trPr>
          <w:trHeight w:val="36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lastRenderedPageBreak/>
              <w:t>100307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A06.04.001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Рентгенография височно-нижнечелюстного сустава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192,99</w:t>
            </w:r>
          </w:p>
        </w:tc>
      </w:tr>
      <w:tr w:rsidR="00B431B2" w:rsidRPr="00B431B2" w:rsidTr="00B431B2">
        <w:trPr>
          <w:trHeight w:val="34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100308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A04.28.003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Ультразвуковое исследование органов мошонки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260,70</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100309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A05.12.007</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xml:space="preserve">Магнитно-резонансная ангиография </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1301,53</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100310</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A26.19.001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фекалий/ректального мазка на возбудителя дизентерии (Shigella spp.)</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176,82</w:t>
            </w:r>
          </w:p>
        </w:tc>
      </w:tr>
      <w:tr w:rsidR="00B431B2" w:rsidRPr="00B431B2" w:rsidTr="00B431B2">
        <w:trPr>
          <w:trHeight w:val="9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100311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A26.28.003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мочи на аэробные и факультативно-анаэробные условно-патогенные микроорганизмы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127,30</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100312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A06.28.002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Внутривенная урография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1174,83</w:t>
            </w:r>
          </w:p>
        </w:tc>
      </w:tr>
      <w:tr w:rsidR="00B431B2" w:rsidRPr="00B431B2" w:rsidTr="00B431B2">
        <w:trPr>
          <w:trHeight w:val="34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100313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A06.28.013</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Обзорная урография (рентгенография мочевыделительной системы)</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236,27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100314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A12.10.005</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Велоэргометрия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362,70</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100315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A05.30.001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Кардиотокография плода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205,54</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100316</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A04.12.018</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Дуплексное сканирование транскраниальное артерий и вен</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162,48</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100317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A05.02.001.002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xml:space="preserve">Электромиография накожная </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327,67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100321</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A18.05.002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xml:space="preserve">Амбулаторный гемодиализ </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5949,00</w:t>
            </w:r>
          </w:p>
        </w:tc>
      </w:tr>
      <w:tr w:rsidR="005E7A0E"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tcPr>
          <w:p w:rsidR="005E7A0E" w:rsidRDefault="005E7A0E">
            <w:pPr>
              <w:rPr>
                <w:color w:val="000000"/>
                <w:sz w:val="22"/>
                <w:szCs w:val="22"/>
              </w:rPr>
            </w:pPr>
            <w:r>
              <w:rPr>
                <w:color w:val="000000"/>
                <w:sz w:val="22"/>
                <w:szCs w:val="22"/>
              </w:rPr>
              <w:t>100319</w:t>
            </w:r>
          </w:p>
        </w:tc>
        <w:tc>
          <w:tcPr>
            <w:tcW w:w="1640" w:type="dxa"/>
            <w:tcBorders>
              <w:top w:val="nil"/>
              <w:left w:val="nil"/>
              <w:bottom w:val="single" w:sz="4" w:space="0" w:color="auto"/>
              <w:right w:val="single" w:sz="4" w:space="0" w:color="auto"/>
            </w:tcBorders>
            <w:shd w:val="clear" w:color="auto" w:fill="auto"/>
          </w:tcPr>
          <w:p w:rsidR="005E7A0E" w:rsidRDefault="005E7A0E">
            <w:pPr>
              <w:rPr>
                <w:color w:val="000000"/>
                <w:sz w:val="22"/>
                <w:szCs w:val="22"/>
              </w:rPr>
            </w:pPr>
            <w:r>
              <w:rPr>
                <w:color w:val="000000"/>
                <w:sz w:val="22"/>
                <w:szCs w:val="22"/>
              </w:rPr>
              <w:t> </w:t>
            </w:r>
          </w:p>
        </w:tc>
        <w:tc>
          <w:tcPr>
            <w:tcW w:w="6860" w:type="dxa"/>
            <w:tcBorders>
              <w:top w:val="nil"/>
              <w:left w:val="nil"/>
              <w:bottom w:val="single" w:sz="4" w:space="0" w:color="auto"/>
              <w:right w:val="single" w:sz="4" w:space="0" w:color="auto"/>
            </w:tcBorders>
            <w:shd w:val="clear" w:color="auto" w:fill="auto"/>
          </w:tcPr>
          <w:p w:rsidR="005E7A0E" w:rsidRDefault="005E7A0E">
            <w:pPr>
              <w:rPr>
                <w:color w:val="000000"/>
                <w:sz w:val="22"/>
                <w:szCs w:val="22"/>
              </w:rPr>
            </w:pPr>
            <w:r>
              <w:rPr>
                <w:color w:val="000000"/>
                <w:sz w:val="22"/>
                <w:szCs w:val="22"/>
              </w:rPr>
              <w:t>Посещение на дому по неотложной помощи врачом-специалистом</w:t>
            </w:r>
          </w:p>
        </w:tc>
        <w:tc>
          <w:tcPr>
            <w:tcW w:w="1160" w:type="dxa"/>
            <w:tcBorders>
              <w:top w:val="nil"/>
              <w:left w:val="nil"/>
              <w:bottom w:val="single" w:sz="4" w:space="0" w:color="auto"/>
              <w:right w:val="single" w:sz="4" w:space="0" w:color="auto"/>
            </w:tcBorders>
            <w:shd w:val="clear" w:color="auto" w:fill="auto"/>
          </w:tcPr>
          <w:p w:rsidR="005E7A0E" w:rsidRDefault="005E7A0E">
            <w:pPr>
              <w:jc w:val="right"/>
              <w:rPr>
                <w:color w:val="000000"/>
                <w:sz w:val="22"/>
                <w:szCs w:val="22"/>
              </w:rPr>
            </w:pPr>
            <w:r>
              <w:rPr>
                <w:color w:val="000000"/>
                <w:sz w:val="22"/>
                <w:szCs w:val="22"/>
              </w:rPr>
              <w:t>371,68</w:t>
            </w:r>
          </w:p>
        </w:tc>
      </w:tr>
      <w:tr w:rsidR="005E7A0E"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tcPr>
          <w:p w:rsidR="005E7A0E" w:rsidRDefault="005E7A0E">
            <w:pPr>
              <w:rPr>
                <w:color w:val="000000"/>
                <w:sz w:val="22"/>
                <w:szCs w:val="22"/>
              </w:rPr>
            </w:pPr>
            <w:r>
              <w:rPr>
                <w:color w:val="000000"/>
                <w:sz w:val="22"/>
                <w:szCs w:val="22"/>
              </w:rPr>
              <w:t>100320</w:t>
            </w:r>
          </w:p>
        </w:tc>
        <w:tc>
          <w:tcPr>
            <w:tcW w:w="1640" w:type="dxa"/>
            <w:tcBorders>
              <w:top w:val="nil"/>
              <w:left w:val="nil"/>
              <w:bottom w:val="single" w:sz="4" w:space="0" w:color="auto"/>
              <w:right w:val="single" w:sz="4" w:space="0" w:color="auto"/>
            </w:tcBorders>
            <w:shd w:val="clear" w:color="auto" w:fill="auto"/>
          </w:tcPr>
          <w:p w:rsidR="005E7A0E" w:rsidRDefault="005E7A0E">
            <w:pPr>
              <w:rPr>
                <w:color w:val="000000"/>
                <w:sz w:val="22"/>
                <w:szCs w:val="22"/>
              </w:rPr>
            </w:pPr>
            <w:r>
              <w:rPr>
                <w:color w:val="000000"/>
                <w:sz w:val="22"/>
                <w:szCs w:val="22"/>
              </w:rPr>
              <w:t> </w:t>
            </w:r>
          </w:p>
        </w:tc>
        <w:tc>
          <w:tcPr>
            <w:tcW w:w="6860" w:type="dxa"/>
            <w:tcBorders>
              <w:top w:val="nil"/>
              <w:left w:val="nil"/>
              <w:bottom w:val="single" w:sz="4" w:space="0" w:color="auto"/>
              <w:right w:val="single" w:sz="4" w:space="0" w:color="auto"/>
            </w:tcBorders>
            <w:shd w:val="clear" w:color="auto" w:fill="auto"/>
          </w:tcPr>
          <w:p w:rsidR="005E7A0E" w:rsidRDefault="005E7A0E">
            <w:pPr>
              <w:rPr>
                <w:color w:val="000000"/>
                <w:sz w:val="22"/>
                <w:szCs w:val="22"/>
              </w:rPr>
            </w:pPr>
            <w:r>
              <w:rPr>
                <w:color w:val="000000"/>
                <w:sz w:val="22"/>
                <w:szCs w:val="22"/>
              </w:rPr>
              <w:t>Посещение на дому по неотложной помощи врачом-специалистом (дети)</w:t>
            </w:r>
          </w:p>
        </w:tc>
        <w:tc>
          <w:tcPr>
            <w:tcW w:w="1160" w:type="dxa"/>
            <w:tcBorders>
              <w:top w:val="nil"/>
              <w:left w:val="nil"/>
              <w:bottom w:val="single" w:sz="4" w:space="0" w:color="auto"/>
              <w:right w:val="single" w:sz="4" w:space="0" w:color="auto"/>
            </w:tcBorders>
            <w:shd w:val="clear" w:color="auto" w:fill="auto"/>
          </w:tcPr>
          <w:p w:rsidR="005E7A0E" w:rsidRDefault="005E7A0E">
            <w:pPr>
              <w:jc w:val="right"/>
              <w:rPr>
                <w:color w:val="000000"/>
                <w:sz w:val="22"/>
                <w:szCs w:val="22"/>
              </w:rPr>
            </w:pPr>
            <w:r>
              <w:rPr>
                <w:color w:val="000000"/>
                <w:sz w:val="22"/>
                <w:szCs w:val="22"/>
              </w:rPr>
              <w:t>397,14</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100322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B04.014.004</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Вакцинация с целью профилактики бешенства (однократное введение)</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558,53</w:t>
            </w:r>
          </w:p>
        </w:tc>
      </w:tr>
      <w:tr w:rsidR="00B431B2" w:rsidRPr="00B431B2" w:rsidTr="00B431B2">
        <w:trPr>
          <w:trHeight w:val="36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100323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A05.25.002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Исследование вызванной отоакустической эмиссии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104,37</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100324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Посещение к врачу травмпункта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752,14</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100325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 xml:space="preserve">Посещение по неотложной медицинской помощи в приемное отделение без последующей госпитализации                                            </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397,39</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100329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A22.30.015</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Ударно-волновая терапия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924,58</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100332</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A17.30.011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Мезодиэнцефальная модуляция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84,19</w:t>
            </w:r>
          </w:p>
        </w:tc>
      </w:tr>
      <w:tr w:rsidR="005E7A0E" w:rsidRPr="00B431B2" w:rsidTr="006C63C6">
        <w:trPr>
          <w:trHeight w:val="300"/>
        </w:trPr>
        <w:tc>
          <w:tcPr>
            <w:tcW w:w="876" w:type="dxa"/>
            <w:tcBorders>
              <w:top w:val="nil"/>
              <w:left w:val="single" w:sz="4" w:space="0" w:color="auto"/>
              <w:bottom w:val="single" w:sz="4" w:space="0" w:color="auto"/>
              <w:right w:val="single" w:sz="4" w:space="0" w:color="auto"/>
            </w:tcBorders>
            <w:shd w:val="clear" w:color="auto" w:fill="auto"/>
            <w:vAlign w:val="bottom"/>
          </w:tcPr>
          <w:p w:rsidR="005E7A0E" w:rsidRDefault="005E7A0E">
            <w:pPr>
              <w:rPr>
                <w:color w:val="000000"/>
                <w:sz w:val="22"/>
                <w:szCs w:val="22"/>
              </w:rPr>
            </w:pPr>
            <w:r>
              <w:rPr>
                <w:color w:val="000000"/>
                <w:sz w:val="22"/>
                <w:szCs w:val="22"/>
              </w:rPr>
              <w:t>100330</w:t>
            </w:r>
          </w:p>
        </w:tc>
        <w:tc>
          <w:tcPr>
            <w:tcW w:w="1640" w:type="dxa"/>
            <w:tcBorders>
              <w:top w:val="nil"/>
              <w:left w:val="nil"/>
              <w:bottom w:val="single" w:sz="4" w:space="0" w:color="auto"/>
              <w:right w:val="single" w:sz="4" w:space="0" w:color="auto"/>
            </w:tcBorders>
            <w:shd w:val="clear" w:color="auto" w:fill="auto"/>
          </w:tcPr>
          <w:p w:rsidR="005E7A0E" w:rsidRDefault="005E7A0E">
            <w:pPr>
              <w:rPr>
                <w:color w:val="000000"/>
                <w:sz w:val="22"/>
                <w:szCs w:val="22"/>
              </w:rPr>
            </w:pPr>
            <w:r>
              <w:rPr>
                <w:color w:val="000000"/>
                <w:sz w:val="22"/>
                <w:szCs w:val="22"/>
              </w:rPr>
              <w:t> </w:t>
            </w:r>
          </w:p>
        </w:tc>
        <w:tc>
          <w:tcPr>
            <w:tcW w:w="6860" w:type="dxa"/>
            <w:tcBorders>
              <w:top w:val="nil"/>
              <w:left w:val="nil"/>
              <w:bottom w:val="single" w:sz="4" w:space="0" w:color="auto"/>
              <w:right w:val="single" w:sz="4" w:space="0" w:color="auto"/>
            </w:tcBorders>
            <w:shd w:val="clear" w:color="auto" w:fill="auto"/>
          </w:tcPr>
          <w:p w:rsidR="005E7A0E" w:rsidRDefault="005E7A0E">
            <w:pPr>
              <w:rPr>
                <w:color w:val="000000"/>
                <w:sz w:val="22"/>
                <w:szCs w:val="22"/>
              </w:rPr>
            </w:pPr>
            <w:r>
              <w:rPr>
                <w:color w:val="000000"/>
                <w:sz w:val="22"/>
                <w:szCs w:val="22"/>
              </w:rPr>
              <w:t>Прием врача-специалиста в условиях поликлиники, закончившийся экстренной или неотложной госпитализацией</w:t>
            </w:r>
          </w:p>
        </w:tc>
        <w:tc>
          <w:tcPr>
            <w:tcW w:w="1160" w:type="dxa"/>
            <w:tcBorders>
              <w:top w:val="nil"/>
              <w:left w:val="nil"/>
              <w:bottom w:val="single" w:sz="4" w:space="0" w:color="auto"/>
              <w:right w:val="single" w:sz="4" w:space="0" w:color="auto"/>
            </w:tcBorders>
            <w:shd w:val="clear" w:color="auto" w:fill="auto"/>
            <w:vAlign w:val="bottom"/>
          </w:tcPr>
          <w:p w:rsidR="005E7A0E" w:rsidRDefault="005E7A0E">
            <w:pPr>
              <w:jc w:val="right"/>
              <w:rPr>
                <w:color w:val="000000"/>
                <w:sz w:val="22"/>
                <w:szCs w:val="22"/>
              </w:rPr>
            </w:pPr>
            <w:r>
              <w:rPr>
                <w:color w:val="000000"/>
                <w:sz w:val="22"/>
                <w:szCs w:val="22"/>
              </w:rPr>
              <w:t>463,03</w:t>
            </w:r>
          </w:p>
        </w:tc>
      </w:tr>
      <w:tr w:rsidR="005E7A0E" w:rsidRPr="00B431B2" w:rsidTr="006C63C6">
        <w:trPr>
          <w:trHeight w:val="300"/>
        </w:trPr>
        <w:tc>
          <w:tcPr>
            <w:tcW w:w="876" w:type="dxa"/>
            <w:tcBorders>
              <w:top w:val="nil"/>
              <w:left w:val="single" w:sz="4" w:space="0" w:color="auto"/>
              <w:bottom w:val="single" w:sz="4" w:space="0" w:color="auto"/>
              <w:right w:val="single" w:sz="4" w:space="0" w:color="auto"/>
            </w:tcBorders>
            <w:shd w:val="clear" w:color="auto" w:fill="auto"/>
            <w:vAlign w:val="bottom"/>
          </w:tcPr>
          <w:p w:rsidR="005E7A0E" w:rsidRDefault="005E7A0E">
            <w:pPr>
              <w:rPr>
                <w:color w:val="000000"/>
                <w:sz w:val="22"/>
                <w:szCs w:val="22"/>
              </w:rPr>
            </w:pPr>
            <w:r>
              <w:rPr>
                <w:color w:val="000000"/>
                <w:sz w:val="22"/>
                <w:szCs w:val="22"/>
              </w:rPr>
              <w:t>100331</w:t>
            </w:r>
          </w:p>
        </w:tc>
        <w:tc>
          <w:tcPr>
            <w:tcW w:w="1640" w:type="dxa"/>
            <w:tcBorders>
              <w:top w:val="nil"/>
              <w:left w:val="nil"/>
              <w:bottom w:val="single" w:sz="4" w:space="0" w:color="auto"/>
              <w:right w:val="single" w:sz="4" w:space="0" w:color="auto"/>
            </w:tcBorders>
            <w:shd w:val="clear" w:color="auto" w:fill="auto"/>
          </w:tcPr>
          <w:p w:rsidR="005E7A0E" w:rsidRDefault="005E7A0E">
            <w:pPr>
              <w:rPr>
                <w:color w:val="000000"/>
                <w:sz w:val="22"/>
                <w:szCs w:val="22"/>
              </w:rPr>
            </w:pPr>
            <w:r>
              <w:rPr>
                <w:color w:val="000000"/>
                <w:sz w:val="22"/>
                <w:szCs w:val="22"/>
              </w:rPr>
              <w:t> </w:t>
            </w:r>
          </w:p>
        </w:tc>
        <w:tc>
          <w:tcPr>
            <w:tcW w:w="6860" w:type="dxa"/>
            <w:tcBorders>
              <w:top w:val="nil"/>
              <w:left w:val="nil"/>
              <w:bottom w:val="single" w:sz="4" w:space="0" w:color="auto"/>
              <w:right w:val="single" w:sz="4" w:space="0" w:color="auto"/>
            </w:tcBorders>
            <w:shd w:val="clear" w:color="auto" w:fill="auto"/>
          </w:tcPr>
          <w:p w:rsidR="005E7A0E" w:rsidRDefault="005E7A0E">
            <w:pPr>
              <w:rPr>
                <w:color w:val="000000"/>
                <w:sz w:val="22"/>
                <w:szCs w:val="22"/>
              </w:rPr>
            </w:pPr>
            <w:r>
              <w:rPr>
                <w:color w:val="000000"/>
                <w:sz w:val="22"/>
                <w:szCs w:val="22"/>
              </w:rPr>
              <w:t>Прием врача-специалиста в условиях поликлиники, закончившийся экстренной или неотложной госпитализацией (дети)</w:t>
            </w:r>
          </w:p>
        </w:tc>
        <w:tc>
          <w:tcPr>
            <w:tcW w:w="1160" w:type="dxa"/>
            <w:tcBorders>
              <w:top w:val="nil"/>
              <w:left w:val="nil"/>
              <w:bottom w:val="single" w:sz="4" w:space="0" w:color="auto"/>
              <w:right w:val="single" w:sz="4" w:space="0" w:color="auto"/>
            </w:tcBorders>
            <w:shd w:val="clear" w:color="auto" w:fill="auto"/>
            <w:vAlign w:val="bottom"/>
          </w:tcPr>
          <w:p w:rsidR="005E7A0E" w:rsidRDefault="005E7A0E">
            <w:pPr>
              <w:jc w:val="right"/>
              <w:rPr>
                <w:color w:val="000000"/>
                <w:sz w:val="22"/>
                <w:szCs w:val="22"/>
              </w:rPr>
            </w:pPr>
            <w:r>
              <w:rPr>
                <w:color w:val="000000"/>
                <w:sz w:val="22"/>
                <w:szCs w:val="22"/>
              </w:rPr>
              <w:t>700,86</w:t>
            </w:r>
          </w:p>
        </w:tc>
      </w:tr>
      <w:tr w:rsidR="00B431B2" w:rsidRPr="00B431B2" w:rsidTr="00B431B2">
        <w:trPr>
          <w:trHeight w:val="645"/>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100333</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A02.12.002.002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Дистанционное наблюдение за показателями артериального давления (при подборе лекарственной терапии (прибор предоставляется))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500,00</w:t>
            </w:r>
          </w:p>
        </w:tc>
      </w:tr>
      <w:tr w:rsidR="00B431B2" w:rsidRPr="00B431B2" w:rsidTr="00B431B2">
        <w:trPr>
          <w:trHeight w:val="9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100334</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A02.12.002.002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Дистанционное наблюдение за показателями артериального давления (при подборе лекарственной терапии (с использованием прибора пациента))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300,00</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100335</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A02.12.002.002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Дистанционное наблюдение за показателями артериального давления (прибор предоставляется)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240,33</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100336</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A02.12.002.002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Дистанционное наблюдение за показателями артериального давления (с использованием  прибора пациента)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67,00</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100337</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А11.03.001</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Биопсия подвздошной кости</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1837,78</w:t>
            </w:r>
          </w:p>
        </w:tc>
      </w:tr>
      <w:tr w:rsidR="00B431B2" w:rsidRPr="00B431B2" w:rsidTr="00B431B2">
        <w:trPr>
          <w:trHeight w:val="3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100338</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A08.20.017</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Просмотр (в том числе изготовление) гистологического препарата</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217,74</w:t>
            </w:r>
          </w:p>
        </w:tc>
      </w:tr>
      <w:tr w:rsidR="00B431B2" w:rsidRPr="00B431B2" w:rsidTr="00B431B2">
        <w:trPr>
          <w:trHeight w:val="9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100339</w:t>
            </w:r>
          </w:p>
        </w:tc>
        <w:tc>
          <w:tcPr>
            <w:tcW w:w="164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А08.20.017</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шейки матки (в том числе  методом окраски по Папаниколау) при проведении 1 этапа диспансеризации определенных групп взрослого населения</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111,05</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100340</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B01.03.002</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Проведение комплексного аутопсийного исследования (из средств сверх базовой программы ОМС)</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306,00</w:t>
            </w:r>
          </w:p>
        </w:tc>
      </w:tr>
      <w:tr w:rsidR="00B431B2" w:rsidRPr="00B431B2" w:rsidTr="00B431B2">
        <w:trPr>
          <w:trHeight w:val="600"/>
        </w:trPr>
        <w:tc>
          <w:tcPr>
            <w:tcW w:w="876" w:type="dxa"/>
            <w:tcBorders>
              <w:top w:val="nil"/>
              <w:left w:val="single" w:sz="4" w:space="0" w:color="auto"/>
              <w:bottom w:val="single" w:sz="4" w:space="0" w:color="auto"/>
              <w:right w:val="single" w:sz="4" w:space="0" w:color="auto"/>
            </w:tcBorders>
            <w:shd w:val="clear" w:color="auto" w:fill="auto"/>
            <w:vAlign w:val="bottom"/>
            <w:hideMark/>
          </w:tcPr>
          <w:p w:rsidR="00B431B2" w:rsidRPr="00B431B2" w:rsidRDefault="00B431B2" w:rsidP="00B431B2">
            <w:pPr>
              <w:rPr>
                <w:color w:val="000000"/>
                <w:sz w:val="22"/>
                <w:szCs w:val="22"/>
              </w:rPr>
            </w:pPr>
            <w:r w:rsidRPr="00B431B2">
              <w:rPr>
                <w:color w:val="000000"/>
                <w:sz w:val="22"/>
                <w:szCs w:val="22"/>
              </w:rPr>
              <w:t>100341</w:t>
            </w:r>
          </w:p>
        </w:tc>
        <w:tc>
          <w:tcPr>
            <w:tcW w:w="1640" w:type="dxa"/>
            <w:tcBorders>
              <w:top w:val="nil"/>
              <w:left w:val="nil"/>
              <w:bottom w:val="single" w:sz="4" w:space="0" w:color="auto"/>
              <w:right w:val="single" w:sz="4" w:space="0" w:color="auto"/>
            </w:tcBorders>
            <w:shd w:val="clear" w:color="auto" w:fill="auto"/>
            <w:noWrap/>
            <w:hideMark/>
          </w:tcPr>
          <w:p w:rsidR="00B431B2" w:rsidRPr="00B431B2" w:rsidRDefault="00B431B2" w:rsidP="00B431B2">
            <w:pPr>
              <w:rPr>
                <w:color w:val="000000"/>
                <w:sz w:val="22"/>
                <w:szCs w:val="22"/>
              </w:rPr>
            </w:pPr>
            <w:r w:rsidRPr="00B431B2">
              <w:rPr>
                <w:color w:val="000000"/>
                <w:sz w:val="22"/>
                <w:szCs w:val="22"/>
              </w:rPr>
              <w:t>A08.30.019</w:t>
            </w:r>
          </w:p>
        </w:tc>
        <w:tc>
          <w:tcPr>
            <w:tcW w:w="6860" w:type="dxa"/>
            <w:tcBorders>
              <w:top w:val="nil"/>
              <w:left w:val="nil"/>
              <w:bottom w:val="single" w:sz="4" w:space="0" w:color="auto"/>
              <w:right w:val="single" w:sz="4" w:space="0" w:color="auto"/>
            </w:tcBorders>
            <w:shd w:val="clear" w:color="auto" w:fill="auto"/>
            <w:hideMark/>
          </w:tcPr>
          <w:p w:rsidR="00B431B2" w:rsidRPr="00B431B2" w:rsidRDefault="00B431B2" w:rsidP="00B431B2">
            <w:pPr>
              <w:rPr>
                <w:color w:val="000000"/>
                <w:sz w:val="22"/>
                <w:szCs w:val="22"/>
              </w:rPr>
            </w:pPr>
            <w:r w:rsidRPr="00B431B2">
              <w:rPr>
                <w:color w:val="000000"/>
                <w:sz w:val="22"/>
                <w:szCs w:val="22"/>
              </w:rPr>
              <w:t>Патологоанатомическое вскрытие (из средств сверх базовой программы ОМС)</w:t>
            </w:r>
          </w:p>
        </w:tc>
        <w:tc>
          <w:tcPr>
            <w:tcW w:w="1160" w:type="dxa"/>
            <w:tcBorders>
              <w:top w:val="nil"/>
              <w:left w:val="nil"/>
              <w:bottom w:val="single" w:sz="4" w:space="0" w:color="auto"/>
              <w:right w:val="single" w:sz="4" w:space="0" w:color="auto"/>
            </w:tcBorders>
            <w:shd w:val="clear" w:color="auto" w:fill="auto"/>
            <w:hideMark/>
          </w:tcPr>
          <w:p w:rsidR="00B431B2" w:rsidRPr="00B431B2" w:rsidRDefault="00B431B2" w:rsidP="00B431B2">
            <w:pPr>
              <w:jc w:val="right"/>
              <w:rPr>
                <w:color w:val="000000"/>
                <w:sz w:val="22"/>
                <w:szCs w:val="22"/>
              </w:rPr>
            </w:pPr>
            <w:r w:rsidRPr="00B431B2">
              <w:rPr>
                <w:color w:val="000000"/>
                <w:sz w:val="22"/>
                <w:szCs w:val="22"/>
              </w:rPr>
              <w:t>715,06</w:t>
            </w:r>
          </w:p>
        </w:tc>
      </w:tr>
    </w:tbl>
    <w:p w:rsidR="0055494A" w:rsidRPr="00F63649" w:rsidRDefault="00B30600" w:rsidP="00DA5E14">
      <w:pPr>
        <w:pStyle w:val="a3"/>
        <w:tabs>
          <w:tab w:val="left" w:pos="1043"/>
        </w:tabs>
        <w:spacing w:after="0" w:line="240" w:lineRule="auto"/>
        <w:ind w:right="40" w:firstLine="851"/>
        <w:rPr>
          <w:sz w:val="18"/>
          <w:szCs w:val="18"/>
          <w:lang w:val="ru-RU"/>
        </w:rPr>
      </w:pPr>
      <w:r w:rsidRPr="00F63649">
        <w:rPr>
          <w:sz w:val="18"/>
          <w:szCs w:val="18"/>
          <w:lang w:val="ru-RU"/>
        </w:rPr>
        <w:t>*при проведении анестезиологического пособия тяжелобольным детям до 3х лет и диагностически сложным детям применяются следующие поправочные коэффициенты:</w:t>
      </w:r>
    </w:p>
    <w:p w:rsidR="00B30600" w:rsidRPr="00F63649" w:rsidRDefault="00B30600" w:rsidP="00B30600">
      <w:pPr>
        <w:pStyle w:val="a5"/>
        <w:ind w:left="0" w:firstLine="708"/>
        <w:jc w:val="both"/>
        <w:rPr>
          <w:sz w:val="18"/>
          <w:szCs w:val="18"/>
          <w:lang w:val="ru-RU"/>
        </w:rPr>
      </w:pPr>
      <w:r w:rsidRPr="00F63649">
        <w:rPr>
          <w:sz w:val="18"/>
          <w:szCs w:val="18"/>
          <w:lang w:val="ru-RU"/>
        </w:rPr>
        <w:lastRenderedPageBreak/>
        <w:t>- при проведении магнитно-резонансной томографии без применения контрастных веществ - 1,75;</w:t>
      </w:r>
    </w:p>
    <w:p w:rsidR="00B30600" w:rsidRPr="00F63649" w:rsidRDefault="00B30600" w:rsidP="00B30600">
      <w:pPr>
        <w:pStyle w:val="a3"/>
        <w:spacing w:after="0" w:line="240" w:lineRule="auto"/>
        <w:ind w:right="40" w:firstLine="709"/>
        <w:rPr>
          <w:sz w:val="18"/>
          <w:szCs w:val="18"/>
          <w:lang w:val="ru-RU"/>
        </w:rPr>
      </w:pPr>
      <w:r w:rsidRPr="00F63649">
        <w:rPr>
          <w:sz w:val="18"/>
          <w:szCs w:val="18"/>
          <w:lang w:val="ru-RU"/>
        </w:rPr>
        <w:t>- при проведении магнитно-резонансной томографии с применением контрастных веществ – 1,17</w:t>
      </w:r>
    </w:p>
    <w:p w:rsidR="00AE1C13" w:rsidRPr="00F63649" w:rsidRDefault="00B22C07" w:rsidP="00DA5E14">
      <w:pPr>
        <w:pStyle w:val="a3"/>
        <w:tabs>
          <w:tab w:val="left" w:pos="1043"/>
        </w:tabs>
        <w:spacing w:after="0" w:line="240" w:lineRule="auto"/>
        <w:ind w:right="40" w:firstLine="851"/>
        <w:rPr>
          <w:sz w:val="28"/>
          <w:szCs w:val="28"/>
          <w:lang w:val="ru-RU"/>
        </w:rPr>
      </w:pPr>
      <w:r w:rsidRPr="00F63649">
        <w:rPr>
          <w:sz w:val="28"/>
          <w:szCs w:val="28"/>
        </w:rPr>
        <w:t>3.1.3.3.2. Тарифы на отдельные медицинские услуги для медицинских организаций 3 уровня</w:t>
      </w:r>
      <w:r w:rsidR="00AE1C13" w:rsidRPr="00F63649">
        <w:rPr>
          <w:sz w:val="28"/>
          <w:szCs w:val="28"/>
        </w:rPr>
        <w:t xml:space="preserve">: </w:t>
      </w:r>
    </w:p>
    <w:tbl>
      <w:tblPr>
        <w:tblW w:w="10363" w:type="dxa"/>
        <w:tblInd w:w="93" w:type="dxa"/>
        <w:tblLayout w:type="fixed"/>
        <w:tblLook w:val="04A0"/>
      </w:tblPr>
      <w:tblGrid>
        <w:gridCol w:w="876"/>
        <w:gridCol w:w="1640"/>
        <w:gridCol w:w="6713"/>
        <w:gridCol w:w="1134"/>
      </w:tblGrid>
      <w:tr w:rsidR="00E71A32" w:rsidRPr="00F63649" w:rsidTr="00D1125E">
        <w:trPr>
          <w:trHeight w:val="600"/>
        </w:trPr>
        <w:tc>
          <w:tcPr>
            <w:tcW w:w="876" w:type="dxa"/>
            <w:tcBorders>
              <w:top w:val="single" w:sz="4" w:space="0" w:color="auto"/>
              <w:left w:val="single" w:sz="4" w:space="0" w:color="auto"/>
              <w:bottom w:val="single" w:sz="4" w:space="0" w:color="auto"/>
              <w:right w:val="nil"/>
            </w:tcBorders>
            <w:shd w:val="clear" w:color="auto" w:fill="auto"/>
            <w:vAlign w:val="center"/>
            <w:hideMark/>
          </w:tcPr>
          <w:p w:rsidR="00E71A32" w:rsidRPr="00F63649" w:rsidRDefault="00E71A32" w:rsidP="00E71A32">
            <w:pPr>
              <w:jc w:val="center"/>
              <w:rPr>
                <w:color w:val="000000"/>
                <w:sz w:val="22"/>
                <w:szCs w:val="22"/>
              </w:rPr>
            </w:pPr>
            <w:r w:rsidRPr="00F63649">
              <w:rPr>
                <w:color w:val="000000"/>
                <w:sz w:val="22"/>
                <w:szCs w:val="22"/>
              </w:rPr>
              <w:t>Код МЭС</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A32" w:rsidRPr="00F63649" w:rsidRDefault="00E71A32" w:rsidP="00E71A32">
            <w:pPr>
              <w:jc w:val="center"/>
              <w:rPr>
                <w:color w:val="000000"/>
                <w:sz w:val="22"/>
                <w:szCs w:val="22"/>
              </w:rPr>
            </w:pPr>
            <w:r w:rsidRPr="00F63649">
              <w:rPr>
                <w:color w:val="000000"/>
                <w:sz w:val="22"/>
                <w:szCs w:val="22"/>
              </w:rPr>
              <w:t>Код по номенклатуре</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E71A32" w:rsidRPr="00F63649" w:rsidRDefault="00E71A32" w:rsidP="00E71A32">
            <w:pPr>
              <w:jc w:val="center"/>
              <w:rPr>
                <w:color w:val="000000"/>
                <w:sz w:val="22"/>
                <w:szCs w:val="22"/>
              </w:rPr>
            </w:pPr>
            <w:r w:rsidRPr="00F63649">
              <w:rPr>
                <w:color w:val="000000"/>
                <w:sz w:val="22"/>
                <w:szCs w:val="22"/>
              </w:rPr>
              <w:t xml:space="preserve">Наименование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1A32" w:rsidRPr="00F63649" w:rsidRDefault="00E71A32" w:rsidP="00E71A32">
            <w:pPr>
              <w:jc w:val="center"/>
              <w:rPr>
                <w:color w:val="000000"/>
                <w:sz w:val="22"/>
                <w:szCs w:val="22"/>
              </w:rPr>
            </w:pPr>
            <w:r w:rsidRPr="00F63649">
              <w:rPr>
                <w:color w:val="000000"/>
                <w:sz w:val="22"/>
                <w:szCs w:val="22"/>
              </w:rPr>
              <w:t>Тариф, руб.</w:t>
            </w:r>
          </w:p>
        </w:tc>
      </w:tr>
      <w:tr w:rsidR="00E71A32" w:rsidRPr="00F63649" w:rsidTr="00D1125E">
        <w:trPr>
          <w:trHeight w:val="300"/>
        </w:trPr>
        <w:tc>
          <w:tcPr>
            <w:tcW w:w="1036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71A32" w:rsidRPr="00F63649" w:rsidRDefault="00E71A32" w:rsidP="00E71A32">
            <w:pPr>
              <w:jc w:val="center"/>
              <w:rPr>
                <w:b/>
                <w:bCs/>
                <w:color w:val="000000"/>
                <w:sz w:val="22"/>
                <w:szCs w:val="22"/>
              </w:rPr>
            </w:pPr>
            <w:r w:rsidRPr="00F63649">
              <w:rPr>
                <w:b/>
                <w:bCs/>
                <w:color w:val="000000"/>
                <w:sz w:val="22"/>
                <w:szCs w:val="22"/>
              </w:rPr>
              <w:t>Для консультативного приема</w:t>
            </w:r>
          </w:p>
        </w:tc>
      </w:tr>
      <w:tr w:rsidR="009162FF" w:rsidRPr="00F63649"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9162FF" w:rsidRPr="00F63649" w:rsidRDefault="009162FF">
            <w:pPr>
              <w:rPr>
                <w:color w:val="000000"/>
                <w:sz w:val="22"/>
                <w:szCs w:val="22"/>
              </w:rPr>
            </w:pPr>
          </w:p>
        </w:tc>
        <w:tc>
          <w:tcPr>
            <w:tcW w:w="1640" w:type="dxa"/>
            <w:tcBorders>
              <w:top w:val="nil"/>
              <w:left w:val="nil"/>
              <w:bottom w:val="single" w:sz="4" w:space="0" w:color="auto"/>
              <w:right w:val="single" w:sz="4" w:space="0" w:color="auto"/>
            </w:tcBorders>
            <w:shd w:val="clear" w:color="auto" w:fill="auto"/>
          </w:tcPr>
          <w:p w:rsidR="009162FF" w:rsidRPr="00F63649" w:rsidRDefault="009162FF">
            <w:pPr>
              <w:rPr>
                <w:color w:val="000000"/>
                <w:sz w:val="22"/>
                <w:szCs w:val="22"/>
              </w:rPr>
            </w:pPr>
          </w:p>
        </w:tc>
        <w:tc>
          <w:tcPr>
            <w:tcW w:w="6713" w:type="dxa"/>
            <w:tcBorders>
              <w:top w:val="nil"/>
              <w:left w:val="nil"/>
              <w:bottom w:val="single" w:sz="4" w:space="0" w:color="auto"/>
              <w:right w:val="single" w:sz="4" w:space="0" w:color="auto"/>
            </w:tcBorders>
            <w:shd w:val="clear" w:color="auto" w:fill="auto"/>
          </w:tcPr>
          <w:p w:rsidR="009162FF" w:rsidRPr="00F63649" w:rsidRDefault="009162FF">
            <w:pPr>
              <w:rPr>
                <w:color w:val="000000"/>
                <w:sz w:val="22"/>
                <w:szCs w:val="22"/>
              </w:rPr>
            </w:pPr>
          </w:p>
        </w:tc>
        <w:tc>
          <w:tcPr>
            <w:tcW w:w="1134" w:type="dxa"/>
            <w:tcBorders>
              <w:top w:val="nil"/>
              <w:left w:val="nil"/>
              <w:bottom w:val="single" w:sz="4" w:space="0" w:color="auto"/>
              <w:right w:val="single" w:sz="4" w:space="0" w:color="auto"/>
            </w:tcBorders>
            <w:shd w:val="clear" w:color="auto" w:fill="auto"/>
          </w:tcPr>
          <w:p w:rsidR="009162FF" w:rsidRPr="00F63649" w:rsidRDefault="009162FF">
            <w:pPr>
              <w:jc w:val="right"/>
              <w:rPr>
                <w:color w:val="000000"/>
                <w:sz w:val="22"/>
                <w:szCs w:val="22"/>
              </w:rPr>
            </w:pP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300001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A01.08.003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Пальпация при заболеваниях верхних дыхательных путей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96,07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300002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A01.19.003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Пальпация при патологии сигмовидной и прямой кишки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96,07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300003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A01.19.004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Трансректальное пальцевое исследование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128,28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300004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A02.12.002.001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Измерение артериального давления на периферических артериях. Суточное мониторирование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495,52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300005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A02.26.003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Офтальмоскопия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72,04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300006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A02.26.005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Периметрия статическая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76,55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300007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A02.26.009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цветоощущения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27,74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300008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A02.26.010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Измерение угла косоглазия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123,62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300009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A02.26.013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рефракции с помощью набора пробных линз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143,84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300010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A02.26.014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Скиаскопия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211,40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300011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A02.26.015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Офтальмотонометрия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69,13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300012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A02.26.022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Экзофтальмометрия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34,52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300013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A02.26.024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характера зрения, гетерофории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73,80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300014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A02.28.001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Калибровка уретры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179,14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300015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A03.08.001.001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Видеоларингоскопия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670,38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300016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A03.08.001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Ларингоскопия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276,09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300017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A03.09.001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Видеобронхоскопия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732,00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300018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A03.13.001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Биомикроскопия сосудов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99,10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300019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A03.13.002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Капилляроскопия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54,37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300020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A03.16.001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Видеоэзофагогастродуоденоскопия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784,87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300021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A03.16.001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Эзофагогастродуоденоскопия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511,00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300022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A03.18.001.001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Видеоколоноскопия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780,71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300023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A03.19.002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Ректороманоскопия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442,19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300024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A03.19.003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Сигмоскопия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900,45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300025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A03.20.001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Кольпоскопия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404,04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300026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A03.20.004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Вагиноскопия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864,84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300027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A03.26.002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Гониоскопия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38,48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300028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A03.26.008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Рефрактометрия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63,58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300029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A03.28.001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Цистоскопия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95,60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300030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A03.30.007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Хромоскопия, контрастное исследование органов желудочно-кишечного тракта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840,65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300031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A04.01.001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мягких тканей (одна анатомическая зона)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211,72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300032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A04.03.003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Ультразвуковая денситометрия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219,53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300033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A04.04.001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сустава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223,49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300034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A04.06.001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Ультразвуковое исследование селезенки, печени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373,16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300035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A04.06.002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лимфатических узлов (одна анатомическая зона)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329,24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300036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A04.07.002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слюнных желез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230,90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300037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A04.08.001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околоносовых пазух</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230,90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300038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A04.09.001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плевральной полости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230,90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300039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A04.10.002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Эхокардиография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218,55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300040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A04.10.002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Эхокардиография с допплеровским анализом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1228,53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300041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A04.12.001.006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Ультразвуковая допплерография транскраниальная артерий методом мониторирования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279,03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300042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A04.12.005.003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Дуплексное сканирование брахиоцефальных артерий с цветным допплеровским картированием кровотока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276,47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300043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A04.12.015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Триплексное сканирование вен</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268,58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300044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A04.12.018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Дуплексное сканирование транскраниальное артерий и вен</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162,48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300045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A04.14.001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печени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219,36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300046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A04.14.002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желчного пузыря и протоков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219,36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300047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A04.14.002.001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желчного пузыря с определением его сократимости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361,96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300048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A04.15.001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поджелудочной железы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260,97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300049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A04.16.001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органов брюшной полости (комплексное)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547,30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300051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A04.20.002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молочных желез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265,23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300052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A04.21.001.001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предстательной железы трансректальное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214,20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300053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A04.22.001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щитовидной железы и паращитовидных желез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219,94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300054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A04.23.001.001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головного мозга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523,97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300055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A04.23.002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Эхоэнцефалография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157,67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300056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A04.26.004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Ультразвуковая биометрия глаза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38,48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300057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A04.28.001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почек и надпочечников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399,37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300058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A04.28.002.003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мочевого пузыря, в том числе с определением остаточной мочи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294,97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300059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A04.30.001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плода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408,64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300060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A05.02.001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Электромиография игольчатая (одна мышца)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327,67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300061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A17.10.002.001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Электрокардиостимуляция чреспищеводная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469,47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300063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A05.10.004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Расшифровка, описание и интерпретация электрокардиографических данных</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123,20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300065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A05.10.008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Холтеровское мониторирование сердечного ритма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727,57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300066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A05.23.001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Электроэнцефалография   с   компьютерной обработкой и гипервентиляцией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672,20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300067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A05.23.002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Реоэнцефалография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288,20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300068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A05.23.005.001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Регистрация вызванных потенциалов коры головного мозга одной модальности (зрительные, когнитивные, акустические стволовые)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106,59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300069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A05.25.002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вызванной отоакустической эмиссии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218,69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300070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A05.26.001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Электроретинография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337,60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300071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A05.30.001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Кардиотокография плода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205,54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300072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Предлучевая топометрия при злокачественных опухолях костей и суставов 5.5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294,20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300073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Предлучевая топометрия при злокачественных опухолях полости носа, придаточных пазух носа, носоглотки 8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242,00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300074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Предлучевая топометрия при лимфогрануломатозе 8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464,60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300075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Предлучевая топометрия при метастазах в позвоночник 5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330,68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300076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Предлучевая топометрия при опухолях головного мозга 8.5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247,90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300077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Предлучевая топометрия при раке легкого 6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303,18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300078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Предлучевая топометрия при раке молочной железы 6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206,04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300079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Предлучевая топометрия при раке мочевого пузыря и предстательной железы 10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1159,67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300080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Предлучевая топометрия при раке пищевода 11.5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512,88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300081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Предлучевая топометрия при раке прямой кишки 10.5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425,95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300082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Предлучевая топометрия при раке слизистой ротовой полости, ротоглотки, гортани 6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140,22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300083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Предлучевая топометрия при раке шейки матки и тела матки 6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308,27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300084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всего черепа, в одной или более проекциях</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253,23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300085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ячеек решетчатой кости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240,69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300086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A06.03.016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поясничного и крестцового отдела позвоночника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168,38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300087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A06.03.017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крестца и копчика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169,26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300088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A06.03.018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позвоночника, специальные исследования и проекции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230,38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300089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A06.03.019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позвоночника в динамике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320,96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300090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A06.03.021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Рентгенография верхней конечности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380,27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300091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A06.03.022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ключицы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143,17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300092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A06.03.023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ребра(ер)</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236,63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300093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A06.03.024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грудины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254,39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300094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A06.03.026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лопатки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274,25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300095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A06.03.032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кисти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249,83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300096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A06.03.036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Рентгенография нижней конечности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380,27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300097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A06.03.041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таза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226,69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300098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A06.03.057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пораженной части костного скелета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200,51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300099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A06.03.061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Рентгеноденситометрия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126,40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300100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A06.08.002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гортани и трахеи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97,74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300101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A06.09.006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Флюорография легких</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69,33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300102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A06.09.007.001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Прицельная рентгенография органов грудной клетки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300,13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300103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A06.09.007.001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Прицельная рентгенография органов грудной клетки с компрессией дыхания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561,75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300104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A06.10.003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сердца с контрастированием пищевода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316,39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300105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A06.14.004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Внутривенная холецистография и холангиография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542,28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300107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A06.16.001.001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Рентгеноскопия пищевода, Рентгенография пищевода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164,86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300108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A06.16.007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Рентгеноскопия желудка и двенадцатиперстной кишки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192,49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300109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Рентгеноскопия и рентгенография желудка и двенадцатиперстной кишки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361,56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300110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A06.16.008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желудка и двенадцатиперстной кишки, с двойным контрастированием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563,80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300111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A06.18.001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Ирригоскопия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845,49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300112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А06.30.04.001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Рентгенография брюшной полости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304,54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300113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A06.20.001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Гистеросальпингография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481,41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300114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A06.20.003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Ренгенопельвиография с двойным контрастированием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827,53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300115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A06.20.004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Маммография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190,46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300116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A06.25.002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височной кости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294,53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300117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A06.26.001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глазницы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200,89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300118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A06.26.002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глазного отверстия и канала зрительного нерва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269,68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300119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A06.26.005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глазного яблока с протезом-индикатором Комберга-Балтина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191,44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300120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A06.28.002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Внутривенная урография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1174,83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300121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A06.28.007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Цистография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475,53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300122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A06.28.013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Обзорная урография (рентгенография мочевыделительной системы)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236,27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300123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A06.30.002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Описание и интерпретация рентгенографических изображений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90,21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300125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A06.30.008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Фистулография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701,07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300126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A07.03.001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Сцинтиграфия полипозиционная костей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2486,87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300127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A07.10.001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Сцинтиграфия миокарда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5690,95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300128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A07.14.002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Сцинтиграфия печени и селезенки с коллоидом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853,39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300129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A07.14.002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Сцинтиграфия печени и селезенки с мечеными эритроцитами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4946,41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300130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A07.20.004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Сцинтиграфия молочной железы, в том числе с проведением ОФЭКТ</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3234,60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300131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A07.22.002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Сцинтиграфия щитовидной железы, в том числе с индексом накопления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467,95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300132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A07.28.004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Ангионефросцинтиграфия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912,53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300133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A07.30.017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Однофотонная эмиссионная компьютерная томография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2403,85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300134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A08.01.002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кожи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168,58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300135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A08.03.001  A08.30.003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Цитологическое исследование препарата пунктатов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162,91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300136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A08.05.001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мазка костного мозга (миелограмма)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224,67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300137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A12.05.118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эритроцитов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37,45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300138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A12.05.119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лейкоцитов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45,27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300139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A12.05.120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тромбоцитов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83,98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300140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A12.05.121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Дифференцированный подсчет лейкоцитов (лейкоцитарная формула)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61,39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300141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A12.05.123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ретикулоцитов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65,36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300142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A08.06.001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препарата тканей лимфоузла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177,45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300143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A08.07.001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полости рта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168,58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300144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A08.08.003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мазков с поверхности слизистой оболочки верхних дыхательных путей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93,69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300145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A08.16.004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Микроскопическое исследование материала желудка на хеликобактер пилори (Helicobacter pylori)</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93,69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300146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A26.16.009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пищевода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109,10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300147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A08.16.007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желудка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109,10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300148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A08.19.004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прямой кишки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109,10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300149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A08.20.004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аспирата из полости матки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63,85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300151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A08.20.012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влагалища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177,45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300152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A08.20.013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матки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163,31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300153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A08.20.015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молочной железы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177,45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300154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A08.21.005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предстательной железы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168,58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300155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A08.21.006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яичка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168,58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300156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A08.22.004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щитовидной железы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237,32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300157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A08.26.002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отпечатков с конъюнктивы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89,53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300158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A08.28.012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мочи для выявления клеток опухоли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180,85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300159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A08.30.006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Просмотр (в том числе изготовление) гистологического препарата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217,74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300161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A08.30.011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брюшины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177,45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300162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A08.30.016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пунктатов опухолей, опухолеподобных образований мягких тканей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177,45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300163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A08.30.018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Срочное интраоперационное цитологическое исследование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225,19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300164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A08.04.004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синовиальной жидкости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93,69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300165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A12.05.117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Оценка гематокрита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21,25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300166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холестерина липопротеинов высокой плотности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773,74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300168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свободного гемоглобина в плазме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214,83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300169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A09.05.007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железа сыворотки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205,27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300170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A09.05.009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C-реактивного белка в сыворотке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506,49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300171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A09.05.010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общего белка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64,32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300172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A09.05.011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альбумина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435,07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300173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A09.05.017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мочевины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154,38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300174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A09.05.018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мочевой кислоты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136,77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300175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A09.05.020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креатинина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163,69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300176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A09.05.021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общего билирубина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72,78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300177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A09.05.022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свободного и связанного билирубина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172,91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300178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A09.05.023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глюкозы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92,33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300179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A09.05.025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триглицеридов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162,49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300180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A09.05.026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холестерина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174,45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300181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A09.05.028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липопротеинов низкой плотности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1336,15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300182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A09.05.031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калия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115,72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300183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A09.05.032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общего кальция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97,97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300184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A09.05.033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неорганического фосфора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138,83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300185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A09.05.034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хлоридов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121,69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300186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A09.05.039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активности лактатдегидрогеназы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120,49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300187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A09.05.041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активности аспартатаминотрансферазы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137,50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300188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A09.05.042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активности аланинаминотрансферазы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147,54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300189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A09.05.043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активности креатинкиназы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496,39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300190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A09.05.044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активности гамма-глютамилтрансферазы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158,50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300192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A09.05.045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активности амилазы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459,28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300193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A09.05.046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активности щелочной фосфатазы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134,05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300194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A09.05.050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фибриногена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192,46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300195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A09.05.051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продуктов паракоагуляции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56,03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300196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A09.05.054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иммуноглобулинов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230,01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300198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A09.05.056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инсулина плазмы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369,83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300199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A09.05.058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паратиреоидного гормона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476,12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300200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A09.05.061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свободного трийодтиронина (СТ3)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345,69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300201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A09.05.063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свободного тироксина (СТ4) сыворотки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310,61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300202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A09.05.065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тиреотропного гормона (ТТГ)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339,05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300203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A09.05.066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соматотропного гормона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356,92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300204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A09.05.067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адренокортикотропного гормона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495,10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300205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A09.05.069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Исследование уровня альдостерона в крови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404,00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300206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A09.05.076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ферритина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453,71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300207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A09.05.078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Исследование уровня общего тестостерона в крови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475,00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300208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A09.05.087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пролактина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416,83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300209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A09.05.089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альфа-фетопротеина в сыворотке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317,38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300210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A09.05.090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хорионического гонадотропина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244,20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300211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фруктозамина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1226,05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300212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A09.05.117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тиреоглобулина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375,92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300213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A09.05.119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кальцитонина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572,56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300214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A09.05.121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ренина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2059,53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300215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A09.05.127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общего магния в сыворотке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158,99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300216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A09.05.130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простатспецифического антигена общего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473,41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300217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A09.05.131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лютеинизирующего гормона в сыворотке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282,60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300218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A09.05.132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фолликулостимулирующего гормона в сыворотке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284,53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300219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A09.05.149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дегидроэпиандростерона сульфата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358,38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300220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A09.05.153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Исследование уровня прогестерона в крови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317,01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300221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A09.05.154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общего эстрадиола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319,91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300222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A09.05.161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белка A, связанного с беременностью, в крови (PAPP-A)</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310,59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300223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A09.05.173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активности липазы в сыворотке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152,78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300224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A09.05.179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уровня/активности изоферментов щелочной фосфатазы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1102,49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300225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A09.05.187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активности фактора IX в сыворотке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337,95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300226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A09.05.188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активности фактора VIII в сыворотке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337,95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300227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A09.05.193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тропонинов I, T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523,82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300229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A09.05.195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ракового эмбрионального антигена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465,13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300230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A09.05.196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антигена плоскоклеточных раков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344,78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300232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A09.05.201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антигена аденогенных раков CA 19-9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567,62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300233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A09.05.202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антигена аденогенных раков Ca 125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597,49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300234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A09.05.204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инсулиноподобного ростового фактора I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574,84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300235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A09.05.205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C-пептида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522,96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300236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A09.05.206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ионизированного кальция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127,20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300237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A09.05.214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гомоцистеина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1164,02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300238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A09.05.224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остеокальцина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772,63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300239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A08.09.011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мокроты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190,37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300240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A09.16.013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желчных кислот в желчи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50,92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300241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A09.19.001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кала на скрытую кровь</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45,34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300242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A26.19.010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Микроскопическое исследование кала на яйца и личинки гельминтов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280,22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300243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A09.05.051.001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концентрации Д-димера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507,50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300244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A09.28.003.002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количества белка в суточной моче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38,41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300245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A08.20.019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отделяемого из соска молочной железы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93,69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300246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A12.21.001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Микроскопическое исследование спермы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2589,04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300247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A12.21.002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Тест «смешанная антиглобулиновая реакция сперматозоидов»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1183,60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300248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A12.21.003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Микроскопическое исследование уретрального отделяемого и сока простаты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176,90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300249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A09.21.008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фруктозы в эякуляте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233,61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300250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A12.28.011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Микроскопическое исследование осадка мочи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66,22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300251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белка в моче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42,49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300252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A09.28.003.001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альбумина в моче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273,71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300253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A09.28.009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мочевины в моче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222,78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300254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A09.28.010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мочевой кислоты в моче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81,82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300255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A09.28.011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глюкозы в моче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78,49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300256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A09.28.012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кальция в моче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83,94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300257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A09.28.013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калия в моче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154,17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300258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A09.28.015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Обнаружение кетоновых тел в моче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23,38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300259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A09.28.015.001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Обнаружение кетоновых тел в моче экспресс-методом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23,84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300260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A09.28.019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осмолярности мочи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511,58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300261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A09.28.026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фосфора в моче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67,98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300262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A09.28.027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активности альфа-амилазы в моче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275,57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300263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A09.28.028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мочи на белок Бенс-Джонса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106,97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300264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A09.28.029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мочи на хорионический гонадотропин</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585,76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300265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A11.30.002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Биопсия хориона, плаценты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1217,61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300266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A12.30.014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международного нормализованного отношения (МНО)</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149,75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300267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A09.05.083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гликированного гемоглобина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370,86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300268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A11.02.002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Внутримышечное введение лекарственных препаратов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51,68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300269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A11.04.003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Диагностическая аспирация сустава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551,05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300270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A11.05.001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Взятие крови из пальца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19,69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300271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A11.06.003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Пункция лимфатического узла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300272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A11.07.017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Пункция слизистой ротоглотки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300273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A11.08.005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Внутриносовые блокады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109,54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300274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A11.09.003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Пункция плевральной полости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300275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A11.09.007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Ингаляторное введение лекарственных препаратов и кислорода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23,84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300276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A11.09.009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Эндобронхиальное введение лекарственных препаратов при бронхоскопии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777,23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300277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A11.12.003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Внутривенное введение лекарственных препаратов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61,92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300278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A11.12.009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Взятие крови из периферической вены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73,97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300279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A11.16.003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Биопсия двенадцатиперстной кишки с помощью эндоскопии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963,70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300280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A11.18.001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Биопсия ободочной кишки эндоскопическая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1053,85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300281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A11.19.001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Биопсия сигмовидной кишки с помощью видеоэндоскопических технологий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847,72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300284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A11.20.005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Получение влагалищного мазка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197,19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300285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А11.20.010.003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Пункция новообразования молочной железы прицельная пункционная под контролем ультразвукового исследования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3870,52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300286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A11.20.010.004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Биопсия непальпируемых новообразования молочной железы аспирационная вакуумная под контролем ультразвукового исследования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1450,20</w:t>
            </w:r>
          </w:p>
        </w:tc>
      </w:tr>
      <w:tr w:rsidR="001F33D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1F33D2" w:rsidRPr="00B431B2" w:rsidRDefault="001F33D2" w:rsidP="00B431B2">
            <w:pPr>
              <w:rPr>
                <w:color w:val="000000"/>
                <w:sz w:val="22"/>
                <w:szCs w:val="22"/>
              </w:rPr>
            </w:pPr>
            <w:r w:rsidRPr="00B431B2">
              <w:rPr>
                <w:color w:val="000000"/>
                <w:sz w:val="22"/>
                <w:szCs w:val="22"/>
              </w:rPr>
              <w:t>300287</w:t>
            </w:r>
          </w:p>
        </w:tc>
        <w:tc>
          <w:tcPr>
            <w:tcW w:w="1640" w:type="dxa"/>
            <w:tcBorders>
              <w:top w:val="nil"/>
              <w:left w:val="nil"/>
              <w:bottom w:val="single" w:sz="4" w:space="0" w:color="auto"/>
              <w:right w:val="single" w:sz="4" w:space="0" w:color="auto"/>
            </w:tcBorders>
            <w:shd w:val="clear" w:color="auto" w:fill="auto"/>
          </w:tcPr>
          <w:p w:rsidR="001F33D2" w:rsidRDefault="001F33D2">
            <w:pPr>
              <w:rPr>
                <w:color w:val="000000"/>
                <w:sz w:val="22"/>
                <w:szCs w:val="22"/>
              </w:rPr>
            </w:pPr>
            <w:r>
              <w:rPr>
                <w:color w:val="000000"/>
                <w:sz w:val="22"/>
                <w:szCs w:val="22"/>
              </w:rPr>
              <w:t>A11.20.011          А11.20.011.001</w:t>
            </w:r>
          </w:p>
        </w:tc>
        <w:tc>
          <w:tcPr>
            <w:tcW w:w="6713" w:type="dxa"/>
            <w:tcBorders>
              <w:top w:val="nil"/>
              <w:left w:val="nil"/>
              <w:bottom w:val="single" w:sz="4" w:space="0" w:color="auto"/>
              <w:right w:val="single" w:sz="4" w:space="0" w:color="auto"/>
            </w:tcBorders>
            <w:shd w:val="clear" w:color="auto" w:fill="auto"/>
          </w:tcPr>
          <w:p w:rsidR="001F33D2" w:rsidRDefault="001F33D2">
            <w:pPr>
              <w:rPr>
                <w:color w:val="000000"/>
                <w:sz w:val="22"/>
                <w:szCs w:val="22"/>
              </w:rPr>
            </w:pPr>
            <w:r>
              <w:rPr>
                <w:color w:val="000000"/>
                <w:sz w:val="22"/>
                <w:szCs w:val="22"/>
              </w:rPr>
              <w:t>Биопсия шейки матки                                                                    Биопсия шейки матки радиоволновая</w:t>
            </w:r>
          </w:p>
        </w:tc>
        <w:tc>
          <w:tcPr>
            <w:tcW w:w="1134" w:type="dxa"/>
            <w:tcBorders>
              <w:top w:val="nil"/>
              <w:left w:val="nil"/>
              <w:bottom w:val="single" w:sz="4" w:space="0" w:color="auto"/>
              <w:right w:val="single" w:sz="4" w:space="0" w:color="auto"/>
            </w:tcBorders>
            <w:shd w:val="clear" w:color="auto" w:fill="auto"/>
          </w:tcPr>
          <w:p w:rsidR="001F33D2" w:rsidRPr="00B431B2" w:rsidRDefault="001F33D2" w:rsidP="00B431B2">
            <w:pPr>
              <w:jc w:val="right"/>
              <w:rPr>
                <w:color w:val="000000"/>
                <w:sz w:val="22"/>
                <w:szCs w:val="22"/>
              </w:rPr>
            </w:pPr>
            <w:r w:rsidRPr="00B431B2">
              <w:rPr>
                <w:color w:val="000000"/>
                <w:sz w:val="22"/>
                <w:szCs w:val="22"/>
              </w:rPr>
              <w:t>877,89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300288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A11.20.013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Тампонирование лечебное влагалища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144,89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300289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A11.20.014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Введение внутриматочной спирали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742,74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300290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A11.20.015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Удаление внутриматочной спирали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514,10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300291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A11.20.018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Пункция заднего свода влагалища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60,66</w:t>
            </w:r>
          </w:p>
        </w:tc>
      </w:tr>
      <w:tr w:rsidR="001F33D2" w:rsidRPr="00B431B2" w:rsidTr="00135E11">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1F33D2" w:rsidRPr="00B431B2" w:rsidRDefault="001F33D2" w:rsidP="00B431B2">
            <w:pPr>
              <w:rPr>
                <w:color w:val="000000"/>
                <w:sz w:val="22"/>
                <w:szCs w:val="22"/>
              </w:rPr>
            </w:pPr>
            <w:r w:rsidRPr="00B431B2">
              <w:rPr>
                <w:color w:val="000000"/>
                <w:sz w:val="22"/>
                <w:szCs w:val="22"/>
              </w:rPr>
              <w:t>300292</w:t>
            </w:r>
          </w:p>
        </w:tc>
        <w:tc>
          <w:tcPr>
            <w:tcW w:w="1640" w:type="dxa"/>
            <w:tcBorders>
              <w:top w:val="nil"/>
              <w:left w:val="nil"/>
              <w:bottom w:val="single" w:sz="4" w:space="0" w:color="auto"/>
              <w:right w:val="single" w:sz="4" w:space="0" w:color="auto"/>
            </w:tcBorders>
            <w:shd w:val="clear" w:color="auto" w:fill="auto"/>
            <w:vAlign w:val="bottom"/>
          </w:tcPr>
          <w:p w:rsidR="001F33D2" w:rsidRDefault="001F33D2">
            <w:pPr>
              <w:rPr>
                <w:color w:val="000000"/>
                <w:sz w:val="22"/>
                <w:szCs w:val="22"/>
              </w:rPr>
            </w:pPr>
            <w:r>
              <w:rPr>
                <w:color w:val="000000"/>
                <w:sz w:val="22"/>
                <w:szCs w:val="22"/>
              </w:rPr>
              <w:t>А11.20.002</w:t>
            </w:r>
          </w:p>
        </w:tc>
        <w:tc>
          <w:tcPr>
            <w:tcW w:w="6713" w:type="dxa"/>
            <w:tcBorders>
              <w:top w:val="nil"/>
              <w:left w:val="nil"/>
              <w:bottom w:val="single" w:sz="4" w:space="0" w:color="auto"/>
              <w:right w:val="single" w:sz="4" w:space="0" w:color="auto"/>
            </w:tcBorders>
            <w:shd w:val="clear" w:color="auto" w:fill="auto"/>
          </w:tcPr>
          <w:p w:rsidR="001F33D2" w:rsidRDefault="001F33D2">
            <w:pPr>
              <w:rPr>
                <w:color w:val="000000"/>
                <w:sz w:val="22"/>
                <w:szCs w:val="22"/>
              </w:rPr>
            </w:pPr>
            <w:r>
              <w:rPr>
                <w:color w:val="000000"/>
                <w:sz w:val="22"/>
                <w:szCs w:val="22"/>
              </w:rPr>
              <w:t>Получение мазка с шейки матки                                                 Получение цервикального мазка</w:t>
            </w:r>
          </w:p>
        </w:tc>
        <w:tc>
          <w:tcPr>
            <w:tcW w:w="1134" w:type="dxa"/>
            <w:tcBorders>
              <w:top w:val="nil"/>
              <w:left w:val="nil"/>
              <w:bottom w:val="single" w:sz="4" w:space="0" w:color="auto"/>
              <w:right w:val="single" w:sz="4" w:space="0" w:color="auto"/>
            </w:tcBorders>
            <w:shd w:val="clear" w:color="auto" w:fill="auto"/>
          </w:tcPr>
          <w:p w:rsidR="001F33D2" w:rsidRPr="00B431B2" w:rsidRDefault="001F33D2" w:rsidP="00B431B2">
            <w:pPr>
              <w:jc w:val="right"/>
              <w:rPr>
                <w:color w:val="000000"/>
                <w:sz w:val="22"/>
                <w:szCs w:val="22"/>
              </w:rPr>
            </w:pPr>
            <w:r w:rsidRPr="00B431B2">
              <w:rPr>
                <w:color w:val="000000"/>
                <w:sz w:val="22"/>
                <w:szCs w:val="22"/>
              </w:rPr>
              <w:t>103,93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300293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A11.21.004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Сбор секрета простаты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95,67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300294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A11.21.005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Биопсия предстательной железы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1045,59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300295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A11.22.002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Пункция щитовидной или паращитовидной железы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613,14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300296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A11.26.005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Зондирование слезно-носового канала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96,22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300297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A11.26.011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Пара- и ретробульбарные инъекции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34,09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300298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A11.28.005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Получение стерильного препарата мочи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170,77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300299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A11.28.008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Инстилляция мочевого пузыря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146,34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300300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A11.30.001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Парацентез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166,64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300301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A11.30.003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Амниоцентез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1217,61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300302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A11.30.016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Кордоцентез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1217,61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300303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A12.01.003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потоотделения кожи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4968,41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300304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скорости оседания эритроцитов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124,44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300305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основных групп по системе AB0</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252,73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300306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антигена D системы Резус (резус-фактор)</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166,35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300307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A12.05.011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железосвязывающей способности сыворотки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101,23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300308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A12.05.013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Цитогенетическое исследование (кариотип)</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4633,40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300309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A12.05.014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времени свертывания нестабилизированной крови или рекальцификации плазмы неактивированное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45,54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300310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A12.05.015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времени кровотечения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32,34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300311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A12.05.017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агрегации тромбоцитов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502,18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300312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A12.05.018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фибринолитической активности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176,45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300313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A12.05.027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протромбинового (тромбопластинового) времени в крови или в плазме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74,97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300314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A12.05.028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тромбинового времени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147,20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300315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A09.05.285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активности и свойств фактора Виллебранда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280,30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300316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Микроскопия крови на обнаружение LE-клеток</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104,98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300317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A12.06.010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содержания антител к антигенам ядра клетки и ДНК</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483,12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300319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A12.06.015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антистрептолизина-О в сыворотке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87,94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300320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A12.06.017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содержания антител к тироглобулину в сыворотке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440,79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300321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A12.06.019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содержания ревматоидного фактора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572,80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300322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A12.06.029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содержания антител к кардиолипину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315,38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300323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A12.06.030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содержания антител к фосфолипидам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569,30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300324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A12.06.035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содержания антител к антигенам митохондрий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399,06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300325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A12.06.039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Исследование антител к инсулину в крови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385,01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300326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A12.06.045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содержания антител к тиреопероксидазе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484,78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300327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A12.06.046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содержания антител к рецептору тиреотропного гормона (ТТГ)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1075,94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300328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A12.09.001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неспровоцированных дыхательных объемов и потоков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219,22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300329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A12.09.002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спровоцированных дыхательных объемов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245,46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300330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A12.09.002.002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дыхательных объемов при провокации физической нагрузкой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305,98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300331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A12.10.001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Электрокардиография с физической нагрузкой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173,72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300332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A12.10.002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Электрокардиография с применением лекарственных препаратов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25,35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300333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A12.10.005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Велоэргометрия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487,92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300334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A12.12.002.001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Суточное мониторирование артериального давления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788,92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300335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A12.22.005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Проведение глюкозотолерантного теста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123,40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300336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A12.25.001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Тональная аудиометрия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40,05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300337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A12.25.002.001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Речевая аудиометрия со слуховым аппаратом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227,98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300338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A12.25.007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Тимпанометрия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128,52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300339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A14.01.006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Вапоризация кожи лица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485,91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300340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A14.20.001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Спринцевание влагалища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156,85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300341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A14.20.002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Введение, извлечение влагалищного поддерживающего кольца (пессария)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163,12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300342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A14.25.001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Уход за наружным слуховым проходом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244,84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300343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A15.01.001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Наложение повязки при нарушении целостности кожных покровов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266,95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300344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A15.03.003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Наложение гипсовой повязки при переломах костей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327,18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300345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A16.01.004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Хирургическая обработка раны или инфицированной ткани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410,83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300346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A16.01.012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Вскрытие и дренирование флегмоны (абсцесса)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240,35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300347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A16.03.034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Репозиция отломков костей при переломах</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466,43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300348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A16.04.018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Вправление вывиха сустава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260,48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300349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A16.08.006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Механическая остановка кровотечения (передняя и задняя тампонада носа)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396,47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300350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A16.08.007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Удаление инородного тела глотки или гортани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200,40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300351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A16.08.011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Удаление инородного тела носа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202,60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300352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A16.08.012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Вскрытие паратонзиллярного абсцесса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329,91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300353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A16.08.016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Промывание лакун миндалин</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154,11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300354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A16.08.019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Смена трахеостомической трубки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300355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A16.09.001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Торакоцентез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1217,61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300356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A16.10.008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Перикардиоцентез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1217,61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300357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A16.18.019.001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Удаление полипа толстой кишки эндоскопическое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998,89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300358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A16.20.005.001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Расширение шеечного канала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300359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A16.20.036.001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Электродиатермоконизация шейки матки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300360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A16.20.036.003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Радиоволновая терапия шейки матки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524,37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300361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A16.20.036.004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Криодеструкция шейки матки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300362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A16.20.037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Искусственное прерывание беременности (аборт)</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1698,40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300363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A16.20.066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Рассечение синехий малых половых губ</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450,28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300364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A16.25.007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Удаление ушной серы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307,90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300365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A16.25.008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Удаление инородного тела из слухового отверстия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233,03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300366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A16.25.012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Продувание слуховой трубы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340,09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300367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A16.26.018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Эпиляция ресниц</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31,67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300368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A16.26.034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Удаление инородного тела конъюнктивы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336,01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300369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A16.26.051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Удаление инородного тела роговицы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347,68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300370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A16.26.051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Удаление поверхностного инородного тела роговицы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98,07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300371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A16.26.110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Стимуляция нормальной функции желтого пятна сетчатки (плеоптическое лечение)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213,92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300372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A16.28.025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Эпицистостомия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133,93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300373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A16.28.040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Бужирование уретры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96,88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300374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A16.28.058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Вправление парафимоза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152,52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300375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A16.30.045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Эндоскопическое бужирование стриктур анастомозов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171,64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300376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A17.29.002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Электросон</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111,25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300377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A17.30.005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Воздействие интерференционными токами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37,82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300378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A17.30.008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Воздействие электромагнитным излучением миллиметрового диапазона (КВЧ-терапия)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59,62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300379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A17.30.011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Мезодиэнцефальная модуляция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84,19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300380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A17.30.016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Воздействие высокочастотными электромагнитными полями (индуктотермия)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61,66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300381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A17.30.017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Воздействие электрическим полем ультравысокой частоты (ЭП УВЧ)</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37,82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300382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A17.30.021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Электрокоагуляция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117,03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300383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A17.30.029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Воздействие высокоинтенсивным импульсным магнитным полем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37,82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300385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A19.23.002.003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Лечебная физкультура при афазии, дизартрии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160,06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300386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A20.30.010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Подводный душ-массаж лечебный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85,06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300387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A21.21.001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Массаж простаты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60,57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300388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A22.20.001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Лазеротерапия при заболеваниях женских половых органов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745,04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300389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A22.26.004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Лазерная корепраксия, дисцизия задней капсулы хрусталика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292,89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300390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A22.26.017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Эндолазеркоагуляция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272,12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300391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A22.26.023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Лазерная трабекулопластика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259,72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300392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A22.30.006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Вибрационное воздействие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45,71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300393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A23.25.001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Подбор слухового аппарата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443,61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300394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A23.26.001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Подбор сложных очков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224,58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300395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A23.26.001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Простая коррекция и подбор очков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151,41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300396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Криодеструкция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742,31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300397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A24.01.004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Криодеструкция кожи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300398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A24.01.005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Криомассаж кожи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20,69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300399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A24.01.005.001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Криотерапия общая (криокамера)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164,80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300400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A26.05.005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крови на мицелиальные грибы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44,45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300401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A26.05.009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Микроскопическое исследование "толстой капли" и "тонкого" мазка крови на малярийные плазмодии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138,63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300402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A26.05.016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микробиоценоза кишечника (дисбактериоз)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1231,07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300403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A26.06.033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хеликобактер пилори (Helicobacter pylori)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524,49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300404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A26.06.082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бледной трепонеме (Treponema pallidum)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77,70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300405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A26.06.082.001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бледной трепонеме (Treponema pallidum) в нетрепонемных тестах (RPR, РМП) (качественное и полуколичественное исследование) в сыворотке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215,95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300406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A26.20.015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Микроскопическое исследование влагалищного отделяемого на дрожжевые грибы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201,73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300407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A26.21.006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отделяемого секрета простаты на аэробные и факультативно-анаэробные условно-патогенные микроорганизмы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163,76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300417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А12.05.027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протромбинового (тромбопластинового) времени в крови или в плазме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241,27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300418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B03.005.006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Коагулограмма (ориентировочное исследование системы гемостаза)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682,96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300419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B03.016.002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Общий (клинический) анализ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397,42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300420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B03.016.005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Анализ крови по оценке нарушений липидного обмена биохимический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310,09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300421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B03.016.006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Общий (клинический) анализ мочи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122,94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300422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B03.040.001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Комплекс исследований для диагностики системной красной волчанки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778,53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300423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B03.052.001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Комплексное ультразвуковое исследование внутренних органов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353,06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300424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B04.014.004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Вакцинация с целью профилактики бешенства (однократное введение)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530,60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300425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А12.06.053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ANCA-скрининг (ассоциированные васкулиты)  (PR3, MPO)</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446,33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300429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Амбулаторная лучевая терапия интенсивная фракция 2.5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43,02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300430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Амбулаторная лучевая терапия интенсивная фракция 3.0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51,64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300431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Амбулаторная лучевая терапия интенсивная фракция 4.0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68,89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300432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Амбулаторная лучевая терапия интенсивная фракция 5.0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86,14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300435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Амбулаторная лучевая терапия стандартная 1 у.е.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34,48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300438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A11.08.020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Анемизация слизистой носа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253,37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300439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А03.19.001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Аноскопия, осмотр зеркалом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49,09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300440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А12.06.010.001 А12.06.010.002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Антитела Jd Cr, М, А к двухспиральной ДНК (нативной, денатурированной)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584,69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300441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А12.06.051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Антитела к В2 - гликопротеину</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399,06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300442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А12.06.055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содержания антител к глиадину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410,98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300447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А12.06.056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Антитела к тканевой трансглутаминазе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619,31</w:t>
            </w:r>
          </w:p>
        </w:tc>
      </w:tr>
      <w:tr w:rsidR="00803129"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803129" w:rsidRDefault="00803129">
            <w:pPr>
              <w:rPr>
                <w:color w:val="000000"/>
                <w:sz w:val="22"/>
                <w:szCs w:val="22"/>
              </w:rPr>
            </w:pPr>
            <w:r>
              <w:rPr>
                <w:color w:val="000000"/>
                <w:sz w:val="22"/>
                <w:szCs w:val="22"/>
              </w:rPr>
              <w:t>300450</w:t>
            </w:r>
          </w:p>
        </w:tc>
        <w:tc>
          <w:tcPr>
            <w:tcW w:w="1640" w:type="dxa"/>
            <w:tcBorders>
              <w:top w:val="nil"/>
              <w:left w:val="nil"/>
              <w:bottom w:val="single" w:sz="4" w:space="0" w:color="auto"/>
              <w:right w:val="single" w:sz="4" w:space="0" w:color="auto"/>
            </w:tcBorders>
            <w:shd w:val="clear" w:color="auto" w:fill="auto"/>
          </w:tcPr>
          <w:p w:rsidR="00803129" w:rsidRDefault="00803129">
            <w:pPr>
              <w:rPr>
                <w:color w:val="000000"/>
                <w:sz w:val="22"/>
                <w:szCs w:val="22"/>
              </w:rPr>
            </w:pPr>
            <w:r>
              <w:rPr>
                <w:color w:val="000000"/>
                <w:sz w:val="22"/>
                <w:szCs w:val="22"/>
              </w:rPr>
              <w:t>A11.20.003</w:t>
            </w:r>
          </w:p>
        </w:tc>
        <w:tc>
          <w:tcPr>
            <w:tcW w:w="6713" w:type="dxa"/>
            <w:tcBorders>
              <w:top w:val="nil"/>
              <w:left w:val="nil"/>
              <w:bottom w:val="single" w:sz="4" w:space="0" w:color="auto"/>
              <w:right w:val="single" w:sz="4" w:space="0" w:color="auto"/>
            </w:tcBorders>
            <w:shd w:val="clear" w:color="auto" w:fill="auto"/>
          </w:tcPr>
          <w:p w:rsidR="00803129" w:rsidRDefault="00803129">
            <w:pPr>
              <w:rPr>
                <w:color w:val="000000"/>
                <w:sz w:val="22"/>
                <w:szCs w:val="22"/>
              </w:rPr>
            </w:pPr>
            <w:r>
              <w:rPr>
                <w:color w:val="000000"/>
                <w:sz w:val="22"/>
                <w:szCs w:val="22"/>
              </w:rPr>
              <w:t>Биопсия тканей матки</w:t>
            </w:r>
          </w:p>
        </w:tc>
        <w:tc>
          <w:tcPr>
            <w:tcW w:w="1134" w:type="dxa"/>
            <w:tcBorders>
              <w:top w:val="nil"/>
              <w:left w:val="nil"/>
              <w:bottom w:val="single" w:sz="4" w:space="0" w:color="auto"/>
              <w:right w:val="single" w:sz="4" w:space="0" w:color="auto"/>
            </w:tcBorders>
            <w:shd w:val="clear" w:color="auto" w:fill="auto"/>
          </w:tcPr>
          <w:p w:rsidR="00803129" w:rsidRDefault="00803129">
            <w:pPr>
              <w:jc w:val="right"/>
              <w:rPr>
                <w:color w:val="000000"/>
                <w:sz w:val="22"/>
                <w:szCs w:val="22"/>
              </w:rPr>
            </w:pPr>
            <w:r>
              <w:rPr>
                <w:color w:val="000000"/>
                <w:sz w:val="22"/>
                <w:szCs w:val="22"/>
              </w:rPr>
              <w:t>249,17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300453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А03.26.001 А03.26.018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Биомикроскопия глаза Биомикроскопия глазного дна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21,31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300456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А11.30.013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Биопсия наружных опухолей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300457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А11.08.018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Пункция слизистой оболочки гортани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300458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A11.19.003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Биопсия ануса и перианальной области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77,68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300459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В03.006.004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Скрининг наследственно обусловленных заболеваний обмена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3407,65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300464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А11.18.003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Бужирование колостомы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94,29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300478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A05.23.004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Регистрация моторных вызванных потенциалов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416,01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300480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А06.20.009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Дуктография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5254,60</w:t>
            </w:r>
          </w:p>
        </w:tc>
      </w:tr>
      <w:tr w:rsidR="009D0EC4"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9D0EC4" w:rsidRPr="00B431B2" w:rsidRDefault="009D0EC4" w:rsidP="00B431B2">
            <w:pPr>
              <w:rPr>
                <w:color w:val="000000"/>
                <w:sz w:val="22"/>
                <w:szCs w:val="22"/>
              </w:rPr>
            </w:pPr>
            <w:r>
              <w:rPr>
                <w:color w:val="000000"/>
                <w:sz w:val="22"/>
                <w:szCs w:val="22"/>
              </w:rPr>
              <w:t>300490</w:t>
            </w:r>
          </w:p>
        </w:tc>
        <w:tc>
          <w:tcPr>
            <w:tcW w:w="1640" w:type="dxa"/>
            <w:tcBorders>
              <w:top w:val="nil"/>
              <w:left w:val="nil"/>
              <w:bottom w:val="single" w:sz="4" w:space="0" w:color="auto"/>
              <w:right w:val="single" w:sz="4" w:space="0" w:color="auto"/>
            </w:tcBorders>
            <w:shd w:val="clear" w:color="auto" w:fill="auto"/>
          </w:tcPr>
          <w:p w:rsidR="009D0EC4" w:rsidRDefault="009D0EC4">
            <w:pPr>
              <w:rPr>
                <w:color w:val="000000"/>
                <w:sz w:val="22"/>
                <w:szCs w:val="22"/>
              </w:rPr>
            </w:pPr>
            <w:r>
              <w:rPr>
                <w:color w:val="000000"/>
                <w:sz w:val="22"/>
                <w:szCs w:val="22"/>
              </w:rPr>
              <w:t>A12.09.002.001</w:t>
            </w:r>
          </w:p>
        </w:tc>
        <w:tc>
          <w:tcPr>
            <w:tcW w:w="6713" w:type="dxa"/>
            <w:tcBorders>
              <w:top w:val="nil"/>
              <w:left w:val="nil"/>
              <w:bottom w:val="single" w:sz="4" w:space="0" w:color="auto"/>
              <w:right w:val="single" w:sz="4" w:space="0" w:color="auto"/>
            </w:tcBorders>
            <w:shd w:val="clear" w:color="auto" w:fill="auto"/>
          </w:tcPr>
          <w:p w:rsidR="009D0EC4" w:rsidRDefault="009D0EC4">
            <w:pPr>
              <w:rPr>
                <w:color w:val="000000"/>
                <w:sz w:val="22"/>
                <w:szCs w:val="22"/>
              </w:rPr>
            </w:pPr>
            <w:r>
              <w:rPr>
                <w:color w:val="000000"/>
                <w:sz w:val="22"/>
                <w:szCs w:val="22"/>
              </w:rPr>
              <w:t>Исследование дыхательных объемов с применением лекарственных препаратов</w:t>
            </w:r>
          </w:p>
        </w:tc>
        <w:tc>
          <w:tcPr>
            <w:tcW w:w="1134" w:type="dxa"/>
            <w:tcBorders>
              <w:top w:val="nil"/>
              <w:left w:val="nil"/>
              <w:bottom w:val="single" w:sz="4" w:space="0" w:color="auto"/>
              <w:right w:val="single" w:sz="4" w:space="0" w:color="auto"/>
            </w:tcBorders>
            <w:shd w:val="clear" w:color="auto" w:fill="auto"/>
          </w:tcPr>
          <w:p w:rsidR="009D0EC4" w:rsidRDefault="009D0EC4">
            <w:pPr>
              <w:jc w:val="right"/>
              <w:rPr>
                <w:color w:val="000000"/>
                <w:sz w:val="22"/>
                <w:szCs w:val="22"/>
              </w:rPr>
            </w:pPr>
            <w:r>
              <w:rPr>
                <w:color w:val="000000"/>
                <w:sz w:val="22"/>
                <w:szCs w:val="22"/>
              </w:rPr>
              <w:t>401,08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300492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Дуплексное сканирование одного артериального отдела с цветным допплеровским картированием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277,77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300493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Дуплексное сканирование одного артериального отдела со спектральным анализом в импульсном режиме режиме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375,48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300494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Дуплексное сканирование одного венозного отдела с цветным допплеровским картированием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277,77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300495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Дуплексное сканирование одного венозного отдела со спектральным анализом в импульсном режиме режиме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375,48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300496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А16.28.072.001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Замена цистостомического дренажа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290,66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300498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Заочная консультация по рентгенограммам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147,81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300500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В03.020.001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Индивидуальное занятие лечебной физкультурой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135,39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300509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B03.016.011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кислотно-основного состояния и газов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165,16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300510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A09.05.027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липопротеинов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91,79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300512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полового хроматина у пациентов в соскобе эпителия со щеки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579,63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300513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A08.04.004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Исследование синовиальной жидкости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113,53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300514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A09.05.009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С-реактивного белка в сыворотке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83,02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300516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A.09.05.139</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17-гидроксипрогестерона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453,71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300517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A09.05.013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Исследование уровня белковых фракций в крови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255,99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300518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A09.05.136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свободного кортизола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307,20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300520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А09.05.006 А09.28.004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миоглобина в крови  Обнаружение миоглобина в моче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278,27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300521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A09.05.030 А09.28.014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натрия в крови  Исследование уровня натрия в моче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169,11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300522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A09.05.030 A09.05.031 A09.05.034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Исследование уровня электролитов в крови (ионы калия,натрия,хлора)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266,38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300525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B03.015.008</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Кардиореспираторный мониторинг</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417,00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300526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A16.25.036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Катетеризация слуховой трубы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222,56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300528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A03.18.001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Колоноскопия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829,79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300529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B01.006.001                           B01.006.002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Прием (осмотр, консультация) врача-генетика первичный                         Прием (осмотр, консультация) врача-генетика повторный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395,63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300530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B01.001.001                       B01.001.002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(осмотр,консультация) врача акушера-гинеколога первичный                                                                                             Прием (осмотр,консультация) врача акушера-гинеколога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441,82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300531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B01.002.001             B01.002.002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 аллерголога-иммунолога первичный                                                                           Прием (осмотр, консультация) врача аллерголога-иммунолога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599,63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300532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В01.043.001              В01.043.002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 - сердечно-сосудистого хирурга первичный                                                                                                             Прием (осмотр, консультация) врача - сердечно-сосудистого хирурга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337,18</w:t>
            </w:r>
          </w:p>
        </w:tc>
      </w:tr>
      <w:tr w:rsidR="008B3962" w:rsidRPr="00B431B2" w:rsidTr="004758EE">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8B3962" w:rsidRPr="00B431B2" w:rsidRDefault="008B3962" w:rsidP="00B431B2">
            <w:pPr>
              <w:rPr>
                <w:color w:val="000000"/>
                <w:sz w:val="22"/>
                <w:szCs w:val="22"/>
              </w:rPr>
            </w:pPr>
            <w:r>
              <w:rPr>
                <w:color w:val="000000"/>
                <w:sz w:val="22"/>
                <w:szCs w:val="22"/>
              </w:rPr>
              <w:t>300533</w:t>
            </w:r>
          </w:p>
        </w:tc>
        <w:tc>
          <w:tcPr>
            <w:tcW w:w="1640" w:type="dxa"/>
            <w:tcBorders>
              <w:top w:val="nil"/>
              <w:left w:val="nil"/>
              <w:bottom w:val="single" w:sz="4" w:space="0" w:color="auto"/>
              <w:right w:val="single" w:sz="4" w:space="0" w:color="auto"/>
            </w:tcBorders>
            <w:shd w:val="clear" w:color="auto" w:fill="auto"/>
          </w:tcPr>
          <w:p w:rsidR="008B3962" w:rsidRPr="00B431B2" w:rsidRDefault="008B3962" w:rsidP="00B431B2">
            <w:pPr>
              <w:rPr>
                <w:color w:val="000000"/>
                <w:sz w:val="22"/>
                <w:szCs w:val="22"/>
              </w:rPr>
            </w:pPr>
          </w:p>
        </w:tc>
        <w:tc>
          <w:tcPr>
            <w:tcW w:w="6713" w:type="dxa"/>
            <w:tcBorders>
              <w:top w:val="nil"/>
              <w:left w:val="nil"/>
              <w:bottom w:val="single" w:sz="4" w:space="0" w:color="auto"/>
              <w:right w:val="single" w:sz="4" w:space="0" w:color="auto"/>
            </w:tcBorders>
            <w:shd w:val="clear" w:color="auto" w:fill="auto"/>
            <w:vAlign w:val="bottom"/>
          </w:tcPr>
          <w:p w:rsidR="008B3962" w:rsidRDefault="008B3962">
            <w:pPr>
              <w:rPr>
                <w:color w:val="000000"/>
                <w:sz w:val="22"/>
                <w:szCs w:val="22"/>
              </w:rPr>
            </w:pPr>
            <w:r>
              <w:rPr>
                <w:color w:val="000000"/>
                <w:sz w:val="22"/>
                <w:szCs w:val="22"/>
              </w:rPr>
              <w:t>Консультация больного с патологией речи</w:t>
            </w:r>
          </w:p>
        </w:tc>
        <w:tc>
          <w:tcPr>
            <w:tcW w:w="1134" w:type="dxa"/>
            <w:tcBorders>
              <w:top w:val="nil"/>
              <w:left w:val="nil"/>
              <w:bottom w:val="single" w:sz="4" w:space="0" w:color="auto"/>
              <w:right w:val="single" w:sz="4" w:space="0" w:color="auto"/>
            </w:tcBorders>
            <w:shd w:val="clear" w:color="auto" w:fill="auto"/>
            <w:vAlign w:val="center"/>
          </w:tcPr>
          <w:p w:rsidR="008B3962" w:rsidRDefault="008B3962">
            <w:pPr>
              <w:jc w:val="right"/>
              <w:rPr>
                <w:color w:val="000000"/>
                <w:sz w:val="22"/>
                <w:szCs w:val="22"/>
              </w:rPr>
            </w:pPr>
            <w:r>
              <w:rPr>
                <w:color w:val="000000"/>
                <w:sz w:val="22"/>
                <w:szCs w:val="22"/>
              </w:rPr>
              <w:t>541,85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300534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В01.020.001       В01.020.005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(осмотр,консультация) врача по лечебной физкультуре первичный                                                                                                                                 Прием (осмотр,консультация) врача по лечебной физкультуре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300,68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300535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В01.004.001   В01.004.002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(осмотр,консультация) врача гастроэнтеролога первичный                                                                          Прием (осмотр,консультация) врача гастроэнтеролога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316,50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300536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В01.005.001    В01.005.002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(осмотр,консультация) врача гематолога первичный                                                                             Прием (осмотр,консультация) врача гематолога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316,50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300537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В01.035.003       В01.035.004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врача-психиатра детского первичный                                                                                        Прием (осмотр, консультация) врача-психиатра детского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355,59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300539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В01.014.001       В01.014.002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врача-инфекциониста первичный                                                                             Прием (осмотр, консультация) врача-инфекциониста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475,16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300540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В01.015.001    В01.015.002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врача-кардиолога первичный                                                                             Прием (осмотр, консультация) врача-кардиолога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316,50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300542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В01.070.009       В01.070.010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(тестирование, консультация) медицинского психолога первичный                                                                           Прием (тестирование, консультация) медицинского психолога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426,43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300543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В01.023.001      В01.023.002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врача-невролога первичный                                                           Прием (осмотр, консультация) врача-невролога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375,48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300544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В01.024.001               В01.024.002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врача-нейрохирурга первичный                                                                             Прием (осмотр, консультация) врача-нейрохирурга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337,18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300545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В01.025.001       В01.025.002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врача-нефролога первичный                                                         Прием (осмотр, консультация) врача-нефролога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316,50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300546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В01.027.001     В01.027.002</w:t>
            </w:r>
          </w:p>
        </w:tc>
        <w:tc>
          <w:tcPr>
            <w:tcW w:w="6713" w:type="dxa"/>
            <w:tcBorders>
              <w:top w:val="nil"/>
              <w:left w:val="nil"/>
              <w:bottom w:val="single" w:sz="4" w:space="0" w:color="auto"/>
              <w:right w:val="single" w:sz="4" w:space="0" w:color="auto"/>
            </w:tcBorders>
            <w:shd w:val="clear" w:color="auto" w:fill="auto"/>
          </w:tcPr>
          <w:p w:rsidR="00626579" w:rsidRPr="00626579" w:rsidRDefault="00626579" w:rsidP="00626579">
            <w:pPr>
              <w:rPr>
                <w:color w:val="000000"/>
                <w:sz w:val="22"/>
                <w:szCs w:val="22"/>
              </w:rPr>
            </w:pPr>
            <w:r w:rsidRPr="00626579">
              <w:rPr>
                <w:color w:val="000000"/>
                <w:sz w:val="22"/>
                <w:szCs w:val="22"/>
              </w:rPr>
              <w:t>Прием (осмотр, консультация) врача-онколога первичный   (в том числе заочные консультации нетранспортабельных больных)</w:t>
            </w:r>
          </w:p>
          <w:p w:rsidR="00B431B2" w:rsidRPr="00B431B2" w:rsidRDefault="00626579" w:rsidP="00626579">
            <w:pPr>
              <w:rPr>
                <w:color w:val="000000"/>
                <w:sz w:val="22"/>
                <w:szCs w:val="22"/>
              </w:rPr>
            </w:pPr>
            <w:r w:rsidRPr="00626579">
              <w:rPr>
                <w:color w:val="000000"/>
                <w:sz w:val="22"/>
                <w:szCs w:val="22"/>
              </w:rPr>
              <w:t>Прием (осмотр, консультация) врача-онколога повторный (в том числе заочные консультации нетранспортабельных больных)</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278,52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300547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В01.050.001       В01.050.002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врача-травматолога-ортопеда первичный                                                                            Прием (осмотр, консультация) врача-травматолога-ортопеда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354,05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300548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В01.028.001       В01.028.002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врача-оториноларинголога первичный                                                                             Прием (осмотр, консультация) врача-оториноларинголога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262,78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300550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В01.029.001              В01.029.002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врача-офтальмолога первичный                                                                             Прием (осмотр, консультация) врача-офтальмолога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225,25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300551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В01.031.001             В01.031.002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врача-педиатра первичный                                                                             Прием (осмотр, консультация) врача-педиатра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477,31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300552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В01.18.001             В01.18.002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врача-колопроктолога первичный                                                                                   Прием (осмотр, консультация) врача-колопроктолога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337,18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300553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В04.034.002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Профилактический прием (осмотр, консультация) врача-психотерапевта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316,50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300554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В01.037.001                                  В01.037.002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врача-пульмонолога первичный                                                                             Прием (осмотр, консультация) врача-пульмонолога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316,50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300555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В01.040.001               В01.040.002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врача-ревматолога первичный                                                                                   Прием (осмотр, консультация) врача-ревматолога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316,50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300556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В01.039.001 В01.039.002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врача-рентгенолога первичный                                                                        Прием (осмотр, консультация) врача-рентгенолога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310,25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300557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В01.046.001       В01.046.002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 сурдолога-оториноларинголога первичный                                                   Прием (осмотр, консультация) врача сурдолога-оториноларинголога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235,78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300558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В01.047.001             В01.047.002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врача-терапевта первичный                                                                           Прием (осмотр, консультация) врача-терапевта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316,50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300559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В01.049.001             В01.049.002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врача-торакального хирурга первичный                                                                                Прием (осмотр, консультация) врача-торакального хирурга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337,18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300560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В01.053.001       В01.053.002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врача-уролога первичный                                                                Прием (осмотр, консультация) врача-уролога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272,84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300561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В01.053.003                     В01.053.004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 - детского уролога-андролога первичный                                                                            Прием (осмотр, консультация) врача - детского уролога-андролога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354,05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300563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В01.057.001       В01.057.002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врача-хирурга первичный                                                                                Прием (осмотр, консультация) врача-хирурга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337,18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300564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В01.058.001       В01.058.002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(осмотр, консультация) врача-эндокринолога первичный                                                                             Прием (осмотр, консультация) врача-эндокринолога повторный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651,13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300569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A22.26.005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Лазерная иридэктомия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259,72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300570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A22.26.005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Лазеротерапия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37,82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300578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Медико-генетическое консультирование семей (из средств сверх базовой программы ОМС)</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1371,56</w:t>
            </w:r>
          </w:p>
        </w:tc>
      </w:tr>
      <w:tr w:rsidR="008B396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8B3962" w:rsidRPr="00B431B2" w:rsidRDefault="008B3962" w:rsidP="00B431B2">
            <w:pPr>
              <w:rPr>
                <w:color w:val="000000"/>
                <w:sz w:val="22"/>
                <w:szCs w:val="22"/>
              </w:rPr>
            </w:pPr>
            <w:r>
              <w:rPr>
                <w:color w:val="000000"/>
                <w:sz w:val="22"/>
                <w:szCs w:val="22"/>
              </w:rPr>
              <w:t>300580</w:t>
            </w:r>
          </w:p>
        </w:tc>
        <w:tc>
          <w:tcPr>
            <w:tcW w:w="1640" w:type="dxa"/>
            <w:tcBorders>
              <w:top w:val="nil"/>
              <w:left w:val="nil"/>
              <w:bottom w:val="single" w:sz="4" w:space="0" w:color="auto"/>
              <w:right w:val="single" w:sz="4" w:space="0" w:color="auto"/>
            </w:tcBorders>
            <w:shd w:val="clear" w:color="auto" w:fill="auto"/>
          </w:tcPr>
          <w:p w:rsidR="008B3962" w:rsidRPr="00B431B2" w:rsidRDefault="008B3962" w:rsidP="00B431B2">
            <w:pPr>
              <w:rPr>
                <w:color w:val="000000"/>
                <w:sz w:val="22"/>
                <w:szCs w:val="22"/>
              </w:rPr>
            </w:pPr>
          </w:p>
        </w:tc>
        <w:tc>
          <w:tcPr>
            <w:tcW w:w="6713" w:type="dxa"/>
            <w:tcBorders>
              <w:top w:val="nil"/>
              <w:left w:val="nil"/>
              <w:bottom w:val="single" w:sz="4" w:space="0" w:color="auto"/>
              <w:right w:val="single" w:sz="4" w:space="0" w:color="auto"/>
            </w:tcBorders>
            <w:shd w:val="clear" w:color="auto" w:fill="auto"/>
          </w:tcPr>
          <w:p w:rsidR="008B3962" w:rsidRDefault="008B3962">
            <w:pPr>
              <w:rPr>
                <w:color w:val="000000"/>
                <w:sz w:val="22"/>
                <w:szCs w:val="22"/>
              </w:rPr>
            </w:pPr>
            <w:r>
              <w:rPr>
                <w:color w:val="000000"/>
                <w:sz w:val="22"/>
                <w:szCs w:val="22"/>
              </w:rPr>
              <w:t>Мидриаз</w:t>
            </w:r>
          </w:p>
        </w:tc>
        <w:tc>
          <w:tcPr>
            <w:tcW w:w="1134" w:type="dxa"/>
            <w:tcBorders>
              <w:top w:val="nil"/>
              <w:left w:val="nil"/>
              <w:bottom w:val="single" w:sz="4" w:space="0" w:color="auto"/>
              <w:right w:val="single" w:sz="4" w:space="0" w:color="auto"/>
            </w:tcBorders>
            <w:shd w:val="clear" w:color="auto" w:fill="auto"/>
          </w:tcPr>
          <w:p w:rsidR="008B3962" w:rsidRDefault="008B3962">
            <w:pPr>
              <w:jc w:val="right"/>
              <w:rPr>
                <w:color w:val="000000"/>
                <w:sz w:val="22"/>
                <w:szCs w:val="22"/>
              </w:rPr>
            </w:pPr>
            <w:r>
              <w:rPr>
                <w:color w:val="000000"/>
                <w:sz w:val="22"/>
                <w:szCs w:val="22"/>
              </w:rPr>
              <w:t>151,16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300594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Оказание в приемном отделении неотложной медицинской помощи без последующей госпитализации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321,45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300595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А12.06.52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содержания антител к циклическому цитрулиновому пептиду (анти-CCP)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696,37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300596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А09.05.013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альбумин/глобулинового соотношения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310,09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300597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времени свертывания и кровотечения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159,90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300617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А06.03.001.001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турецкого седла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197,64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300623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A11.04.005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Пункция синовиальной сумки сустава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54,25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300626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A16.19.034</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Вскрытие острого гнойного парапроктита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172,23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300629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A06.03.056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костей лицевого скелета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301,49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300631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периферических отделов скелета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160,19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300632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A06.08.003 A06.08.003.002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придаточных пазух нос  Рентгенография лобной пазухи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168,95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300634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A06.03.052 A06.03.053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стопы  Рентгенография стопы в двух проекциях</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331,10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300636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A06.03.005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всего черепа, в одной или более проекциях</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253,94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300641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A.03.08.006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Синусоскопия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185,21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300648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A15.03.010.001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Снятие циркулярной гипсовой повязки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113,32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300655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A07.14.002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Сцинтиграфия печени и селезенки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743,16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300663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A16.01.001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Удаление поверхностно расположенного инородного тела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625,65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300667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A16.28.077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Удаление катетера из верхних мочевыводящих путей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233,91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300668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А04.14.001 А04.14.002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печени , желчного пузыря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354,50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300669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(ортопроба)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277,01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300671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A04.12.001.002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Дуплексное сканирование артерий почек</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279,03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300672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А04.12.001 А04.12.001.001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Ультразвуковая допплерография артерий конечностей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279,03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300673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А04.12.002 А04.12.002.001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Ультразвуковая допплерография сосудов (артерий и вен) конечностей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279,03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300674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А04.28.003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органов мошонки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285,98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300680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A06.10.003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Флюорография сердца с контрастированым пищеводом, ОГК</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240,57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300683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A08.16.005 A08.14.002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препарата тканей слюнной железы,  тканей печени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168,58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300685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A08.30.027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дренажной жидкости (экссудаты, транссудаты)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180,85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300687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A06.28.002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Внутривенная урография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1642,50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300690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A05.25.008 A12.05.001 A12.25.002 A12.21.002.001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Электроаудиометрия (промонториальный тест)  Тональная аудиометрия  Речевая аудиометрия   Речевая                                                                     аудиометрия со слуховым аппаратом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194,21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300691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Электронейромиография стимуляционная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639,49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300698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Этап панкретинальной лазеркоагуляции сетчатки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320,14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300699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Эхоэнцефалоскопия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271,28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100049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Магнитно-резонансная томография без применения контрастных веществ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1063,66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100050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Магнитно-резонансная томография с применением контрастных веществ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4609,85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100274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Рентгенокомпьютерная томография без применения контрастных веществ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1052,26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100275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Рентгенокомпьютерная томография с применением контрастных веществ (внутривенное болюсное усиление)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4866,97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100276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Рентгенокомпьютерная томография с применением контрастных веществ (внутривенное усиление)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1970,11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100277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Рентгенокомпьютерная томография с применением контрастных веществ (прием внутрь)</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1458,44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100309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A05.12.007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Магнитно-резонансная ангиография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1301,53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300701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A05.10.006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Регистрация электрокардиограммы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74,10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300702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A23.30.007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типа реакции сердечно-сосудистой системы на физическую нагрузку (тредмил тест)</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463,52</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300703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A06.03.010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шейного отдела позвоночника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230,38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300704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A06.03.013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грудного отдела позвоночника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230,38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300410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A11.01.002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Подкожное введение лекарственных препаратов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30,47</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300411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B03.016.015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мочи по Зимницкому</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24,13</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300412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A04.30.003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забрюшинного пространства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122,81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300413</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A11.20.010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Биопсия молочной железы чрескожная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300414</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A11.21.015</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Пункция кавернозного тела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60,66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300706</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Накожное исследование реакции на аллергены (Аллергены бытовые (3 вида)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331,51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300707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Накожное исследование реакции на аллергены (Аллергены пыльцевые (16 видов)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948,51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300708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Накожное исследование реакции на аллергены (Аллергены клещей домашней пыли (2 вида)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296,28</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300709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Накожное исследование реакции на аллергены (Эпидермальные аллергены (7 видов)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567,71</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300710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A12.06.006</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Накожное исследование реакции на аллергены (Пищевые аллергены (14 видов)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420,90</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300711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A09.05.054.001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общего иммуноглобулина E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185,56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300712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A06.12.060</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Оптическая когерентная томография коронарных артерий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294,95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300715</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A05.23.001.002</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Электроэнцефалография с видеомониторингом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1011,84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300717</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вибрационной чувствительности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240,95</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300718</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A04.10.002.001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Эхокардиография чреспищеводная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790,54</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300719</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A08.20.017</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Цитологическое исследование микропрепарата шейки матки методом жидкостной цитологии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650,86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300720</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A09.19.001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кала на скрытую кровь (иммунохимическим методом)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455,29</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300721</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A23.10.003</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Тестирование состояния постоянного имплантируемого антиаритмического устройства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372,16</w:t>
            </w:r>
          </w:p>
        </w:tc>
      </w:tr>
      <w:tr w:rsidR="00B431B2" w:rsidRPr="00B431B2" w:rsidTr="00B431B2">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300722</w:t>
            </w:r>
          </w:p>
        </w:tc>
        <w:tc>
          <w:tcPr>
            <w:tcW w:w="1640"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A04.24.001</w:t>
            </w:r>
          </w:p>
        </w:tc>
        <w:tc>
          <w:tcPr>
            <w:tcW w:w="6713" w:type="dxa"/>
            <w:tcBorders>
              <w:top w:val="nil"/>
              <w:left w:val="nil"/>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периферических нервов (одна анатомическая область)</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302,30</w:t>
            </w:r>
          </w:p>
        </w:tc>
      </w:tr>
      <w:tr w:rsidR="001F33D2" w:rsidRPr="00B431B2" w:rsidTr="00135E11">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1F33D2" w:rsidRDefault="001F33D2">
            <w:pPr>
              <w:rPr>
                <w:color w:val="000000"/>
                <w:sz w:val="22"/>
                <w:szCs w:val="22"/>
              </w:rPr>
            </w:pPr>
            <w:r>
              <w:rPr>
                <w:color w:val="000000"/>
                <w:sz w:val="22"/>
                <w:szCs w:val="22"/>
              </w:rPr>
              <w:t>300723</w:t>
            </w:r>
          </w:p>
        </w:tc>
        <w:tc>
          <w:tcPr>
            <w:tcW w:w="1640" w:type="dxa"/>
            <w:tcBorders>
              <w:top w:val="nil"/>
              <w:left w:val="nil"/>
              <w:bottom w:val="single" w:sz="4" w:space="0" w:color="auto"/>
              <w:right w:val="single" w:sz="4" w:space="0" w:color="auto"/>
            </w:tcBorders>
            <w:shd w:val="clear" w:color="auto" w:fill="auto"/>
          </w:tcPr>
          <w:p w:rsidR="001F33D2" w:rsidRDefault="001F33D2">
            <w:pPr>
              <w:rPr>
                <w:color w:val="000000"/>
                <w:sz w:val="22"/>
                <w:szCs w:val="22"/>
              </w:rPr>
            </w:pPr>
            <w:r>
              <w:rPr>
                <w:color w:val="000000"/>
                <w:sz w:val="22"/>
                <w:szCs w:val="22"/>
              </w:rPr>
              <w:t>A26.20.001</w:t>
            </w:r>
          </w:p>
        </w:tc>
        <w:tc>
          <w:tcPr>
            <w:tcW w:w="6713" w:type="dxa"/>
            <w:tcBorders>
              <w:top w:val="nil"/>
              <w:left w:val="nil"/>
              <w:bottom w:val="single" w:sz="4" w:space="0" w:color="auto"/>
              <w:right w:val="single" w:sz="4" w:space="0" w:color="auto"/>
            </w:tcBorders>
            <w:shd w:val="clear" w:color="auto" w:fill="auto"/>
            <w:vAlign w:val="center"/>
          </w:tcPr>
          <w:p w:rsidR="001F33D2" w:rsidRDefault="001F33D2">
            <w:pPr>
              <w:rPr>
                <w:color w:val="000000"/>
                <w:sz w:val="22"/>
                <w:szCs w:val="22"/>
              </w:rPr>
            </w:pPr>
            <w:r>
              <w:rPr>
                <w:color w:val="000000"/>
                <w:sz w:val="22"/>
                <w:szCs w:val="22"/>
              </w:rPr>
              <w:t>Микроскопическое исследование отделяемого женских половых органов на гонококк (Neisseria gonorrhoeae) (из средств сверх базовой программы ОМС)</w:t>
            </w:r>
          </w:p>
        </w:tc>
        <w:tc>
          <w:tcPr>
            <w:tcW w:w="1134" w:type="dxa"/>
            <w:tcBorders>
              <w:top w:val="nil"/>
              <w:left w:val="nil"/>
              <w:bottom w:val="single" w:sz="4" w:space="0" w:color="auto"/>
              <w:right w:val="single" w:sz="4" w:space="0" w:color="auto"/>
            </w:tcBorders>
            <w:shd w:val="clear" w:color="auto" w:fill="auto"/>
          </w:tcPr>
          <w:p w:rsidR="001F33D2" w:rsidRDefault="001F33D2">
            <w:pPr>
              <w:jc w:val="right"/>
              <w:rPr>
                <w:color w:val="000000"/>
                <w:sz w:val="22"/>
                <w:szCs w:val="22"/>
              </w:rPr>
            </w:pPr>
            <w:r>
              <w:rPr>
                <w:color w:val="000000"/>
                <w:sz w:val="22"/>
                <w:szCs w:val="22"/>
              </w:rPr>
              <w:t>201,73</w:t>
            </w:r>
          </w:p>
        </w:tc>
      </w:tr>
      <w:tr w:rsidR="001F33D2" w:rsidRPr="00B431B2" w:rsidTr="00135E11">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1F33D2" w:rsidRDefault="001F33D2">
            <w:pPr>
              <w:rPr>
                <w:color w:val="000000"/>
                <w:sz w:val="22"/>
                <w:szCs w:val="22"/>
              </w:rPr>
            </w:pPr>
            <w:r>
              <w:rPr>
                <w:color w:val="000000"/>
                <w:sz w:val="22"/>
                <w:szCs w:val="22"/>
              </w:rPr>
              <w:t>300724</w:t>
            </w:r>
          </w:p>
        </w:tc>
        <w:tc>
          <w:tcPr>
            <w:tcW w:w="1640" w:type="dxa"/>
            <w:tcBorders>
              <w:top w:val="nil"/>
              <w:left w:val="nil"/>
              <w:bottom w:val="single" w:sz="4" w:space="0" w:color="auto"/>
              <w:right w:val="single" w:sz="4" w:space="0" w:color="auto"/>
            </w:tcBorders>
            <w:shd w:val="clear" w:color="auto" w:fill="auto"/>
          </w:tcPr>
          <w:p w:rsidR="001F33D2" w:rsidRDefault="001F33D2">
            <w:pPr>
              <w:rPr>
                <w:color w:val="000000"/>
                <w:sz w:val="22"/>
                <w:szCs w:val="22"/>
              </w:rPr>
            </w:pPr>
            <w:r>
              <w:rPr>
                <w:color w:val="000000"/>
                <w:sz w:val="22"/>
                <w:szCs w:val="22"/>
              </w:rPr>
              <w:t>A26.20.017.001</w:t>
            </w:r>
          </w:p>
        </w:tc>
        <w:tc>
          <w:tcPr>
            <w:tcW w:w="6713" w:type="dxa"/>
            <w:tcBorders>
              <w:top w:val="nil"/>
              <w:left w:val="nil"/>
              <w:bottom w:val="single" w:sz="4" w:space="0" w:color="auto"/>
              <w:right w:val="single" w:sz="4" w:space="0" w:color="auto"/>
            </w:tcBorders>
            <w:shd w:val="clear" w:color="auto" w:fill="auto"/>
            <w:vAlign w:val="center"/>
          </w:tcPr>
          <w:p w:rsidR="001F33D2" w:rsidRDefault="001F33D2">
            <w:pPr>
              <w:rPr>
                <w:color w:val="000000"/>
                <w:sz w:val="22"/>
                <w:szCs w:val="22"/>
              </w:rPr>
            </w:pPr>
            <w:r>
              <w:rPr>
                <w:color w:val="000000"/>
                <w:sz w:val="22"/>
                <w:szCs w:val="22"/>
              </w:rPr>
              <w:t>Микроскопическое исследование отделяемого женских половых органов на трихомонады (Trichomonas vaginalis) (из средств сверх базовой программы ОМС)</w:t>
            </w:r>
          </w:p>
        </w:tc>
        <w:tc>
          <w:tcPr>
            <w:tcW w:w="1134" w:type="dxa"/>
            <w:tcBorders>
              <w:top w:val="nil"/>
              <w:left w:val="nil"/>
              <w:bottom w:val="single" w:sz="4" w:space="0" w:color="auto"/>
              <w:right w:val="single" w:sz="4" w:space="0" w:color="auto"/>
            </w:tcBorders>
            <w:shd w:val="clear" w:color="auto" w:fill="auto"/>
          </w:tcPr>
          <w:p w:rsidR="001F33D2" w:rsidRDefault="001F33D2">
            <w:pPr>
              <w:jc w:val="right"/>
              <w:rPr>
                <w:color w:val="000000"/>
                <w:sz w:val="22"/>
                <w:szCs w:val="22"/>
              </w:rPr>
            </w:pPr>
            <w:r>
              <w:rPr>
                <w:color w:val="000000"/>
                <w:sz w:val="22"/>
                <w:szCs w:val="22"/>
              </w:rPr>
              <w:t>201,73</w:t>
            </w:r>
          </w:p>
        </w:tc>
      </w:tr>
      <w:tr w:rsidR="001F33D2" w:rsidRPr="00B431B2" w:rsidTr="00135E11">
        <w:trPr>
          <w:trHeight w:val="330"/>
        </w:trPr>
        <w:tc>
          <w:tcPr>
            <w:tcW w:w="876" w:type="dxa"/>
            <w:tcBorders>
              <w:top w:val="nil"/>
              <w:left w:val="single" w:sz="4" w:space="0" w:color="auto"/>
              <w:bottom w:val="single" w:sz="4" w:space="0" w:color="auto"/>
              <w:right w:val="single" w:sz="4" w:space="0" w:color="auto"/>
            </w:tcBorders>
            <w:shd w:val="clear" w:color="auto" w:fill="auto"/>
            <w:vAlign w:val="bottom"/>
          </w:tcPr>
          <w:p w:rsidR="001F33D2" w:rsidRDefault="001F33D2">
            <w:pPr>
              <w:rPr>
                <w:color w:val="000000"/>
                <w:sz w:val="22"/>
                <w:szCs w:val="22"/>
              </w:rPr>
            </w:pPr>
            <w:r>
              <w:rPr>
                <w:color w:val="000000"/>
                <w:sz w:val="22"/>
                <w:szCs w:val="22"/>
              </w:rPr>
              <w:t>300725</w:t>
            </w:r>
          </w:p>
        </w:tc>
        <w:tc>
          <w:tcPr>
            <w:tcW w:w="1640" w:type="dxa"/>
            <w:tcBorders>
              <w:top w:val="nil"/>
              <w:left w:val="nil"/>
              <w:bottom w:val="single" w:sz="4" w:space="0" w:color="auto"/>
              <w:right w:val="single" w:sz="4" w:space="0" w:color="auto"/>
            </w:tcBorders>
            <w:shd w:val="clear" w:color="auto" w:fill="auto"/>
          </w:tcPr>
          <w:p w:rsidR="001F33D2" w:rsidRDefault="001F33D2">
            <w:pPr>
              <w:rPr>
                <w:color w:val="000000"/>
                <w:sz w:val="22"/>
                <w:szCs w:val="22"/>
              </w:rPr>
            </w:pPr>
            <w:r>
              <w:rPr>
                <w:color w:val="000000"/>
                <w:sz w:val="22"/>
                <w:szCs w:val="22"/>
              </w:rPr>
              <w:t>B03.029.003</w:t>
            </w:r>
          </w:p>
        </w:tc>
        <w:tc>
          <w:tcPr>
            <w:tcW w:w="6713" w:type="dxa"/>
            <w:tcBorders>
              <w:top w:val="nil"/>
              <w:left w:val="nil"/>
              <w:bottom w:val="single" w:sz="4" w:space="0" w:color="auto"/>
              <w:right w:val="single" w:sz="4" w:space="0" w:color="auto"/>
            </w:tcBorders>
            <w:shd w:val="clear" w:color="auto" w:fill="auto"/>
            <w:vAlign w:val="center"/>
          </w:tcPr>
          <w:p w:rsidR="001F33D2" w:rsidRDefault="001F33D2">
            <w:pPr>
              <w:rPr>
                <w:color w:val="000000"/>
                <w:sz w:val="22"/>
                <w:szCs w:val="22"/>
              </w:rPr>
            </w:pPr>
            <w:r>
              <w:rPr>
                <w:color w:val="000000"/>
                <w:sz w:val="22"/>
                <w:szCs w:val="22"/>
              </w:rPr>
              <w:t>Комплексное исследование для диагностики ретинопатии недоношенных</w:t>
            </w:r>
          </w:p>
        </w:tc>
        <w:tc>
          <w:tcPr>
            <w:tcW w:w="1134" w:type="dxa"/>
            <w:tcBorders>
              <w:top w:val="nil"/>
              <w:left w:val="nil"/>
              <w:bottom w:val="single" w:sz="4" w:space="0" w:color="auto"/>
              <w:right w:val="single" w:sz="4" w:space="0" w:color="auto"/>
            </w:tcBorders>
            <w:shd w:val="clear" w:color="auto" w:fill="auto"/>
          </w:tcPr>
          <w:p w:rsidR="001F33D2" w:rsidRDefault="001F33D2">
            <w:pPr>
              <w:jc w:val="right"/>
              <w:rPr>
                <w:color w:val="000000"/>
                <w:sz w:val="22"/>
                <w:szCs w:val="22"/>
              </w:rPr>
            </w:pPr>
            <w:r>
              <w:rPr>
                <w:color w:val="000000"/>
                <w:sz w:val="22"/>
                <w:szCs w:val="22"/>
              </w:rPr>
              <w:t>387,23</w:t>
            </w:r>
          </w:p>
        </w:tc>
      </w:tr>
      <w:tr w:rsidR="00E71A32" w:rsidRPr="00F63649" w:rsidTr="00D1125E">
        <w:trPr>
          <w:trHeight w:val="300"/>
        </w:trPr>
        <w:tc>
          <w:tcPr>
            <w:tcW w:w="1036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71A32" w:rsidRPr="00F63649" w:rsidRDefault="00E71A32" w:rsidP="00E71A32">
            <w:pPr>
              <w:jc w:val="center"/>
              <w:rPr>
                <w:b/>
                <w:bCs/>
                <w:color w:val="000000"/>
                <w:sz w:val="22"/>
                <w:szCs w:val="22"/>
              </w:rPr>
            </w:pPr>
            <w:r w:rsidRPr="00F63649">
              <w:rPr>
                <w:b/>
                <w:bCs/>
                <w:color w:val="000000"/>
                <w:sz w:val="22"/>
                <w:szCs w:val="22"/>
              </w:rPr>
              <w:t>Оказание первичной медико-санитарной помощи</w:t>
            </w:r>
          </w:p>
        </w:tc>
      </w:tr>
      <w:tr w:rsidR="00E71A32" w:rsidRPr="00F63649"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E71A32" w:rsidRPr="00F63649" w:rsidRDefault="00E71A32" w:rsidP="00E71A32">
            <w:pPr>
              <w:rPr>
                <w:color w:val="000000"/>
                <w:sz w:val="22"/>
                <w:szCs w:val="22"/>
              </w:rPr>
            </w:pPr>
          </w:p>
        </w:tc>
        <w:tc>
          <w:tcPr>
            <w:tcW w:w="1640" w:type="dxa"/>
            <w:tcBorders>
              <w:top w:val="nil"/>
              <w:left w:val="nil"/>
              <w:bottom w:val="single" w:sz="4" w:space="0" w:color="auto"/>
              <w:right w:val="nil"/>
            </w:tcBorders>
            <w:shd w:val="clear" w:color="auto" w:fill="auto"/>
          </w:tcPr>
          <w:p w:rsidR="00E71A32" w:rsidRPr="00F63649" w:rsidRDefault="00E71A32" w:rsidP="00E71A32">
            <w:pPr>
              <w:rPr>
                <w:color w:val="000000"/>
                <w:sz w:val="22"/>
                <w:szCs w:val="22"/>
              </w:rPr>
            </w:pPr>
          </w:p>
        </w:tc>
        <w:tc>
          <w:tcPr>
            <w:tcW w:w="6713" w:type="dxa"/>
            <w:tcBorders>
              <w:top w:val="nil"/>
              <w:left w:val="single" w:sz="4" w:space="0" w:color="auto"/>
              <w:bottom w:val="single" w:sz="4" w:space="0" w:color="auto"/>
              <w:right w:val="single" w:sz="4" w:space="0" w:color="auto"/>
            </w:tcBorders>
            <w:shd w:val="clear" w:color="auto" w:fill="auto"/>
          </w:tcPr>
          <w:p w:rsidR="00E71A32" w:rsidRPr="00F63649" w:rsidRDefault="00E71A32" w:rsidP="00E71A32">
            <w:pPr>
              <w:rPr>
                <w:color w:val="000000"/>
                <w:sz w:val="22"/>
                <w:szCs w:val="22"/>
              </w:rPr>
            </w:pPr>
          </w:p>
        </w:tc>
        <w:tc>
          <w:tcPr>
            <w:tcW w:w="1134" w:type="dxa"/>
            <w:tcBorders>
              <w:top w:val="nil"/>
              <w:left w:val="nil"/>
              <w:bottom w:val="single" w:sz="4" w:space="0" w:color="auto"/>
              <w:right w:val="single" w:sz="4" w:space="0" w:color="auto"/>
            </w:tcBorders>
            <w:shd w:val="clear" w:color="auto" w:fill="auto"/>
          </w:tcPr>
          <w:p w:rsidR="00E71A32" w:rsidRPr="00F63649" w:rsidRDefault="00E71A32" w:rsidP="00E71A32">
            <w:pPr>
              <w:jc w:val="right"/>
              <w:rPr>
                <w:color w:val="000000"/>
                <w:sz w:val="22"/>
                <w:szCs w:val="22"/>
              </w:rPr>
            </w:pP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100003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A03.13.002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Капилляроскопия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54,37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100004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A03.16.001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Эзофагогастродуоденоскопия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345,41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100005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A03.18.001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Колоноскопия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504,35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100006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A03.19.001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Ректоскопия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265,24</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100007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A03.19.003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Сигмоскопия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371,67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100008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A03.20.003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Гистероскопия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233,28</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100009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A03.30.009</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Капсульная эндоскопия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34765,79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100010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A04.01.001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мягких тканей (одна анатомическая зона)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200,81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100011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A04.01.001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мягких тканей с эластографией (одна анатомическая зона)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329,24</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100012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xml:space="preserve">A04.03.003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Денситометрия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78,32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100013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A04.04.001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сустава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223,49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100014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A04.06.001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селезенки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275,32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100015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A04.06.002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Ультразвуковое исследование лимфатических узлов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127,06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100016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A04.06.002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Ультразвуковое исследование лимфатических узлов с эластографией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329,24</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100017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A04.07.002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слюнных желез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127,06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100018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A04.08.001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околоносовых пазух</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129,30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100019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A04.09.001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плевральной полости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127,06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100020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A04.10.002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Эхокардиография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218,55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100021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A04.10.002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Эхокардиография с доплеровским анализом или цветным картированием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1228,53</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100022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A04.11.001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средостения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127,06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100023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A04.12.005</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Дуплексное сканирование сосудов (артерий и вен) верхних конечностей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124,82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100024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A04.12.006</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Дуплексное сканирование сосудов (артерий и вен) нижних конечностей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124,82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100025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А04.14.001 А04.14.002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печени , желчного пузыря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260,97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100026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A04.14.002.001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желчного пузыря с определением его сократимости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216,95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100027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A04.15.001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поджелудочной железы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260,97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100028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A04.16.001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органов брюшной полости (комплексное)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339,87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100029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А04.28.002.001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почек</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260,97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100030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А04.30.010</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органов малого таза (комплексное)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450,94</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100031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A04.20.001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матки и придатков трансабдоминальное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272,81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100032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A04.20.001.001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матки и придатков трансвагиальное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560,08</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100033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A04.20.001.001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матки и придатков трансвагиальное с эластографией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842,68</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100034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A04.20.002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молочных желез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129,30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100035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A04.20.002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молочных желез с эластографией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329,24</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100036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A04.21.001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предстательной железы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260,70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100037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A04.22.001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щитовидной железы и паращитовидных желез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219,94</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100038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A04.22.001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щитовидной железы и паращитовидных желез с эластографией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277,67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100039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А04.23.001.001 А04.23.001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головного мозга, нейросонография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403,61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100040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A04.23.002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Эхоэнцефалография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99,01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100041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A04.26.002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глазного яблока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150,81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100042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A04.28.001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почек и надпочечников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339,87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100043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A04.28.002.003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мочевого пузыря (в том числе с определением остаточной мочи)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294,97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100044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A05.02.001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Электромиография игольчатая (одна мышца)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26,40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100045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A04.12.005.003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Дуплексное сканирование брахиоцефальных артерий с цветным допплеровским картированием кровотока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276,47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100046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A05.10.008</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Холтеровское мониторирование сердечного ритма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228,96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100047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A05.12.001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Реовазография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107,61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100048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A05.23.001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Электроэнцефалография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178,92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100049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Магнитно-резонансная томография без применения контрастных веществ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1063,66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100050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Магнитно-резонансная томография с применением контрастных веществ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4609,85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100051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A06.03.005</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всего черепа, в одной или более проекциях</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186,26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100052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А06.03.001 А06.08.003 А06.03.001.001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черепа в 1 проекции, придаточных пазух носа, турецкого седла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126,59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100053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А06.03.007</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Рентгенография периферических отделов скелета и позвоночника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164,10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100054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A06.03.023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ребра(ер)</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126,59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100055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A06.03.024</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грудины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189,31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100056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A06.03.041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таза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248,96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100057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A06.09.006</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Флюорография легких</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46,45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100058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A06.09.007.001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Прицельная рентгенография органов грудной клетки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173,13</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100059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А06.30.004.001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(обзорная) брюшной полости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142,86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100060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A06.20.004</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Маммография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178,15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100061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A06.26.002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глазного отверстия и канала зрительного нерва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149,59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100062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А07.30.043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Позитронная эмиссионная томография, совмещенная с компьютерной томографией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33077,15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100063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A08.04.003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сустава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113,11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100064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A08.06.001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препарата тканей лимфоузла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113,07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100067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A08.20.004</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аспирата из полости матки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113,07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100068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A08.20.012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влагалища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113,07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100069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A08.20.015</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молочной железы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113,07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100070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A08.22.004</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тканей щитовидной железы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113,07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100071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A08.30.016</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пунктатов опухолей, опухолеподобных образований мягких тканей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113,07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100073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A09.05.054.001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общего иммуноглобулина E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405,12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100074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A09.05.061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свободного трийодтиронина (СТ3)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338,32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100075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A09.05.063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свободного тироксина (СТ4) сыворотки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293,29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100076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A09.05.065</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тиреотропного гормона (ТТГ)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331,82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100077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A09.05.087</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пролактина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316,50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100078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A09.05.130</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простатспецифического антигена общего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436,33</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100079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A09.05.202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уровня антигена аденогенных раков Ca 125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518,70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100080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A08.09.011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мокроты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93,48</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100082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A05.23.002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Реоэнцефалография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288,20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100083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A11.04.004</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Внутрисуставное введение лекарственных препаратов (для ревматологического центра)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113,37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100084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A11.09.007.001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Ингаляторное введение лекарственных препаратов через небулайзер (для пульмологического центра)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34,50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100085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A08.20.017.001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Цитологическое исследование микропрепарата цервикального канала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73,85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100086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A11.28.005</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Получение стерильного препарата мочи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167,12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100087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А12.05.005 А12.05.006</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группы крови, резус-фактора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503,87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100088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A26.06.012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бруцеллам (Brucella spp.)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862,52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100089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A26.06.077</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сальмонелле тифи (Salmonella typhi)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378,32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100090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A26.06.086</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сероварам иерсинии энтероколитика (Yersinia enterocolitica)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1294,23</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100091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A26.06.105</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Clostridium tetani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79,56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100092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A26.06.094</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классов M, G (IgM, IgG) к иерсинии псевдотуберкулеза (Yersinia pseudotuberculosis)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292,61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100093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A26.06.073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сальмонелле кишечной (Salmonella enterica)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675,99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100094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A26.06.118</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риккетсиям - возбудителям сыпного тифа (Rickettsia spp.)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83,48</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100095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возбудителю туляремии (Francisella tularensis)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246,32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100096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A12.09.001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неспровоцированных дыхательных объемов и потоков (исследование функции внешнего дыхания)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163,69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100097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A12.09.001.001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неспровоцированных дыхательных объемов и потоков с использованием пикфлоуметра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88,25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100098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A12.09.002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спровоцированных дыхательных объемов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170,16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100099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A12.09.002.001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дыхательных объемов с применением лекарственных препаратов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170,16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100100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A12.12.002.001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Суточное мониторирование артериального давления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129,71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100102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A17.26.003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Электростимуляция зрительного нерва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55,47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100103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A18.05.019</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Низкоинтенсивная лазеротерапия (внутривенное облучение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79,87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100104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A18.30.001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Перитонеальный диализ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4699,71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100105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A19.30.006</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Механотерапия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64,50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100112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A20.30.018</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Спелеовоздействие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66,29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100114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A22.26.012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Лазерстимуляция сетчатки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19,96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100115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A22.28.002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Дистанционная нефролитотрипсия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10554,97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100116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A23.26.001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Подбор очковой коррекции зрения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132,00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100117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A26.02.001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Микробиологическое (культуральное) исследование раневого </w:t>
            </w:r>
            <w:r w:rsidRPr="00B431B2">
              <w:rPr>
                <w:color w:val="000000"/>
                <w:sz w:val="22"/>
                <w:szCs w:val="22"/>
              </w:rPr>
              <w:lastRenderedPageBreak/>
              <w:t>отделяемого на аэробные и факультативно-анаэробные микроорганизмы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lastRenderedPageBreak/>
              <w:t>224,12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100118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A26.05.001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крови на стерильность</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702,02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100119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A26.05.002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крови на тифо-паратифозную группу микроорганизмов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217,92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100120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A26.05.003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крови на бруцеллы (Brucella spp.)</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94,61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100121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A26.05.016</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микробиоценоза кишечника (дисбактериоз)</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1204,80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100122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A26.06.034</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вирусу гепатита A (Hepatitis A virus)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205,09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100123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A26.06.035</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антигена (HbeAg) вируса гепатита B (Hepatitis B virus)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226,61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100124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xml:space="preserve">A26.06.036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антигена к вирусу гепатита В (НbsAg Hepatitis B virus)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215,22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100125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A26.06.038</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е-антигену (anti-HBe) вируса гепатита B (Hepatitis B virus)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217,75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100126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A26.06.039</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классов к ядерному антигену (HBcAg) вируса гепатита B (Hepatitis B virus)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245,60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100127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A26.06.041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вирусу гепатиту C (Hepatitis C virus)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220,28</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100128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A26.06.043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вирусу гепатита D (Hepatitis D virus)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229,15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100129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A26.06.068</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риккетсиям - возбудителям клещевых пятнистых лихорадок (Rickettsia spp.)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353,21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100130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A26.06.101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антигена вируса гепатита C (Hepatitis C virus)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212,69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100131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A26.08.001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Бактериологическое исследование слизи и пленок с миндалин на палочку дифтерии (Corinebacterium diphtheriae)</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87,11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100132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A26.08.003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слизи с задней стенки глотки на менингококк (Neisseria meningitidis)</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126,95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100133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А26.08.005</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Бактериологическое исследование экссудата (зев) с отбором колоний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100134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A26.08.006</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смывов из околоносовых полостей на аэробные и факультативно-анаэробные микроорганизмы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100135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xml:space="preserve">A26.08.007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пунктатов из околоносовых полостей на неспорообразующие анаэробные микроорганизмы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100136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A26.09.010</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мокроты на аэробные и факультативно-анаэробные микроорганизмы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151,49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100137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A26.09.015</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слизи с задней стенки глотки на палочку коклюша (Bordetella pertussis)</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191,13</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100138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А26.14.001 А26.14.002 А26.14.003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желчи на сальмонеллу тифа (Salmonella Typhi), паратифа A (Salmonella Paratyphi A), паратифа B (Salmonella Paratyphi B), на аэробные ,факультативно-анаэробные, анаэробные микроорганизмы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100139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A26.19.003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фекалий/ректального мазка на микроорганизмы рода сальмонелла (Salmonella spp.)</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176,82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100140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A26.19.004</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фекалий/ректального мазка на иерсинии (Yersinia spp.)</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263,64</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100141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A26.20.008</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отделяемого женских половых органов на аэробные и факультативно-анаэробные микроорганизмы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197,42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100142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A26.20.015</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Микроскопическое исследование влагалищного отделяемого на дрожжевые грибы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197,42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100143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А12.28.015</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Микроскопическое исследование отделяемого из уретры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197,42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100144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A26.21.006</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отделяемого секрета простаты на аэробные и факультативно-анаэробные условно-патогенные микроорганизмы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160,27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100145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A26.25.001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Микробиологическое (культуральное) исследование отделяемого из </w:t>
            </w:r>
            <w:r w:rsidRPr="00B431B2">
              <w:rPr>
                <w:color w:val="000000"/>
                <w:sz w:val="22"/>
                <w:szCs w:val="22"/>
              </w:rPr>
              <w:lastRenderedPageBreak/>
              <w:t>ушей на аэробные и факультативно-анаэробные микроорганизмы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lastRenderedPageBreak/>
              <w:t>224,12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100146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А26.26.004</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отделяемого конъюнктивы на аэробные и факультативно-анаэробные условно-патогенные микроорганизмы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100147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A26.30.004.001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чувствительности микроорганизмов к антимикробным химиотерапевтическим препаратам диско-дифузионным методом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144,71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100148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A26.30.006</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чувствительности микроорганизмов к бактериофагам</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176,33</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100151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B03.002.004</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Комплекс исследований для выявления аллергена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106,48</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100153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A04.30.001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плода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147,49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100165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A02.26.004</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Диагностическое обследование (автокераторефрактометрия, визометрия, пневмотонометрия,эхобиометрия, биомикроскопия)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686,10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100169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А21.03.003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Иглорефлексотерапия (1 процедура)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67,80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100170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А26.28.003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мочи на аэробные и факультативно-анаэробные условно-патогенные микроорганизмы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127,30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100171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B03.027.007</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Комплекс исследований для диагностики злокачественных новообразований молочной железы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483,92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100174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А26.06.118</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Определение антител к риккетсиям - возбудителям сыпного тифа (Rickettsia spp.) в крови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353,21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100177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A26.30.009</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грудного молока на аэробные и факультативно-анаэробные микроорганизмы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224,12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100187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А19.26.002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Упражнения для тренировки цилиарной мышцы глаза (макулотестер у детей)</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71,78</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100190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А19.26.001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Упражнения для восстановления и укрепления бинокулярного зрения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71,78</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100227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А05.23.002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Реоэнцефалография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43,97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100271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В04.14.004</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Вакцинация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82,99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100272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в доврачебном кабинете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47,99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100273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Прием в смотровом кабинете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54,43</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100274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Рентгенокомпьютерная томография без применения контрастных веществ</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1052,26</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100275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Рентгенокомпьютерная томография с применением контрастных веществ (внутривенное болюсное усиление)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4866,97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100276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Рентгенокомпьютерная томография с применением контрастных веществ (внутривенное усиление)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1970,11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100277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Рентгенокомпьютерная томография с применением контрастных веществ (прием внутрь)</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1458,44</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100281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A21.03.008</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Тракционное вытяжение позвоночника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371,65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100285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Триплексное (дуплексное) сканирование магистральных сосудов (артерий, вен), в том числе при беременности и гинекологических заболеваниях</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301,01</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100287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внутренних органов новорожденного</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147,49</w:t>
            </w:r>
          </w:p>
        </w:tc>
      </w:tr>
      <w:tr w:rsidR="00880DC6"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880DC6" w:rsidRDefault="00880DC6">
            <w:pPr>
              <w:rPr>
                <w:color w:val="000000"/>
                <w:sz w:val="22"/>
                <w:szCs w:val="22"/>
              </w:rPr>
            </w:pPr>
            <w:r>
              <w:rPr>
                <w:color w:val="000000"/>
                <w:sz w:val="22"/>
                <w:szCs w:val="22"/>
              </w:rPr>
              <w:t>100302</w:t>
            </w:r>
          </w:p>
        </w:tc>
        <w:tc>
          <w:tcPr>
            <w:tcW w:w="1640" w:type="dxa"/>
            <w:tcBorders>
              <w:top w:val="nil"/>
              <w:left w:val="nil"/>
              <w:bottom w:val="single" w:sz="4" w:space="0" w:color="auto"/>
              <w:right w:val="nil"/>
            </w:tcBorders>
            <w:shd w:val="clear" w:color="auto" w:fill="auto"/>
          </w:tcPr>
          <w:p w:rsidR="00880DC6" w:rsidRDefault="00880DC6">
            <w:pPr>
              <w:rPr>
                <w:color w:val="000000"/>
                <w:sz w:val="22"/>
                <w:szCs w:val="22"/>
              </w:rPr>
            </w:pPr>
            <w:r>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880DC6" w:rsidRDefault="00880DC6">
            <w:pPr>
              <w:rPr>
                <w:color w:val="000000"/>
                <w:sz w:val="22"/>
                <w:szCs w:val="22"/>
              </w:rPr>
            </w:pPr>
            <w:r>
              <w:rPr>
                <w:color w:val="000000"/>
                <w:sz w:val="22"/>
                <w:szCs w:val="22"/>
              </w:rPr>
              <w:t xml:space="preserve">Посещение фельдшера на дому по неотложной медицинской помощи </w:t>
            </w:r>
          </w:p>
        </w:tc>
        <w:tc>
          <w:tcPr>
            <w:tcW w:w="1134" w:type="dxa"/>
            <w:tcBorders>
              <w:top w:val="nil"/>
              <w:left w:val="nil"/>
              <w:bottom w:val="single" w:sz="4" w:space="0" w:color="auto"/>
              <w:right w:val="single" w:sz="4" w:space="0" w:color="auto"/>
            </w:tcBorders>
            <w:shd w:val="clear" w:color="auto" w:fill="auto"/>
          </w:tcPr>
          <w:p w:rsidR="00880DC6" w:rsidRDefault="00880DC6">
            <w:pPr>
              <w:jc w:val="right"/>
              <w:rPr>
                <w:color w:val="000000"/>
                <w:sz w:val="22"/>
                <w:szCs w:val="22"/>
              </w:rPr>
            </w:pPr>
            <w:r>
              <w:rPr>
                <w:color w:val="000000"/>
                <w:sz w:val="22"/>
                <w:szCs w:val="22"/>
              </w:rPr>
              <w:t>255,63</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100306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A06.09.007</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легких</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300,13</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100307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A06.04.001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Рентгенография височно-нижнечелюстного сустава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192,99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100308</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A04.28.003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Ультразвуковое исследование органов мошонки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260,70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100309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A05.12.007</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Магнитно-резонансная ангиография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1301,53</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100310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A26.19.001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фекалий/ректального мазка на возбудителя дизентерии (Shigella spp.)</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176,82</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100311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A26.28.003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Микробиологическое (культуральное) исследование мочи на аэробные и факультативно-анаэробные условно-патогенные микроорганизмы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127,30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100312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A06.28.002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Внутривенная урография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1174,83</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100313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A06.28.013</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Обзорная урография (рентгенография мочевыделительной системы)</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236,27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100314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A12.10.005</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Велоэргометрия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362,70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100315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A05.30.001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Кардиотокография плода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205,54</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lastRenderedPageBreak/>
              <w:t>100316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A04.12.018</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Дуплексное сканирование транскраниальное артерий и вен</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162,48</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100317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A05.02.001.002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Электромиография накожная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327,67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100321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A18.05.002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Амбулаторный гемодиализ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5949,00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100322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B04.014.004</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Вакцинация с целью профилактики бешенства (однократное введение)</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558,53</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100323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A05.25.002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Исследование вызванной отоакустической эмиссии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104,37</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100324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Посещение к врачу травмпункта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752,14</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100325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 </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 xml:space="preserve">Посещение по неотложной медицинской помощи в приемное отделение без последующей госпитализации                                            </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397,39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100329</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A22.30.015</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Ударно-волновая терапия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924,58</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100332</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A17.30.011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Мезодиэнцефальная модуляция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84,19</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100333</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A02.12.002.002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Дистанционное наблюдение за показателями артериального давления (при подборе лекарственной терапии (прибор предоставляется))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500,00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100334</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A02.12.002.002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Дистанционное наблюдение за показателями артериального давления (при подборе лекарственной терапии (с использованием прибора пациента))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300,00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100335</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A02.12.002.002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Дистанционное наблюдение за показателями артериального давления (прибор предоставляется)</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240,33</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100336</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A02.12.002.002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Дистанционное наблюдение за показателями артериального давления (с использованием  прибора пациента)</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67,00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100337</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А11.03.001</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Биопсия подвздошной кости</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1837,78</w:t>
            </w:r>
          </w:p>
        </w:tc>
      </w:tr>
      <w:tr w:rsidR="007E225B" w:rsidRPr="007E225B" w:rsidTr="007E225B">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7E225B" w:rsidRPr="007E225B" w:rsidRDefault="007E225B" w:rsidP="007E225B">
            <w:pPr>
              <w:rPr>
                <w:color w:val="000000"/>
                <w:sz w:val="22"/>
                <w:szCs w:val="22"/>
              </w:rPr>
            </w:pPr>
            <w:r w:rsidRPr="007E225B">
              <w:rPr>
                <w:color w:val="000000"/>
                <w:sz w:val="22"/>
                <w:szCs w:val="22"/>
              </w:rPr>
              <w:t>100338</w:t>
            </w:r>
          </w:p>
        </w:tc>
        <w:tc>
          <w:tcPr>
            <w:tcW w:w="1640" w:type="dxa"/>
            <w:tcBorders>
              <w:top w:val="nil"/>
              <w:left w:val="nil"/>
              <w:bottom w:val="single" w:sz="4" w:space="0" w:color="auto"/>
              <w:right w:val="nil"/>
            </w:tcBorders>
            <w:shd w:val="clear" w:color="auto" w:fill="auto"/>
          </w:tcPr>
          <w:p w:rsidR="007E225B" w:rsidRPr="007E225B" w:rsidRDefault="007E225B" w:rsidP="007E225B">
            <w:pPr>
              <w:rPr>
                <w:color w:val="000000"/>
                <w:sz w:val="22"/>
                <w:szCs w:val="22"/>
              </w:rPr>
            </w:pPr>
            <w:r w:rsidRPr="007E225B">
              <w:rPr>
                <w:color w:val="000000"/>
                <w:sz w:val="22"/>
                <w:szCs w:val="22"/>
              </w:rPr>
              <w:t>A08.20.017</w:t>
            </w:r>
          </w:p>
        </w:tc>
        <w:tc>
          <w:tcPr>
            <w:tcW w:w="6713" w:type="dxa"/>
            <w:tcBorders>
              <w:top w:val="nil"/>
              <w:left w:val="single" w:sz="4" w:space="0" w:color="auto"/>
              <w:bottom w:val="single" w:sz="4" w:space="0" w:color="auto"/>
              <w:right w:val="single" w:sz="4" w:space="0" w:color="auto"/>
            </w:tcBorders>
            <w:shd w:val="clear" w:color="auto" w:fill="auto"/>
          </w:tcPr>
          <w:p w:rsidR="007E225B" w:rsidRPr="007E225B" w:rsidRDefault="007E225B" w:rsidP="007E225B">
            <w:pPr>
              <w:rPr>
                <w:color w:val="000000"/>
                <w:sz w:val="22"/>
                <w:szCs w:val="22"/>
              </w:rPr>
            </w:pPr>
            <w:r w:rsidRPr="007E225B">
              <w:rPr>
                <w:color w:val="000000"/>
                <w:sz w:val="22"/>
                <w:szCs w:val="22"/>
              </w:rPr>
              <w:t>Просмотр (в том числе изготовление) гистологического препарата</w:t>
            </w:r>
          </w:p>
        </w:tc>
        <w:tc>
          <w:tcPr>
            <w:tcW w:w="1134" w:type="dxa"/>
            <w:tcBorders>
              <w:top w:val="nil"/>
              <w:left w:val="nil"/>
              <w:bottom w:val="single" w:sz="4" w:space="0" w:color="auto"/>
              <w:right w:val="single" w:sz="4" w:space="0" w:color="auto"/>
            </w:tcBorders>
            <w:shd w:val="clear" w:color="auto" w:fill="auto"/>
          </w:tcPr>
          <w:p w:rsidR="007E225B" w:rsidRPr="007E225B" w:rsidRDefault="007E225B" w:rsidP="007E225B">
            <w:pPr>
              <w:jc w:val="right"/>
              <w:rPr>
                <w:color w:val="000000"/>
                <w:sz w:val="22"/>
                <w:szCs w:val="22"/>
              </w:rPr>
            </w:pPr>
            <w:r w:rsidRPr="007E225B">
              <w:rPr>
                <w:color w:val="000000"/>
                <w:sz w:val="22"/>
                <w:szCs w:val="22"/>
              </w:rPr>
              <w:t>217,74</w:t>
            </w:r>
          </w:p>
        </w:tc>
      </w:tr>
      <w:tr w:rsidR="007E225B" w:rsidRPr="007E225B" w:rsidTr="007E225B">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7E225B" w:rsidRPr="007E225B" w:rsidRDefault="007E225B" w:rsidP="007E225B">
            <w:pPr>
              <w:rPr>
                <w:color w:val="000000"/>
                <w:sz w:val="22"/>
                <w:szCs w:val="22"/>
              </w:rPr>
            </w:pPr>
            <w:r w:rsidRPr="007E225B">
              <w:rPr>
                <w:color w:val="000000"/>
                <w:sz w:val="22"/>
                <w:szCs w:val="22"/>
              </w:rPr>
              <w:t>100339</w:t>
            </w:r>
          </w:p>
        </w:tc>
        <w:tc>
          <w:tcPr>
            <w:tcW w:w="1640" w:type="dxa"/>
            <w:tcBorders>
              <w:top w:val="nil"/>
              <w:left w:val="nil"/>
              <w:bottom w:val="single" w:sz="4" w:space="0" w:color="auto"/>
              <w:right w:val="nil"/>
            </w:tcBorders>
            <w:shd w:val="clear" w:color="auto" w:fill="auto"/>
          </w:tcPr>
          <w:p w:rsidR="007E225B" w:rsidRPr="007E225B" w:rsidRDefault="007E225B" w:rsidP="007E225B">
            <w:pPr>
              <w:rPr>
                <w:color w:val="000000"/>
                <w:sz w:val="22"/>
                <w:szCs w:val="22"/>
              </w:rPr>
            </w:pPr>
            <w:r w:rsidRPr="007E225B">
              <w:rPr>
                <w:color w:val="000000"/>
                <w:sz w:val="22"/>
                <w:szCs w:val="22"/>
              </w:rPr>
              <w:t>А08.20.017</w:t>
            </w:r>
          </w:p>
        </w:tc>
        <w:tc>
          <w:tcPr>
            <w:tcW w:w="6713" w:type="dxa"/>
            <w:tcBorders>
              <w:top w:val="nil"/>
              <w:left w:val="single" w:sz="4" w:space="0" w:color="auto"/>
              <w:bottom w:val="single" w:sz="4" w:space="0" w:color="auto"/>
              <w:right w:val="single" w:sz="4" w:space="0" w:color="auto"/>
            </w:tcBorders>
            <w:shd w:val="clear" w:color="auto" w:fill="auto"/>
          </w:tcPr>
          <w:p w:rsidR="007E225B" w:rsidRPr="007E225B" w:rsidRDefault="007E225B" w:rsidP="007E225B">
            <w:pPr>
              <w:rPr>
                <w:color w:val="000000"/>
                <w:sz w:val="22"/>
                <w:szCs w:val="22"/>
              </w:rPr>
            </w:pPr>
            <w:r w:rsidRPr="007E225B">
              <w:rPr>
                <w:color w:val="000000"/>
                <w:sz w:val="22"/>
                <w:szCs w:val="22"/>
              </w:rPr>
              <w:t>Цитологическое исследование микропрепарата шейки матки (в том числе  методом окраски по Папаниколау) при проведении 1 этапа диспансеризации определенных групп взрослого населения</w:t>
            </w:r>
          </w:p>
        </w:tc>
        <w:tc>
          <w:tcPr>
            <w:tcW w:w="1134" w:type="dxa"/>
            <w:tcBorders>
              <w:top w:val="nil"/>
              <w:left w:val="nil"/>
              <w:bottom w:val="single" w:sz="4" w:space="0" w:color="auto"/>
              <w:right w:val="single" w:sz="4" w:space="0" w:color="auto"/>
            </w:tcBorders>
            <w:shd w:val="clear" w:color="auto" w:fill="auto"/>
          </w:tcPr>
          <w:p w:rsidR="007E225B" w:rsidRPr="007E225B" w:rsidRDefault="007E225B" w:rsidP="007E225B">
            <w:pPr>
              <w:jc w:val="right"/>
              <w:rPr>
                <w:color w:val="000000"/>
                <w:sz w:val="22"/>
                <w:szCs w:val="22"/>
              </w:rPr>
            </w:pPr>
            <w:r w:rsidRPr="007E225B">
              <w:rPr>
                <w:color w:val="000000"/>
                <w:sz w:val="22"/>
                <w:szCs w:val="22"/>
              </w:rPr>
              <w:t>111,05</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100340</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B01.03.002</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Проведение комплексного аутопсийного исследования (из средств сверх базовой программы ОМС)</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306,00</w:t>
            </w:r>
          </w:p>
        </w:tc>
      </w:tr>
      <w:tr w:rsidR="00B431B2" w:rsidRPr="00B431B2" w:rsidTr="00B431B2">
        <w:trPr>
          <w:trHeight w:val="249"/>
        </w:trPr>
        <w:tc>
          <w:tcPr>
            <w:tcW w:w="876" w:type="dxa"/>
            <w:tcBorders>
              <w:top w:val="nil"/>
              <w:left w:val="single" w:sz="4" w:space="0" w:color="auto"/>
              <w:bottom w:val="single" w:sz="4" w:space="0" w:color="auto"/>
              <w:right w:val="single" w:sz="4" w:space="0" w:color="auto"/>
            </w:tcBorders>
            <w:shd w:val="clear" w:color="auto" w:fill="auto"/>
            <w:vAlign w:val="bottom"/>
          </w:tcPr>
          <w:p w:rsidR="00B431B2" w:rsidRPr="00B431B2" w:rsidRDefault="00B431B2" w:rsidP="00B431B2">
            <w:pPr>
              <w:rPr>
                <w:color w:val="000000"/>
                <w:sz w:val="22"/>
                <w:szCs w:val="22"/>
              </w:rPr>
            </w:pPr>
            <w:r w:rsidRPr="00B431B2">
              <w:rPr>
                <w:color w:val="000000"/>
                <w:sz w:val="22"/>
                <w:szCs w:val="22"/>
              </w:rPr>
              <w:t>100341</w:t>
            </w:r>
          </w:p>
        </w:tc>
        <w:tc>
          <w:tcPr>
            <w:tcW w:w="1640" w:type="dxa"/>
            <w:tcBorders>
              <w:top w:val="nil"/>
              <w:left w:val="nil"/>
              <w:bottom w:val="single" w:sz="4" w:space="0" w:color="auto"/>
              <w:right w:val="nil"/>
            </w:tcBorders>
            <w:shd w:val="clear" w:color="auto" w:fill="auto"/>
          </w:tcPr>
          <w:p w:rsidR="00B431B2" w:rsidRPr="00B431B2" w:rsidRDefault="00B431B2" w:rsidP="00B431B2">
            <w:pPr>
              <w:rPr>
                <w:color w:val="000000"/>
                <w:sz w:val="22"/>
                <w:szCs w:val="22"/>
              </w:rPr>
            </w:pPr>
            <w:r w:rsidRPr="00B431B2">
              <w:rPr>
                <w:color w:val="000000"/>
                <w:sz w:val="22"/>
                <w:szCs w:val="22"/>
              </w:rPr>
              <w:t>A08.30.019</w:t>
            </w:r>
          </w:p>
        </w:tc>
        <w:tc>
          <w:tcPr>
            <w:tcW w:w="6713" w:type="dxa"/>
            <w:tcBorders>
              <w:top w:val="nil"/>
              <w:left w:val="single" w:sz="4" w:space="0" w:color="auto"/>
              <w:bottom w:val="single" w:sz="4" w:space="0" w:color="auto"/>
              <w:right w:val="single" w:sz="4" w:space="0" w:color="auto"/>
            </w:tcBorders>
            <w:shd w:val="clear" w:color="auto" w:fill="auto"/>
          </w:tcPr>
          <w:p w:rsidR="00B431B2" w:rsidRPr="00B431B2" w:rsidRDefault="00B431B2" w:rsidP="00B431B2">
            <w:pPr>
              <w:rPr>
                <w:color w:val="000000"/>
                <w:sz w:val="22"/>
                <w:szCs w:val="22"/>
              </w:rPr>
            </w:pPr>
            <w:r w:rsidRPr="00B431B2">
              <w:rPr>
                <w:color w:val="000000"/>
                <w:sz w:val="22"/>
                <w:szCs w:val="22"/>
              </w:rPr>
              <w:t>Патологоанатомическое вскрытие (из средств сверх базовой программы ОМС)</w:t>
            </w:r>
          </w:p>
        </w:tc>
        <w:tc>
          <w:tcPr>
            <w:tcW w:w="1134" w:type="dxa"/>
            <w:tcBorders>
              <w:top w:val="nil"/>
              <w:left w:val="nil"/>
              <w:bottom w:val="single" w:sz="4" w:space="0" w:color="auto"/>
              <w:right w:val="single" w:sz="4" w:space="0" w:color="auto"/>
            </w:tcBorders>
            <w:shd w:val="clear" w:color="auto" w:fill="auto"/>
          </w:tcPr>
          <w:p w:rsidR="00B431B2" w:rsidRPr="00B431B2" w:rsidRDefault="00B431B2" w:rsidP="00B431B2">
            <w:pPr>
              <w:jc w:val="right"/>
              <w:rPr>
                <w:color w:val="000000"/>
                <w:sz w:val="22"/>
                <w:szCs w:val="22"/>
              </w:rPr>
            </w:pPr>
            <w:r w:rsidRPr="00B431B2">
              <w:rPr>
                <w:color w:val="000000"/>
                <w:sz w:val="22"/>
                <w:szCs w:val="22"/>
              </w:rPr>
              <w:t>715,06</w:t>
            </w:r>
          </w:p>
        </w:tc>
      </w:tr>
    </w:tbl>
    <w:p w:rsidR="00B30600" w:rsidRPr="00F63649" w:rsidRDefault="00B30600" w:rsidP="00B30600">
      <w:pPr>
        <w:pStyle w:val="a3"/>
        <w:tabs>
          <w:tab w:val="left" w:pos="1043"/>
        </w:tabs>
        <w:spacing w:after="0" w:line="240" w:lineRule="auto"/>
        <w:ind w:right="40" w:firstLine="851"/>
        <w:rPr>
          <w:sz w:val="18"/>
          <w:szCs w:val="18"/>
          <w:lang w:val="ru-RU"/>
        </w:rPr>
      </w:pPr>
      <w:r w:rsidRPr="00F63649">
        <w:rPr>
          <w:sz w:val="18"/>
          <w:szCs w:val="18"/>
          <w:lang w:val="ru-RU"/>
        </w:rPr>
        <w:t>*при проведении анестезиологического пособия тяжелобольным детям до 3х лет и диагностически сложным детям применяются следующие поправочные коэффициенты:</w:t>
      </w:r>
    </w:p>
    <w:p w:rsidR="00B30600" w:rsidRPr="00F63649" w:rsidRDefault="00B30600" w:rsidP="00B30600">
      <w:pPr>
        <w:pStyle w:val="a5"/>
        <w:ind w:left="0" w:firstLine="708"/>
        <w:jc w:val="both"/>
        <w:rPr>
          <w:sz w:val="18"/>
          <w:szCs w:val="18"/>
          <w:lang w:val="ru-RU"/>
        </w:rPr>
      </w:pPr>
      <w:r w:rsidRPr="00F63649">
        <w:rPr>
          <w:sz w:val="18"/>
          <w:szCs w:val="18"/>
          <w:lang w:val="ru-RU"/>
        </w:rPr>
        <w:t>- при проведении магнитно-резонансной томографии без применения контрастных веществ - 1,75;</w:t>
      </w:r>
    </w:p>
    <w:p w:rsidR="00B30600" w:rsidRPr="00F63649" w:rsidRDefault="00B30600" w:rsidP="00B30600">
      <w:pPr>
        <w:pStyle w:val="a3"/>
        <w:spacing w:after="0" w:line="240" w:lineRule="auto"/>
        <w:ind w:right="40" w:firstLine="709"/>
        <w:rPr>
          <w:sz w:val="18"/>
          <w:szCs w:val="18"/>
          <w:lang w:val="ru-RU"/>
        </w:rPr>
      </w:pPr>
      <w:r w:rsidRPr="00F63649">
        <w:rPr>
          <w:sz w:val="18"/>
          <w:szCs w:val="18"/>
          <w:lang w:val="ru-RU"/>
        </w:rPr>
        <w:t>- при проведении магнитно-резонансной томографии с применением контрастных веществ – 1,17</w:t>
      </w:r>
    </w:p>
    <w:p w:rsidR="00E71A32" w:rsidRPr="00F63649" w:rsidRDefault="00E71A32" w:rsidP="00DA5E14">
      <w:pPr>
        <w:pStyle w:val="a3"/>
        <w:tabs>
          <w:tab w:val="left" w:pos="1043"/>
        </w:tabs>
        <w:spacing w:after="0" w:line="240" w:lineRule="auto"/>
        <w:ind w:right="40" w:firstLine="851"/>
        <w:rPr>
          <w:b/>
          <w:sz w:val="28"/>
          <w:szCs w:val="28"/>
          <w:lang w:val="ru-RU"/>
        </w:rPr>
      </w:pPr>
    </w:p>
    <w:p w:rsidR="00832230" w:rsidRPr="00F63649" w:rsidRDefault="00832230" w:rsidP="00DA5E14">
      <w:pPr>
        <w:pStyle w:val="a3"/>
        <w:tabs>
          <w:tab w:val="left" w:pos="1043"/>
        </w:tabs>
        <w:spacing w:after="0" w:line="240" w:lineRule="auto"/>
        <w:ind w:right="40" w:firstLine="851"/>
        <w:rPr>
          <w:sz w:val="28"/>
          <w:szCs w:val="28"/>
          <w:lang w:val="ru-RU"/>
        </w:rPr>
      </w:pPr>
      <w:r w:rsidRPr="00F63649">
        <w:rPr>
          <w:sz w:val="28"/>
          <w:szCs w:val="28"/>
        </w:rPr>
        <w:t>3.1.3.3.3.</w:t>
      </w:r>
      <w:r w:rsidR="00C74C4C" w:rsidRPr="00F63649">
        <w:rPr>
          <w:sz w:val="28"/>
          <w:szCs w:val="28"/>
        </w:rPr>
        <w:t xml:space="preserve"> </w:t>
      </w:r>
      <w:r w:rsidR="002F4986" w:rsidRPr="00F63649">
        <w:rPr>
          <w:sz w:val="28"/>
          <w:szCs w:val="28"/>
          <w:lang w:val="ru-RU"/>
        </w:rPr>
        <w:t xml:space="preserve">Тарифы на </w:t>
      </w:r>
      <w:r w:rsidR="008B7166" w:rsidRPr="00F63649">
        <w:rPr>
          <w:sz w:val="28"/>
          <w:szCs w:val="28"/>
        </w:rPr>
        <w:t>медицински</w:t>
      </w:r>
      <w:r w:rsidR="002F4986" w:rsidRPr="00F63649">
        <w:rPr>
          <w:sz w:val="28"/>
          <w:szCs w:val="28"/>
          <w:lang w:val="ru-RU"/>
        </w:rPr>
        <w:t>е</w:t>
      </w:r>
      <w:r w:rsidR="008B7166" w:rsidRPr="00F63649">
        <w:rPr>
          <w:sz w:val="28"/>
          <w:szCs w:val="28"/>
        </w:rPr>
        <w:t xml:space="preserve"> услуг</w:t>
      </w:r>
      <w:r w:rsidR="002F4986" w:rsidRPr="00F63649">
        <w:rPr>
          <w:sz w:val="28"/>
          <w:szCs w:val="28"/>
          <w:lang w:val="ru-RU"/>
        </w:rPr>
        <w:t>и</w:t>
      </w:r>
      <w:r w:rsidR="008B7166" w:rsidRPr="00F63649">
        <w:rPr>
          <w:sz w:val="28"/>
          <w:szCs w:val="28"/>
        </w:rPr>
        <w:t xml:space="preserve"> по проведению диспансеризации </w:t>
      </w:r>
      <w:r w:rsidR="00BF3873" w:rsidRPr="00F63649">
        <w:rPr>
          <w:sz w:val="28"/>
          <w:szCs w:val="28"/>
        </w:rPr>
        <w:t>определенных групп взрослого населения:</w:t>
      </w:r>
    </w:p>
    <w:tbl>
      <w:tblPr>
        <w:tblW w:w="10363" w:type="dxa"/>
        <w:tblInd w:w="93" w:type="dxa"/>
        <w:shd w:val="clear" w:color="000000" w:fill="auto"/>
        <w:tblLook w:val="04A0"/>
      </w:tblPr>
      <w:tblGrid>
        <w:gridCol w:w="900"/>
        <w:gridCol w:w="8329"/>
        <w:gridCol w:w="1134"/>
      </w:tblGrid>
      <w:tr w:rsidR="002F6BE4" w:rsidRPr="00F63649" w:rsidTr="001409AF">
        <w:trPr>
          <w:trHeight w:val="510"/>
        </w:trPr>
        <w:tc>
          <w:tcPr>
            <w:tcW w:w="90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2F6BE4" w:rsidRPr="00F63649" w:rsidRDefault="002F6BE4" w:rsidP="002F6BE4">
            <w:pPr>
              <w:jc w:val="center"/>
              <w:rPr>
                <w:color w:val="000000"/>
              </w:rPr>
            </w:pPr>
            <w:r w:rsidRPr="00F63649">
              <w:rPr>
                <w:color w:val="000000"/>
              </w:rPr>
              <w:t>Код</w:t>
            </w:r>
          </w:p>
        </w:tc>
        <w:tc>
          <w:tcPr>
            <w:tcW w:w="8329" w:type="dxa"/>
            <w:tcBorders>
              <w:top w:val="single" w:sz="4" w:space="0" w:color="auto"/>
              <w:left w:val="nil"/>
              <w:bottom w:val="single" w:sz="4" w:space="0" w:color="auto"/>
              <w:right w:val="single" w:sz="4" w:space="0" w:color="auto"/>
            </w:tcBorders>
            <w:shd w:val="clear" w:color="000000" w:fill="auto"/>
            <w:vAlign w:val="center"/>
            <w:hideMark/>
          </w:tcPr>
          <w:p w:rsidR="002F6BE4" w:rsidRPr="00F63649" w:rsidRDefault="002F6BE4" w:rsidP="002F6BE4">
            <w:pPr>
              <w:jc w:val="center"/>
              <w:rPr>
                <w:color w:val="000000"/>
              </w:rPr>
            </w:pPr>
            <w:r w:rsidRPr="00F63649">
              <w:rPr>
                <w:color w:val="000000"/>
              </w:rPr>
              <w:t>Наименование услуги</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rsidR="002F6BE4" w:rsidRPr="00F63649" w:rsidRDefault="002F6BE4" w:rsidP="002F6BE4">
            <w:pPr>
              <w:jc w:val="center"/>
              <w:rPr>
                <w:color w:val="000000"/>
              </w:rPr>
            </w:pPr>
            <w:r w:rsidRPr="00F63649">
              <w:rPr>
                <w:color w:val="000000"/>
              </w:rPr>
              <w:t>Тариф, руб.</w:t>
            </w:r>
          </w:p>
        </w:tc>
      </w:tr>
      <w:tr w:rsidR="002F6BE4" w:rsidRPr="00F63649" w:rsidTr="001409AF">
        <w:trPr>
          <w:trHeight w:val="255"/>
        </w:trPr>
        <w:tc>
          <w:tcPr>
            <w:tcW w:w="10363" w:type="dxa"/>
            <w:gridSpan w:val="3"/>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2F6BE4" w:rsidRPr="00F63649" w:rsidRDefault="002F6BE4" w:rsidP="002F6BE4">
            <w:pPr>
              <w:jc w:val="center"/>
              <w:rPr>
                <w:color w:val="000000"/>
              </w:rPr>
            </w:pPr>
            <w:r w:rsidRPr="00F63649">
              <w:rPr>
                <w:color w:val="000000"/>
              </w:rPr>
              <w:t xml:space="preserve">Мужчины 1 этап диспансеризации </w:t>
            </w:r>
          </w:p>
        </w:tc>
      </w:tr>
      <w:tr w:rsidR="00092D11" w:rsidRPr="00F63649" w:rsidTr="001409AF">
        <w:trPr>
          <w:trHeight w:val="510"/>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173401</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(21 год, 24 года, 27 лет, 30 лет, 33 года)</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596,00</w:t>
            </w:r>
          </w:p>
        </w:tc>
      </w:tr>
      <w:tr w:rsidR="00092D11" w:rsidRPr="00F63649" w:rsidTr="001409AF">
        <w:trPr>
          <w:trHeight w:val="510"/>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173402</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(36 лет, 39 лет, 42 года, 48 лет, 54 года, 87 лет, 90 лет, 93 года, 96 лет, 99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670,00</w:t>
            </w:r>
          </w:p>
        </w:tc>
      </w:tr>
      <w:tr w:rsidR="00092D11" w:rsidRPr="00F63649" w:rsidTr="001409AF">
        <w:trPr>
          <w:trHeight w:val="480"/>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173403</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(60 лет, 66 лет, 72 года, 75 лет, 78 лет, 81 год, 84 года)</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742,00</w:t>
            </w:r>
          </w:p>
        </w:tc>
      </w:tr>
      <w:tr w:rsidR="00092D11"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173404</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(45 лет, 57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1 043,00</w:t>
            </w:r>
          </w:p>
        </w:tc>
      </w:tr>
      <w:tr w:rsidR="00092D11" w:rsidRPr="00F63649" w:rsidTr="001409AF">
        <w:trPr>
          <w:trHeight w:val="31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173405</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(63 года, 69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1 113,00</w:t>
            </w:r>
          </w:p>
        </w:tc>
      </w:tr>
      <w:tr w:rsidR="00092D11" w:rsidRPr="00F63649" w:rsidTr="001409AF">
        <w:trPr>
          <w:trHeight w:val="31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173406</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(51 год)</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1 417,00</w:t>
            </w:r>
          </w:p>
        </w:tc>
      </w:tr>
      <w:tr w:rsidR="00092D11" w:rsidRPr="00F63649" w:rsidTr="001409AF">
        <w:trPr>
          <w:trHeight w:val="450"/>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173431</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Посещение с профилактической целью в рамках 1 этапа диспансеризации взрослого населения</w:t>
            </w:r>
            <w:r w:rsidR="001409AF">
              <w:rPr>
                <w:color w:val="000000"/>
              </w:rPr>
              <w:t xml:space="preserve"> (с периодичностью 1 раз в 3 года)</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450,00</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173451</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Опрос (анкетирование)</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pPr>
            <w:r w:rsidRPr="00F63649">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173452</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Измерение артериального давления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173453</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Антропометрия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pPr>
            <w:r w:rsidRPr="00F63649">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173454</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Определение уровня общего холестерина в крови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173455</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Определение уровня глюкозы в крови натощяк</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173456</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Определение относительного сердечно-сосудистого риска</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173457</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Определение абсолютного сердечно-сосудистого риска</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31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lastRenderedPageBreak/>
              <w:t>173458</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Измерение внутриглазного давления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173459</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Исследование кала на скрытую кровь иммунохимическим методом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31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173460</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Флюорография легких</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31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173461</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Электрокардиография в покое</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1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173465</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Прием (осмотр) врачом-терапевтом по завершении исследований 1 этапа диспансеризации</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173462</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Определение простат-специфического антигена (ПСА) в  крови</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173464</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Индивидуальное профилактическое консультирование</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A215A8"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tcPr>
          <w:p w:rsidR="00A215A8" w:rsidRPr="00F63649" w:rsidRDefault="00A215A8">
            <w:pPr>
              <w:jc w:val="right"/>
              <w:rPr>
                <w:color w:val="000000"/>
              </w:rPr>
            </w:pPr>
            <w:r w:rsidRPr="00F63649">
              <w:rPr>
                <w:color w:val="000000"/>
              </w:rPr>
              <w:t>173466</w:t>
            </w:r>
          </w:p>
        </w:tc>
        <w:tc>
          <w:tcPr>
            <w:tcW w:w="8329" w:type="dxa"/>
            <w:tcBorders>
              <w:top w:val="nil"/>
              <w:left w:val="nil"/>
              <w:bottom w:val="single" w:sz="4" w:space="0" w:color="auto"/>
              <w:right w:val="single" w:sz="4" w:space="0" w:color="auto"/>
            </w:tcBorders>
            <w:shd w:val="clear" w:color="000000" w:fill="auto"/>
            <w:vAlign w:val="center"/>
          </w:tcPr>
          <w:p w:rsidR="00A215A8" w:rsidRPr="00F63649" w:rsidRDefault="00A215A8">
            <w:pPr>
              <w:rPr>
                <w:color w:val="000000"/>
              </w:rPr>
            </w:pPr>
            <w:r w:rsidRPr="00F63649">
              <w:rPr>
                <w:color w:val="000000"/>
              </w:rPr>
              <w:t>1 этап диспансеризации взрослого населения (49 лет, 53 года, 55 лет,  59 лет, 61 год, 65 лет, 67 лет, 71 год, 73 года)</w:t>
            </w:r>
          </w:p>
        </w:tc>
        <w:tc>
          <w:tcPr>
            <w:tcW w:w="1134" w:type="dxa"/>
            <w:tcBorders>
              <w:top w:val="nil"/>
              <w:left w:val="nil"/>
              <w:bottom w:val="single" w:sz="4" w:space="0" w:color="auto"/>
              <w:right w:val="single" w:sz="4" w:space="0" w:color="auto"/>
            </w:tcBorders>
            <w:shd w:val="clear" w:color="000000" w:fill="auto"/>
            <w:vAlign w:val="bottom"/>
          </w:tcPr>
          <w:p w:rsidR="00A215A8" w:rsidRPr="00F63649" w:rsidRDefault="00A215A8">
            <w:pPr>
              <w:jc w:val="right"/>
              <w:rPr>
                <w:color w:val="000000"/>
              </w:rPr>
            </w:pPr>
            <w:r w:rsidRPr="00F63649">
              <w:rPr>
                <w:color w:val="000000"/>
              </w:rPr>
              <w:t>302,87</w:t>
            </w:r>
          </w:p>
        </w:tc>
      </w:tr>
      <w:tr w:rsidR="001409AF" w:rsidTr="001409AF">
        <w:tblPrEx>
          <w:shd w:val="clear" w:color="auto" w:fill="auto"/>
        </w:tblPrEx>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AF" w:rsidRPr="001409AF" w:rsidRDefault="001409AF">
            <w:pPr>
              <w:jc w:val="right"/>
              <w:rPr>
                <w:color w:val="000000"/>
              </w:rPr>
            </w:pPr>
            <w:r w:rsidRPr="001409AF">
              <w:rPr>
                <w:color w:val="000000"/>
              </w:rPr>
              <w:t>173467</w:t>
            </w:r>
          </w:p>
        </w:tc>
        <w:tc>
          <w:tcPr>
            <w:tcW w:w="8329" w:type="dxa"/>
            <w:tcBorders>
              <w:top w:val="single" w:sz="4" w:space="0" w:color="auto"/>
              <w:left w:val="nil"/>
              <w:bottom w:val="single" w:sz="4" w:space="0" w:color="auto"/>
              <w:right w:val="single" w:sz="4" w:space="0" w:color="auto"/>
            </w:tcBorders>
            <w:shd w:val="clear" w:color="auto" w:fill="auto"/>
            <w:vAlign w:val="center"/>
            <w:hideMark/>
          </w:tcPr>
          <w:p w:rsidR="001409AF" w:rsidRPr="001409AF" w:rsidRDefault="001409AF">
            <w:pPr>
              <w:rPr>
                <w:color w:val="000000"/>
              </w:rPr>
            </w:pPr>
            <w:r w:rsidRPr="001409AF">
              <w:rPr>
                <w:color w:val="000000"/>
              </w:rPr>
              <w:t>Посещение с профилактической целью в рамках 1 этапа диспансеризации взрослого населения (с периодичностью 1 раз в 2 года)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409AF" w:rsidRPr="001409AF" w:rsidRDefault="001409AF">
            <w:pPr>
              <w:jc w:val="right"/>
            </w:pPr>
            <w:r w:rsidRPr="001409AF">
              <w:t>450,00</w:t>
            </w:r>
          </w:p>
        </w:tc>
      </w:tr>
      <w:tr w:rsidR="002F6BE4" w:rsidRPr="00F63649" w:rsidTr="001409AF">
        <w:trPr>
          <w:trHeight w:val="255"/>
        </w:trPr>
        <w:tc>
          <w:tcPr>
            <w:tcW w:w="10363" w:type="dxa"/>
            <w:gridSpan w:val="3"/>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2F6BE4" w:rsidRPr="00F63649" w:rsidRDefault="002F6BE4" w:rsidP="002F6BE4">
            <w:pPr>
              <w:jc w:val="center"/>
              <w:rPr>
                <w:color w:val="000000"/>
              </w:rPr>
            </w:pPr>
            <w:r w:rsidRPr="00F63649">
              <w:rPr>
                <w:color w:val="000000"/>
              </w:rPr>
              <w:t>Мужчины 2 этап диспансеризации</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173501</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Осмотр (консультация) врачом-неврологом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359,31</w:t>
            </w:r>
          </w:p>
        </w:tc>
      </w:tr>
      <w:tr w:rsidR="002F6BE4" w:rsidRPr="00F63649" w:rsidTr="001409AF">
        <w:trPr>
          <w:trHeight w:val="510"/>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173502</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Осмотр (консультация) врачом-хирургом или врачом-колопроктологом, включая проведение ректороманоскопии</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322,66</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173503</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Осмотр (консультация) врачом-офтальмологом</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215,56</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173504</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Осмотр (консультация) врачом-хирургом или врачом-урологом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291,88</w:t>
            </w:r>
          </w:p>
        </w:tc>
      </w:tr>
      <w:tr w:rsidR="002F6BE4" w:rsidRPr="00F63649" w:rsidTr="001409AF">
        <w:trPr>
          <w:trHeight w:val="1890"/>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173505</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Прием (осмотр) врачом-терапевтом по завершении исследований второго этапа диспансеризации, включающий установление (уточнение) диагноза, определение (уточнение) группы состояния здоровья, группы диспансерного наблюдения (с учетом заключений врачей-специалистов), а также направление граждан при наличии медицинских показаний на дополнительное обследование, не входящее в объем диспансеризации, для получения специализированной, в том числе высокотехнологичной, медицинской помощи, на санаторно-курортное лечение</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302,87</w:t>
            </w:r>
          </w:p>
        </w:tc>
      </w:tr>
      <w:tr w:rsidR="002F6BE4" w:rsidRPr="00F63649" w:rsidTr="001409AF">
        <w:trPr>
          <w:trHeight w:val="747"/>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173506</w:t>
            </w:r>
          </w:p>
        </w:tc>
        <w:tc>
          <w:tcPr>
            <w:tcW w:w="8329" w:type="dxa"/>
            <w:tcBorders>
              <w:top w:val="nil"/>
              <w:left w:val="nil"/>
              <w:bottom w:val="nil"/>
              <w:right w:val="single" w:sz="4" w:space="0" w:color="auto"/>
            </w:tcBorders>
            <w:shd w:val="clear" w:color="000000" w:fill="auto"/>
            <w:hideMark/>
          </w:tcPr>
          <w:p w:rsidR="002F6BE4" w:rsidRPr="00F63649" w:rsidRDefault="002F6BE4" w:rsidP="002F6BE4">
            <w:pPr>
              <w:rPr>
                <w:color w:val="000000"/>
              </w:rPr>
            </w:pPr>
            <w:r w:rsidRPr="00F63649">
              <w:rPr>
                <w:color w:val="000000"/>
              </w:rPr>
              <w:t xml:space="preserve">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фельдшерском здравпункте или фельдшерско-акушерском пункте) </w:t>
            </w:r>
          </w:p>
        </w:tc>
        <w:tc>
          <w:tcPr>
            <w:tcW w:w="1134" w:type="dxa"/>
            <w:tcBorders>
              <w:top w:val="nil"/>
              <w:left w:val="nil"/>
              <w:bottom w:val="nil"/>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302,87</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173507</w:t>
            </w:r>
          </w:p>
        </w:tc>
        <w:tc>
          <w:tcPr>
            <w:tcW w:w="8329" w:type="dxa"/>
            <w:tcBorders>
              <w:top w:val="single" w:sz="4" w:space="0" w:color="auto"/>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Дуплексное сканирование брахицефальных артерий </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276,47</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173508</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Колоноскопия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384,85</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173509</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Спирометрия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62,72</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173510</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Осмотр (консультация) врачом-оториноларингологом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251,46</w:t>
            </w:r>
          </w:p>
        </w:tc>
      </w:tr>
      <w:tr w:rsidR="002F6BE4" w:rsidRPr="00F63649" w:rsidTr="001409AF">
        <w:trPr>
          <w:trHeight w:val="345"/>
        </w:trPr>
        <w:tc>
          <w:tcPr>
            <w:tcW w:w="10363" w:type="dxa"/>
            <w:gridSpan w:val="3"/>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2F6BE4" w:rsidRPr="00F63649" w:rsidRDefault="002F6BE4" w:rsidP="002F6BE4">
            <w:pPr>
              <w:jc w:val="center"/>
              <w:rPr>
                <w:color w:val="000000"/>
              </w:rPr>
            </w:pPr>
            <w:r w:rsidRPr="00F63649">
              <w:rPr>
                <w:color w:val="000000"/>
              </w:rPr>
              <w:t>Женщины 1 этап диспансеризации</w:t>
            </w:r>
          </w:p>
        </w:tc>
      </w:tr>
      <w:tr w:rsidR="00092D11" w:rsidRPr="00F63649" w:rsidTr="001409AF">
        <w:trPr>
          <w:trHeight w:val="5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174401</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(21 год, 24 года, 27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596,00</w:t>
            </w:r>
          </w:p>
        </w:tc>
      </w:tr>
      <w:tr w:rsidR="00092D11" w:rsidRPr="00F63649" w:rsidTr="001409AF">
        <w:trPr>
          <w:trHeight w:val="34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174402</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(87 лет, 90 лет , 93 года, 96 лет, 99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670,00</w:t>
            </w:r>
          </w:p>
        </w:tc>
      </w:tr>
      <w:tr w:rsidR="00092D11" w:rsidRPr="00F63649" w:rsidTr="001409AF">
        <w:trPr>
          <w:trHeight w:val="360"/>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174403</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(72 года, 75 лет, 78 лет, 81 год, 84 года)</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742,00</w:t>
            </w:r>
          </w:p>
        </w:tc>
      </w:tr>
      <w:tr w:rsidR="00092D11" w:rsidRPr="00F63649" w:rsidTr="001409AF">
        <w:trPr>
          <w:trHeight w:val="28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174404</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(30 лет, 33 года, 36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1 005,00</w:t>
            </w:r>
          </w:p>
        </w:tc>
      </w:tr>
      <w:tr w:rsidR="00092D11" w:rsidRPr="00F63649" w:rsidTr="001409AF">
        <w:trPr>
          <w:trHeight w:val="28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174405</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(63 года, 66 лет, 69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1 110,00</w:t>
            </w:r>
          </w:p>
        </w:tc>
      </w:tr>
      <w:tr w:rsidR="00092D11" w:rsidRPr="00F63649" w:rsidTr="001409AF">
        <w:trPr>
          <w:trHeight w:val="28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174406</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(39 лет, 42 года)</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1 371,00</w:t>
            </w:r>
          </w:p>
        </w:tc>
      </w:tr>
      <w:tr w:rsidR="00092D11" w:rsidRPr="00F63649" w:rsidTr="001409AF">
        <w:trPr>
          <w:trHeight w:val="28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174407</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(45 лет, 48 лет, 51 год, 54 года, 57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1 447,00</w:t>
            </w:r>
          </w:p>
        </w:tc>
      </w:tr>
      <w:tr w:rsidR="00092D11" w:rsidRPr="00F63649" w:rsidTr="001409AF">
        <w:trPr>
          <w:trHeight w:val="28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174408</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(60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1 517,00</w:t>
            </w:r>
          </w:p>
        </w:tc>
      </w:tr>
      <w:tr w:rsidR="00092D11" w:rsidRPr="00F63649" w:rsidTr="001409AF">
        <w:trPr>
          <w:trHeight w:val="49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174431</w:t>
            </w:r>
          </w:p>
        </w:tc>
        <w:tc>
          <w:tcPr>
            <w:tcW w:w="8329"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Посещение с профилактической целью в рамках 1 этапа диспансеризации взрослого населения</w:t>
            </w:r>
            <w:r w:rsidR="001409AF">
              <w:rPr>
                <w:color w:val="000000"/>
              </w:rPr>
              <w:t xml:space="preserve"> (с периодичностью 1 раз в 3 года)</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450,00</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174451</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Опрос (анкетирование)</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300"/>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174452</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Измерение артериального давления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174453</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Антропометрия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34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174454</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Определение уровня общего холестерина в крови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174455</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Определение уровня глюкозы в крови натощяк</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174456</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Определение относительного сердечно-сосудистого риска</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pPr>
            <w:r w:rsidRPr="00F63649">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174457</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Определение абсолютного сердечно-сосудистого риска</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pPr>
            <w:r w:rsidRPr="00F63649">
              <w:t> </w:t>
            </w:r>
          </w:p>
        </w:tc>
      </w:tr>
      <w:tr w:rsidR="002F6BE4" w:rsidRPr="00F63649" w:rsidTr="001409AF">
        <w:trPr>
          <w:trHeight w:val="31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174458</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Измерение внутриглазного давления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pPr>
            <w:r w:rsidRPr="00F63649">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174459</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Исследование кала на скрытую кровь иммунохимическим методом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31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174460</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Флюорография легких</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31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lastRenderedPageBreak/>
              <w:t>174461</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Электрокардиография в покое</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pPr>
            <w:r w:rsidRPr="00F63649">
              <w:t> </w:t>
            </w:r>
          </w:p>
        </w:tc>
      </w:tr>
      <w:tr w:rsidR="002F6BE4" w:rsidRPr="00F63649" w:rsidTr="001409AF">
        <w:trPr>
          <w:trHeight w:val="303"/>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174465</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Прием (осмотр) врачом-терапевтом по завершении исследований 1 этапа диспансеризации</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510"/>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174462</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Осмотр фельдшером (акушеркой), взятие мазка с шейки матки, цитологическое исследование мазка с шейки матки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174463</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Маммография обеих молочных желез в двух проекциях</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300"/>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174464</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Индивидуальное профилактическое консультирование</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A215A8" w:rsidRPr="00F63649" w:rsidTr="001409AF">
        <w:trPr>
          <w:trHeight w:val="300"/>
        </w:trPr>
        <w:tc>
          <w:tcPr>
            <w:tcW w:w="900" w:type="dxa"/>
            <w:tcBorders>
              <w:top w:val="nil"/>
              <w:left w:val="single" w:sz="4" w:space="0" w:color="auto"/>
              <w:bottom w:val="single" w:sz="4" w:space="0" w:color="auto"/>
              <w:right w:val="single" w:sz="4" w:space="0" w:color="auto"/>
            </w:tcBorders>
            <w:shd w:val="clear" w:color="000000" w:fill="auto"/>
            <w:noWrap/>
            <w:vAlign w:val="bottom"/>
          </w:tcPr>
          <w:p w:rsidR="00A215A8" w:rsidRPr="00F63649" w:rsidRDefault="00A215A8">
            <w:pPr>
              <w:jc w:val="right"/>
              <w:rPr>
                <w:color w:val="000000"/>
              </w:rPr>
            </w:pPr>
            <w:r w:rsidRPr="00F63649">
              <w:rPr>
                <w:color w:val="000000"/>
              </w:rPr>
              <w:t>174466</w:t>
            </w:r>
          </w:p>
        </w:tc>
        <w:tc>
          <w:tcPr>
            <w:tcW w:w="8329" w:type="dxa"/>
            <w:tcBorders>
              <w:top w:val="nil"/>
              <w:left w:val="nil"/>
              <w:bottom w:val="single" w:sz="4" w:space="0" w:color="auto"/>
              <w:right w:val="single" w:sz="4" w:space="0" w:color="auto"/>
            </w:tcBorders>
            <w:shd w:val="clear" w:color="000000" w:fill="auto"/>
            <w:vAlign w:val="center"/>
          </w:tcPr>
          <w:p w:rsidR="00A215A8" w:rsidRPr="00F63649" w:rsidRDefault="00A215A8">
            <w:pPr>
              <w:rPr>
                <w:color w:val="000000"/>
              </w:rPr>
            </w:pPr>
            <w:r w:rsidRPr="00F63649">
              <w:rPr>
                <w:color w:val="000000"/>
              </w:rPr>
              <w:t>1 этап диспансеризации взрослого населения (49 лет, 53 года, 55 лет,  59 лет, 61 год, 65 лет, 67 лет, 71 год, 73 года)</w:t>
            </w:r>
          </w:p>
        </w:tc>
        <w:tc>
          <w:tcPr>
            <w:tcW w:w="1134" w:type="dxa"/>
            <w:tcBorders>
              <w:top w:val="nil"/>
              <w:left w:val="nil"/>
              <w:bottom w:val="single" w:sz="4" w:space="0" w:color="auto"/>
              <w:right w:val="single" w:sz="4" w:space="0" w:color="auto"/>
            </w:tcBorders>
            <w:shd w:val="clear" w:color="000000" w:fill="auto"/>
            <w:vAlign w:val="bottom"/>
          </w:tcPr>
          <w:p w:rsidR="00A215A8" w:rsidRPr="00F63649" w:rsidRDefault="00A215A8">
            <w:pPr>
              <w:jc w:val="right"/>
              <w:rPr>
                <w:color w:val="000000"/>
              </w:rPr>
            </w:pPr>
            <w:r w:rsidRPr="00F63649">
              <w:rPr>
                <w:color w:val="000000"/>
              </w:rPr>
              <w:t>302,87</w:t>
            </w:r>
          </w:p>
        </w:tc>
      </w:tr>
      <w:tr w:rsidR="00A215A8" w:rsidRPr="00F63649" w:rsidTr="001409AF">
        <w:trPr>
          <w:trHeight w:val="300"/>
        </w:trPr>
        <w:tc>
          <w:tcPr>
            <w:tcW w:w="900" w:type="dxa"/>
            <w:tcBorders>
              <w:top w:val="nil"/>
              <w:left w:val="single" w:sz="4" w:space="0" w:color="auto"/>
              <w:bottom w:val="single" w:sz="4" w:space="0" w:color="auto"/>
              <w:right w:val="single" w:sz="4" w:space="0" w:color="auto"/>
            </w:tcBorders>
            <w:shd w:val="clear" w:color="000000" w:fill="auto"/>
            <w:noWrap/>
            <w:vAlign w:val="bottom"/>
          </w:tcPr>
          <w:p w:rsidR="00A215A8" w:rsidRPr="00F63649" w:rsidRDefault="00A215A8">
            <w:pPr>
              <w:jc w:val="right"/>
              <w:rPr>
                <w:color w:val="000000"/>
              </w:rPr>
            </w:pPr>
            <w:r w:rsidRPr="00F63649">
              <w:rPr>
                <w:color w:val="000000"/>
              </w:rPr>
              <w:t>174467</w:t>
            </w:r>
          </w:p>
        </w:tc>
        <w:tc>
          <w:tcPr>
            <w:tcW w:w="8329" w:type="dxa"/>
            <w:tcBorders>
              <w:top w:val="nil"/>
              <w:left w:val="nil"/>
              <w:bottom w:val="single" w:sz="4" w:space="0" w:color="auto"/>
              <w:right w:val="single" w:sz="4" w:space="0" w:color="auto"/>
            </w:tcBorders>
            <w:shd w:val="clear" w:color="000000" w:fill="auto"/>
            <w:vAlign w:val="center"/>
          </w:tcPr>
          <w:p w:rsidR="00A215A8" w:rsidRPr="00F63649" w:rsidRDefault="00A215A8">
            <w:pPr>
              <w:rPr>
                <w:color w:val="000000"/>
              </w:rPr>
            </w:pPr>
            <w:r w:rsidRPr="00F63649">
              <w:rPr>
                <w:color w:val="000000"/>
              </w:rPr>
              <w:t>1 этап диспансеризации взрослого населения (50 лет, 52 года, 56 лет,  58 лет, 62 года, 64 года, 68 лет, 70 лет)</w:t>
            </w:r>
          </w:p>
        </w:tc>
        <w:tc>
          <w:tcPr>
            <w:tcW w:w="1134" w:type="dxa"/>
            <w:tcBorders>
              <w:top w:val="nil"/>
              <w:left w:val="nil"/>
              <w:bottom w:val="single" w:sz="4" w:space="0" w:color="auto"/>
              <w:right w:val="single" w:sz="4" w:space="0" w:color="auto"/>
            </w:tcBorders>
            <w:shd w:val="clear" w:color="000000" w:fill="auto"/>
            <w:vAlign w:val="bottom"/>
          </w:tcPr>
          <w:p w:rsidR="00A215A8" w:rsidRPr="00F63649" w:rsidRDefault="00A215A8">
            <w:pPr>
              <w:jc w:val="right"/>
              <w:rPr>
                <w:color w:val="000000"/>
              </w:rPr>
            </w:pPr>
            <w:r w:rsidRPr="00F63649">
              <w:rPr>
                <w:color w:val="000000"/>
              </w:rPr>
              <w:t>481,02</w:t>
            </w:r>
          </w:p>
        </w:tc>
      </w:tr>
      <w:tr w:rsidR="001409AF" w:rsidRPr="00F63649" w:rsidTr="001409AF">
        <w:trPr>
          <w:trHeight w:val="300"/>
        </w:trPr>
        <w:tc>
          <w:tcPr>
            <w:tcW w:w="900" w:type="dxa"/>
            <w:tcBorders>
              <w:top w:val="nil"/>
              <w:left w:val="single" w:sz="4" w:space="0" w:color="auto"/>
              <w:bottom w:val="single" w:sz="4" w:space="0" w:color="auto"/>
              <w:right w:val="single" w:sz="4" w:space="0" w:color="auto"/>
            </w:tcBorders>
            <w:shd w:val="clear" w:color="000000" w:fill="auto"/>
            <w:noWrap/>
            <w:vAlign w:val="bottom"/>
          </w:tcPr>
          <w:p w:rsidR="001409AF" w:rsidRDefault="001409AF">
            <w:pPr>
              <w:jc w:val="right"/>
              <w:rPr>
                <w:color w:val="000000"/>
              </w:rPr>
            </w:pPr>
            <w:r>
              <w:rPr>
                <w:color w:val="000000"/>
              </w:rPr>
              <w:t>174468</w:t>
            </w:r>
          </w:p>
        </w:tc>
        <w:tc>
          <w:tcPr>
            <w:tcW w:w="8329" w:type="dxa"/>
            <w:tcBorders>
              <w:top w:val="nil"/>
              <w:left w:val="nil"/>
              <w:bottom w:val="single" w:sz="4" w:space="0" w:color="auto"/>
              <w:right w:val="single" w:sz="4" w:space="0" w:color="auto"/>
            </w:tcBorders>
            <w:shd w:val="clear" w:color="000000" w:fill="auto"/>
            <w:vAlign w:val="center"/>
          </w:tcPr>
          <w:p w:rsidR="001409AF" w:rsidRDefault="001409AF">
            <w:pPr>
              <w:rPr>
                <w:color w:val="000000"/>
              </w:rPr>
            </w:pPr>
            <w:r>
              <w:rPr>
                <w:color w:val="000000"/>
              </w:rPr>
              <w:t>Посещение с профилактической целью в рамках 1 этапа диспансеризации взрослого населения (с периодичностью 1 раз в 2 года)</w:t>
            </w:r>
          </w:p>
        </w:tc>
        <w:tc>
          <w:tcPr>
            <w:tcW w:w="1134" w:type="dxa"/>
            <w:tcBorders>
              <w:top w:val="nil"/>
              <w:left w:val="nil"/>
              <w:bottom w:val="single" w:sz="4" w:space="0" w:color="auto"/>
              <w:right w:val="single" w:sz="4" w:space="0" w:color="auto"/>
            </w:tcBorders>
            <w:shd w:val="clear" w:color="000000" w:fill="auto"/>
            <w:vAlign w:val="bottom"/>
          </w:tcPr>
          <w:p w:rsidR="001409AF" w:rsidRDefault="001409AF">
            <w:pPr>
              <w:jc w:val="right"/>
              <w:rPr>
                <w:color w:val="000000"/>
              </w:rPr>
            </w:pPr>
            <w:r>
              <w:rPr>
                <w:color w:val="000000"/>
              </w:rPr>
              <w:t>450,00</w:t>
            </w:r>
          </w:p>
        </w:tc>
      </w:tr>
      <w:tr w:rsidR="002F6BE4" w:rsidRPr="00F63649" w:rsidTr="001409AF">
        <w:trPr>
          <w:trHeight w:val="315"/>
        </w:trPr>
        <w:tc>
          <w:tcPr>
            <w:tcW w:w="10363" w:type="dxa"/>
            <w:gridSpan w:val="3"/>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2F6BE4" w:rsidRPr="00F63649" w:rsidRDefault="002F6BE4" w:rsidP="002F6BE4">
            <w:pPr>
              <w:jc w:val="center"/>
              <w:rPr>
                <w:color w:val="000000"/>
              </w:rPr>
            </w:pPr>
            <w:r w:rsidRPr="00F63649">
              <w:rPr>
                <w:color w:val="000000"/>
              </w:rPr>
              <w:t>Женщины 2 этап диспансеризации</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174501</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Осмотр (консультация) врачом-неврологом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359,31</w:t>
            </w:r>
          </w:p>
        </w:tc>
      </w:tr>
      <w:tr w:rsidR="002F6BE4" w:rsidRPr="00F63649" w:rsidTr="001409AF">
        <w:trPr>
          <w:trHeight w:val="630"/>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174502</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Осмотр (консультация) врачом-хирургом или врачом-колопроктологом, включая проведение ректороманоскопии</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322,66</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174503</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Осмотр (консультация) врачом-офтальмологом</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215,56</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174504</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Осмотр (консультация) врачом-акушером-гинекологом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422,79</w:t>
            </w:r>
          </w:p>
        </w:tc>
      </w:tr>
      <w:tr w:rsidR="002F6BE4" w:rsidRPr="00F63649" w:rsidTr="001409AF">
        <w:trPr>
          <w:trHeight w:val="1800"/>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174505</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Прием (осмотр) врачом-терапевтом по завершении исследований второго этапа диспансеризации, включающий установление (уточнение) диагноза, определение (уточнение) группы состояния здоровья, группы диспансерного наблюдения (с учетом заключений врачей-специалистов), а также направление граждан при наличии медицинских показаний на дополнительное обследование, не входящее в объем диспансеризации, для получения специализированной, в том числе высокотехнологичной, медицинской помощи, на санаторно-курортное лечение</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302,87</w:t>
            </w:r>
          </w:p>
        </w:tc>
      </w:tr>
      <w:tr w:rsidR="002F6BE4" w:rsidRPr="00F63649" w:rsidTr="001409AF">
        <w:trPr>
          <w:trHeight w:val="740"/>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174506</w:t>
            </w:r>
          </w:p>
        </w:tc>
        <w:tc>
          <w:tcPr>
            <w:tcW w:w="8329" w:type="dxa"/>
            <w:tcBorders>
              <w:top w:val="nil"/>
              <w:left w:val="nil"/>
              <w:bottom w:val="nil"/>
              <w:right w:val="single" w:sz="4" w:space="0" w:color="auto"/>
            </w:tcBorders>
            <w:shd w:val="clear" w:color="000000" w:fill="auto"/>
            <w:hideMark/>
          </w:tcPr>
          <w:p w:rsidR="002F6BE4" w:rsidRPr="00F63649" w:rsidRDefault="002F6BE4" w:rsidP="002F6BE4">
            <w:pPr>
              <w:rPr>
                <w:color w:val="000000"/>
              </w:rPr>
            </w:pPr>
            <w:r w:rsidRPr="00F63649">
              <w:rPr>
                <w:color w:val="000000"/>
              </w:rPr>
              <w:t xml:space="preserve">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фельдшерском здравпункте или фельдшерско-акушерском пункте) </w:t>
            </w:r>
          </w:p>
        </w:tc>
        <w:tc>
          <w:tcPr>
            <w:tcW w:w="1134" w:type="dxa"/>
            <w:tcBorders>
              <w:top w:val="nil"/>
              <w:left w:val="nil"/>
              <w:bottom w:val="nil"/>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302,87</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174507</w:t>
            </w:r>
          </w:p>
        </w:tc>
        <w:tc>
          <w:tcPr>
            <w:tcW w:w="8329" w:type="dxa"/>
            <w:tcBorders>
              <w:top w:val="single" w:sz="4" w:space="0" w:color="auto"/>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Дуплексное сканирование брахицефальных артерий</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276,47</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174508</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Колоноскопия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384,85</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174509</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Спирометрия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62,72</w:t>
            </w:r>
          </w:p>
        </w:tc>
      </w:tr>
      <w:tr w:rsidR="002F6BE4" w:rsidRPr="00F63649" w:rsidTr="001409AF">
        <w:trPr>
          <w:trHeight w:val="255"/>
        </w:trPr>
        <w:tc>
          <w:tcPr>
            <w:tcW w:w="900"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2F6BE4">
            <w:pPr>
              <w:jc w:val="right"/>
              <w:rPr>
                <w:color w:val="000000"/>
              </w:rPr>
            </w:pPr>
            <w:r w:rsidRPr="00F63649">
              <w:rPr>
                <w:color w:val="000000"/>
              </w:rPr>
              <w:t>174510</w:t>
            </w:r>
          </w:p>
        </w:tc>
        <w:tc>
          <w:tcPr>
            <w:tcW w:w="8329"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Осмотр (консультация) врачом-оториноларингологом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251,46</w:t>
            </w:r>
          </w:p>
        </w:tc>
      </w:tr>
    </w:tbl>
    <w:p w:rsidR="00E26F23" w:rsidRPr="00F63649" w:rsidRDefault="00E26F23" w:rsidP="00DA5E14">
      <w:pPr>
        <w:pStyle w:val="a3"/>
        <w:tabs>
          <w:tab w:val="left" w:pos="1043"/>
        </w:tabs>
        <w:spacing w:after="0" w:line="240" w:lineRule="auto"/>
        <w:ind w:right="40" w:firstLine="851"/>
        <w:rPr>
          <w:sz w:val="28"/>
          <w:szCs w:val="28"/>
          <w:lang w:val="ru-RU"/>
        </w:rPr>
      </w:pPr>
    </w:p>
    <w:p w:rsidR="00BF3873" w:rsidRPr="00F63649" w:rsidRDefault="00CF7A5C" w:rsidP="00DA5E14">
      <w:pPr>
        <w:pStyle w:val="a3"/>
        <w:tabs>
          <w:tab w:val="left" w:pos="1043"/>
        </w:tabs>
        <w:spacing w:after="0" w:line="240" w:lineRule="auto"/>
        <w:ind w:right="40" w:firstLine="851"/>
        <w:rPr>
          <w:sz w:val="28"/>
          <w:szCs w:val="28"/>
          <w:lang w:val="ru-RU"/>
        </w:rPr>
      </w:pPr>
      <w:r w:rsidRPr="00F63649">
        <w:rPr>
          <w:sz w:val="28"/>
          <w:szCs w:val="28"/>
        </w:rPr>
        <w:t>3.1.3.3.4</w:t>
      </w:r>
      <w:r w:rsidR="002F4986" w:rsidRPr="00F63649">
        <w:rPr>
          <w:sz w:val="28"/>
          <w:szCs w:val="28"/>
          <w:lang w:val="ru-RU"/>
        </w:rPr>
        <w:t xml:space="preserve"> Тарифы на </w:t>
      </w:r>
      <w:r w:rsidRPr="00F63649">
        <w:rPr>
          <w:sz w:val="28"/>
          <w:szCs w:val="28"/>
        </w:rPr>
        <w:t xml:space="preserve"> медицински</w:t>
      </w:r>
      <w:r w:rsidR="002F4986" w:rsidRPr="00F63649">
        <w:rPr>
          <w:sz w:val="28"/>
          <w:szCs w:val="28"/>
          <w:lang w:val="ru-RU"/>
        </w:rPr>
        <w:t>е</w:t>
      </w:r>
      <w:r w:rsidRPr="00F63649">
        <w:rPr>
          <w:sz w:val="28"/>
          <w:szCs w:val="28"/>
        </w:rPr>
        <w:t xml:space="preserve"> услуг</w:t>
      </w:r>
      <w:r w:rsidR="002F4986" w:rsidRPr="00F63649">
        <w:rPr>
          <w:sz w:val="28"/>
          <w:szCs w:val="28"/>
          <w:lang w:val="ru-RU"/>
        </w:rPr>
        <w:t>и</w:t>
      </w:r>
      <w:r w:rsidRPr="00F63649">
        <w:rPr>
          <w:sz w:val="28"/>
          <w:szCs w:val="28"/>
        </w:rPr>
        <w:t xml:space="preserve"> по проведению диспансеризации определенных групп взрослого населения</w:t>
      </w:r>
      <w:r w:rsidR="00880A4A" w:rsidRPr="00F63649">
        <w:rPr>
          <w:sz w:val="28"/>
          <w:szCs w:val="28"/>
        </w:rPr>
        <w:t xml:space="preserve"> мобильными бригадами</w:t>
      </w:r>
      <w:r w:rsidR="006E1FA0" w:rsidRPr="00F63649">
        <w:rPr>
          <w:sz w:val="28"/>
          <w:szCs w:val="28"/>
        </w:rPr>
        <w:t>:</w:t>
      </w:r>
    </w:p>
    <w:tbl>
      <w:tblPr>
        <w:tblW w:w="10363" w:type="dxa"/>
        <w:tblInd w:w="93" w:type="dxa"/>
        <w:shd w:val="clear" w:color="000000" w:fill="auto"/>
        <w:tblLook w:val="04A0"/>
      </w:tblPr>
      <w:tblGrid>
        <w:gridCol w:w="866"/>
        <w:gridCol w:w="8363"/>
        <w:gridCol w:w="1134"/>
      </w:tblGrid>
      <w:tr w:rsidR="002F6BE4" w:rsidRPr="00F63649" w:rsidTr="001409AF">
        <w:trPr>
          <w:trHeight w:val="255"/>
        </w:trPr>
        <w:tc>
          <w:tcPr>
            <w:tcW w:w="86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2F6BE4" w:rsidRPr="00F63649" w:rsidRDefault="002F6BE4" w:rsidP="002F6BE4">
            <w:pPr>
              <w:jc w:val="center"/>
              <w:rPr>
                <w:color w:val="000000"/>
              </w:rPr>
            </w:pPr>
            <w:r w:rsidRPr="00F63649">
              <w:rPr>
                <w:color w:val="000000"/>
              </w:rPr>
              <w:t>Код</w:t>
            </w:r>
          </w:p>
        </w:tc>
        <w:tc>
          <w:tcPr>
            <w:tcW w:w="8363" w:type="dxa"/>
            <w:tcBorders>
              <w:top w:val="single" w:sz="4" w:space="0" w:color="auto"/>
              <w:left w:val="nil"/>
              <w:bottom w:val="single" w:sz="4" w:space="0" w:color="auto"/>
              <w:right w:val="single" w:sz="4" w:space="0" w:color="auto"/>
            </w:tcBorders>
            <w:shd w:val="clear" w:color="000000" w:fill="auto"/>
            <w:vAlign w:val="center"/>
            <w:hideMark/>
          </w:tcPr>
          <w:p w:rsidR="002F6BE4" w:rsidRPr="00F63649" w:rsidRDefault="002F6BE4" w:rsidP="002F6BE4">
            <w:pPr>
              <w:jc w:val="center"/>
              <w:rPr>
                <w:color w:val="000000"/>
              </w:rPr>
            </w:pPr>
            <w:r w:rsidRPr="00F63649">
              <w:rPr>
                <w:color w:val="000000"/>
              </w:rPr>
              <w:t>Наименование услуги</w:t>
            </w:r>
          </w:p>
        </w:tc>
        <w:tc>
          <w:tcPr>
            <w:tcW w:w="1134" w:type="dxa"/>
            <w:tcBorders>
              <w:top w:val="single" w:sz="4" w:space="0" w:color="auto"/>
              <w:left w:val="nil"/>
              <w:bottom w:val="single" w:sz="4" w:space="0" w:color="auto"/>
              <w:right w:val="single" w:sz="4" w:space="0" w:color="auto"/>
            </w:tcBorders>
            <w:shd w:val="clear" w:color="000000" w:fill="auto"/>
            <w:vAlign w:val="bottom"/>
            <w:hideMark/>
          </w:tcPr>
          <w:p w:rsidR="002F6BE4" w:rsidRPr="00F63649" w:rsidRDefault="002F6BE4" w:rsidP="002F6BE4">
            <w:pPr>
              <w:jc w:val="center"/>
              <w:rPr>
                <w:color w:val="000000"/>
              </w:rPr>
            </w:pPr>
            <w:r w:rsidRPr="00F63649">
              <w:rPr>
                <w:color w:val="000000"/>
              </w:rPr>
              <w:t>Тариф, руб.</w:t>
            </w:r>
          </w:p>
        </w:tc>
      </w:tr>
      <w:tr w:rsidR="002F6BE4" w:rsidRPr="00F63649" w:rsidTr="001409AF">
        <w:trPr>
          <w:trHeight w:val="255"/>
        </w:trPr>
        <w:tc>
          <w:tcPr>
            <w:tcW w:w="10363" w:type="dxa"/>
            <w:gridSpan w:val="3"/>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2F6BE4" w:rsidRPr="00F63649" w:rsidRDefault="002F6BE4" w:rsidP="002F6BE4">
            <w:pPr>
              <w:jc w:val="center"/>
              <w:rPr>
                <w:color w:val="000000"/>
              </w:rPr>
            </w:pPr>
            <w:r w:rsidRPr="00F63649">
              <w:rPr>
                <w:color w:val="000000"/>
              </w:rPr>
              <w:t xml:space="preserve">Мужчины 1 этап диспансеризации </w:t>
            </w:r>
          </w:p>
        </w:tc>
      </w:tr>
      <w:tr w:rsidR="00092D11" w:rsidRPr="00F63649" w:rsidTr="001409AF">
        <w:trPr>
          <w:trHeight w:val="34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center"/>
              <w:rPr>
                <w:color w:val="000000"/>
              </w:rPr>
            </w:pPr>
            <w:r w:rsidRPr="00F63649">
              <w:rPr>
                <w:color w:val="000000"/>
              </w:rPr>
              <w:t>173601</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092D11">
            <w:pPr>
              <w:rPr>
                <w:color w:val="000000"/>
              </w:rPr>
            </w:pPr>
            <w:r w:rsidRPr="00F63649">
              <w:rPr>
                <w:color w:val="000000"/>
              </w:rPr>
              <w:t>1 этап диспансеризации взрослого населения (21 год, 24 года, 27 лет, 30 лет, 33 года)</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745,00</w:t>
            </w:r>
          </w:p>
        </w:tc>
      </w:tr>
      <w:tr w:rsidR="00092D11" w:rsidRPr="00F63649" w:rsidTr="001409AF">
        <w:trPr>
          <w:trHeight w:val="510"/>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center"/>
              <w:rPr>
                <w:color w:val="000000"/>
              </w:rPr>
            </w:pPr>
            <w:r w:rsidRPr="00F63649">
              <w:rPr>
                <w:color w:val="000000"/>
              </w:rPr>
              <w:t>173602</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092D11">
            <w:pPr>
              <w:rPr>
                <w:color w:val="000000"/>
              </w:rPr>
            </w:pPr>
            <w:r w:rsidRPr="00F63649">
              <w:rPr>
                <w:color w:val="000000"/>
              </w:rPr>
              <w:t>1 этап диспансеризации взрослого населения (36 лет, 39 лет, 42 года, 48 лет, 54 года, 87 лет, 90 лет, 93 года, 96 лет, 99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837,50</w:t>
            </w:r>
          </w:p>
        </w:tc>
      </w:tr>
      <w:tr w:rsidR="00092D11"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center"/>
              <w:rPr>
                <w:color w:val="000000"/>
              </w:rPr>
            </w:pPr>
            <w:r w:rsidRPr="00F63649">
              <w:rPr>
                <w:color w:val="000000"/>
              </w:rPr>
              <w:t>173603</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092D11">
            <w:pPr>
              <w:rPr>
                <w:color w:val="000000"/>
              </w:rPr>
            </w:pPr>
            <w:r w:rsidRPr="00F63649">
              <w:rPr>
                <w:color w:val="000000"/>
              </w:rPr>
              <w:t>1 этап диспансеризации взрослого населения (60 лет, 66 лет, 72 года, 75 лет, 78 лет, 81 год, 84 года)</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927,50</w:t>
            </w:r>
          </w:p>
        </w:tc>
      </w:tr>
      <w:tr w:rsidR="00092D11"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center"/>
              <w:rPr>
                <w:color w:val="000000"/>
              </w:rPr>
            </w:pPr>
            <w:r w:rsidRPr="00F63649">
              <w:rPr>
                <w:color w:val="000000"/>
              </w:rPr>
              <w:t>173604</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092D11">
            <w:pPr>
              <w:rPr>
                <w:color w:val="000000"/>
              </w:rPr>
            </w:pPr>
            <w:r w:rsidRPr="00F63649">
              <w:rPr>
                <w:color w:val="000000"/>
              </w:rPr>
              <w:t>1 этап диспансеризации взрослого населения (45 лет, 57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1 303,75</w:t>
            </w:r>
          </w:p>
        </w:tc>
      </w:tr>
      <w:tr w:rsidR="00092D11" w:rsidRPr="00F63649" w:rsidTr="001409AF">
        <w:trPr>
          <w:trHeight w:val="390"/>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center"/>
              <w:rPr>
                <w:color w:val="000000"/>
              </w:rPr>
            </w:pPr>
            <w:r w:rsidRPr="00F63649">
              <w:rPr>
                <w:color w:val="000000"/>
              </w:rPr>
              <w:t>173605</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092D11">
            <w:pPr>
              <w:rPr>
                <w:color w:val="000000"/>
              </w:rPr>
            </w:pPr>
            <w:r w:rsidRPr="00F63649">
              <w:rPr>
                <w:color w:val="000000"/>
              </w:rPr>
              <w:t>1 этап диспансеризации взрослого населения (63 года, 69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1 391,25</w:t>
            </w:r>
          </w:p>
        </w:tc>
      </w:tr>
      <w:tr w:rsidR="00092D11"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center"/>
              <w:rPr>
                <w:color w:val="000000"/>
              </w:rPr>
            </w:pPr>
            <w:r w:rsidRPr="00F63649">
              <w:rPr>
                <w:color w:val="000000"/>
              </w:rPr>
              <w:t>173606</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092D11">
            <w:pPr>
              <w:rPr>
                <w:color w:val="000000"/>
              </w:rPr>
            </w:pPr>
            <w:r w:rsidRPr="00F63649">
              <w:rPr>
                <w:color w:val="000000"/>
              </w:rPr>
              <w:t>1 этап диспансеризации взрослого населения (51 год)</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1 771,25</w:t>
            </w:r>
          </w:p>
        </w:tc>
      </w:tr>
      <w:tr w:rsidR="00092D11" w:rsidRPr="00F63649" w:rsidTr="001409AF">
        <w:trPr>
          <w:trHeight w:val="253"/>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center"/>
              <w:rPr>
                <w:color w:val="000000"/>
              </w:rPr>
            </w:pPr>
            <w:r w:rsidRPr="00F63649">
              <w:rPr>
                <w:color w:val="000000"/>
              </w:rPr>
              <w:t>173631</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1409AF">
            <w:pPr>
              <w:rPr>
                <w:color w:val="000000"/>
              </w:rPr>
            </w:pPr>
            <w:r w:rsidRPr="00F63649">
              <w:rPr>
                <w:color w:val="000000"/>
              </w:rPr>
              <w:t>Посещение с профилактической целью в рамках 1 этапа диспансеризации взрослого населения</w:t>
            </w:r>
            <w:r w:rsidR="001409AF">
              <w:rPr>
                <w:color w:val="000000"/>
              </w:rPr>
              <w:t xml:space="preserve"> (с периодичностью 1 раз в 3 года)</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562,50</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173651</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Опрос (анкетирование)</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pPr>
            <w:r w:rsidRPr="00F63649">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173652</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Измерение артериального давления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173653</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Антропометрия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pPr>
            <w:r w:rsidRPr="00F63649">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173654</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Определение уровня общего холестерина в крови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173655</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Определение уровня глюкозы в крови натощяк</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173656</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Определение относительного сердечно-сосудистого риска</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173657</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Определение абсолютного сердечно-сосудистого риска</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173658</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Измерение внутриглазного давления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lastRenderedPageBreak/>
              <w:t>173659</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Исследование кала на скрытую кровь иммунохимическим методом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173660</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Флюорография легких</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173661</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Электрокардиография в покое</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17"/>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173665</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Прием (осмотр) врачом-терапевтом по завершении исследований 1 этапа диспансеризации</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173662</w:t>
            </w:r>
          </w:p>
        </w:tc>
        <w:tc>
          <w:tcPr>
            <w:tcW w:w="8363" w:type="dxa"/>
            <w:tcBorders>
              <w:top w:val="nil"/>
              <w:left w:val="nil"/>
              <w:bottom w:val="single" w:sz="4" w:space="0" w:color="auto"/>
              <w:right w:val="single" w:sz="4" w:space="0" w:color="auto"/>
            </w:tcBorders>
            <w:shd w:val="clear" w:color="000000" w:fill="auto"/>
            <w:hideMark/>
          </w:tcPr>
          <w:p w:rsidR="002F6BE4" w:rsidRPr="00F63649" w:rsidRDefault="002F6BE4" w:rsidP="002F6BE4">
            <w:pPr>
              <w:rPr>
                <w:color w:val="000000"/>
              </w:rPr>
            </w:pPr>
            <w:r w:rsidRPr="00F63649">
              <w:rPr>
                <w:color w:val="000000"/>
              </w:rPr>
              <w:t>Определение простат-специфического антигена (ПСА) в  крови</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173664</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Индивидуальное профилактическое консультирование</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A215A8"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tcPr>
          <w:p w:rsidR="00A215A8" w:rsidRPr="00F63649" w:rsidRDefault="00A215A8">
            <w:pPr>
              <w:jc w:val="right"/>
              <w:rPr>
                <w:color w:val="000000"/>
              </w:rPr>
            </w:pPr>
            <w:r w:rsidRPr="00F63649">
              <w:rPr>
                <w:color w:val="000000"/>
              </w:rPr>
              <w:t>173666</w:t>
            </w:r>
          </w:p>
        </w:tc>
        <w:tc>
          <w:tcPr>
            <w:tcW w:w="8363" w:type="dxa"/>
            <w:tcBorders>
              <w:top w:val="nil"/>
              <w:left w:val="nil"/>
              <w:bottom w:val="single" w:sz="4" w:space="0" w:color="auto"/>
              <w:right w:val="single" w:sz="4" w:space="0" w:color="auto"/>
            </w:tcBorders>
            <w:shd w:val="clear" w:color="000000" w:fill="auto"/>
            <w:vAlign w:val="center"/>
          </w:tcPr>
          <w:p w:rsidR="00A215A8" w:rsidRPr="00F63649" w:rsidRDefault="00A215A8">
            <w:pPr>
              <w:rPr>
                <w:color w:val="000000"/>
              </w:rPr>
            </w:pPr>
            <w:r w:rsidRPr="00F63649">
              <w:rPr>
                <w:color w:val="000000"/>
              </w:rPr>
              <w:t>1 этап диспансеризации взрослого населения (49 лет, 53 года, 55 лет,  59 лет, 61 год, 65 лет, 67 лет, 71 год, 73 года)</w:t>
            </w:r>
          </w:p>
        </w:tc>
        <w:tc>
          <w:tcPr>
            <w:tcW w:w="1134" w:type="dxa"/>
            <w:tcBorders>
              <w:top w:val="nil"/>
              <w:left w:val="nil"/>
              <w:bottom w:val="single" w:sz="4" w:space="0" w:color="auto"/>
              <w:right w:val="single" w:sz="4" w:space="0" w:color="auto"/>
            </w:tcBorders>
            <w:shd w:val="clear" w:color="000000" w:fill="auto"/>
            <w:vAlign w:val="bottom"/>
          </w:tcPr>
          <w:p w:rsidR="00A215A8" w:rsidRPr="00F63649" w:rsidRDefault="00A215A8">
            <w:pPr>
              <w:jc w:val="right"/>
              <w:rPr>
                <w:color w:val="000000"/>
              </w:rPr>
            </w:pPr>
            <w:r w:rsidRPr="00F63649">
              <w:rPr>
                <w:color w:val="000000"/>
              </w:rPr>
              <w:t>378,59</w:t>
            </w:r>
          </w:p>
        </w:tc>
      </w:tr>
      <w:tr w:rsidR="001409AF" w:rsidTr="001409AF">
        <w:tblPrEx>
          <w:shd w:val="clear" w:color="auto" w:fill="auto"/>
        </w:tblPrEx>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9AF" w:rsidRDefault="001409AF">
            <w:pPr>
              <w:jc w:val="right"/>
              <w:rPr>
                <w:color w:val="000000"/>
              </w:rPr>
            </w:pPr>
            <w:r>
              <w:rPr>
                <w:color w:val="000000"/>
              </w:rPr>
              <w:t>173667</w:t>
            </w:r>
          </w:p>
        </w:tc>
        <w:tc>
          <w:tcPr>
            <w:tcW w:w="8363" w:type="dxa"/>
            <w:tcBorders>
              <w:top w:val="single" w:sz="4" w:space="0" w:color="auto"/>
              <w:left w:val="nil"/>
              <w:bottom w:val="single" w:sz="4" w:space="0" w:color="auto"/>
              <w:right w:val="single" w:sz="4" w:space="0" w:color="auto"/>
            </w:tcBorders>
            <w:shd w:val="clear" w:color="auto" w:fill="auto"/>
            <w:vAlign w:val="center"/>
            <w:hideMark/>
          </w:tcPr>
          <w:p w:rsidR="001409AF" w:rsidRDefault="001409AF">
            <w:pPr>
              <w:rPr>
                <w:color w:val="000000"/>
              </w:rPr>
            </w:pPr>
            <w:r>
              <w:rPr>
                <w:color w:val="000000"/>
              </w:rPr>
              <w:t>Посещение с профилактической целью в рамках 1 этапа диспансеризации взрослого населения (с периодичностью 1 раз в 2 года)</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409AF" w:rsidRDefault="001409AF">
            <w:pPr>
              <w:jc w:val="right"/>
            </w:pPr>
            <w:r>
              <w:t>562,50</w:t>
            </w:r>
          </w:p>
        </w:tc>
      </w:tr>
      <w:tr w:rsidR="002F6BE4" w:rsidRPr="00F63649" w:rsidTr="001409AF">
        <w:trPr>
          <w:trHeight w:val="255"/>
        </w:trPr>
        <w:tc>
          <w:tcPr>
            <w:tcW w:w="10363" w:type="dxa"/>
            <w:gridSpan w:val="3"/>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2F6BE4" w:rsidRPr="00F63649" w:rsidRDefault="002F6BE4" w:rsidP="00D94A8E">
            <w:pPr>
              <w:jc w:val="center"/>
              <w:rPr>
                <w:color w:val="000000"/>
              </w:rPr>
            </w:pPr>
            <w:r w:rsidRPr="00F63649">
              <w:rPr>
                <w:color w:val="000000"/>
              </w:rPr>
              <w:t>Женщины 1 этап диспансеризации</w:t>
            </w:r>
          </w:p>
        </w:tc>
      </w:tr>
      <w:tr w:rsidR="00092D11" w:rsidRPr="00F63649" w:rsidTr="001409AF">
        <w:trPr>
          <w:trHeight w:val="34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174601</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(21 год, 24 года, 27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745,00</w:t>
            </w:r>
          </w:p>
        </w:tc>
      </w:tr>
      <w:tr w:rsidR="00092D11"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174602</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(87 лет, 90 лет , 93 года, 96 лет, 99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837,50</w:t>
            </w:r>
          </w:p>
        </w:tc>
      </w:tr>
      <w:tr w:rsidR="00092D11"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174603</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(72 года, 75 лет, 78 лет, 81 год, 84 года)</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927,50</w:t>
            </w:r>
          </w:p>
        </w:tc>
      </w:tr>
      <w:tr w:rsidR="00092D11"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174604</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(30 лет, 33 года, 36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1 256,25</w:t>
            </w:r>
          </w:p>
        </w:tc>
      </w:tr>
      <w:tr w:rsidR="00092D11"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174605</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(63 года, 66 лет, 69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1 387,50</w:t>
            </w:r>
          </w:p>
        </w:tc>
      </w:tr>
      <w:tr w:rsidR="00092D11"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174606</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(39 лет, 42 года)</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1 713,75</w:t>
            </w:r>
          </w:p>
        </w:tc>
      </w:tr>
      <w:tr w:rsidR="00092D11" w:rsidRPr="00F63649" w:rsidTr="001409AF">
        <w:trPr>
          <w:trHeight w:val="360"/>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174607</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(45 лет, 48 лет, 51 год, 54 года, 57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1 808,75</w:t>
            </w:r>
          </w:p>
        </w:tc>
      </w:tr>
      <w:tr w:rsidR="00092D11"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174608</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1 этап диспансеризации взрослого населения (60 лет)</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1 896,25</w:t>
            </w:r>
          </w:p>
        </w:tc>
      </w:tr>
      <w:tr w:rsidR="00092D11" w:rsidRPr="00F63649" w:rsidTr="001409AF">
        <w:trPr>
          <w:trHeight w:val="296"/>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092D11" w:rsidRPr="00F63649" w:rsidRDefault="00092D11" w:rsidP="00D75663">
            <w:pPr>
              <w:jc w:val="right"/>
              <w:rPr>
                <w:color w:val="000000"/>
              </w:rPr>
            </w:pPr>
            <w:r w:rsidRPr="00F63649">
              <w:rPr>
                <w:color w:val="000000"/>
              </w:rPr>
              <w:t>174631</w:t>
            </w:r>
          </w:p>
        </w:tc>
        <w:tc>
          <w:tcPr>
            <w:tcW w:w="8363" w:type="dxa"/>
            <w:tcBorders>
              <w:top w:val="nil"/>
              <w:left w:val="nil"/>
              <w:bottom w:val="single" w:sz="4" w:space="0" w:color="auto"/>
              <w:right w:val="single" w:sz="4" w:space="0" w:color="auto"/>
            </w:tcBorders>
            <w:shd w:val="clear" w:color="000000" w:fill="auto"/>
            <w:vAlign w:val="center"/>
            <w:hideMark/>
          </w:tcPr>
          <w:p w:rsidR="00092D11" w:rsidRPr="00F63649" w:rsidRDefault="00092D11" w:rsidP="00D75663">
            <w:pPr>
              <w:rPr>
                <w:color w:val="000000"/>
              </w:rPr>
            </w:pPr>
            <w:r w:rsidRPr="00F63649">
              <w:rPr>
                <w:color w:val="000000"/>
              </w:rPr>
              <w:t>Посещение с профилактической целью в рамках 1 этапа диспансеризации взрослого населения</w:t>
            </w:r>
            <w:r w:rsidR="001409AF">
              <w:rPr>
                <w:color w:val="000000"/>
              </w:rPr>
              <w:t xml:space="preserve"> (с периодичностью 1 раз в 3 года)</w:t>
            </w:r>
          </w:p>
        </w:tc>
        <w:tc>
          <w:tcPr>
            <w:tcW w:w="1134" w:type="dxa"/>
            <w:tcBorders>
              <w:top w:val="nil"/>
              <w:left w:val="nil"/>
              <w:bottom w:val="single" w:sz="4" w:space="0" w:color="auto"/>
              <w:right w:val="single" w:sz="4" w:space="0" w:color="auto"/>
            </w:tcBorders>
            <w:shd w:val="clear" w:color="000000" w:fill="auto"/>
            <w:vAlign w:val="bottom"/>
            <w:hideMark/>
          </w:tcPr>
          <w:p w:rsidR="00092D11" w:rsidRPr="00F63649" w:rsidRDefault="00092D11" w:rsidP="00D75663">
            <w:pPr>
              <w:jc w:val="right"/>
              <w:rPr>
                <w:color w:val="000000"/>
              </w:rPr>
            </w:pPr>
            <w:r w:rsidRPr="00F63649">
              <w:rPr>
                <w:color w:val="000000"/>
              </w:rPr>
              <w:t>562,50</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174651</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Опрос (анкетирование)</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174652</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Измерение артериального давления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174653</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Антропометрия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174654</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Определение уровня общего холестерина в крови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174655</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Определение уровня глюкозы в крови натощяк</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174656</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Определение относительного сердечно-сосудистого риска</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pPr>
            <w:r w:rsidRPr="00F63649">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174657</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Определение абсолютного сердечно-сосудистого риска</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pPr>
            <w:r w:rsidRPr="00F63649">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174658</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Измерение внутриглазного давления</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pPr>
            <w:r w:rsidRPr="00F63649">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174659</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Исследование кала на скрытую кровь иммунохимическим методом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174660</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Флюорография легких</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174661</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Электрокардиография в покое</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pPr>
            <w:r w:rsidRPr="00F63649">
              <w:t> </w:t>
            </w:r>
          </w:p>
        </w:tc>
      </w:tr>
      <w:tr w:rsidR="002F6BE4" w:rsidRPr="00F63649" w:rsidTr="001409AF">
        <w:trPr>
          <w:trHeight w:val="327"/>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174665</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Прием (осмотр) врачом-терапевтом по завершении исследований 1 этапа диспансеризации</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510"/>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174662</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 xml:space="preserve">Осмотр фельдшером (акушеркой), взятие мазка с шейки матки, цитологическое исследование мазка с шейки матки </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nil"/>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174663</w:t>
            </w:r>
          </w:p>
        </w:tc>
        <w:tc>
          <w:tcPr>
            <w:tcW w:w="8363" w:type="dxa"/>
            <w:tcBorders>
              <w:top w:val="nil"/>
              <w:left w:val="nil"/>
              <w:bottom w:val="single" w:sz="4" w:space="0" w:color="auto"/>
              <w:right w:val="single" w:sz="4" w:space="0" w:color="auto"/>
            </w:tcBorders>
            <w:shd w:val="clear" w:color="000000" w:fill="auto"/>
            <w:vAlign w:val="center"/>
            <w:hideMark/>
          </w:tcPr>
          <w:p w:rsidR="002F6BE4" w:rsidRPr="00F63649" w:rsidRDefault="002F6BE4" w:rsidP="002F6BE4">
            <w:pPr>
              <w:rPr>
                <w:color w:val="000000"/>
              </w:rPr>
            </w:pPr>
            <w:r w:rsidRPr="00F63649">
              <w:rPr>
                <w:color w:val="000000"/>
              </w:rPr>
              <w:t>Маммография обеих молочных желез в двух проекциях</w:t>
            </w:r>
          </w:p>
        </w:tc>
        <w:tc>
          <w:tcPr>
            <w:tcW w:w="1134" w:type="dxa"/>
            <w:tcBorders>
              <w:top w:val="nil"/>
              <w:left w:val="nil"/>
              <w:bottom w:val="single" w:sz="4" w:space="0" w:color="auto"/>
              <w:right w:val="single" w:sz="4" w:space="0" w:color="auto"/>
            </w:tcBorders>
            <w:shd w:val="clear" w:color="000000" w:fill="auto"/>
            <w:vAlign w:val="bottom"/>
            <w:hideMark/>
          </w:tcPr>
          <w:p w:rsidR="002F6BE4" w:rsidRPr="00F63649" w:rsidRDefault="002F6BE4" w:rsidP="002F6BE4">
            <w:pPr>
              <w:jc w:val="right"/>
              <w:rPr>
                <w:color w:val="000000"/>
              </w:rPr>
            </w:pPr>
            <w:r w:rsidRPr="00F63649">
              <w:rPr>
                <w:color w:val="000000"/>
              </w:rPr>
              <w:t> </w:t>
            </w:r>
          </w:p>
        </w:tc>
      </w:tr>
      <w:tr w:rsidR="002F6BE4" w:rsidRPr="00F63649" w:rsidTr="001409AF">
        <w:trPr>
          <w:trHeight w:val="255"/>
        </w:trPr>
        <w:tc>
          <w:tcPr>
            <w:tcW w:w="866"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2F6BE4" w:rsidRPr="00F63649" w:rsidRDefault="002F6BE4" w:rsidP="00D94A8E">
            <w:pPr>
              <w:jc w:val="center"/>
              <w:rPr>
                <w:color w:val="000000"/>
              </w:rPr>
            </w:pPr>
            <w:r w:rsidRPr="00F63649">
              <w:rPr>
                <w:color w:val="000000"/>
              </w:rPr>
              <w:t>174664</w:t>
            </w:r>
          </w:p>
        </w:tc>
        <w:tc>
          <w:tcPr>
            <w:tcW w:w="8363" w:type="dxa"/>
            <w:tcBorders>
              <w:top w:val="single" w:sz="4" w:space="0" w:color="auto"/>
              <w:left w:val="nil"/>
              <w:bottom w:val="single" w:sz="4" w:space="0" w:color="auto"/>
              <w:right w:val="single" w:sz="4" w:space="0" w:color="auto"/>
            </w:tcBorders>
            <w:shd w:val="clear" w:color="000000" w:fill="auto"/>
            <w:noWrap/>
            <w:vAlign w:val="bottom"/>
            <w:hideMark/>
          </w:tcPr>
          <w:p w:rsidR="002F6BE4" w:rsidRPr="00F63649" w:rsidRDefault="002F6BE4" w:rsidP="002F6BE4">
            <w:pPr>
              <w:rPr>
                <w:color w:val="000000"/>
              </w:rPr>
            </w:pPr>
            <w:r w:rsidRPr="00F63649">
              <w:rPr>
                <w:color w:val="000000"/>
              </w:rPr>
              <w:t>Индивидуальное профилактическое консультирование</w:t>
            </w:r>
          </w:p>
        </w:tc>
        <w:tc>
          <w:tcPr>
            <w:tcW w:w="1134" w:type="dxa"/>
            <w:tcBorders>
              <w:top w:val="single" w:sz="4" w:space="0" w:color="auto"/>
              <w:left w:val="nil"/>
              <w:bottom w:val="single" w:sz="4" w:space="0" w:color="auto"/>
              <w:right w:val="single" w:sz="4" w:space="0" w:color="auto"/>
            </w:tcBorders>
            <w:shd w:val="clear" w:color="000000" w:fill="auto"/>
            <w:noWrap/>
            <w:vAlign w:val="bottom"/>
            <w:hideMark/>
          </w:tcPr>
          <w:p w:rsidR="002F6BE4" w:rsidRPr="00F63649" w:rsidRDefault="002F6BE4" w:rsidP="002F6BE4">
            <w:pPr>
              <w:rPr>
                <w:color w:val="000000"/>
              </w:rPr>
            </w:pPr>
            <w:r w:rsidRPr="00F63649">
              <w:rPr>
                <w:color w:val="000000"/>
              </w:rPr>
              <w:t> </w:t>
            </w:r>
          </w:p>
        </w:tc>
      </w:tr>
      <w:tr w:rsidR="00A215A8" w:rsidRPr="00F63649" w:rsidTr="001409AF">
        <w:trPr>
          <w:trHeight w:val="255"/>
        </w:trPr>
        <w:tc>
          <w:tcPr>
            <w:tcW w:w="866"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A215A8" w:rsidRPr="00F63649" w:rsidRDefault="00A215A8">
            <w:pPr>
              <w:jc w:val="right"/>
              <w:rPr>
                <w:color w:val="000000"/>
              </w:rPr>
            </w:pPr>
            <w:r w:rsidRPr="00F63649">
              <w:rPr>
                <w:color w:val="000000"/>
              </w:rPr>
              <w:t>174666</w:t>
            </w:r>
          </w:p>
        </w:tc>
        <w:tc>
          <w:tcPr>
            <w:tcW w:w="8363" w:type="dxa"/>
            <w:tcBorders>
              <w:top w:val="single" w:sz="4" w:space="0" w:color="auto"/>
              <w:left w:val="nil"/>
              <w:bottom w:val="single" w:sz="4" w:space="0" w:color="auto"/>
              <w:right w:val="single" w:sz="4" w:space="0" w:color="auto"/>
            </w:tcBorders>
            <w:shd w:val="clear" w:color="000000" w:fill="auto"/>
            <w:noWrap/>
            <w:vAlign w:val="center"/>
          </w:tcPr>
          <w:p w:rsidR="00A215A8" w:rsidRPr="00F63649" w:rsidRDefault="00A215A8">
            <w:pPr>
              <w:rPr>
                <w:color w:val="000000"/>
              </w:rPr>
            </w:pPr>
            <w:r w:rsidRPr="00F63649">
              <w:rPr>
                <w:color w:val="000000"/>
              </w:rPr>
              <w:t>1 этап диспансеризации взрослого населения (49 лет, 53 года, 55 лет,  59 лет, 61 год, 65 лет, 67 лет, 71 год, 73 года)</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A215A8" w:rsidRPr="00F63649" w:rsidRDefault="00A215A8">
            <w:pPr>
              <w:jc w:val="right"/>
              <w:rPr>
                <w:color w:val="000000"/>
              </w:rPr>
            </w:pPr>
            <w:r w:rsidRPr="00F63649">
              <w:rPr>
                <w:color w:val="000000"/>
              </w:rPr>
              <w:t>378,59</w:t>
            </w:r>
          </w:p>
        </w:tc>
      </w:tr>
      <w:tr w:rsidR="00A215A8" w:rsidRPr="00F63649" w:rsidTr="001409AF">
        <w:trPr>
          <w:trHeight w:val="255"/>
        </w:trPr>
        <w:tc>
          <w:tcPr>
            <w:tcW w:w="866"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A215A8" w:rsidRPr="00F63649" w:rsidRDefault="00A215A8">
            <w:pPr>
              <w:jc w:val="right"/>
              <w:rPr>
                <w:color w:val="000000"/>
              </w:rPr>
            </w:pPr>
            <w:r w:rsidRPr="00F63649">
              <w:rPr>
                <w:color w:val="000000"/>
              </w:rPr>
              <w:t>174667</w:t>
            </w:r>
          </w:p>
        </w:tc>
        <w:tc>
          <w:tcPr>
            <w:tcW w:w="8363" w:type="dxa"/>
            <w:tcBorders>
              <w:top w:val="single" w:sz="4" w:space="0" w:color="auto"/>
              <w:left w:val="nil"/>
              <w:bottom w:val="single" w:sz="4" w:space="0" w:color="auto"/>
              <w:right w:val="single" w:sz="4" w:space="0" w:color="auto"/>
            </w:tcBorders>
            <w:shd w:val="clear" w:color="000000" w:fill="auto"/>
            <w:noWrap/>
            <w:vAlign w:val="bottom"/>
          </w:tcPr>
          <w:p w:rsidR="00A215A8" w:rsidRPr="00F63649" w:rsidRDefault="00A215A8">
            <w:pPr>
              <w:rPr>
                <w:color w:val="000000"/>
              </w:rPr>
            </w:pPr>
            <w:r w:rsidRPr="00F63649">
              <w:rPr>
                <w:color w:val="000000"/>
              </w:rPr>
              <w:t>1 этап диспансеризации взрослого населения (50 лет, 52 года, 56 лет,  58 лет, 62 года, 64 года, 68 лет, 70 лет)</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A215A8" w:rsidRPr="00F63649" w:rsidRDefault="00A215A8">
            <w:pPr>
              <w:jc w:val="right"/>
              <w:rPr>
                <w:color w:val="000000"/>
              </w:rPr>
            </w:pPr>
            <w:r w:rsidRPr="00F63649">
              <w:rPr>
                <w:color w:val="000000"/>
              </w:rPr>
              <w:t>601,28</w:t>
            </w:r>
          </w:p>
        </w:tc>
      </w:tr>
      <w:tr w:rsidR="001409AF" w:rsidRPr="00F63649" w:rsidTr="00C51571">
        <w:trPr>
          <w:trHeight w:val="255"/>
        </w:trPr>
        <w:tc>
          <w:tcPr>
            <w:tcW w:w="866"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1409AF" w:rsidRDefault="001409AF">
            <w:pPr>
              <w:jc w:val="right"/>
              <w:rPr>
                <w:color w:val="000000"/>
              </w:rPr>
            </w:pPr>
            <w:r>
              <w:rPr>
                <w:color w:val="000000"/>
              </w:rPr>
              <w:t>174668</w:t>
            </w:r>
          </w:p>
        </w:tc>
        <w:tc>
          <w:tcPr>
            <w:tcW w:w="8363" w:type="dxa"/>
            <w:tcBorders>
              <w:top w:val="single" w:sz="4" w:space="0" w:color="auto"/>
              <w:left w:val="nil"/>
              <w:bottom w:val="single" w:sz="4" w:space="0" w:color="auto"/>
              <w:right w:val="single" w:sz="4" w:space="0" w:color="auto"/>
            </w:tcBorders>
            <w:shd w:val="clear" w:color="000000" w:fill="auto"/>
            <w:noWrap/>
            <w:vAlign w:val="center"/>
          </w:tcPr>
          <w:p w:rsidR="001409AF" w:rsidRDefault="001409AF">
            <w:pPr>
              <w:rPr>
                <w:color w:val="000000"/>
              </w:rPr>
            </w:pPr>
            <w:r>
              <w:rPr>
                <w:color w:val="000000"/>
              </w:rPr>
              <w:t>Посещение с профилактической целью в рамках 1 этапа диспансеризации взрослого населения (с периодичностью 1 раз в 2 года)</w:t>
            </w:r>
          </w:p>
        </w:tc>
        <w:tc>
          <w:tcPr>
            <w:tcW w:w="1134" w:type="dxa"/>
            <w:tcBorders>
              <w:top w:val="single" w:sz="4" w:space="0" w:color="auto"/>
              <w:left w:val="nil"/>
              <w:bottom w:val="single" w:sz="4" w:space="0" w:color="auto"/>
              <w:right w:val="single" w:sz="4" w:space="0" w:color="auto"/>
            </w:tcBorders>
            <w:shd w:val="clear" w:color="000000" w:fill="auto"/>
            <w:noWrap/>
            <w:vAlign w:val="bottom"/>
          </w:tcPr>
          <w:p w:rsidR="001409AF" w:rsidRDefault="001409AF">
            <w:pPr>
              <w:jc w:val="right"/>
            </w:pPr>
            <w:r>
              <w:t>562,50</w:t>
            </w:r>
          </w:p>
        </w:tc>
      </w:tr>
    </w:tbl>
    <w:p w:rsidR="004B4A71" w:rsidRPr="00F63649" w:rsidRDefault="00D30674" w:rsidP="00D30674">
      <w:pPr>
        <w:pStyle w:val="a3"/>
        <w:tabs>
          <w:tab w:val="left" w:pos="1043"/>
        </w:tabs>
        <w:spacing w:after="0" w:line="240" w:lineRule="auto"/>
        <w:ind w:right="40" w:firstLine="0"/>
        <w:rPr>
          <w:sz w:val="28"/>
          <w:szCs w:val="28"/>
          <w:lang w:val="ru-RU"/>
        </w:rPr>
      </w:pPr>
      <w:r w:rsidRPr="00F63649">
        <w:rPr>
          <w:sz w:val="28"/>
          <w:szCs w:val="28"/>
          <w:lang w:val="ru-RU"/>
        </w:rPr>
        <w:tab/>
      </w:r>
      <w:r w:rsidR="004B4A71" w:rsidRPr="00F63649">
        <w:rPr>
          <w:sz w:val="28"/>
          <w:szCs w:val="28"/>
        </w:rPr>
        <w:t xml:space="preserve">3.1.3.3.5. </w:t>
      </w:r>
      <w:r w:rsidR="002F4986" w:rsidRPr="00F63649">
        <w:rPr>
          <w:sz w:val="28"/>
          <w:szCs w:val="28"/>
          <w:lang w:val="ru-RU"/>
        </w:rPr>
        <w:t xml:space="preserve">Тарифы на </w:t>
      </w:r>
      <w:r w:rsidR="00322159" w:rsidRPr="00F63649">
        <w:rPr>
          <w:sz w:val="28"/>
          <w:szCs w:val="28"/>
        </w:rPr>
        <w:t xml:space="preserve"> медицински</w:t>
      </w:r>
      <w:r w:rsidR="002F4986" w:rsidRPr="00F63649">
        <w:rPr>
          <w:sz w:val="28"/>
          <w:szCs w:val="28"/>
          <w:lang w:val="ru-RU"/>
        </w:rPr>
        <w:t>е</w:t>
      </w:r>
      <w:r w:rsidR="00322159" w:rsidRPr="00F63649">
        <w:rPr>
          <w:sz w:val="28"/>
          <w:szCs w:val="28"/>
        </w:rPr>
        <w:t xml:space="preserve"> услуг</w:t>
      </w:r>
      <w:r w:rsidR="002F4986" w:rsidRPr="00F63649">
        <w:rPr>
          <w:sz w:val="28"/>
          <w:szCs w:val="28"/>
          <w:lang w:val="ru-RU"/>
        </w:rPr>
        <w:t>и</w:t>
      </w:r>
      <w:r w:rsidR="00322159" w:rsidRPr="00F63649">
        <w:rPr>
          <w:sz w:val="28"/>
          <w:szCs w:val="28"/>
        </w:rPr>
        <w:t xml:space="preserve"> по проведению диспансеризации пребывающих в стационарных учреждениях детей-сирот и детей, находящихся в трудной жизненной ситуации</w:t>
      </w:r>
      <w:r w:rsidR="004B4A71" w:rsidRPr="00F63649">
        <w:rPr>
          <w:sz w:val="28"/>
          <w:szCs w:val="28"/>
        </w:rPr>
        <w:t>:</w:t>
      </w:r>
    </w:p>
    <w:tbl>
      <w:tblPr>
        <w:tblW w:w="10363" w:type="dxa"/>
        <w:tblInd w:w="93" w:type="dxa"/>
        <w:tblLook w:val="04A0"/>
      </w:tblPr>
      <w:tblGrid>
        <w:gridCol w:w="960"/>
        <w:gridCol w:w="8269"/>
        <w:gridCol w:w="1134"/>
      </w:tblGrid>
      <w:tr w:rsidR="00FE320E" w:rsidRPr="00F63649" w:rsidTr="0092430B">
        <w:trPr>
          <w:trHeight w:val="6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20E" w:rsidRPr="00F63649" w:rsidRDefault="00FE320E" w:rsidP="00DA5E14">
            <w:pPr>
              <w:jc w:val="center"/>
              <w:rPr>
                <w:color w:val="000000"/>
                <w:sz w:val="24"/>
                <w:szCs w:val="24"/>
              </w:rPr>
            </w:pPr>
            <w:r w:rsidRPr="00F63649">
              <w:rPr>
                <w:color w:val="000000"/>
                <w:sz w:val="24"/>
                <w:szCs w:val="24"/>
              </w:rPr>
              <w:t>Код</w:t>
            </w:r>
          </w:p>
        </w:tc>
        <w:tc>
          <w:tcPr>
            <w:tcW w:w="8269" w:type="dxa"/>
            <w:tcBorders>
              <w:top w:val="single" w:sz="8" w:space="0" w:color="auto"/>
              <w:left w:val="nil"/>
              <w:bottom w:val="single" w:sz="8" w:space="0" w:color="auto"/>
              <w:right w:val="nil"/>
            </w:tcBorders>
            <w:shd w:val="clear" w:color="auto" w:fill="auto"/>
            <w:noWrap/>
            <w:vAlign w:val="center"/>
            <w:hideMark/>
          </w:tcPr>
          <w:p w:rsidR="00FE320E" w:rsidRPr="00F63649" w:rsidRDefault="00FE320E" w:rsidP="00DA5E14">
            <w:pPr>
              <w:jc w:val="center"/>
              <w:rPr>
                <w:color w:val="000000"/>
                <w:sz w:val="24"/>
                <w:szCs w:val="24"/>
              </w:rPr>
            </w:pPr>
            <w:r w:rsidRPr="00F63649">
              <w:rPr>
                <w:color w:val="000000"/>
                <w:sz w:val="24"/>
                <w:szCs w:val="24"/>
              </w:rPr>
              <w:t>Наименование услуги</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320E" w:rsidRPr="00F63649" w:rsidRDefault="00FE320E" w:rsidP="00DA5E14">
            <w:pPr>
              <w:jc w:val="center"/>
              <w:rPr>
                <w:color w:val="000000"/>
                <w:sz w:val="24"/>
                <w:szCs w:val="24"/>
              </w:rPr>
            </w:pPr>
            <w:r w:rsidRPr="00F63649">
              <w:rPr>
                <w:color w:val="000000"/>
                <w:sz w:val="24"/>
                <w:szCs w:val="24"/>
              </w:rPr>
              <w:t>Тариф, руб.</w:t>
            </w:r>
          </w:p>
        </w:tc>
      </w:tr>
      <w:tr w:rsidR="00FE320E" w:rsidRPr="00F63649" w:rsidTr="0092430B">
        <w:trPr>
          <w:trHeight w:val="596"/>
        </w:trPr>
        <w:tc>
          <w:tcPr>
            <w:tcW w:w="960" w:type="dxa"/>
            <w:tcBorders>
              <w:top w:val="nil"/>
              <w:left w:val="single" w:sz="8" w:space="0" w:color="auto"/>
              <w:bottom w:val="single" w:sz="4" w:space="0" w:color="auto"/>
              <w:right w:val="nil"/>
            </w:tcBorders>
            <w:shd w:val="clear" w:color="auto" w:fill="auto"/>
            <w:noWrap/>
            <w:vAlign w:val="bottom"/>
            <w:hideMark/>
          </w:tcPr>
          <w:p w:rsidR="00FE320E" w:rsidRPr="00F63649" w:rsidRDefault="007149D9" w:rsidP="00DA5E14">
            <w:pPr>
              <w:jc w:val="right"/>
              <w:rPr>
                <w:color w:val="000000"/>
                <w:sz w:val="22"/>
                <w:szCs w:val="22"/>
              </w:rPr>
            </w:pPr>
            <w:r w:rsidRPr="00F63649">
              <w:rPr>
                <w:color w:val="000000"/>
                <w:sz w:val="22"/>
                <w:szCs w:val="22"/>
              </w:rPr>
              <w:t>110</w:t>
            </w:r>
            <w:r w:rsidRPr="00F63649">
              <w:rPr>
                <w:color w:val="000000"/>
                <w:sz w:val="22"/>
                <w:szCs w:val="22"/>
                <w:lang w:val="en-US"/>
              </w:rPr>
              <w:t>7</w:t>
            </w:r>
            <w:r w:rsidR="00FE320E" w:rsidRPr="00F63649">
              <w:rPr>
                <w:color w:val="000000"/>
                <w:sz w:val="22"/>
                <w:szCs w:val="22"/>
              </w:rPr>
              <w:t>00</w:t>
            </w:r>
          </w:p>
        </w:tc>
        <w:tc>
          <w:tcPr>
            <w:tcW w:w="8269" w:type="dxa"/>
            <w:tcBorders>
              <w:top w:val="nil"/>
              <w:left w:val="single" w:sz="8" w:space="0" w:color="auto"/>
              <w:bottom w:val="single" w:sz="4" w:space="0" w:color="auto"/>
              <w:right w:val="single" w:sz="8" w:space="0" w:color="auto"/>
            </w:tcBorders>
            <w:shd w:val="clear" w:color="auto" w:fill="auto"/>
            <w:vAlign w:val="bottom"/>
            <w:hideMark/>
          </w:tcPr>
          <w:p w:rsidR="00FE320E" w:rsidRPr="00F63649" w:rsidRDefault="00FE320E" w:rsidP="00DA5E14">
            <w:pPr>
              <w:rPr>
                <w:color w:val="000000"/>
                <w:sz w:val="22"/>
                <w:szCs w:val="22"/>
              </w:rPr>
            </w:pPr>
            <w:r w:rsidRPr="00F63649">
              <w:rPr>
                <w:color w:val="000000"/>
                <w:sz w:val="22"/>
                <w:szCs w:val="22"/>
              </w:rPr>
              <w:t>Диспансеризация пребывающих в стационарных учреждениях детей-сирот и детей, находящихся в трудной жизненной ситуации в возрасте от 0 до 1</w:t>
            </w:r>
            <w:r w:rsidR="00336DD4" w:rsidRPr="00F63649">
              <w:rPr>
                <w:color w:val="000000"/>
                <w:sz w:val="22"/>
                <w:szCs w:val="22"/>
              </w:rPr>
              <w:t>7</w:t>
            </w:r>
            <w:r w:rsidRPr="00F63649">
              <w:rPr>
                <w:color w:val="000000"/>
                <w:sz w:val="22"/>
                <w:szCs w:val="22"/>
              </w:rPr>
              <w:t xml:space="preserve"> </w:t>
            </w:r>
            <w:r w:rsidR="00336DD4" w:rsidRPr="00F63649">
              <w:rPr>
                <w:color w:val="000000"/>
                <w:sz w:val="22"/>
                <w:szCs w:val="22"/>
              </w:rPr>
              <w:t>лет</w:t>
            </w:r>
            <w:r w:rsidRPr="00F63649">
              <w:rPr>
                <w:color w:val="000000"/>
                <w:sz w:val="22"/>
                <w:szCs w:val="22"/>
              </w:rPr>
              <w:t>.</w:t>
            </w:r>
          </w:p>
        </w:tc>
        <w:tc>
          <w:tcPr>
            <w:tcW w:w="1134" w:type="dxa"/>
            <w:tcBorders>
              <w:top w:val="nil"/>
              <w:left w:val="nil"/>
              <w:bottom w:val="single" w:sz="4" w:space="0" w:color="auto"/>
              <w:right w:val="single" w:sz="8" w:space="0" w:color="auto"/>
            </w:tcBorders>
            <w:shd w:val="clear" w:color="auto" w:fill="auto"/>
            <w:noWrap/>
            <w:vAlign w:val="bottom"/>
            <w:hideMark/>
          </w:tcPr>
          <w:p w:rsidR="00BD38E0" w:rsidRPr="00F63649" w:rsidRDefault="00BD38E0" w:rsidP="00BD38E0">
            <w:pPr>
              <w:jc w:val="right"/>
              <w:rPr>
                <w:color w:val="000000"/>
                <w:sz w:val="22"/>
                <w:szCs w:val="22"/>
              </w:rPr>
            </w:pPr>
            <w:r w:rsidRPr="00F63649">
              <w:rPr>
                <w:color w:val="000000"/>
                <w:sz w:val="22"/>
                <w:szCs w:val="22"/>
              </w:rPr>
              <w:t>3906,</w:t>
            </w:r>
            <w:r w:rsidR="0007077E" w:rsidRPr="00F63649">
              <w:rPr>
                <w:color w:val="000000"/>
                <w:sz w:val="22"/>
                <w:szCs w:val="22"/>
              </w:rPr>
              <w:t>0</w:t>
            </w:r>
            <w:r w:rsidRPr="00F63649">
              <w:rPr>
                <w:color w:val="000000"/>
                <w:sz w:val="22"/>
                <w:szCs w:val="22"/>
              </w:rPr>
              <w:t>0</w:t>
            </w:r>
          </w:p>
          <w:p w:rsidR="00FE320E" w:rsidRPr="00F63649" w:rsidRDefault="00FE320E" w:rsidP="00DA5E14">
            <w:pPr>
              <w:jc w:val="right"/>
              <w:rPr>
                <w:color w:val="000000"/>
                <w:sz w:val="22"/>
                <w:szCs w:val="22"/>
              </w:rPr>
            </w:pPr>
          </w:p>
        </w:tc>
      </w:tr>
    </w:tbl>
    <w:p w:rsidR="001271AE" w:rsidRPr="00F63649" w:rsidRDefault="00D30674" w:rsidP="00DA5E14">
      <w:pPr>
        <w:pStyle w:val="a3"/>
        <w:tabs>
          <w:tab w:val="left" w:pos="1043"/>
        </w:tabs>
        <w:spacing w:after="0" w:line="240" w:lineRule="auto"/>
        <w:ind w:right="40" w:firstLine="0"/>
        <w:rPr>
          <w:sz w:val="28"/>
          <w:szCs w:val="28"/>
          <w:lang w:val="ru-RU"/>
        </w:rPr>
      </w:pPr>
      <w:r w:rsidRPr="00F63649">
        <w:rPr>
          <w:sz w:val="28"/>
          <w:szCs w:val="28"/>
          <w:lang w:val="ru-RU"/>
        </w:rPr>
        <w:tab/>
      </w:r>
      <w:r w:rsidR="001271AE" w:rsidRPr="00F63649">
        <w:rPr>
          <w:sz w:val="28"/>
          <w:szCs w:val="28"/>
        </w:rPr>
        <w:t>3.1.3.3.</w:t>
      </w:r>
      <w:r w:rsidR="003827CE" w:rsidRPr="00F63649">
        <w:rPr>
          <w:sz w:val="28"/>
          <w:szCs w:val="28"/>
        </w:rPr>
        <w:t>6</w:t>
      </w:r>
      <w:r w:rsidR="001271AE" w:rsidRPr="00F63649">
        <w:rPr>
          <w:sz w:val="28"/>
          <w:szCs w:val="28"/>
        </w:rPr>
        <w:t>.</w:t>
      </w:r>
      <w:r w:rsidR="003827CE" w:rsidRPr="00F63649">
        <w:rPr>
          <w:sz w:val="28"/>
          <w:szCs w:val="28"/>
        </w:rPr>
        <w:t xml:space="preserve"> </w:t>
      </w:r>
      <w:r w:rsidR="002F4986" w:rsidRPr="00F63649">
        <w:rPr>
          <w:sz w:val="28"/>
          <w:szCs w:val="28"/>
          <w:lang w:val="ru-RU"/>
        </w:rPr>
        <w:t>Тарифы на</w:t>
      </w:r>
      <w:r w:rsidR="002F4986" w:rsidRPr="00F63649">
        <w:rPr>
          <w:sz w:val="28"/>
          <w:szCs w:val="28"/>
        </w:rPr>
        <w:t xml:space="preserve"> медицински</w:t>
      </w:r>
      <w:r w:rsidR="002F4986" w:rsidRPr="00F63649">
        <w:rPr>
          <w:sz w:val="28"/>
          <w:szCs w:val="28"/>
          <w:lang w:val="ru-RU"/>
        </w:rPr>
        <w:t xml:space="preserve">е </w:t>
      </w:r>
      <w:r w:rsidR="003827CE" w:rsidRPr="00F63649">
        <w:rPr>
          <w:sz w:val="28"/>
          <w:szCs w:val="28"/>
        </w:rPr>
        <w:t>услуг</w:t>
      </w:r>
      <w:r w:rsidR="002F4986" w:rsidRPr="00F63649">
        <w:rPr>
          <w:sz w:val="28"/>
          <w:szCs w:val="28"/>
          <w:lang w:val="ru-RU"/>
        </w:rPr>
        <w:t xml:space="preserve">и </w:t>
      </w:r>
      <w:r w:rsidR="003827CE" w:rsidRPr="00F63649">
        <w:rPr>
          <w:sz w:val="28"/>
          <w:szCs w:val="28"/>
        </w:rPr>
        <w:t xml:space="preserve"> по проведению диспансеризации детей-сирот и детей, оставшихся без попечения родителей, в том числе усыновленных (удочеренных), принятых под опеку (попечительство),</w:t>
      </w:r>
      <w:r w:rsidR="000D1EA1" w:rsidRPr="00F63649">
        <w:rPr>
          <w:sz w:val="28"/>
          <w:szCs w:val="28"/>
        </w:rPr>
        <w:t xml:space="preserve"> </w:t>
      </w:r>
      <w:r w:rsidR="003827CE" w:rsidRPr="00F63649">
        <w:rPr>
          <w:sz w:val="28"/>
          <w:szCs w:val="28"/>
        </w:rPr>
        <w:t>в приемную или патронатную семью:</w:t>
      </w:r>
    </w:p>
    <w:p w:rsidR="00D30674" w:rsidRPr="00F63649" w:rsidRDefault="00D30674" w:rsidP="00DA5E14">
      <w:pPr>
        <w:pStyle w:val="a3"/>
        <w:tabs>
          <w:tab w:val="left" w:pos="1043"/>
        </w:tabs>
        <w:spacing w:after="0" w:line="240" w:lineRule="auto"/>
        <w:ind w:right="40" w:firstLine="0"/>
        <w:rPr>
          <w:sz w:val="28"/>
          <w:szCs w:val="28"/>
          <w:lang w:val="ru-RU"/>
        </w:rPr>
      </w:pPr>
    </w:p>
    <w:tbl>
      <w:tblPr>
        <w:tblW w:w="10363" w:type="dxa"/>
        <w:tblInd w:w="93" w:type="dxa"/>
        <w:tblLook w:val="04A0"/>
      </w:tblPr>
      <w:tblGrid>
        <w:gridCol w:w="960"/>
        <w:gridCol w:w="8269"/>
        <w:gridCol w:w="1134"/>
      </w:tblGrid>
      <w:tr w:rsidR="000D1EA1" w:rsidRPr="00F63649" w:rsidTr="0092430B">
        <w:trPr>
          <w:trHeight w:val="60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D1EA1" w:rsidRPr="00F63649" w:rsidRDefault="000D1EA1" w:rsidP="00DA5E14">
            <w:pPr>
              <w:jc w:val="center"/>
              <w:rPr>
                <w:color w:val="000000"/>
                <w:sz w:val="24"/>
                <w:szCs w:val="24"/>
              </w:rPr>
            </w:pPr>
            <w:r w:rsidRPr="00F63649">
              <w:rPr>
                <w:color w:val="000000"/>
                <w:sz w:val="24"/>
                <w:szCs w:val="24"/>
              </w:rPr>
              <w:t>Код</w:t>
            </w:r>
          </w:p>
        </w:tc>
        <w:tc>
          <w:tcPr>
            <w:tcW w:w="8269" w:type="dxa"/>
            <w:tcBorders>
              <w:top w:val="single" w:sz="8" w:space="0" w:color="auto"/>
              <w:left w:val="nil"/>
              <w:bottom w:val="single" w:sz="8" w:space="0" w:color="auto"/>
              <w:right w:val="nil"/>
            </w:tcBorders>
            <w:shd w:val="clear" w:color="auto" w:fill="auto"/>
            <w:noWrap/>
            <w:vAlign w:val="center"/>
            <w:hideMark/>
          </w:tcPr>
          <w:p w:rsidR="000D1EA1" w:rsidRPr="00F63649" w:rsidRDefault="000D1EA1" w:rsidP="00DA5E14">
            <w:pPr>
              <w:jc w:val="center"/>
              <w:rPr>
                <w:color w:val="000000"/>
                <w:sz w:val="24"/>
                <w:szCs w:val="24"/>
              </w:rPr>
            </w:pPr>
            <w:r w:rsidRPr="00F63649">
              <w:rPr>
                <w:color w:val="000000"/>
                <w:sz w:val="24"/>
                <w:szCs w:val="24"/>
              </w:rPr>
              <w:t>Наименование услуги</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D1EA1" w:rsidRPr="00F63649" w:rsidRDefault="000D1EA1" w:rsidP="00DA5E14">
            <w:pPr>
              <w:jc w:val="center"/>
              <w:rPr>
                <w:color w:val="000000"/>
                <w:sz w:val="24"/>
                <w:szCs w:val="24"/>
              </w:rPr>
            </w:pPr>
            <w:r w:rsidRPr="00F63649">
              <w:rPr>
                <w:color w:val="000000"/>
                <w:sz w:val="24"/>
                <w:szCs w:val="24"/>
              </w:rPr>
              <w:t>Тариф, руб.</w:t>
            </w:r>
          </w:p>
        </w:tc>
      </w:tr>
      <w:tr w:rsidR="00357696" w:rsidRPr="00F63649" w:rsidTr="0092430B">
        <w:trPr>
          <w:trHeight w:val="768"/>
        </w:trPr>
        <w:tc>
          <w:tcPr>
            <w:tcW w:w="960" w:type="dxa"/>
            <w:tcBorders>
              <w:top w:val="nil"/>
              <w:left w:val="single" w:sz="8" w:space="0" w:color="auto"/>
              <w:bottom w:val="single" w:sz="4" w:space="0" w:color="auto"/>
              <w:right w:val="nil"/>
            </w:tcBorders>
            <w:shd w:val="clear" w:color="auto" w:fill="auto"/>
            <w:noWrap/>
            <w:vAlign w:val="bottom"/>
            <w:hideMark/>
          </w:tcPr>
          <w:p w:rsidR="00357696" w:rsidRPr="00F63649" w:rsidRDefault="007149D9" w:rsidP="00DA5E14">
            <w:pPr>
              <w:jc w:val="right"/>
              <w:rPr>
                <w:color w:val="000000"/>
                <w:sz w:val="22"/>
                <w:szCs w:val="22"/>
              </w:rPr>
            </w:pPr>
            <w:r w:rsidRPr="00F63649">
              <w:rPr>
                <w:color w:val="000000"/>
                <w:sz w:val="22"/>
                <w:szCs w:val="22"/>
              </w:rPr>
              <w:t>110</w:t>
            </w:r>
            <w:r w:rsidRPr="00F63649">
              <w:rPr>
                <w:color w:val="000000"/>
                <w:sz w:val="22"/>
                <w:szCs w:val="22"/>
                <w:lang w:val="en-US"/>
              </w:rPr>
              <w:t>7</w:t>
            </w:r>
            <w:r w:rsidR="00357696" w:rsidRPr="00F63649">
              <w:rPr>
                <w:color w:val="000000"/>
                <w:sz w:val="22"/>
                <w:szCs w:val="22"/>
              </w:rPr>
              <w:t>20</w:t>
            </w:r>
          </w:p>
        </w:tc>
        <w:tc>
          <w:tcPr>
            <w:tcW w:w="8269" w:type="dxa"/>
            <w:tcBorders>
              <w:top w:val="nil"/>
              <w:left w:val="single" w:sz="8" w:space="0" w:color="auto"/>
              <w:bottom w:val="single" w:sz="4" w:space="0" w:color="auto"/>
              <w:right w:val="single" w:sz="8" w:space="0" w:color="auto"/>
            </w:tcBorders>
            <w:shd w:val="clear" w:color="auto" w:fill="auto"/>
            <w:vAlign w:val="bottom"/>
            <w:hideMark/>
          </w:tcPr>
          <w:p w:rsidR="00357696" w:rsidRPr="00F63649" w:rsidRDefault="00357696" w:rsidP="00DA5E14">
            <w:pPr>
              <w:rPr>
                <w:color w:val="000000"/>
                <w:sz w:val="22"/>
                <w:szCs w:val="22"/>
              </w:rPr>
            </w:pPr>
            <w:r w:rsidRPr="00F63649">
              <w:rPr>
                <w:color w:val="000000"/>
                <w:sz w:val="22"/>
                <w:szCs w:val="22"/>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от 0 до </w:t>
            </w:r>
            <w:r w:rsidR="00336DD4" w:rsidRPr="00F63649">
              <w:rPr>
                <w:color w:val="000000"/>
                <w:sz w:val="22"/>
                <w:szCs w:val="22"/>
              </w:rPr>
              <w:t>17</w:t>
            </w:r>
            <w:r w:rsidRPr="00F63649">
              <w:rPr>
                <w:color w:val="000000"/>
                <w:sz w:val="22"/>
                <w:szCs w:val="22"/>
              </w:rPr>
              <w:t xml:space="preserve"> </w:t>
            </w:r>
            <w:r w:rsidR="00336DD4" w:rsidRPr="00F63649">
              <w:rPr>
                <w:color w:val="000000"/>
                <w:sz w:val="22"/>
                <w:szCs w:val="22"/>
              </w:rPr>
              <w:t>лет</w:t>
            </w:r>
          </w:p>
        </w:tc>
        <w:tc>
          <w:tcPr>
            <w:tcW w:w="1134" w:type="dxa"/>
            <w:tcBorders>
              <w:top w:val="nil"/>
              <w:left w:val="nil"/>
              <w:bottom w:val="single" w:sz="4" w:space="0" w:color="auto"/>
              <w:right w:val="single" w:sz="8" w:space="0" w:color="auto"/>
            </w:tcBorders>
            <w:shd w:val="clear" w:color="auto" w:fill="auto"/>
            <w:noWrap/>
            <w:hideMark/>
          </w:tcPr>
          <w:p w:rsidR="00BD38E0" w:rsidRPr="00F63649" w:rsidRDefault="00BD38E0" w:rsidP="00BD38E0">
            <w:pPr>
              <w:jc w:val="right"/>
              <w:rPr>
                <w:color w:val="000000"/>
                <w:sz w:val="22"/>
                <w:szCs w:val="22"/>
              </w:rPr>
            </w:pPr>
            <w:r w:rsidRPr="00F63649">
              <w:rPr>
                <w:color w:val="000000"/>
                <w:sz w:val="22"/>
                <w:szCs w:val="22"/>
              </w:rPr>
              <w:t>3906,</w:t>
            </w:r>
            <w:r w:rsidR="0007077E" w:rsidRPr="00F63649">
              <w:rPr>
                <w:color w:val="000000"/>
                <w:sz w:val="22"/>
                <w:szCs w:val="22"/>
              </w:rPr>
              <w:t>0</w:t>
            </w:r>
            <w:r w:rsidRPr="00F63649">
              <w:rPr>
                <w:color w:val="000000"/>
                <w:sz w:val="22"/>
                <w:szCs w:val="22"/>
              </w:rPr>
              <w:t>0</w:t>
            </w:r>
          </w:p>
          <w:p w:rsidR="00357696" w:rsidRPr="00F63649" w:rsidRDefault="00357696" w:rsidP="00DA5E14">
            <w:pPr>
              <w:jc w:val="right"/>
            </w:pPr>
          </w:p>
        </w:tc>
      </w:tr>
    </w:tbl>
    <w:p w:rsidR="00703573" w:rsidRPr="00F63649" w:rsidRDefault="00703573" w:rsidP="00DA5E14">
      <w:pPr>
        <w:pStyle w:val="a3"/>
        <w:tabs>
          <w:tab w:val="left" w:pos="1043"/>
        </w:tabs>
        <w:spacing w:after="0" w:line="240" w:lineRule="auto"/>
        <w:ind w:right="40" w:firstLine="851"/>
        <w:rPr>
          <w:sz w:val="28"/>
          <w:szCs w:val="28"/>
          <w:lang w:val="ru-RU"/>
        </w:rPr>
      </w:pPr>
    </w:p>
    <w:p w:rsidR="00F2058C" w:rsidRPr="00F63649" w:rsidRDefault="00F2058C" w:rsidP="00DA5E14">
      <w:pPr>
        <w:pStyle w:val="a3"/>
        <w:tabs>
          <w:tab w:val="left" w:pos="1043"/>
        </w:tabs>
        <w:spacing w:after="0" w:line="240" w:lineRule="auto"/>
        <w:ind w:right="40" w:firstLine="851"/>
        <w:rPr>
          <w:sz w:val="28"/>
          <w:szCs w:val="28"/>
          <w:lang w:val="ru-RU"/>
        </w:rPr>
      </w:pPr>
      <w:r w:rsidRPr="00F63649">
        <w:rPr>
          <w:sz w:val="28"/>
          <w:szCs w:val="28"/>
        </w:rPr>
        <w:t xml:space="preserve">3.1.3.3.7. </w:t>
      </w:r>
      <w:r w:rsidR="002F4986" w:rsidRPr="00F63649">
        <w:rPr>
          <w:sz w:val="28"/>
          <w:szCs w:val="28"/>
          <w:lang w:val="ru-RU"/>
        </w:rPr>
        <w:t xml:space="preserve">Тарифы на </w:t>
      </w:r>
      <w:r w:rsidR="002F4986" w:rsidRPr="00F63649">
        <w:rPr>
          <w:sz w:val="28"/>
          <w:szCs w:val="28"/>
        </w:rPr>
        <w:t>медицински</w:t>
      </w:r>
      <w:r w:rsidR="002F4986" w:rsidRPr="00F63649">
        <w:rPr>
          <w:sz w:val="28"/>
          <w:szCs w:val="28"/>
          <w:lang w:val="ru-RU"/>
        </w:rPr>
        <w:t>е</w:t>
      </w:r>
      <w:r w:rsidR="00347FD6" w:rsidRPr="00F63649">
        <w:rPr>
          <w:sz w:val="28"/>
          <w:szCs w:val="28"/>
        </w:rPr>
        <w:t xml:space="preserve"> услуг</w:t>
      </w:r>
      <w:r w:rsidR="002F4986" w:rsidRPr="00F63649">
        <w:rPr>
          <w:sz w:val="28"/>
          <w:szCs w:val="28"/>
          <w:lang w:val="ru-RU"/>
        </w:rPr>
        <w:t>и</w:t>
      </w:r>
      <w:r w:rsidR="00347FD6" w:rsidRPr="00F63649">
        <w:rPr>
          <w:sz w:val="28"/>
          <w:szCs w:val="28"/>
        </w:rPr>
        <w:t xml:space="preserve"> по проведению </w:t>
      </w:r>
      <w:r w:rsidR="000E6D5D" w:rsidRPr="00F63649">
        <w:rPr>
          <w:sz w:val="28"/>
          <w:szCs w:val="28"/>
          <w:lang w:val="ru-RU"/>
        </w:rPr>
        <w:t xml:space="preserve">профилактических </w:t>
      </w:r>
      <w:r w:rsidR="00347FD6" w:rsidRPr="00F63649">
        <w:rPr>
          <w:sz w:val="28"/>
          <w:szCs w:val="28"/>
        </w:rPr>
        <w:t>медицинских осмотров несовершеннолетним:</w:t>
      </w:r>
    </w:p>
    <w:tbl>
      <w:tblPr>
        <w:tblW w:w="10363" w:type="dxa"/>
        <w:tblInd w:w="93" w:type="dxa"/>
        <w:shd w:val="clear" w:color="000000" w:fill="auto"/>
        <w:tblLook w:val="04A0"/>
      </w:tblPr>
      <w:tblGrid>
        <w:gridCol w:w="1080"/>
        <w:gridCol w:w="7866"/>
        <w:gridCol w:w="1417"/>
      </w:tblGrid>
      <w:tr w:rsidR="002F6BE4" w:rsidRPr="00F63649" w:rsidTr="002F6BE4">
        <w:trPr>
          <w:trHeight w:val="630"/>
        </w:trPr>
        <w:tc>
          <w:tcPr>
            <w:tcW w:w="108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2F6BE4" w:rsidRPr="00F63649" w:rsidRDefault="002F6BE4" w:rsidP="002F6BE4">
            <w:pPr>
              <w:jc w:val="center"/>
              <w:rPr>
                <w:color w:val="000000"/>
                <w:sz w:val="24"/>
                <w:szCs w:val="24"/>
              </w:rPr>
            </w:pPr>
            <w:r w:rsidRPr="00F63649">
              <w:rPr>
                <w:color w:val="000000"/>
                <w:sz w:val="24"/>
                <w:szCs w:val="24"/>
              </w:rPr>
              <w:t>Код</w:t>
            </w:r>
          </w:p>
        </w:tc>
        <w:tc>
          <w:tcPr>
            <w:tcW w:w="7866" w:type="dxa"/>
            <w:tcBorders>
              <w:top w:val="single" w:sz="4" w:space="0" w:color="auto"/>
              <w:left w:val="nil"/>
              <w:bottom w:val="single" w:sz="4" w:space="0" w:color="auto"/>
              <w:right w:val="single" w:sz="4" w:space="0" w:color="auto"/>
            </w:tcBorders>
            <w:shd w:val="clear" w:color="000000" w:fill="auto"/>
            <w:vAlign w:val="center"/>
            <w:hideMark/>
          </w:tcPr>
          <w:p w:rsidR="002F6BE4" w:rsidRPr="00F63649" w:rsidRDefault="002F6BE4" w:rsidP="002F6BE4">
            <w:pPr>
              <w:jc w:val="center"/>
              <w:rPr>
                <w:color w:val="000000"/>
                <w:sz w:val="24"/>
                <w:szCs w:val="24"/>
              </w:rPr>
            </w:pPr>
            <w:r w:rsidRPr="00F63649">
              <w:rPr>
                <w:color w:val="000000"/>
                <w:sz w:val="24"/>
                <w:szCs w:val="24"/>
              </w:rPr>
              <w:t>Наименование услуги</w:t>
            </w:r>
          </w:p>
        </w:tc>
        <w:tc>
          <w:tcPr>
            <w:tcW w:w="1417" w:type="dxa"/>
            <w:tcBorders>
              <w:top w:val="single" w:sz="4" w:space="0" w:color="auto"/>
              <w:left w:val="nil"/>
              <w:bottom w:val="single" w:sz="4" w:space="0" w:color="auto"/>
              <w:right w:val="single" w:sz="4" w:space="0" w:color="auto"/>
            </w:tcBorders>
            <w:shd w:val="clear" w:color="000000" w:fill="auto"/>
            <w:vAlign w:val="center"/>
            <w:hideMark/>
          </w:tcPr>
          <w:p w:rsidR="002F6BE4" w:rsidRPr="00F63649" w:rsidRDefault="002F6BE4" w:rsidP="002F6BE4">
            <w:pPr>
              <w:jc w:val="center"/>
              <w:rPr>
                <w:color w:val="000000"/>
                <w:sz w:val="24"/>
                <w:szCs w:val="24"/>
              </w:rPr>
            </w:pPr>
            <w:r w:rsidRPr="00F63649">
              <w:rPr>
                <w:color w:val="000000"/>
                <w:sz w:val="24"/>
                <w:szCs w:val="24"/>
              </w:rPr>
              <w:t>Стоимость, руб.</w:t>
            </w:r>
          </w:p>
        </w:tc>
      </w:tr>
      <w:tr w:rsidR="002F6BE4" w:rsidRPr="00F63649" w:rsidTr="002F6BE4">
        <w:trPr>
          <w:trHeight w:val="315"/>
        </w:trPr>
        <w:tc>
          <w:tcPr>
            <w:tcW w:w="10363" w:type="dxa"/>
            <w:gridSpan w:val="3"/>
            <w:tcBorders>
              <w:top w:val="single" w:sz="4" w:space="0" w:color="auto"/>
              <w:left w:val="single" w:sz="4" w:space="0" w:color="auto"/>
              <w:bottom w:val="single" w:sz="4" w:space="0" w:color="auto"/>
              <w:right w:val="single" w:sz="4" w:space="0" w:color="000000"/>
            </w:tcBorders>
            <w:shd w:val="clear" w:color="000000" w:fill="auto"/>
            <w:vAlign w:val="center"/>
            <w:hideMark/>
          </w:tcPr>
          <w:p w:rsidR="002F6BE4" w:rsidRPr="00F63649" w:rsidRDefault="002F6BE4" w:rsidP="002F6BE4">
            <w:pPr>
              <w:jc w:val="center"/>
              <w:rPr>
                <w:color w:val="000000"/>
                <w:sz w:val="24"/>
                <w:szCs w:val="24"/>
              </w:rPr>
            </w:pPr>
            <w:r w:rsidRPr="00F63649">
              <w:rPr>
                <w:color w:val="000000"/>
                <w:sz w:val="24"/>
                <w:szCs w:val="24"/>
              </w:rPr>
              <w:t>Мальчики</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111300</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 xml:space="preserve">Проведение профилактического медицинского осмотра новорожденным мальчикам </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508,94</w:t>
            </w:r>
          </w:p>
        </w:tc>
      </w:tr>
      <w:tr w:rsidR="00D94A8E" w:rsidRPr="00F63649" w:rsidTr="002F6BE4">
        <w:trPr>
          <w:trHeight w:val="623"/>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111301</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1 месяц</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3100,54</w:t>
            </w:r>
          </w:p>
        </w:tc>
      </w:tr>
      <w:tr w:rsidR="00D94A8E" w:rsidRPr="00F63649" w:rsidTr="002F6BE4">
        <w:trPr>
          <w:trHeight w:val="623"/>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111302</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2 месяца</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565,16</w:t>
            </w:r>
          </w:p>
        </w:tc>
      </w:tr>
      <w:tr w:rsidR="00D94A8E" w:rsidRPr="00F63649" w:rsidTr="00D94A8E">
        <w:trPr>
          <w:trHeight w:val="546"/>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111303</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3 месяцев</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847,74</w:t>
            </w:r>
          </w:p>
        </w:tc>
      </w:tr>
      <w:tr w:rsidR="00D94A8E" w:rsidRPr="00F63649" w:rsidTr="00D94A8E">
        <w:trPr>
          <w:trHeight w:val="554"/>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111304</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4; 5; 6; 7; 8; 9; 10; 11 месяцев; 1 год 3 мес.; 1 год 6 мес.</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456,75</w:t>
            </w:r>
          </w:p>
        </w:tc>
      </w:tr>
      <w:tr w:rsidR="00D94A8E" w:rsidRPr="00F63649" w:rsidTr="002F6BE4">
        <w:trPr>
          <w:trHeight w:val="638"/>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111305</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12 месяцев</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F7235F" w:rsidP="002F6BE4">
            <w:pPr>
              <w:jc w:val="right"/>
              <w:rPr>
                <w:color w:val="000000"/>
                <w:sz w:val="24"/>
                <w:szCs w:val="24"/>
              </w:rPr>
            </w:pPr>
            <w:r w:rsidRPr="00F7235F">
              <w:rPr>
                <w:color w:val="000000"/>
                <w:sz w:val="24"/>
                <w:szCs w:val="24"/>
              </w:rPr>
              <w:t>2136,36</w:t>
            </w:r>
          </w:p>
        </w:tc>
      </w:tr>
      <w:tr w:rsidR="00D94A8E" w:rsidRPr="00F63649" w:rsidTr="002F6BE4">
        <w:trPr>
          <w:trHeight w:val="612"/>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111306</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2 года</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945,22</w:t>
            </w:r>
          </w:p>
        </w:tc>
      </w:tr>
      <w:tr w:rsidR="00D94A8E" w:rsidRPr="00F63649" w:rsidTr="002F6BE4">
        <w:trPr>
          <w:trHeight w:val="623"/>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111307</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3 года</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2258,60</w:t>
            </w:r>
          </w:p>
        </w:tc>
      </w:tr>
      <w:tr w:rsidR="00D94A8E" w:rsidRPr="00F63649" w:rsidTr="002F6BE4">
        <w:trPr>
          <w:trHeight w:val="612"/>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111308</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4 года; 5 лет; 8 лет; 9 лет; 11 лет; 12 лет</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604,94</w:t>
            </w:r>
          </w:p>
        </w:tc>
      </w:tr>
      <w:tr w:rsidR="00D94A8E" w:rsidRPr="00F63649" w:rsidTr="002F6BE4">
        <w:trPr>
          <w:trHeight w:val="649"/>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111309</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6 лет</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3861,92</w:t>
            </w:r>
          </w:p>
        </w:tc>
      </w:tr>
      <w:tr w:rsidR="00D94A8E" w:rsidRPr="00F63649" w:rsidTr="002F6BE4">
        <w:trPr>
          <w:trHeight w:val="612"/>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111310</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7 лет</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1581,00</w:t>
            </w:r>
          </w:p>
        </w:tc>
      </w:tr>
      <w:tr w:rsidR="00D94A8E" w:rsidRPr="00F63649" w:rsidTr="002F6BE4">
        <w:trPr>
          <w:trHeight w:val="612"/>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111311</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10 лет</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2112,52</w:t>
            </w:r>
          </w:p>
        </w:tc>
      </w:tr>
      <w:tr w:rsidR="00D94A8E" w:rsidRPr="00F63649" w:rsidTr="002F6BE4">
        <w:trPr>
          <w:trHeight w:val="623"/>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111312</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13 лет</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831,28</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111313</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14 лет</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1284,02</w:t>
            </w:r>
          </w:p>
        </w:tc>
      </w:tr>
      <w:tr w:rsidR="00D94A8E" w:rsidRPr="00F63649" w:rsidTr="002F6BE4">
        <w:trPr>
          <w:trHeight w:val="612"/>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111314</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15 лет</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4100,12</w:t>
            </w:r>
          </w:p>
        </w:tc>
      </w:tr>
      <w:tr w:rsidR="00D94A8E" w:rsidRPr="00F63649" w:rsidTr="002F6BE4">
        <w:trPr>
          <w:trHeight w:val="612"/>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111315</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16 лет</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775F45">
            <w:pPr>
              <w:jc w:val="right"/>
              <w:rPr>
                <w:color w:val="000000"/>
                <w:sz w:val="24"/>
                <w:szCs w:val="24"/>
              </w:rPr>
            </w:pPr>
            <w:r w:rsidRPr="00F63649">
              <w:rPr>
                <w:color w:val="000000"/>
                <w:sz w:val="24"/>
                <w:szCs w:val="24"/>
              </w:rPr>
              <w:t>3</w:t>
            </w:r>
            <w:r w:rsidR="00775F45" w:rsidRPr="00F63649">
              <w:rPr>
                <w:color w:val="000000"/>
                <w:sz w:val="24"/>
                <w:szCs w:val="24"/>
              </w:rPr>
              <w:t>394,43</w:t>
            </w:r>
          </w:p>
        </w:tc>
      </w:tr>
      <w:tr w:rsidR="00D94A8E" w:rsidRPr="00F63649" w:rsidTr="002F6BE4">
        <w:trPr>
          <w:trHeight w:val="672"/>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111316</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мальчикам в возрасте 17 лет</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3420,38</w:t>
            </w:r>
          </w:p>
        </w:tc>
      </w:tr>
      <w:tr w:rsidR="002F6BE4" w:rsidRPr="00F63649" w:rsidTr="002F6BE4">
        <w:trPr>
          <w:trHeight w:val="315"/>
        </w:trPr>
        <w:tc>
          <w:tcPr>
            <w:tcW w:w="10363" w:type="dxa"/>
            <w:gridSpan w:val="3"/>
            <w:tcBorders>
              <w:top w:val="single" w:sz="4" w:space="0" w:color="auto"/>
              <w:left w:val="single" w:sz="4" w:space="0" w:color="auto"/>
              <w:bottom w:val="single" w:sz="4" w:space="0" w:color="auto"/>
              <w:right w:val="single" w:sz="4" w:space="0" w:color="000000"/>
            </w:tcBorders>
            <w:shd w:val="clear" w:color="000000" w:fill="auto"/>
            <w:vAlign w:val="center"/>
            <w:hideMark/>
          </w:tcPr>
          <w:p w:rsidR="002F6BE4" w:rsidRPr="00F63649" w:rsidRDefault="002F6BE4" w:rsidP="002F6BE4">
            <w:pPr>
              <w:jc w:val="center"/>
              <w:rPr>
                <w:color w:val="000000"/>
                <w:sz w:val="24"/>
                <w:szCs w:val="24"/>
              </w:rPr>
            </w:pPr>
            <w:r w:rsidRPr="00F63649">
              <w:rPr>
                <w:color w:val="000000"/>
                <w:sz w:val="24"/>
                <w:szCs w:val="24"/>
              </w:rPr>
              <w:t>Девочки</w:t>
            </w:r>
          </w:p>
        </w:tc>
      </w:tr>
      <w:tr w:rsidR="00D94A8E" w:rsidRPr="00F63649" w:rsidTr="002F6BE4">
        <w:trPr>
          <w:trHeight w:val="649"/>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lastRenderedPageBreak/>
              <w:t>111319</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новорожденным девочкам</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508,94</w:t>
            </w:r>
          </w:p>
        </w:tc>
      </w:tr>
      <w:tr w:rsidR="00D94A8E" w:rsidRPr="00F63649" w:rsidTr="002F6BE4">
        <w:trPr>
          <w:trHeight w:val="638"/>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111320</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1 месяц</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3100,54</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111321</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2 месяца</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565,16</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111322</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3 месяцев</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847,74</w:t>
            </w:r>
          </w:p>
        </w:tc>
      </w:tr>
      <w:tr w:rsidR="00D94A8E" w:rsidRPr="00F63649" w:rsidTr="002F6BE4">
        <w:trPr>
          <w:trHeight w:val="582"/>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111323</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4; 5; 6; 7; 8; 9; 10; 11 месяцев; 1 год 3 мес.; 1 год 6 мес.</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456,75</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111324</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12 месяцев</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F7235F" w:rsidP="002F6BE4">
            <w:pPr>
              <w:jc w:val="right"/>
              <w:rPr>
                <w:color w:val="000000"/>
                <w:sz w:val="24"/>
                <w:szCs w:val="24"/>
              </w:rPr>
            </w:pPr>
            <w:r w:rsidRPr="00F7235F">
              <w:rPr>
                <w:color w:val="000000"/>
                <w:sz w:val="24"/>
                <w:szCs w:val="24"/>
              </w:rPr>
              <w:t>2136,36</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111325</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2 года</w:t>
            </w:r>
          </w:p>
        </w:tc>
        <w:tc>
          <w:tcPr>
            <w:tcW w:w="1417" w:type="dxa"/>
            <w:tcBorders>
              <w:top w:val="nil"/>
              <w:left w:val="nil"/>
              <w:bottom w:val="single" w:sz="4" w:space="0" w:color="auto"/>
              <w:right w:val="single" w:sz="4" w:space="0" w:color="auto"/>
            </w:tcBorders>
            <w:shd w:val="clear" w:color="000000" w:fill="auto"/>
            <w:noWrap/>
            <w:vAlign w:val="center"/>
            <w:hideMark/>
          </w:tcPr>
          <w:p w:rsidR="00D94A8E" w:rsidRPr="00F63649" w:rsidRDefault="00D94A8E" w:rsidP="002F6BE4">
            <w:pPr>
              <w:jc w:val="right"/>
              <w:rPr>
                <w:color w:val="000000"/>
                <w:sz w:val="24"/>
                <w:szCs w:val="24"/>
              </w:rPr>
            </w:pPr>
            <w:r w:rsidRPr="00F63649">
              <w:rPr>
                <w:color w:val="000000"/>
                <w:sz w:val="24"/>
                <w:szCs w:val="24"/>
              </w:rPr>
              <w:t>945,22</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111326</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3 года</w:t>
            </w:r>
          </w:p>
        </w:tc>
        <w:tc>
          <w:tcPr>
            <w:tcW w:w="1417" w:type="dxa"/>
            <w:tcBorders>
              <w:top w:val="nil"/>
              <w:left w:val="nil"/>
              <w:bottom w:val="single" w:sz="4" w:space="0" w:color="auto"/>
              <w:right w:val="single" w:sz="4" w:space="0" w:color="auto"/>
            </w:tcBorders>
            <w:shd w:val="clear" w:color="000000" w:fill="auto"/>
            <w:vAlign w:val="center"/>
            <w:hideMark/>
          </w:tcPr>
          <w:p w:rsidR="00D94A8E" w:rsidRPr="00F63649" w:rsidRDefault="00D94A8E" w:rsidP="002F6BE4">
            <w:pPr>
              <w:jc w:val="right"/>
              <w:rPr>
                <w:color w:val="000000"/>
                <w:sz w:val="24"/>
                <w:szCs w:val="24"/>
              </w:rPr>
            </w:pPr>
            <w:r w:rsidRPr="00F63649">
              <w:rPr>
                <w:color w:val="000000"/>
                <w:sz w:val="24"/>
                <w:szCs w:val="24"/>
              </w:rPr>
              <w:t>2363,73</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111327</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4 года; 5 лет; 8 лет; 9 лет; 11 лет; 12 лет</w:t>
            </w:r>
          </w:p>
        </w:tc>
        <w:tc>
          <w:tcPr>
            <w:tcW w:w="1417" w:type="dxa"/>
            <w:tcBorders>
              <w:top w:val="nil"/>
              <w:left w:val="nil"/>
              <w:bottom w:val="single" w:sz="4" w:space="0" w:color="auto"/>
              <w:right w:val="single" w:sz="4" w:space="0" w:color="auto"/>
            </w:tcBorders>
            <w:shd w:val="clear" w:color="000000" w:fill="auto"/>
            <w:vAlign w:val="center"/>
            <w:hideMark/>
          </w:tcPr>
          <w:p w:rsidR="00D94A8E" w:rsidRPr="00F63649" w:rsidRDefault="00D94A8E" w:rsidP="002F6BE4">
            <w:pPr>
              <w:jc w:val="right"/>
              <w:rPr>
                <w:color w:val="000000"/>
                <w:sz w:val="24"/>
                <w:szCs w:val="24"/>
              </w:rPr>
            </w:pPr>
            <w:r w:rsidRPr="00F63649">
              <w:rPr>
                <w:color w:val="000000"/>
                <w:sz w:val="24"/>
                <w:szCs w:val="24"/>
              </w:rPr>
              <w:t>604,94</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111328</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6 лет</w:t>
            </w:r>
          </w:p>
        </w:tc>
        <w:tc>
          <w:tcPr>
            <w:tcW w:w="1417" w:type="dxa"/>
            <w:tcBorders>
              <w:top w:val="nil"/>
              <w:left w:val="nil"/>
              <w:bottom w:val="single" w:sz="4" w:space="0" w:color="auto"/>
              <w:right w:val="single" w:sz="4" w:space="0" w:color="auto"/>
            </w:tcBorders>
            <w:shd w:val="clear" w:color="000000" w:fill="auto"/>
            <w:vAlign w:val="center"/>
            <w:hideMark/>
          </w:tcPr>
          <w:p w:rsidR="00D94A8E" w:rsidRPr="00F63649" w:rsidRDefault="00D94A8E" w:rsidP="002F6BE4">
            <w:pPr>
              <w:jc w:val="right"/>
              <w:rPr>
                <w:color w:val="000000"/>
                <w:sz w:val="24"/>
                <w:szCs w:val="24"/>
              </w:rPr>
            </w:pPr>
            <w:r w:rsidRPr="00F63649">
              <w:rPr>
                <w:color w:val="000000"/>
                <w:sz w:val="24"/>
                <w:szCs w:val="24"/>
              </w:rPr>
              <w:t>3967,05</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111329</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7 лет</w:t>
            </w:r>
          </w:p>
        </w:tc>
        <w:tc>
          <w:tcPr>
            <w:tcW w:w="1417" w:type="dxa"/>
            <w:tcBorders>
              <w:top w:val="nil"/>
              <w:left w:val="nil"/>
              <w:bottom w:val="single" w:sz="4" w:space="0" w:color="auto"/>
              <w:right w:val="single" w:sz="4" w:space="0" w:color="auto"/>
            </w:tcBorders>
            <w:shd w:val="clear" w:color="000000" w:fill="auto"/>
            <w:vAlign w:val="center"/>
            <w:hideMark/>
          </w:tcPr>
          <w:p w:rsidR="00D94A8E" w:rsidRPr="00F63649" w:rsidRDefault="00D94A8E" w:rsidP="002F6BE4">
            <w:pPr>
              <w:jc w:val="right"/>
              <w:rPr>
                <w:color w:val="000000"/>
                <w:sz w:val="24"/>
                <w:szCs w:val="24"/>
              </w:rPr>
            </w:pPr>
            <w:r w:rsidRPr="00F63649">
              <w:rPr>
                <w:color w:val="000000"/>
                <w:sz w:val="24"/>
                <w:szCs w:val="24"/>
              </w:rPr>
              <w:t>1581,00</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111330</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10 лет</w:t>
            </w:r>
          </w:p>
        </w:tc>
        <w:tc>
          <w:tcPr>
            <w:tcW w:w="1417" w:type="dxa"/>
            <w:tcBorders>
              <w:top w:val="nil"/>
              <w:left w:val="nil"/>
              <w:bottom w:val="single" w:sz="4" w:space="0" w:color="auto"/>
              <w:right w:val="single" w:sz="4" w:space="0" w:color="auto"/>
            </w:tcBorders>
            <w:shd w:val="clear" w:color="000000" w:fill="auto"/>
            <w:vAlign w:val="center"/>
            <w:hideMark/>
          </w:tcPr>
          <w:p w:rsidR="00D94A8E" w:rsidRPr="00F63649" w:rsidRDefault="00D94A8E" w:rsidP="002F6BE4">
            <w:pPr>
              <w:jc w:val="right"/>
              <w:rPr>
                <w:color w:val="000000"/>
                <w:sz w:val="24"/>
                <w:szCs w:val="24"/>
              </w:rPr>
            </w:pPr>
            <w:r w:rsidRPr="00F63649">
              <w:rPr>
                <w:color w:val="000000"/>
                <w:sz w:val="24"/>
                <w:szCs w:val="24"/>
              </w:rPr>
              <w:t>2112,52</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111331</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13 лет</w:t>
            </w:r>
          </w:p>
        </w:tc>
        <w:tc>
          <w:tcPr>
            <w:tcW w:w="1417" w:type="dxa"/>
            <w:tcBorders>
              <w:top w:val="nil"/>
              <w:left w:val="nil"/>
              <w:bottom w:val="single" w:sz="4" w:space="0" w:color="auto"/>
              <w:right w:val="single" w:sz="4" w:space="0" w:color="auto"/>
            </w:tcBorders>
            <w:shd w:val="clear" w:color="000000" w:fill="auto"/>
            <w:vAlign w:val="center"/>
            <w:hideMark/>
          </w:tcPr>
          <w:p w:rsidR="00D94A8E" w:rsidRPr="00F63649" w:rsidRDefault="00D94A8E" w:rsidP="002F6BE4">
            <w:pPr>
              <w:jc w:val="right"/>
              <w:rPr>
                <w:color w:val="000000"/>
                <w:sz w:val="24"/>
                <w:szCs w:val="24"/>
              </w:rPr>
            </w:pPr>
            <w:r w:rsidRPr="00F63649">
              <w:rPr>
                <w:color w:val="000000"/>
                <w:sz w:val="24"/>
                <w:szCs w:val="24"/>
              </w:rPr>
              <w:t>831,28</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111332</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14 лет</w:t>
            </w:r>
          </w:p>
        </w:tc>
        <w:tc>
          <w:tcPr>
            <w:tcW w:w="1417" w:type="dxa"/>
            <w:tcBorders>
              <w:top w:val="nil"/>
              <w:left w:val="nil"/>
              <w:bottom w:val="single" w:sz="4" w:space="0" w:color="auto"/>
              <w:right w:val="single" w:sz="4" w:space="0" w:color="auto"/>
            </w:tcBorders>
            <w:shd w:val="clear" w:color="000000" w:fill="auto"/>
            <w:vAlign w:val="center"/>
            <w:hideMark/>
          </w:tcPr>
          <w:p w:rsidR="00D94A8E" w:rsidRPr="00F63649" w:rsidRDefault="00D94A8E" w:rsidP="002F6BE4">
            <w:pPr>
              <w:jc w:val="right"/>
              <w:rPr>
                <w:color w:val="000000"/>
                <w:sz w:val="24"/>
                <w:szCs w:val="24"/>
              </w:rPr>
            </w:pPr>
            <w:r w:rsidRPr="00F63649">
              <w:rPr>
                <w:color w:val="000000"/>
                <w:sz w:val="24"/>
                <w:szCs w:val="24"/>
              </w:rPr>
              <w:t>1389,15</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111333</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15 лет</w:t>
            </w:r>
          </w:p>
        </w:tc>
        <w:tc>
          <w:tcPr>
            <w:tcW w:w="1417" w:type="dxa"/>
            <w:tcBorders>
              <w:top w:val="nil"/>
              <w:left w:val="nil"/>
              <w:bottom w:val="single" w:sz="4" w:space="0" w:color="auto"/>
              <w:right w:val="single" w:sz="4" w:space="0" w:color="auto"/>
            </w:tcBorders>
            <w:shd w:val="clear" w:color="000000" w:fill="auto"/>
            <w:vAlign w:val="center"/>
            <w:hideMark/>
          </w:tcPr>
          <w:p w:rsidR="00D94A8E" w:rsidRPr="00F63649" w:rsidRDefault="00D94A8E" w:rsidP="002F6BE4">
            <w:pPr>
              <w:jc w:val="right"/>
              <w:rPr>
                <w:color w:val="000000"/>
                <w:sz w:val="24"/>
                <w:szCs w:val="24"/>
              </w:rPr>
            </w:pPr>
            <w:r w:rsidRPr="00F63649">
              <w:rPr>
                <w:color w:val="000000"/>
                <w:sz w:val="24"/>
                <w:szCs w:val="24"/>
              </w:rPr>
              <w:t>4205,25</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111334</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16 лет</w:t>
            </w:r>
          </w:p>
        </w:tc>
        <w:tc>
          <w:tcPr>
            <w:tcW w:w="1417" w:type="dxa"/>
            <w:tcBorders>
              <w:top w:val="nil"/>
              <w:left w:val="nil"/>
              <w:bottom w:val="single" w:sz="4" w:space="0" w:color="auto"/>
              <w:right w:val="single" w:sz="4" w:space="0" w:color="auto"/>
            </w:tcBorders>
            <w:shd w:val="clear" w:color="000000" w:fill="auto"/>
            <w:vAlign w:val="center"/>
            <w:hideMark/>
          </w:tcPr>
          <w:p w:rsidR="00D94A8E" w:rsidRPr="00F63649" w:rsidRDefault="00775F45" w:rsidP="00775F45">
            <w:pPr>
              <w:jc w:val="right"/>
              <w:rPr>
                <w:color w:val="000000"/>
                <w:sz w:val="24"/>
                <w:szCs w:val="24"/>
              </w:rPr>
            </w:pPr>
            <w:r w:rsidRPr="00F63649">
              <w:rPr>
                <w:color w:val="000000"/>
                <w:sz w:val="24"/>
                <w:szCs w:val="24"/>
              </w:rPr>
              <w:t>3499</w:t>
            </w:r>
            <w:r w:rsidR="00D94A8E" w:rsidRPr="00F63649">
              <w:rPr>
                <w:color w:val="000000"/>
                <w:sz w:val="24"/>
                <w:szCs w:val="24"/>
              </w:rPr>
              <w:t>,5</w:t>
            </w:r>
            <w:r w:rsidRPr="00F63649">
              <w:rPr>
                <w:color w:val="000000"/>
                <w:sz w:val="24"/>
                <w:szCs w:val="24"/>
              </w:rPr>
              <w:t>6</w:t>
            </w:r>
          </w:p>
        </w:tc>
      </w:tr>
      <w:tr w:rsidR="00D94A8E" w:rsidRPr="00F63649" w:rsidTr="002F6BE4">
        <w:trPr>
          <w:trHeight w:val="630"/>
        </w:trPr>
        <w:tc>
          <w:tcPr>
            <w:tcW w:w="1080" w:type="dxa"/>
            <w:tcBorders>
              <w:top w:val="nil"/>
              <w:left w:val="single" w:sz="4" w:space="0" w:color="auto"/>
              <w:bottom w:val="single" w:sz="4" w:space="0" w:color="auto"/>
              <w:right w:val="nil"/>
            </w:tcBorders>
            <w:shd w:val="clear" w:color="000000" w:fill="auto"/>
            <w:vAlign w:val="center"/>
            <w:hideMark/>
          </w:tcPr>
          <w:p w:rsidR="00D94A8E" w:rsidRPr="00F63649" w:rsidRDefault="00D94A8E">
            <w:pPr>
              <w:jc w:val="center"/>
              <w:rPr>
                <w:color w:val="000000"/>
                <w:sz w:val="24"/>
                <w:szCs w:val="24"/>
              </w:rPr>
            </w:pPr>
            <w:r w:rsidRPr="00F63649">
              <w:rPr>
                <w:color w:val="000000"/>
              </w:rPr>
              <w:t>111335</w:t>
            </w:r>
          </w:p>
        </w:tc>
        <w:tc>
          <w:tcPr>
            <w:tcW w:w="7866" w:type="dxa"/>
            <w:tcBorders>
              <w:top w:val="nil"/>
              <w:left w:val="single" w:sz="4" w:space="0" w:color="auto"/>
              <w:bottom w:val="single" w:sz="4" w:space="0" w:color="auto"/>
              <w:right w:val="single" w:sz="4" w:space="0" w:color="auto"/>
            </w:tcBorders>
            <w:shd w:val="clear" w:color="000000" w:fill="auto"/>
            <w:hideMark/>
          </w:tcPr>
          <w:p w:rsidR="00D94A8E" w:rsidRPr="00F63649" w:rsidRDefault="00D94A8E" w:rsidP="002F6BE4">
            <w:pPr>
              <w:rPr>
                <w:color w:val="000000"/>
                <w:sz w:val="24"/>
                <w:szCs w:val="24"/>
              </w:rPr>
            </w:pPr>
            <w:r w:rsidRPr="00F63649">
              <w:rPr>
                <w:color w:val="000000"/>
                <w:sz w:val="24"/>
                <w:szCs w:val="24"/>
              </w:rPr>
              <w:t>Проведение профилактического медицинского осмотра  девочкам в возрасте 17 лет</w:t>
            </w:r>
          </w:p>
        </w:tc>
        <w:tc>
          <w:tcPr>
            <w:tcW w:w="1417" w:type="dxa"/>
            <w:tcBorders>
              <w:top w:val="nil"/>
              <w:left w:val="nil"/>
              <w:bottom w:val="single" w:sz="4" w:space="0" w:color="auto"/>
              <w:right w:val="single" w:sz="4" w:space="0" w:color="auto"/>
            </w:tcBorders>
            <w:shd w:val="clear" w:color="000000" w:fill="auto"/>
            <w:vAlign w:val="center"/>
            <w:hideMark/>
          </w:tcPr>
          <w:p w:rsidR="00D94A8E" w:rsidRPr="00F63649" w:rsidRDefault="00D94A8E" w:rsidP="002F6BE4">
            <w:pPr>
              <w:jc w:val="right"/>
              <w:rPr>
                <w:color w:val="000000"/>
                <w:sz w:val="24"/>
                <w:szCs w:val="24"/>
              </w:rPr>
            </w:pPr>
            <w:r w:rsidRPr="00F63649">
              <w:rPr>
                <w:color w:val="000000"/>
                <w:sz w:val="24"/>
                <w:szCs w:val="24"/>
              </w:rPr>
              <w:t>3525,51</w:t>
            </w:r>
          </w:p>
        </w:tc>
      </w:tr>
    </w:tbl>
    <w:p w:rsidR="002F4986" w:rsidRPr="00F63649" w:rsidRDefault="002F4986" w:rsidP="00DA5E14">
      <w:pPr>
        <w:pStyle w:val="a3"/>
        <w:tabs>
          <w:tab w:val="left" w:pos="1043"/>
        </w:tabs>
        <w:spacing w:after="0" w:line="240" w:lineRule="auto"/>
        <w:ind w:right="40" w:firstLine="851"/>
        <w:rPr>
          <w:sz w:val="8"/>
          <w:szCs w:val="8"/>
          <w:lang w:val="ru-RU"/>
        </w:rPr>
      </w:pPr>
    </w:p>
    <w:p w:rsidR="002F6BE4" w:rsidRPr="00F63649" w:rsidRDefault="002F6BE4" w:rsidP="00DA5E14">
      <w:pPr>
        <w:pStyle w:val="a3"/>
        <w:tabs>
          <w:tab w:val="left" w:pos="1043"/>
        </w:tabs>
        <w:spacing w:after="0" w:line="240" w:lineRule="auto"/>
        <w:ind w:right="40" w:firstLine="851"/>
        <w:rPr>
          <w:sz w:val="8"/>
          <w:szCs w:val="8"/>
          <w:lang w:val="ru-RU"/>
        </w:rPr>
      </w:pPr>
    </w:p>
    <w:p w:rsidR="00356F61" w:rsidRPr="00F63649" w:rsidRDefault="00356F61" w:rsidP="00DA5E14">
      <w:pPr>
        <w:pStyle w:val="a3"/>
        <w:tabs>
          <w:tab w:val="left" w:pos="1043"/>
        </w:tabs>
        <w:spacing w:after="0" w:line="240" w:lineRule="auto"/>
        <w:ind w:right="40" w:firstLine="851"/>
        <w:rPr>
          <w:sz w:val="28"/>
          <w:szCs w:val="28"/>
          <w:lang w:val="ru-RU"/>
        </w:rPr>
      </w:pPr>
      <w:r w:rsidRPr="00F63649">
        <w:rPr>
          <w:sz w:val="28"/>
          <w:szCs w:val="28"/>
        </w:rPr>
        <w:t xml:space="preserve">3.1.3.3.8. </w:t>
      </w:r>
      <w:r w:rsidR="002F4986" w:rsidRPr="00F63649">
        <w:rPr>
          <w:sz w:val="28"/>
          <w:szCs w:val="28"/>
          <w:lang w:val="ru-RU"/>
        </w:rPr>
        <w:t xml:space="preserve">Тарифы на </w:t>
      </w:r>
      <w:r w:rsidR="002F4986" w:rsidRPr="00F63649">
        <w:rPr>
          <w:sz w:val="28"/>
          <w:szCs w:val="28"/>
        </w:rPr>
        <w:t xml:space="preserve"> медицински</w:t>
      </w:r>
      <w:r w:rsidR="002F4986" w:rsidRPr="00F63649">
        <w:rPr>
          <w:sz w:val="28"/>
          <w:szCs w:val="28"/>
          <w:lang w:val="ru-RU"/>
        </w:rPr>
        <w:t>е</w:t>
      </w:r>
      <w:r w:rsidRPr="00F63649">
        <w:rPr>
          <w:sz w:val="28"/>
          <w:szCs w:val="28"/>
        </w:rPr>
        <w:t xml:space="preserve"> услуг</w:t>
      </w:r>
      <w:r w:rsidR="002F4986" w:rsidRPr="00F63649">
        <w:rPr>
          <w:sz w:val="28"/>
          <w:szCs w:val="28"/>
          <w:lang w:val="ru-RU"/>
        </w:rPr>
        <w:t>и</w:t>
      </w:r>
      <w:r w:rsidRPr="00F63649">
        <w:rPr>
          <w:sz w:val="28"/>
          <w:szCs w:val="28"/>
        </w:rPr>
        <w:t xml:space="preserve"> по проведению профилактических медицинских осмотров:</w:t>
      </w:r>
    </w:p>
    <w:tbl>
      <w:tblPr>
        <w:tblW w:w="10080" w:type="dxa"/>
        <w:tblInd w:w="93" w:type="dxa"/>
        <w:tblLook w:val="04A0"/>
      </w:tblPr>
      <w:tblGrid>
        <w:gridCol w:w="1149"/>
        <w:gridCol w:w="7797"/>
        <w:gridCol w:w="1134"/>
      </w:tblGrid>
      <w:tr w:rsidR="00356F61" w:rsidRPr="00F63649" w:rsidTr="00D018FA">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6F61" w:rsidRPr="00F63649" w:rsidRDefault="00356F61" w:rsidP="00DA5E14">
            <w:pPr>
              <w:jc w:val="center"/>
              <w:rPr>
                <w:color w:val="000000"/>
                <w:sz w:val="24"/>
                <w:szCs w:val="24"/>
              </w:rPr>
            </w:pPr>
            <w:r w:rsidRPr="00F63649">
              <w:rPr>
                <w:color w:val="000000"/>
                <w:sz w:val="24"/>
                <w:szCs w:val="24"/>
              </w:rPr>
              <w:t>Код</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356F61" w:rsidRPr="00F63649" w:rsidRDefault="00356F61" w:rsidP="00DA5E14">
            <w:pPr>
              <w:jc w:val="center"/>
              <w:rPr>
                <w:color w:val="000000"/>
                <w:sz w:val="24"/>
                <w:szCs w:val="24"/>
              </w:rPr>
            </w:pPr>
            <w:r w:rsidRPr="00F63649">
              <w:rPr>
                <w:color w:val="000000"/>
                <w:sz w:val="24"/>
                <w:szCs w:val="24"/>
              </w:rPr>
              <w:t>Наименование услуги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649E" w:rsidRPr="00F63649" w:rsidRDefault="00DA649E" w:rsidP="00DA5E14">
            <w:pPr>
              <w:jc w:val="center"/>
              <w:rPr>
                <w:color w:val="000000"/>
                <w:sz w:val="24"/>
                <w:szCs w:val="24"/>
              </w:rPr>
            </w:pPr>
            <w:r w:rsidRPr="00F63649">
              <w:rPr>
                <w:color w:val="000000"/>
                <w:sz w:val="24"/>
                <w:szCs w:val="24"/>
              </w:rPr>
              <w:t>Тариф</w:t>
            </w:r>
            <w:r w:rsidR="00356F61" w:rsidRPr="00F63649">
              <w:rPr>
                <w:color w:val="000000"/>
                <w:sz w:val="24"/>
                <w:szCs w:val="24"/>
              </w:rPr>
              <w:t>,</w:t>
            </w:r>
          </w:p>
          <w:p w:rsidR="00356F61" w:rsidRPr="00F63649" w:rsidRDefault="00356F61" w:rsidP="00DA5E14">
            <w:pPr>
              <w:jc w:val="center"/>
              <w:rPr>
                <w:color w:val="000000"/>
                <w:sz w:val="24"/>
                <w:szCs w:val="24"/>
              </w:rPr>
            </w:pPr>
            <w:r w:rsidRPr="00F63649">
              <w:rPr>
                <w:color w:val="000000"/>
                <w:sz w:val="24"/>
                <w:szCs w:val="24"/>
              </w:rPr>
              <w:t xml:space="preserve"> руб.</w:t>
            </w:r>
          </w:p>
        </w:tc>
      </w:tr>
      <w:tr w:rsidR="00356F61" w:rsidRPr="00F63649" w:rsidTr="002F4986">
        <w:trPr>
          <w:trHeight w:val="237"/>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6F61" w:rsidRPr="00F63649" w:rsidRDefault="00356F61" w:rsidP="00DA5E14">
            <w:pPr>
              <w:jc w:val="center"/>
              <w:rPr>
                <w:color w:val="000000"/>
                <w:sz w:val="24"/>
                <w:szCs w:val="24"/>
              </w:rPr>
            </w:pPr>
            <w:r w:rsidRPr="00F63649">
              <w:rPr>
                <w:color w:val="000000"/>
                <w:sz w:val="24"/>
                <w:szCs w:val="24"/>
              </w:rPr>
              <w:t xml:space="preserve">Мужчины </w:t>
            </w:r>
          </w:p>
        </w:tc>
      </w:tr>
      <w:tr w:rsidR="00356F61" w:rsidRPr="00F63649" w:rsidTr="00D018FA">
        <w:trPr>
          <w:trHeight w:val="51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56F61" w:rsidRPr="00F63649" w:rsidRDefault="00356F61" w:rsidP="00DA5E14">
            <w:pPr>
              <w:jc w:val="right"/>
              <w:rPr>
                <w:color w:val="000000"/>
                <w:sz w:val="24"/>
                <w:szCs w:val="24"/>
              </w:rPr>
            </w:pPr>
            <w:r w:rsidRPr="00F63649">
              <w:rPr>
                <w:color w:val="000000"/>
                <w:sz w:val="24"/>
                <w:szCs w:val="24"/>
              </w:rPr>
              <w:t>110350</w:t>
            </w:r>
          </w:p>
        </w:tc>
        <w:tc>
          <w:tcPr>
            <w:tcW w:w="7797" w:type="dxa"/>
            <w:tcBorders>
              <w:top w:val="nil"/>
              <w:left w:val="nil"/>
              <w:bottom w:val="single" w:sz="4" w:space="0" w:color="auto"/>
              <w:right w:val="single" w:sz="4" w:space="0" w:color="auto"/>
            </w:tcBorders>
            <w:shd w:val="clear" w:color="auto" w:fill="auto"/>
            <w:hideMark/>
          </w:tcPr>
          <w:p w:rsidR="00356F61" w:rsidRPr="00F63649" w:rsidRDefault="00356F61" w:rsidP="00DA5E14">
            <w:pPr>
              <w:rPr>
                <w:color w:val="000000"/>
                <w:sz w:val="24"/>
                <w:szCs w:val="24"/>
              </w:rPr>
            </w:pPr>
            <w:r w:rsidRPr="00F63649">
              <w:rPr>
                <w:color w:val="000000"/>
                <w:sz w:val="24"/>
                <w:szCs w:val="24"/>
              </w:rPr>
              <w:t>Проведение профилактического медицинского осмотра мужчин в возрасте от 18 до 44 лет</w:t>
            </w:r>
          </w:p>
        </w:tc>
        <w:tc>
          <w:tcPr>
            <w:tcW w:w="1134" w:type="dxa"/>
            <w:tcBorders>
              <w:top w:val="nil"/>
              <w:left w:val="nil"/>
              <w:bottom w:val="single" w:sz="4" w:space="0" w:color="auto"/>
              <w:right w:val="single" w:sz="4" w:space="0" w:color="auto"/>
            </w:tcBorders>
            <w:shd w:val="clear" w:color="auto" w:fill="auto"/>
            <w:noWrap/>
            <w:vAlign w:val="center"/>
            <w:hideMark/>
          </w:tcPr>
          <w:p w:rsidR="00356F61" w:rsidRPr="00F63649" w:rsidRDefault="00356F61" w:rsidP="00DA5E14">
            <w:pPr>
              <w:jc w:val="right"/>
              <w:rPr>
                <w:color w:val="000000"/>
                <w:sz w:val="24"/>
                <w:szCs w:val="24"/>
              </w:rPr>
            </w:pPr>
            <w:r w:rsidRPr="00F63649">
              <w:rPr>
                <w:color w:val="000000"/>
                <w:sz w:val="24"/>
                <w:szCs w:val="24"/>
              </w:rPr>
              <w:t>624,71</w:t>
            </w:r>
          </w:p>
        </w:tc>
      </w:tr>
      <w:tr w:rsidR="00356F61" w:rsidRPr="00F63649" w:rsidTr="00D018FA">
        <w:trPr>
          <w:trHeight w:val="51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56F61" w:rsidRPr="00F63649" w:rsidRDefault="00356F61" w:rsidP="00DA5E14">
            <w:pPr>
              <w:jc w:val="right"/>
              <w:rPr>
                <w:color w:val="000000"/>
                <w:sz w:val="24"/>
                <w:szCs w:val="24"/>
              </w:rPr>
            </w:pPr>
            <w:r w:rsidRPr="00F63649">
              <w:rPr>
                <w:color w:val="000000"/>
                <w:sz w:val="24"/>
                <w:szCs w:val="24"/>
              </w:rPr>
              <w:t>110351</w:t>
            </w:r>
          </w:p>
        </w:tc>
        <w:tc>
          <w:tcPr>
            <w:tcW w:w="7797" w:type="dxa"/>
            <w:tcBorders>
              <w:top w:val="nil"/>
              <w:left w:val="nil"/>
              <w:bottom w:val="single" w:sz="4" w:space="0" w:color="auto"/>
              <w:right w:val="single" w:sz="4" w:space="0" w:color="auto"/>
            </w:tcBorders>
            <w:shd w:val="clear" w:color="auto" w:fill="auto"/>
            <w:hideMark/>
          </w:tcPr>
          <w:p w:rsidR="00356F61" w:rsidRPr="00F63649" w:rsidRDefault="00356F61" w:rsidP="00DA5E14">
            <w:pPr>
              <w:rPr>
                <w:color w:val="000000"/>
                <w:sz w:val="24"/>
                <w:szCs w:val="24"/>
              </w:rPr>
            </w:pPr>
            <w:r w:rsidRPr="00F63649">
              <w:rPr>
                <w:color w:val="000000"/>
                <w:sz w:val="24"/>
                <w:szCs w:val="24"/>
              </w:rPr>
              <w:t>Проведение профилактического медицинского осмотра мужчин в возрасте от 45 до 64 лет</w:t>
            </w:r>
          </w:p>
        </w:tc>
        <w:tc>
          <w:tcPr>
            <w:tcW w:w="1134" w:type="dxa"/>
            <w:tcBorders>
              <w:top w:val="nil"/>
              <w:left w:val="nil"/>
              <w:bottom w:val="single" w:sz="4" w:space="0" w:color="auto"/>
              <w:right w:val="single" w:sz="4" w:space="0" w:color="auto"/>
            </w:tcBorders>
            <w:shd w:val="clear" w:color="auto" w:fill="auto"/>
            <w:noWrap/>
            <w:vAlign w:val="center"/>
            <w:hideMark/>
          </w:tcPr>
          <w:p w:rsidR="00356F61" w:rsidRPr="00F63649" w:rsidRDefault="00356F61" w:rsidP="00DA5E14">
            <w:pPr>
              <w:jc w:val="right"/>
              <w:rPr>
                <w:color w:val="000000"/>
                <w:sz w:val="24"/>
                <w:szCs w:val="24"/>
              </w:rPr>
            </w:pPr>
            <w:r w:rsidRPr="00F63649">
              <w:rPr>
                <w:color w:val="000000"/>
                <w:sz w:val="24"/>
                <w:szCs w:val="24"/>
              </w:rPr>
              <w:t>672,44</w:t>
            </w:r>
          </w:p>
        </w:tc>
      </w:tr>
      <w:tr w:rsidR="00356F61" w:rsidRPr="00F63649" w:rsidTr="00D018FA">
        <w:trPr>
          <w:trHeight w:val="51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56F61" w:rsidRPr="00F63649" w:rsidRDefault="00356F61" w:rsidP="00DA5E14">
            <w:pPr>
              <w:jc w:val="right"/>
              <w:rPr>
                <w:color w:val="000000"/>
                <w:sz w:val="24"/>
                <w:szCs w:val="24"/>
              </w:rPr>
            </w:pPr>
            <w:r w:rsidRPr="00F63649">
              <w:rPr>
                <w:color w:val="000000"/>
                <w:sz w:val="24"/>
                <w:szCs w:val="24"/>
              </w:rPr>
              <w:t>110352</w:t>
            </w:r>
          </w:p>
        </w:tc>
        <w:tc>
          <w:tcPr>
            <w:tcW w:w="7797" w:type="dxa"/>
            <w:tcBorders>
              <w:top w:val="nil"/>
              <w:left w:val="nil"/>
              <w:bottom w:val="single" w:sz="4" w:space="0" w:color="auto"/>
              <w:right w:val="single" w:sz="4" w:space="0" w:color="auto"/>
            </w:tcBorders>
            <w:shd w:val="clear" w:color="auto" w:fill="auto"/>
            <w:hideMark/>
          </w:tcPr>
          <w:p w:rsidR="00356F61" w:rsidRPr="00F63649" w:rsidRDefault="00356F61" w:rsidP="00DA5E14">
            <w:pPr>
              <w:rPr>
                <w:color w:val="000000"/>
                <w:sz w:val="24"/>
                <w:szCs w:val="24"/>
              </w:rPr>
            </w:pPr>
            <w:r w:rsidRPr="00F63649">
              <w:rPr>
                <w:color w:val="000000"/>
                <w:sz w:val="24"/>
                <w:szCs w:val="24"/>
              </w:rPr>
              <w:t>Проведение профилактического медицинского осмотра мужчин в возрасте 65 лет и старше</w:t>
            </w:r>
          </w:p>
        </w:tc>
        <w:tc>
          <w:tcPr>
            <w:tcW w:w="1134" w:type="dxa"/>
            <w:tcBorders>
              <w:top w:val="nil"/>
              <w:left w:val="nil"/>
              <w:bottom w:val="single" w:sz="4" w:space="0" w:color="auto"/>
              <w:right w:val="single" w:sz="4" w:space="0" w:color="auto"/>
            </w:tcBorders>
            <w:shd w:val="clear" w:color="auto" w:fill="auto"/>
            <w:noWrap/>
            <w:vAlign w:val="bottom"/>
            <w:hideMark/>
          </w:tcPr>
          <w:p w:rsidR="00356F61" w:rsidRPr="00F63649" w:rsidRDefault="00356F61" w:rsidP="00DA5E14">
            <w:pPr>
              <w:jc w:val="right"/>
              <w:rPr>
                <w:color w:val="000000"/>
                <w:sz w:val="24"/>
                <w:szCs w:val="24"/>
              </w:rPr>
            </w:pPr>
            <w:r w:rsidRPr="00F63649">
              <w:rPr>
                <w:color w:val="000000"/>
                <w:sz w:val="24"/>
                <w:szCs w:val="24"/>
              </w:rPr>
              <w:t>646,06</w:t>
            </w:r>
          </w:p>
        </w:tc>
      </w:tr>
      <w:tr w:rsidR="00356F61" w:rsidRPr="00F63649" w:rsidTr="002F4986">
        <w:trPr>
          <w:trHeight w:val="221"/>
        </w:trPr>
        <w:tc>
          <w:tcPr>
            <w:tcW w:w="100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56F61" w:rsidRPr="00F63649" w:rsidRDefault="00356F61" w:rsidP="00DA5E14">
            <w:pPr>
              <w:jc w:val="center"/>
              <w:rPr>
                <w:color w:val="000000"/>
                <w:sz w:val="24"/>
                <w:szCs w:val="24"/>
              </w:rPr>
            </w:pPr>
            <w:r w:rsidRPr="00F63649">
              <w:rPr>
                <w:color w:val="000000"/>
                <w:sz w:val="24"/>
                <w:szCs w:val="24"/>
              </w:rPr>
              <w:t xml:space="preserve">Женщины </w:t>
            </w:r>
          </w:p>
        </w:tc>
      </w:tr>
      <w:tr w:rsidR="00356F61" w:rsidRPr="00F63649" w:rsidTr="00D018FA">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6F61" w:rsidRPr="00F63649" w:rsidRDefault="00356F61" w:rsidP="00DA5E14">
            <w:pPr>
              <w:jc w:val="right"/>
              <w:rPr>
                <w:color w:val="000000"/>
                <w:sz w:val="24"/>
                <w:szCs w:val="24"/>
              </w:rPr>
            </w:pPr>
            <w:r w:rsidRPr="00F63649">
              <w:rPr>
                <w:color w:val="000000"/>
                <w:sz w:val="24"/>
                <w:szCs w:val="24"/>
              </w:rPr>
              <w:t>110353</w:t>
            </w:r>
          </w:p>
        </w:tc>
        <w:tc>
          <w:tcPr>
            <w:tcW w:w="7797" w:type="dxa"/>
            <w:tcBorders>
              <w:top w:val="nil"/>
              <w:left w:val="nil"/>
              <w:bottom w:val="single" w:sz="4" w:space="0" w:color="auto"/>
              <w:right w:val="single" w:sz="4" w:space="0" w:color="auto"/>
            </w:tcBorders>
            <w:shd w:val="clear" w:color="auto" w:fill="auto"/>
            <w:hideMark/>
          </w:tcPr>
          <w:p w:rsidR="00356F61" w:rsidRPr="00F63649" w:rsidRDefault="00356F61" w:rsidP="00DA5E14">
            <w:pPr>
              <w:rPr>
                <w:color w:val="000000"/>
                <w:sz w:val="24"/>
                <w:szCs w:val="24"/>
              </w:rPr>
            </w:pPr>
            <w:r w:rsidRPr="00F63649">
              <w:rPr>
                <w:color w:val="000000"/>
                <w:sz w:val="24"/>
                <w:szCs w:val="24"/>
              </w:rPr>
              <w:t>Проведение профилактического медицинского осмотра женщин в возрасте от 18 до 38 лет</w:t>
            </w:r>
          </w:p>
        </w:tc>
        <w:tc>
          <w:tcPr>
            <w:tcW w:w="1134" w:type="dxa"/>
            <w:tcBorders>
              <w:top w:val="nil"/>
              <w:left w:val="nil"/>
              <w:bottom w:val="single" w:sz="4" w:space="0" w:color="auto"/>
              <w:right w:val="single" w:sz="4" w:space="0" w:color="auto"/>
            </w:tcBorders>
            <w:shd w:val="clear" w:color="auto" w:fill="auto"/>
            <w:noWrap/>
            <w:vAlign w:val="bottom"/>
            <w:hideMark/>
          </w:tcPr>
          <w:p w:rsidR="00356F61" w:rsidRPr="00F63649" w:rsidRDefault="00356F61" w:rsidP="00DA5E14">
            <w:pPr>
              <w:jc w:val="right"/>
              <w:rPr>
                <w:color w:val="000000"/>
                <w:sz w:val="24"/>
                <w:szCs w:val="24"/>
              </w:rPr>
            </w:pPr>
            <w:r w:rsidRPr="00F63649">
              <w:rPr>
                <w:color w:val="000000"/>
                <w:sz w:val="24"/>
                <w:szCs w:val="24"/>
              </w:rPr>
              <w:t>624,71</w:t>
            </w:r>
          </w:p>
        </w:tc>
      </w:tr>
      <w:tr w:rsidR="00356F61" w:rsidRPr="00F63649" w:rsidTr="00D018FA">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6F61" w:rsidRPr="00F63649" w:rsidRDefault="00356F61" w:rsidP="00DA5E14">
            <w:pPr>
              <w:jc w:val="right"/>
              <w:rPr>
                <w:color w:val="000000"/>
                <w:sz w:val="24"/>
                <w:szCs w:val="24"/>
              </w:rPr>
            </w:pPr>
            <w:r w:rsidRPr="00F63649">
              <w:rPr>
                <w:color w:val="000000"/>
                <w:sz w:val="24"/>
                <w:szCs w:val="24"/>
              </w:rPr>
              <w:lastRenderedPageBreak/>
              <w:t>110354</w:t>
            </w:r>
          </w:p>
        </w:tc>
        <w:tc>
          <w:tcPr>
            <w:tcW w:w="7797" w:type="dxa"/>
            <w:tcBorders>
              <w:top w:val="nil"/>
              <w:left w:val="nil"/>
              <w:bottom w:val="single" w:sz="4" w:space="0" w:color="auto"/>
              <w:right w:val="single" w:sz="4" w:space="0" w:color="auto"/>
            </w:tcBorders>
            <w:shd w:val="clear" w:color="auto" w:fill="auto"/>
            <w:hideMark/>
          </w:tcPr>
          <w:p w:rsidR="00356F61" w:rsidRPr="00F63649" w:rsidRDefault="00356F61" w:rsidP="00DA5E14">
            <w:pPr>
              <w:rPr>
                <w:color w:val="000000"/>
                <w:sz w:val="24"/>
                <w:szCs w:val="24"/>
              </w:rPr>
            </w:pPr>
            <w:r w:rsidRPr="00F63649">
              <w:rPr>
                <w:color w:val="000000"/>
                <w:sz w:val="24"/>
                <w:szCs w:val="24"/>
              </w:rPr>
              <w:t>Проведение профилактического медицинского осмотра женщин в возрасте от 39 до 44 лет</w:t>
            </w:r>
          </w:p>
        </w:tc>
        <w:tc>
          <w:tcPr>
            <w:tcW w:w="1134" w:type="dxa"/>
            <w:tcBorders>
              <w:top w:val="nil"/>
              <w:left w:val="nil"/>
              <w:bottom w:val="single" w:sz="4" w:space="0" w:color="auto"/>
              <w:right w:val="single" w:sz="4" w:space="0" w:color="auto"/>
            </w:tcBorders>
            <w:shd w:val="clear" w:color="auto" w:fill="auto"/>
            <w:noWrap/>
            <w:vAlign w:val="bottom"/>
            <w:hideMark/>
          </w:tcPr>
          <w:p w:rsidR="00356F61" w:rsidRPr="00F63649" w:rsidRDefault="00356F61" w:rsidP="00DA5E14">
            <w:pPr>
              <w:jc w:val="right"/>
              <w:rPr>
                <w:color w:val="000000"/>
                <w:sz w:val="24"/>
                <w:szCs w:val="24"/>
              </w:rPr>
            </w:pPr>
            <w:r w:rsidRPr="00F63649">
              <w:rPr>
                <w:color w:val="000000"/>
                <w:sz w:val="24"/>
                <w:szCs w:val="24"/>
              </w:rPr>
              <w:t>737,42</w:t>
            </w:r>
          </w:p>
        </w:tc>
      </w:tr>
      <w:tr w:rsidR="00356F61" w:rsidRPr="00F63649" w:rsidTr="00D018FA">
        <w:trPr>
          <w:trHeight w:val="57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6F61" w:rsidRPr="00F63649" w:rsidRDefault="00356F61" w:rsidP="00DA5E14">
            <w:pPr>
              <w:jc w:val="right"/>
              <w:rPr>
                <w:color w:val="000000"/>
                <w:sz w:val="24"/>
                <w:szCs w:val="24"/>
              </w:rPr>
            </w:pPr>
            <w:r w:rsidRPr="00F63649">
              <w:rPr>
                <w:color w:val="000000"/>
                <w:sz w:val="24"/>
                <w:szCs w:val="24"/>
              </w:rPr>
              <w:t>110355</w:t>
            </w:r>
          </w:p>
        </w:tc>
        <w:tc>
          <w:tcPr>
            <w:tcW w:w="7797" w:type="dxa"/>
            <w:tcBorders>
              <w:top w:val="nil"/>
              <w:left w:val="nil"/>
              <w:bottom w:val="single" w:sz="4" w:space="0" w:color="auto"/>
              <w:right w:val="single" w:sz="4" w:space="0" w:color="auto"/>
            </w:tcBorders>
            <w:shd w:val="clear" w:color="auto" w:fill="auto"/>
            <w:hideMark/>
          </w:tcPr>
          <w:p w:rsidR="00356F61" w:rsidRPr="00F63649" w:rsidRDefault="00356F61" w:rsidP="00DA5E14">
            <w:pPr>
              <w:rPr>
                <w:color w:val="000000"/>
                <w:sz w:val="24"/>
                <w:szCs w:val="24"/>
              </w:rPr>
            </w:pPr>
            <w:r w:rsidRPr="00F63649">
              <w:rPr>
                <w:color w:val="000000"/>
                <w:sz w:val="24"/>
                <w:szCs w:val="24"/>
              </w:rPr>
              <w:t>Проведение профилактического медицинского осмотра женщин в возрасте от 45 до 64 лет</w:t>
            </w:r>
          </w:p>
        </w:tc>
        <w:tc>
          <w:tcPr>
            <w:tcW w:w="1134" w:type="dxa"/>
            <w:tcBorders>
              <w:top w:val="nil"/>
              <w:left w:val="nil"/>
              <w:bottom w:val="single" w:sz="4" w:space="0" w:color="auto"/>
              <w:right w:val="single" w:sz="4" w:space="0" w:color="auto"/>
            </w:tcBorders>
            <w:shd w:val="clear" w:color="auto" w:fill="auto"/>
            <w:noWrap/>
            <w:vAlign w:val="bottom"/>
            <w:hideMark/>
          </w:tcPr>
          <w:p w:rsidR="00356F61" w:rsidRPr="00F63649" w:rsidRDefault="00356F61" w:rsidP="00DA5E14">
            <w:pPr>
              <w:jc w:val="right"/>
              <w:rPr>
                <w:color w:val="000000"/>
                <w:sz w:val="24"/>
                <w:szCs w:val="24"/>
              </w:rPr>
            </w:pPr>
            <w:r w:rsidRPr="00F63649">
              <w:rPr>
                <w:color w:val="000000"/>
                <w:sz w:val="24"/>
                <w:szCs w:val="24"/>
              </w:rPr>
              <w:t>785,15</w:t>
            </w:r>
          </w:p>
        </w:tc>
      </w:tr>
      <w:tr w:rsidR="00356F61" w:rsidRPr="00F63649" w:rsidTr="00D018FA">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6F61" w:rsidRPr="00F63649" w:rsidRDefault="00356F61" w:rsidP="00DA5E14">
            <w:pPr>
              <w:jc w:val="right"/>
              <w:rPr>
                <w:color w:val="000000"/>
                <w:sz w:val="24"/>
                <w:szCs w:val="24"/>
              </w:rPr>
            </w:pPr>
            <w:r w:rsidRPr="00F63649">
              <w:rPr>
                <w:color w:val="000000"/>
                <w:sz w:val="24"/>
                <w:szCs w:val="24"/>
              </w:rPr>
              <w:t>110356</w:t>
            </w:r>
          </w:p>
        </w:tc>
        <w:tc>
          <w:tcPr>
            <w:tcW w:w="7797" w:type="dxa"/>
            <w:tcBorders>
              <w:top w:val="nil"/>
              <w:left w:val="nil"/>
              <w:bottom w:val="single" w:sz="4" w:space="0" w:color="auto"/>
              <w:right w:val="single" w:sz="4" w:space="0" w:color="auto"/>
            </w:tcBorders>
            <w:shd w:val="clear" w:color="auto" w:fill="auto"/>
            <w:hideMark/>
          </w:tcPr>
          <w:p w:rsidR="00356F61" w:rsidRPr="00F63649" w:rsidRDefault="00356F61" w:rsidP="00DA5E14">
            <w:pPr>
              <w:rPr>
                <w:color w:val="000000"/>
                <w:sz w:val="24"/>
                <w:szCs w:val="24"/>
              </w:rPr>
            </w:pPr>
            <w:r w:rsidRPr="00F63649">
              <w:rPr>
                <w:color w:val="000000"/>
                <w:sz w:val="24"/>
                <w:szCs w:val="24"/>
              </w:rPr>
              <w:t>Проведение профилактического медицинского осмотра женщин в возрасте 65 лет и старше</w:t>
            </w:r>
          </w:p>
        </w:tc>
        <w:tc>
          <w:tcPr>
            <w:tcW w:w="1134" w:type="dxa"/>
            <w:tcBorders>
              <w:top w:val="nil"/>
              <w:left w:val="nil"/>
              <w:bottom w:val="single" w:sz="4" w:space="0" w:color="auto"/>
              <w:right w:val="single" w:sz="4" w:space="0" w:color="auto"/>
            </w:tcBorders>
            <w:shd w:val="clear" w:color="auto" w:fill="auto"/>
            <w:noWrap/>
            <w:vAlign w:val="bottom"/>
            <w:hideMark/>
          </w:tcPr>
          <w:p w:rsidR="00356F61" w:rsidRPr="00F63649" w:rsidRDefault="00356F61" w:rsidP="00DA5E14">
            <w:pPr>
              <w:jc w:val="right"/>
              <w:rPr>
                <w:color w:val="000000"/>
                <w:sz w:val="24"/>
                <w:szCs w:val="24"/>
              </w:rPr>
            </w:pPr>
            <w:r w:rsidRPr="00F63649">
              <w:rPr>
                <w:color w:val="000000"/>
                <w:sz w:val="24"/>
                <w:szCs w:val="24"/>
              </w:rPr>
              <w:t>758,77</w:t>
            </w:r>
          </w:p>
        </w:tc>
      </w:tr>
    </w:tbl>
    <w:p w:rsidR="00D30674" w:rsidRPr="00F63649" w:rsidRDefault="00D30674" w:rsidP="00DA5E14">
      <w:pPr>
        <w:pStyle w:val="a3"/>
        <w:tabs>
          <w:tab w:val="left" w:pos="1043"/>
        </w:tabs>
        <w:spacing w:after="0" w:line="240" w:lineRule="auto"/>
        <w:ind w:right="40" w:firstLine="851"/>
        <w:rPr>
          <w:sz w:val="28"/>
          <w:szCs w:val="28"/>
          <w:lang w:val="ru-RU"/>
        </w:rPr>
      </w:pPr>
    </w:p>
    <w:p w:rsidR="00F2058C" w:rsidRPr="00F63649" w:rsidRDefault="00DA649E" w:rsidP="00DA5E14">
      <w:pPr>
        <w:pStyle w:val="a3"/>
        <w:tabs>
          <w:tab w:val="left" w:pos="1043"/>
        </w:tabs>
        <w:spacing w:after="0" w:line="240" w:lineRule="auto"/>
        <w:ind w:right="40" w:firstLine="851"/>
        <w:rPr>
          <w:sz w:val="28"/>
          <w:szCs w:val="28"/>
          <w:lang w:val="ru-RU"/>
        </w:rPr>
      </w:pPr>
      <w:r w:rsidRPr="00F63649">
        <w:rPr>
          <w:sz w:val="28"/>
          <w:szCs w:val="28"/>
        </w:rPr>
        <w:t xml:space="preserve">3.1.3.3.9. </w:t>
      </w:r>
      <w:r w:rsidR="002F4986" w:rsidRPr="00F63649">
        <w:rPr>
          <w:sz w:val="28"/>
          <w:szCs w:val="28"/>
          <w:lang w:val="ru-RU"/>
        </w:rPr>
        <w:t xml:space="preserve">Тарифы на </w:t>
      </w:r>
      <w:r w:rsidRPr="00F63649">
        <w:rPr>
          <w:sz w:val="28"/>
          <w:szCs w:val="28"/>
        </w:rPr>
        <w:t xml:space="preserve"> медицински</w:t>
      </w:r>
      <w:r w:rsidR="002F4986" w:rsidRPr="00F63649">
        <w:rPr>
          <w:sz w:val="28"/>
          <w:szCs w:val="28"/>
          <w:lang w:val="ru-RU"/>
        </w:rPr>
        <w:t>е</w:t>
      </w:r>
      <w:r w:rsidRPr="00F63649">
        <w:rPr>
          <w:sz w:val="28"/>
          <w:szCs w:val="28"/>
        </w:rPr>
        <w:t xml:space="preserve"> услуг</w:t>
      </w:r>
      <w:r w:rsidR="002F4986" w:rsidRPr="00F63649">
        <w:rPr>
          <w:sz w:val="28"/>
          <w:szCs w:val="28"/>
          <w:lang w:val="ru-RU"/>
        </w:rPr>
        <w:t>и</w:t>
      </w:r>
      <w:r w:rsidRPr="00F63649">
        <w:rPr>
          <w:sz w:val="28"/>
          <w:szCs w:val="28"/>
        </w:rPr>
        <w:t>, оказываемы</w:t>
      </w:r>
      <w:r w:rsidR="002F4986" w:rsidRPr="00F63649">
        <w:rPr>
          <w:sz w:val="28"/>
          <w:szCs w:val="28"/>
          <w:lang w:val="ru-RU"/>
        </w:rPr>
        <w:t>е</w:t>
      </w:r>
      <w:r w:rsidRPr="00F63649">
        <w:rPr>
          <w:sz w:val="28"/>
          <w:szCs w:val="28"/>
        </w:rPr>
        <w:t xml:space="preserve"> в центрах здоровья:</w:t>
      </w:r>
    </w:p>
    <w:tbl>
      <w:tblPr>
        <w:tblW w:w="10080" w:type="dxa"/>
        <w:tblInd w:w="93" w:type="dxa"/>
        <w:tblLook w:val="04A0"/>
      </w:tblPr>
      <w:tblGrid>
        <w:gridCol w:w="1151"/>
        <w:gridCol w:w="7795"/>
        <w:gridCol w:w="1134"/>
      </w:tblGrid>
      <w:tr w:rsidR="00C92515" w:rsidRPr="00F63649" w:rsidTr="00D018FA">
        <w:trPr>
          <w:trHeight w:val="315"/>
        </w:trPr>
        <w:tc>
          <w:tcPr>
            <w:tcW w:w="11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515" w:rsidRPr="00F63649" w:rsidRDefault="00C92515" w:rsidP="00DA5E14">
            <w:pPr>
              <w:jc w:val="center"/>
              <w:rPr>
                <w:b/>
                <w:bCs/>
                <w:sz w:val="24"/>
                <w:szCs w:val="24"/>
              </w:rPr>
            </w:pPr>
            <w:r w:rsidRPr="00F63649">
              <w:rPr>
                <w:b/>
                <w:bCs/>
                <w:sz w:val="24"/>
                <w:szCs w:val="24"/>
              </w:rPr>
              <w:t>Код</w:t>
            </w:r>
          </w:p>
        </w:tc>
        <w:tc>
          <w:tcPr>
            <w:tcW w:w="77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515" w:rsidRPr="00F63649" w:rsidRDefault="00C92515" w:rsidP="00DA5E14">
            <w:pPr>
              <w:jc w:val="center"/>
              <w:rPr>
                <w:b/>
                <w:bCs/>
                <w:sz w:val="24"/>
                <w:szCs w:val="24"/>
              </w:rPr>
            </w:pPr>
            <w:r w:rsidRPr="00F63649">
              <w:rPr>
                <w:b/>
                <w:bCs/>
                <w:sz w:val="24"/>
                <w:szCs w:val="24"/>
              </w:rPr>
              <w:t>Наименование услуги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2515" w:rsidRPr="00F63649" w:rsidRDefault="00C92515" w:rsidP="00DA5E14">
            <w:pPr>
              <w:jc w:val="center"/>
              <w:rPr>
                <w:b/>
                <w:bCs/>
              </w:rPr>
            </w:pPr>
            <w:r w:rsidRPr="00F63649">
              <w:rPr>
                <w:b/>
                <w:bCs/>
              </w:rPr>
              <w:t>Тариф, руб.</w:t>
            </w:r>
          </w:p>
        </w:tc>
      </w:tr>
      <w:tr w:rsidR="00C92515" w:rsidRPr="00F63649" w:rsidTr="002F4986">
        <w:trPr>
          <w:trHeight w:val="276"/>
        </w:trPr>
        <w:tc>
          <w:tcPr>
            <w:tcW w:w="1151" w:type="dxa"/>
            <w:vMerge/>
            <w:tcBorders>
              <w:top w:val="single" w:sz="4" w:space="0" w:color="auto"/>
              <w:left w:val="single" w:sz="4" w:space="0" w:color="auto"/>
              <w:bottom w:val="single" w:sz="4" w:space="0" w:color="auto"/>
              <w:right w:val="single" w:sz="4" w:space="0" w:color="auto"/>
            </w:tcBorders>
            <w:vAlign w:val="center"/>
            <w:hideMark/>
          </w:tcPr>
          <w:p w:rsidR="00C92515" w:rsidRPr="00F63649" w:rsidRDefault="00C92515" w:rsidP="00DA5E14">
            <w:pPr>
              <w:rPr>
                <w:b/>
                <w:bCs/>
                <w:sz w:val="24"/>
                <w:szCs w:val="24"/>
              </w:rPr>
            </w:pPr>
          </w:p>
        </w:tc>
        <w:tc>
          <w:tcPr>
            <w:tcW w:w="7795" w:type="dxa"/>
            <w:vMerge/>
            <w:tcBorders>
              <w:top w:val="single" w:sz="4" w:space="0" w:color="auto"/>
              <w:left w:val="single" w:sz="4" w:space="0" w:color="auto"/>
              <w:bottom w:val="single" w:sz="4" w:space="0" w:color="auto"/>
              <w:right w:val="single" w:sz="4" w:space="0" w:color="auto"/>
            </w:tcBorders>
            <w:vAlign w:val="center"/>
            <w:hideMark/>
          </w:tcPr>
          <w:p w:rsidR="00C92515" w:rsidRPr="00F63649" w:rsidRDefault="00C92515" w:rsidP="00DA5E14">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92515" w:rsidRPr="00F63649" w:rsidRDefault="00C92515" w:rsidP="00DA5E14">
            <w:pPr>
              <w:rPr>
                <w:b/>
                <w:bCs/>
              </w:rPr>
            </w:pPr>
          </w:p>
        </w:tc>
      </w:tr>
      <w:tr w:rsidR="00C92515" w:rsidRPr="00F63649" w:rsidTr="00D018FA">
        <w:trPr>
          <w:trHeight w:val="315"/>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515" w:rsidRPr="00F63649" w:rsidRDefault="00C92515" w:rsidP="00DA5E14">
            <w:pPr>
              <w:jc w:val="center"/>
              <w:rPr>
                <w:bCs/>
              </w:rPr>
            </w:pPr>
            <w:r w:rsidRPr="00F63649">
              <w:rPr>
                <w:bCs/>
              </w:rPr>
              <w:t>Обследования взрослых</w:t>
            </w:r>
          </w:p>
        </w:tc>
      </w:tr>
      <w:tr w:rsidR="00C92515" w:rsidRPr="00F63649" w:rsidTr="00D018FA">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C92515" w:rsidP="00DA5E14">
            <w:pPr>
              <w:jc w:val="right"/>
            </w:pPr>
            <w:r w:rsidRPr="00F63649">
              <w:t>110</w:t>
            </w:r>
            <w:r w:rsidR="0074545E" w:rsidRPr="00F63649">
              <w:rPr>
                <w:lang w:val="en-US"/>
              </w:rPr>
              <w:t>6</w:t>
            </w:r>
            <w:r w:rsidRPr="00F63649">
              <w:t>00</w:t>
            </w:r>
          </w:p>
        </w:tc>
        <w:tc>
          <w:tcPr>
            <w:tcW w:w="7795"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r w:rsidRPr="00F63649">
              <w:t>Комплексное обследование взрослых в обязательном объеме,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C92515" w:rsidRPr="00F63649" w:rsidRDefault="00C92515" w:rsidP="00DA5E14">
            <w:pPr>
              <w:jc w:val="center"/>
              <w:rPr>
                <w:b/>
                <w:bCs/>
              </w:rPr>
            </w:pPr>
            <w:r w:rsidRPr="00F63649">
              <w:rPr>
                <w:b/>
                <w:bCs/>
              </w:rPr>
              <w:t>1082,02</w:t>
            </w:r>
          </w:p>
        </w:tc>
      </w:tr>
      <w:tr w:rsidR="00C92515" w:rsidRPr="00F63649" w:rsidTr="00D018FA">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01</w:t>
            </w:r>
          </w:p>
        </w:tc>
        <w:tc>
          <w:tcPr>
            <w:tcW w:w="7795"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r w:rsidRPr="00F63649">
              <w:t>Осмотр врача-терапевта</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rPr>
                <w:color w:val="000000"/>
              </w:rPr>
            </w:pPr>
            <w:r w:rsidRPr="00F63649">
              <w:rPr>
                <w:color w:val="000000"/>
              </w:rPr>
              <w:t>302,87</w:t>
            </w:r>
          </w:p>
        </w:tc>
      </w:tr>
      <w:tr w:rsidR="00C92515" w:rsidRPr="00F63649" w:rsidTr="001E295F">
        <w:trPr>
          <w:trHeight w:val="744"/>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02</w:t>
            </w:r>
          </w:p>
        </w:tc>
        <w:tc>
          <w:tcPr>
            <w:tcW w:w="7795" w:type="dxa"/>
            <w:tcBorders>
              <w:top w:val="nil"/>
              <w:left w:val="nil"/>
              <w:bottom w:val="single" w:sz="4" w:space="0" w:color="auto"/>
              <w:right w:val="single" w:sz="4" w:space="0" w:color="auto"/>
            </w:tcBorders>
            <w:shd w:val="clear" w:color="auto" w:fill="auto"/>
            <w:hideMark/>
          </w:tcPr>
          <w:p w:rsidR="004F074A" w:rsidRPr="00F63649" w:rsidRDefault="00C92515" w:rsidP="001E295F">
            <w:r w:rsidRPr="00F63649">
              <w:t>Осмотр гигиениста стоматологического для диагностики заболеваний зубов и полости рта,оценка гигиены полости рта с рекомендациями по индивидуальному уходу,при необходимости проведение профилактических процедур</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rPr>
                <w:color w:val="000000"/>
              </w:rPr>
            </w:pPr>
            <w:r w:rsidRPr="00F63649">
              <w:rPr>
                <w:color w:val="000000"/>
              </w:rPr>
              <w:t>128,72</w:t>
            </w:r>
          </w:p>
        </w:tc>
      </w:tr>
      <w:tr w:rsidR="00C92515" w:rsidRPr="00F63649" w:rsidTr="00D018FA">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03</w:t>
            </w:r>
          </w:p>
        </w:tc>
        <w:tc>
          <w:tcPr>
            <w:tcW w:w="7795"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r w:rsidRPr="00F63649">
              <w:t>Измерение роста и веса</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rPr>
                <w:color w:val="000000"/>
              </w:rPr>
            </w:pPr>
            <w:r w:rsidRPr="00F63649">
              <w:rPr>
                <w:color w:val="000000"/>
              </w:rPr>
              <w:t>24,30</w:t>
            </w:r>
          </w:p>
        </w:tc>
      </w:tr>
      <w:tr w:rsidR="00C92515" w:rsidRPr="00F63649" w:rsidTr="00D018FA">
        <w:trPr>
          <w:trHeight w:val="555"/>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w:t>
            </w:r>
            <w:r w:rsidR="0088278C" w:rsidRPr="00F63649">
              <w:t>1</w:t>
            </w:r>
            <w:r w:rsidRPr="00F63649">
              <w:t>0</w:t>
            </w:r>
            <w:r w:rsidRPr="00F63649">
              <w:rPr>
                <w:lang w:val="en-US"/>
              </w:rPr>
              <w:t>6</w:t>
            </w:r>
            <w:r w:rsidR="00C92515" w:rsidRPr="00F63649">
              <w:t>04</w:t>
            </w:r>
          </w:p>
        </w:tc>
        <w:tc>
          <w:tcPr>
            <w:tcW w:w="7795" w:type="dxa"/>
            <w:tcBorders>
              <w:top w:val="nil"/>
              <w:left w:val="nil"/>
              <w:bottom w:val="single" w:sz="4" w:space="0" w:color="auto"/>
              <w:right w:val="single" w:sz="4" w:space="0" w:color="auto"/>
            </w:tcBorders>
            <w:shd w:val="clear" w:color="auto" w:fill="auto"/>
            <w:vAlign w:val="center"/>
            <w:hideMark/>
          </w:tcPr>
          <w:p w:rsidR="004F074A" w:rsidRPr="00F63649" w:rsidRDefault="00C92515" w:rsidP="001E295F">
            <w:r w:rsidRPr="00F63649">
              <w:t>Тестирование на аппаратно-программном комплексе для скриннинг-оценки уровня психофизиологического и соматического здоровья, функциональных и адаптивных резервов организма</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rPr>
                <w:color w:val="000000"/>
              </w:rPr>
            </w:pPr>
            <w:r w:rsidRPr="00F63649">
              <w:rPr>
                <w:color w:val="000000"/>
              </w:rPr>
              <w:t>69,68</w:t>
            </w:r>
          </w:p>
        </w:tc>
      </w:tr>
      <w:tr w:rsidR="00C92515" w:rsidRPr="00F63649" w:rsidTr="00D018FA">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05</w:t>
            </w:r>
          </w:p>
        </w:tc>
        <w:tc>
          <w:tcPr>
            <w:tcW w:w="7795"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r w:rsidRPr="00F63649">
              <w:t>Скриннинг сердца компьютеризированный</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rPr>
                <w:color w:val="000000"/>
              </w:rPr>
            </w:pPr>
            <w:r w:rsidRPr="00F63649">
              <w:rPr>
                <w:color w:val="000000"/>
              </w:rPr>
              <w:t>104,59</w:t>
            </w:r>
          </w:p>
        </w:tc>
      </w:tr>
      <w:tr w:rsidR="00C92515" w:rsidRPr="00F63649" w:rsidTr="00D968BD">
        <w:trPr>
          <w:trHeight w:val="543"/>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06</w:t>
            </w:r>
          </w:p>
        </w:tc>
        <w:tc>
          <w:tcPr>
            <w:tcW w:w="7795" w:type="dxa"/>
            <w:tcBorders>
              <w:top w:val="nil"/>
              <w:left w:val="nil"/>
              <w:bottom w:val="single" w:sz="4" w:space="0" w:color="auto"/>
              <w:right w:val="single" w:sz="4" w:space="0" w:color="auto"/>
            </w:tcBorders>
            <w:shd w:val="clear" w:color="auto" w:fill="auto"/>
            <w:vAlign w:val="center"/>
            <w:hideMark/>
          </w:tcPr>
          <w:p w:rsidR="00C92515" w:rsidRPr="00F63649" w:rsidRDefault="00C92515" w:rsidP="00DA5E14">
            <w:r w:rsidRPr="00F63649">
              <w:t xml:space="preserve">Ангиологический </w:t>
            </w:r>
            <w:r w:rsidR="00945ED1" w:rsidRPr="00F63649">
              <w:t>скрининг</w:t>
            </w:r>
            <w:r w:rsidRPr="00F63649">
              <w:t xml:space="preserve"> с автоматическим измерением систолического артериального давления и расчетом плече-лодыжечного индекса</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rPr>
                <w:color w:val="000000"/>
              </w:rPr>
            </w:pPr>
            <w:r w:rsidRPr="00F63649">
              <w:rPr>
                <w:color w:val="000000"/>
              </w:rPr>
              <w:t>81,17</w:t>
            </w:r>
          </w:p>
        </w:tc>
      </w:tr>
      <w:tr w:rsidR="00C92515" w:rsidRPr="00F63649" w:rsidTr="00D018FA">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07</w:t>
            </w:r>
          </w:p>
        </w:tc>
        <w:tc>
          <w:tcPr>
            <w:tcW w:w="7795"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r w:rsidRPr="00F63649">
              <w:t>Комплексная детальная оценка функции дыхательной системы</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rPr>
                <w:color w:val="000000"/>
              </w:rPr>
            </w:pPr>
            <w:r w:rsidRPr="00F63649">
              <w:rPr>
                <w:color w:val="000000"/>
              </w:rPr>
              <w:t>62,72</w:t>
            </w:r>
          </w:p>
        </w:tc>
      </w:tr>
      <w:tr w:rsidR="00C92515" w:rsidRPr="00F63649" w:rsidTr="00D018FA">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08</w:t>
            </w:r>
          </w:p>
        </w:tc>
        <w:tc>
          <w:tcPr>
            <w:tcW w:w="7795"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r w:rsidRPr="00F63649">
              <w:t>Экспресс-анализ для определения общего холестерина и глюкозы в крови</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rPr>
                <w:color w:val="000000"/>
              </w:rPr>
            </w:pPr>
            <w:r w:rsidRPr="00F63649">
              <w:rPr>
                <w:color w:val="000000"/>
              </w:rPr>
              <w:t>258,14</w:t>
            </w:r>
          </w:p>
        </w:tc>
      </w:tr>
      <w:tr w:rsidR="00C92515" w:rsidRPr="00F63649" w:rsidTr="00D018FA">
        <w:trPr>
          <w:trHeight w:val="30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09</w:t>
            </w:r>
          </w:p>
        </w:tc>
        <w:tc>
          <w:tcPr>
            <w:tcW w:w="7795"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r w:rsidRPr="00F63649">
              <w:t>Проверка остроты зрения</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49,83</w:t>
            </w:r>
          </w:p>
        </w:tc>
      </w:tr>
      <w:tr w:rsidR="00C92515" w:rsidRPr="00F63649" w:rsidTr="00D018FA">
        <w:trPr>
          <w:trHeight w:val="255"/>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074A" w:rsidRPr="00F63649" w:rsidRDefault="00C92515" w:rsidP="00D30674">
            <w:pPr>
              <w:jc w:val="center"/>
            </w:pPr>
            <w:r w:rsidRPr="00F63649">
              <w:t>Обследования по показаниям для взрослых</w:t>
            </w:r>
          </w:p>
        </w:tc>
      </w:tr>
      <w:tr w:rsidR="00C92515" w:rsidRPr="00F63649" w:rsidTr="001E295F">
        <w:trPr>
          <w:trHeight w:val="276"/>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1106</w:t>
            </w:r>
            <w:r w:rsidR="00C92515" w:rsidRPr="00F63649">
              <w:t>10</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Повторное посещение к врачу терапевту с профилактической целью</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pPr>
            <w:r w:rsidRPr="00F63649">
              <w:t>302,87</w:t>
            </w:r>
          </w:p>
        </w:tc>
      </w:tr>
      <w:tr w:rsidR="00C92515" w:rsidRPr="00F63649" w:rsidTr="001E295F">
        <w:trPr>
          <w:trHeight w:val="31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1106</w:t>
            </w:r>
            <w:r w:rsidR="00C92515" w:rsidRPr="00F63649">
              <w:t>11</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Биоимпедансметрия внутренних сред организма</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pPr>
            <w:r w:rsidRPr="00F63649">
              <w:t>41,66</w:t>
            </w:r>
          </w:p>
        </w:tc>
      </w:tr>
      <w:tr w:rsidR="00C92515" w:rsidRPr="00F63649" w:rsidTr="001E295F">
        <w:trPr>
          <w:trHeight w:val="316"/>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1106</w:t>
            </w:r>
            <w:r w:rsidR="00C92515" w:rsidRPr="00F63649">
              <w:t>12</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Пульсоксиметрия</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24,45</w:t>
            </w:r>
          </w:p>
        </w:tc>
      </w:tr>
      <w:tr w:rsidR="00C92515" w:rsidRPr="00F63649" w:rsidTr="001E295F">
        <w:trPr>
          <w:trHeight w:val="604"/>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1106</w:t>
            </w:r>
            <w:r w:rsidR="00C92515" w:rsidRPr="00F63649">
              <w:t>13</w:t>
            </w:r>
          </w:p>
        </w:tc>
        <w:tc>
          <w:tcPr>
            <w:tcW w:w="7795" w:type="dxa"/>
            <w:tcBorders>
              <w:top w:val="nil"/>
              <w:left w:val="nil"/>
              <w:bottom w:val="single" w:sz="4" w:space="0" w:color="auto"/>
              <w:right w:val="single" w:sz="4" w:space="0" w:color="auto"/>
            </w:tcBorders>
            <w:shd w:val="clear" w:color="auto" w:fill="auto"/>
            <w:noWrap/>
            <w:vAlign w:val="center"/>
            <w:hideMark/>
          </w:tcPr>
          <w:p w:rsidR="004F074A" w:rsidRPr="00F63649" w:rsidRDefault="00C92515" w:rsidP="00DA5E14">
            <w:r w:rsidRPr="00F63649">
              <w:t>Экспресс-исследование на содержание токсических веществ в биологических средах организма</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pPr>
            <w:r w:rsidRPr="00F63649">
              <w:t>147,29</w:t>
            </w:r>
          </w:p>
        </w:tc>
      </w:tr>
      <w:tr w:rsidR="00C92515" w:rsidRPr="00F63649" w:rsidTr="004F074A">
        <w:trPr>
          <w:trHeight w:val="56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C92515" w:rsidRPr="00F63649" w:rsidRDefault="0074545E" w:rsidP="00DA5E14">
            <w:pPr>
              <w:jc w:val="right"/>
            </w:pPr>
            <w:r w:rsidRPr="00F63649">
              <w:t>1106</w:t>
            </w:r>
            <w:r w:rsidR="00C92515" w:rsidRPr="00F63649">
              <w:t>14</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Исследование содержания окиси углерода выдыхаемого воздуха с определением карбоксигемоглобина</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51,53</w:t>
            </w:r>
          </w:p>
        </w:tc>
      </w:tr>
      <w:tr w:rsidR="00C92515" w:rsidRPr="00F63649" w:rsidTr="004F074A">
        <w:trPr>
          <w:trHeight w:val="426"/>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C92515" w:rsidRPr="00F63649" w:rsidRDefault="0074545E" w:rsidP="00DA5E14">
            <w:pPr>
              <w:jc w:val="right"/>
            </w:pPr>
            <w:r w:rsidRPr="00F63649">
              <w:t>1106</w:t>
            </w:r>
            <w:r w:rsidR="00C92515" w:rsidRPr="00F63649">
              <w:t>15</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Определение котинина и других биологических маркеров в крови и моче</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39,36</w:t>
            </w:r>
          </w:p>
        </w:tc>
      </w:tr>
      <w:tr w:rsidR="00C92515" w:rsidRPr="00F63649" w:rsidTr="004F074A">
        <w:trPr>
          <w:trHeight w:val="3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C92515" w:rsidRPr="00F63649" w:rsidRDefault="0074545E" w:rsidP="00DA5E14">
            <w:pPr>
              <w:jc w:val="right"/>
            </w:pPr>
            <w:r w:rsidRPr="00F63649">
              <w:t>1106</w:t>
            </w:r>
            <w:r w:rsidR="00C92515" w:rsidRPr="00F63649">
              <w:t>16</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Экспресс исследование на содержание алкоголя, никотина в биологических жидкостях</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36,61</w:t>
            </w:r>
          </w:p>
        </w:tc>
      </w:tr>
      <w:tr w:rsidR="00C92515" w:rsidRPr="00F63649" w:rsidTr="004F074A">
        <w:trPr>
          <w:trHeight w:val="3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C92515" w:rsidRPr="00F63649" w:rsidRDefault="0074545E" w:rsidP="00DA5E14">
            <w:pPr>
              <w:jc w:val="right"/>
            </w:pPr>
            <w:r w:rsidRPr="00F63649">
              <w:t>1106</w:t>
            </w:r>
            <w:r w:rsidR="00C92515" w:rsidRPr="00F63649">
              <w:t>17</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Тонометрия</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88,56</w:t>
            </w:r>
          </w:p>
        </w:tc>
      </w:tr>
      <w:tr w:rsidR="00C92515" w:rsidRPr="00F63649" w:rsidTr="001E295F">
        <w:trPr>
          <w:trHeight w:val="383"/>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C92515" w:rsidRPr="00F63649" w:rsidRDefault="0074545E" w:rsidP="00DA5E14">
            <w:pPr>
              <w:jc w:val="right"/>
            </w:pPr>
            <w:r w:rsidRPr="00F63649">
              <w:t>1106</w:t>
            </w:r>
            <w:r w:rsidR="00C92515" w:rsidRPr="00F63649">
              <w:t>18</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Рефрактометрия (определение полей зрения)</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66,93</w:t>
            </w:r>
          </w:p>
        </w:tc>
      </w:tr>
      <w:tr w:rsidR="00C92515" w:rsidRPr="00F63649" w:rsidTr="001E295F">
        <w:trPr>
          <w:trHeight w:val="275"/>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C92515" w:rsidRPr="00F63649" w:rsidRDefault="0074545E" w:rsidP="00DA5E14">
            <w:pPr>
              <w:jc w:val="right"/>
            </w:pPr>
            <w:r w:rsidRPr="00F63649">
              <w:t>1106</w:t>
            </w:r>
            <w:r w:rsidR="00C92515" w:rsidRPr="00F63649">
              <w:t>19</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Занятие ЛФК</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113,00</w:t>
            </w:r>
          </w:p>
        </w:tc>
      </w:tr>
      <w:tr w:rsidR="00C92515" w:rsidRPr="00F63649" w:rsidTr="004F074A">
        <w:trPr>
          <w:trHeight w:val="300"/>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C92515" w:rsidRPr="00F63649" w:rsidRDefault="0074545E" w:rsidP="00DA5E14">
            <w:pPr>
              <w:jc w:val="right"/>
            </w:pPr>
            <w:r w:rsidRPr="00F63649">
              <w:t>1106</w:t>
            </w:r>
            <w:r w:rsidR="00C92515" w:rsidRPr="00F63649">
              <w:t>20</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Занятие на кардиотренажере</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39,22</w:t>
            </w:r>
          </w:p>
        </w:tc>
      </w:tr>
      <w:tr w:rsidR="00C92515" w:rsidRPr="00F63649" w:rsidTr="00D018FA">
        <w:trPr>
          <w:trHeight w:val="30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2515" w:rsidRPr="00F63649" w:rsidRDefault="00C92515" w:rsidP="00DA5E14">
            <w:pPr>
              <w:jc w:val="center"/>
              <w:rPr>
                <w:bCs/>
              </w:rPr>
            </w:pPr>
            <w:r w:rsidRPr="00F63649">
              <w:rPr>
                <w:bCs/>
              </w:rPr>
              <w:t>Обследования детей</w:t>
            </w:r>
          </w:p>
        </w:tc>
      </w:tr>
      <w:tr w:rsidR="00C92515" w:rsidRPr="00F63649" w:rsidTr="00D018FA">
        <w:trPr>
          <w:trHeight w:val="315"/>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21</w:t>
            </w:r>
          </w:p>
        </w:tc>
        <w:tc>
          <w:tcPr>
            <w:tcW w:w="7795"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r w:rsidRPr="00F63649">
              <w:t>Комплексное обследование детей в обязательном объеме,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C92515" w:rsidRPr="00F63649" w:rsidRDefault="00C92515" w:rsidP="00DA5E14">
            <w:pPr>
              <w:jc w:val="center"/>
              <w:rPr>
                <w:b/>
                <w:bCs/>
              </w:rPr>
            </w:pPr>
            <w:r w:rsidRPr="00F63649">
              <w:rPr>
                <w:b/>
                <w:bCs/>
              </w:rPr>
              <w:t>928,41</w:t>
            </w:r>
          </w:p>
        </w:tc>
      </w:tr>
      <w:tr w:rsidR="00C92515" w:rsidRPr="00F63649" w:rsidTr="001E295F">
        <w:trPr>
          <w:trHeight w:val="311"/>
        </w:trPr>
        <w:tc>
          <w:tcPr>
            <w:tcW w:w="1151" w:type="dxa"/>
            <w:tcBorders>
              <w:top w:val="nil"/>
              <w:left w:val="single" w:sz="4" w:space="0" w:color="auto"/>
              <w:bottom w:val="single" w:sz="4" w:space="0" w:color="auto"/>
              <w:right w:val="single" w:sz="4" w:space="0" w:color="auto"/>
            </w:tcBorders>
            <w:shd w:val="clear" w:color="auto" w:fill="auto"/>
            <w:noWrap/>
            <w:vAlign w:val="center"/>
            <w:hideMark/>
          </w:tcPr>
          <w:p w:rsidR="00C92515" w:rsidRPr="00F63649" w:rsidRDefault="0074545E" w:rsidP="00DA5E14">
            <w:pPr>
              <w:jc w:val="right"/>
            </w:pPr>
            <w:r w:rsidRPr="00F63649">
              <w:t>110</w:t>
            </w:r>
            <w:r w:rsidRPr="00F63649">
              <w:rPr>
                <w:lang w:val="en-US"/>
              </w:rPr>
              <w:t>6</w:t>
            </w:r>
            <w:r w:rsidR="00C92515" w:rsidRPr="00F63649">
              <w:t>22</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Осмотр врача педиатра</w:t>
            </w:r>
          </w:p>
        </w:tc>
        <w:tc>
          <w:tcPr>
            <w:tcW w:w="1134" w:type="dxa"/>
            <w:tcBorders>
              <w:top w:val="nil"/>
              <w:left w:val="nil"/>
              <w:bottom w:val="single" w:sz="4" w:space="0" w:color="auto"/>
              <w:right w:val="single" w:sz="4" w:space="0" w:color="auto"/>
            </w:tcBorders>
            <w:shd w:val="clear" w:color="auto" w:fill="auto"/>
            <w:vAlign w:val="center"/>
            <w:hideMark/>
          </w:tcPr>
          <w:p w:rsidR="00C92515" w:rsidRPr="00F63649" w:rsidRDefault="00C92515" w:rsidP="00DA5E14">
            <w:pPr>
              <w:jc w:val="center"/>
            </w:pPr>
            <w:r w:rsidRPr="00F63649">
              <w:t>456,75</w:t>
            </w:r>
          </w:p>
        </w:tc>
      </w:tr>
      <w:tr w:rsidR="00C92515" w:rsidRPr="00F63649" w:rsidTr="001E295F">
        <w:trPr>
          <w:trHeight w:val="699"/>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23</w:t>
            </w:r>
          </w:p>
        </w:tc>
        <w:tc>
          <w:tcPr>
            <w:tcW w:w="7795" w:type="dxa"/>
            <w:tcBorders>
              <w:top w:val="nil"/>
              <w:left w:val="nil"/>
              <w:bottom w:val="single" w:sz="4" w:space="0" w:color="auto"/>
              <w:right w:val="single" w:sz="4" w:space="0" w:color="auto"/>
            </w:tcBorders>
            <w:shd w:val="clear" w:color="auto" w:fill="auto"/>
            <w:hideMark/>
          </w:tcPr>
          <w:p w:rsidR="00C92515" w:rsidRPr="00F63649" w:rsidRDefault="00C92515" w:rsidP="00DA5E14">
            <w:r w:rsidRPr="00F63649">
              <w:t xml:space="preserve">Осмотр гигиениста стоматологического для диагностики заболеваний зубов и полости </w:t>
            </w:r>
            <w:r w:rsidR="00945ED1" w:rsidRPr="00F63649">
              <w:t>рта, оценка</w:t>
            </w:r>
            <w:r w:rsidRPr="00F63649">
              <w:t xml:space="preserve"> гигиены полости рта с рекомендациями по индивидуальному </w:t>
            </w:r>
            <w:r w:rsidR="00945ED1" w:rsidRPr="00F63649">
              <w:t>уходу, при</w:t>
            </w:r>
            <w:r w:rsidRPr="00F63649">
              <w:t xml:space="preserve"> необходимости проведение профилактических процедур</w:t>
            </w:r>
          </w:p>
        </w:tc>
        <w:tc>
          <w:tcPr>
            <w:tcW w:w="1134" w:type="dxa"/>
            <w:tcBorders>
              <w:top w:val="nil"/>
              <w:left w:val="nil"/>
              <w:bottom w:val="single" w:sz="4" w:space="0" w:color="auto"/>
              <w:right w:val="single" w:sz="4" w:space="0" w:color="auto"/>
            </w:tcBorders>
            <w:shd w:val="clear" w:color="auto" w:fill="auto"/>
            <w:vAlign w:val="center"/>
            <w:hideMark/>
          </w:tcPr>
          <w:p w:rsidR="00C92515" w:rsidRPr="00F63649" w:rsidRDefault="00C92515" w:rsidP="00DA5E14">
            <w:pPr>
              <w:jc w:val="center"/>
            </w:pPr>
            <w:r w:rsidRPr="00F63649">
              <w:t>128,72</w:t>
            </w:r>
          </w:p>
        </w:tc>
      </w:tr>
      <w:tr w:rsidR="00C92515" w:rsidRPr="00F63649" w:rsidTr="00D018FA">
        <w:trPr>
          <w:trHeight w:val="315"/>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24</w:t>
            </w:r>
          </w:p>
        </w:tc>
        <w:tc>
          <w:tcPr>
            <w:tcW w:w="7795"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r w:rsidRPr="00F63649">
              <w:t>Измерение роста и веса</w:t>
            </w:r>
          </w:p>
        </w:tc>
        <w:tc>
          <w:tcPr>
            <w:tcW w:w="1134" w:type="dxa"/>
            <w:tcBorders>
              <w:top w:val="nil"/>
              <w:left w:val="nil"/>
              <w:bottom w:val="single" w:sz="4" w:space="0" w:color="auto"/>
              <w:right w:val="single" w:sz="4" w:space="0" w:color="auto"/>
            </w:tcBorders>
            <w:shd w:val="clear" w:color="auto" w:fill="auto"/>
            <w:vAlign w:val="center"/>
            <w:hideMark/>
          </w:tcPr>
          <w:p w:rsidR="00C92515" w:rsidRPr="00F63649" w:rsidRDefault="00C92515" w:rsidP="00DA5E14">
            <w:pPr>
              <w:jc w:val="center"/>
            </w:pPr>
            <w:r w:rsidRPr="00F63649">
              <w:t>24,31</w:t>
            </w:r>
          </w:p>
        </w:tc>
      </w:tr>
      <w:tr w:rsidR="00C92515" w:rsidRPr="00F63649" w:rsidTr="001E295F">
        <w:trPr>
          <w:trHeight w:val="798"/>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25</w:t>
            </w:r>
          </w:p>
        </w:tc>
        <w:tc>
          <w:tcPr>
            <w:tcW w:w="7795" w:type="dxa"/>
            <w:tcBorders>
              <w:top w:val="nil"/>
              <w:left w:val="nil"/>
              <w:bottom w:val="single" w:sz="4" w:space="0" w:color="auto"/>
              <w:right w:val="single" w:sz="4" w:space="0" w:color="auto"/>
            </w:tcBorders>
            <w:shd w:val="clear" w:color="auto" w:fill="auto"/>
            <w:vAlign w:val="center"/>
            <w:hideMark/>
          </w:tcPr>
          <w:p w:rsidR="00C92515" w:rsidRPr="00F63649" w:rsidRDefault="00C92515" w:rsidP="00DA5E14">
            <w:r w:rsidRPr="00F63649">
              <w:t>Тестирование на аппаратно-программном комплексе для скриннинг-оценки уровня психофизиологического и соматического здоровья, функциональных и адаптивных резервов организма</w:t>
            </w:r>
          </w:p>
        </w:tc>
        <w:tc>
          <w:tcPr>
            <w:tcW w:w="1134" w:type="dxa"/>
            <w:tcBorders>
              <w:top w:val="nil"/>
              <w:left w:val="nil"/>
              <w:bottom w:val="single" w:sz="4" w:space="0" w:color="auto"/>
              <w:right w:val="single" w:sz="4" w:space="0" w:color="auto"/>
            </w:tcBorders>
            <w:shd w:val="clear" w:color="auto" w:fill="auto"/>
            <w:vAlign w:val="center"/>
            <w:hideMark/>
          </w:tcPr>
          <w:p w:rsidR="00C92515" w:rsidRPr="00F63649" w:rsidRDefault="00C92515" w:rsidP="00DA5E14">
            <w:pPr>
              <w:jc w:val="center"/>
            </w:pPr>
            <w:r w:rsidRPr="00F63649">
              <w:t>69,68</w:t>
            </w:r>
          </w:p>
        </w:tc>
      </w:tr>
      <w:tr w:rsidR="00C92515" w:rsidRPr="00F63649" w:rsidTr="001E295F">
        <w:trPr>
          <w:trHeight w:val="271"/>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lastRenderedPageBreak/>
              <w:t>110</w:t>
            </w:r>
            <w:r w:rsidRPr="00F63649">
              <w:rPr>
                <w:lang w:val="en-US"/>
              </w:rPr>
              <w:t>6</w:t>
            </w:r>
            <w:r w:rsidR="00C92515" w:rsidRPr="00F63649">
              <w:t>26</w:t>
            </w:r>
          </w:p>
        </w:tc>
        <w:tc>
          <w:tcPr>
            <w:tcW w:w="7795"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r w:rsidRPr="00F63649">
              <w:t xml:space="preserve">Комплексная детальная оценка функции дыхательной системы </w:t>
            </w:r>
          </w:p>
        </w:tc>
        <w:tc>
          <w:tcPr>
            <w:tcW w:w="1134" w:type="dxa"/>
            <w:tcBorders>
              <w:top w:val="nil"/>
              <w:left w:val="nil"/>
              <w:bottom w:val="single" w:sz="4" w:space="0" w:color="auto"/>
              <w:right w:val="single" w:sz="4" w:space="0" w:color="auto"/>
            </w:tcBorders>
            <w:shd w:val="clear" w:color="auto" w:fill="auto"/>
            <w:vAlign w:val="center"/>
            <w:hideMark/>
          </w:tcPr>
          <w:p w:rsidR="00C92515" w:rsidRPr="00F63649" w:rsidRDefault="00C92515" w:rsidP="00DA5E14">
            <w:pPr>
              <w:jc w:val="center"/>
            </w:pPr>
            <w:r w:rsidRPr="00F63649">
              <w:t>62,72</w:t>
            </w:r>
          </w:p>
        </w:tc>
      </w:tr>
      <w:tr w:rsidR="00C92515" w:rsidRPr="00F63649" w:rsidTr="001E295F">
        <w:trPr>
          <w:trHeight w:val="133"/>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27</w:t>
            </w:r>
          </w:p>
        </w:tc>
        <w:tc>
          <w:tcPr>
            <w:tcW w:w="7795"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r w:rsidRPr="00F63649">
              <w:t>Экспресс-анализ для определения   глюкозы в крови</w:t>
            </w:r>
          </w:p>
        </w:tc>
        <w:tc>
          <w:tcPr>
            <w:tcW w:w="1134" w:type="dxa"/>
            <w:tcBorders>
              <w:top w:val="nil"/>
              <w:left w:val="nil"/>
              <w:bottom w:val="single" w:sz="4" w:space="0" w:color="auto"/>
              <w:right w:val="single" w:sz="4" w:space="0" w:color="auto"/>
            </w:tcBorders>
            <w:shd w:val="clear" w:color="auto" w:fill="auto"/>
            <w:vAlign w:val="center"/>
            <w:hideMark/>
          </w:tcPr>
          <w:p w:rsidR="00C92515" w:rsidRPr="00F63649" w:rsidRDefault="00C92515" w:rsidP="00DA5E14">
            <w:pPr>
              <w:jc w:val="center"/>
            </w:pPr>
            <w:r w:rsidRPr="00F63649">
              <w:t>136,40</w:t>
            </w:r>
          </w:p>
        </w:tc>
      </w:tr>
      <w:tr w:rsidR="00C92515" w:rsidRPr="00F63649" w:rsidTr="001E295F">
        <w:trPr>
          <w:trHeight w:val="193"/>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27E" w:rsidRPr="00F63649" w:rsidRDefault="00D8427E" w:rsidP="00DA5E14">
            <w:pPr>
              <w:jc w:val="center"/>
            </w:pPr>
          </w:p>
          <w:p w:rsidR="00C92515" w:rsidRPr="00F63649" w:rsidRDefault="00C92515" w:rsidP="00DA5E14">
            <w:pPr>
              <w:jc w:val="center"/>
            </w:pPr>
            <w:r w:rsidRPr="00F63649">
              <w:t>Обследования по показаниям для детей</w:t>
            </w:r>
          </w:p>
        </w:tc>
      </w:tr>
      <w:tr w:rsidR="00C92515" w:rsidRPr="00F63649" w:rsidTr="004F074A">
        <w:trPr>
          <w:trHeight w:val="401"/>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29</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Повторное посещение к врачу педиатру с профилактической целью</w:t>
            </w:r>
          </w:p>
        </w:tc>
        <w:tc>
          <w:tcPr>
            <w:tcW w:w="1134" w:type="dxa"/>
            <w:tcBorders>
              <w:top w:val="nil"/>
              <w:left w:val="nil"/>
              <w:bottom w:val="single" w:sz="4" w:space="0" w:color="auto"/>
              <w:right w:val="single" w:sz="4" w:space="0" w:color="auto"/>
            </w:tcBorders>
            <w:shd w:val="clear" w:color="auto" w:fill="auto"/>
            <w:vAlign w:val="center"/>
            <w:hideMark/>
          </w:tcPr>
          <w:p w:rsidR="00C92515" w:rsidRPr="00F63649" w:rsidRDefault="00C92515" w:rsidP="00DA5E14">
            <w:pPr>
              <w:jc w:val="center"/>
            </w:pPr>
            <w:r w:rsidRPr="00F63649">
              <w:t>456,75</w:t>
            </w:r>
          </w:p>
        </w:tc>
      </w:tr>
      <w:tr w:rsidR="00C92515" w:rsidRPr="00F63649" w:rsidTr="004F074A">
        <w:trPr>
          <w:trHeight w:val="255"/>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30</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Осмотр психолога</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pPr>
            <w:r w:rsidRPr="00F63649">
              <w:t>428,47</w:t>
            </w:r>
          </w:p>
        </w:tc>
      </w:tr>
      <w:tr w:rsidR="00C92515" w:rsidRPr="00F63649" w:rsidTr="001E295F">
        <w:trPr>
          <w:trHeight w:val="309"/>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31</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Биоимпедансметрия внутренних сред организма</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pPr>
            <w:r w:rsidRPr="00F63649">
              <w:t>41,66</w:t>
            </w:r>
          </w:p>
        </w:tc>
      </w:tr>
      <w:tr w:rsidR="00C92515" w:rsidRPr="00F63649" w:rsidTr="001E295F">
        <w:trPr>
          <w:trHeight w:val="301"/>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32</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Пульсоксиметрия</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24,45</w:t>
            </w:r>
          </w:p>
        </w:tc>
      </w:tr>
      <w:tr w:rsidR="00C92515" w:rsidRPr="00F63649" w:rsidTr="004F074A">
        <w:trPr>
          <w:trHeight w:val="574"/>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33</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Экспресс-исследование на содержание токсических веществ в биологических средах организма</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pPr>
            <w:r w:rsidRPr="00F63649">
              <w:t>147,29</w:t>
            </w:r>
          </w:p>
        </w:tc>
      </w:tr>
      <w:tr w:rsidR="00C92515" w:rsidRPr="00F63649" w:rsidTr="004F074A">
        <w:trPr>
          <w:trHeight w:val="524"/>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34</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Исследование содержания окиси углерода выдыхаемого воздуха с определением карбоксигемоглобина</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51,53</w:t>
            </w:r>
          </w:p>
        </w:tc>
      </w:tr>
      <w:tr w:rsidR="00C92515" w:rsidRPr="00F63649" w:rsidTr="004F074A">
        <w:trPr>
          <w:trHeight w:val="310"/>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35</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Определение котинина и других биологических маркеров в крови и моче</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pPr>
            <w:r w:rsidRPr="00F63649">
              <w:t>39,36</w:t>
            </w:r>
          </w:p>
        </w:tc>
      </w:tr>
      <w:tr w:rsidR="00C92515" w:rsidRPr="00F63649" w:rsidTr="004F074A">
        <w:trPr>
          <w:trHeight w:val="315"/>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1106</w:t>
            </w:r>
            <w:r w:rsidR="00C92515" w:rsidRPr="00F63649">
              <w:t>36</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Экспресс исследование на содержание алкоголя, никотина в биологических жидкостях</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36,61</w:t>
            </w:r>
          </w:p>
        </w:tc>
      </w:tr>
      <w:tr w:rsidR="00C92515" w:rsidRPr="00F63649" w:rsidTr="004F074A">
        <w:trPr>
          <w:trHeight w:val="255"/>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37</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Тонометрия</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88,56</w:t>
            </w:r>
          </w:p>
        </w:tc>
      </w:tr>
      <w:tr w:rsidR="00C92515" w:rsidRPr="00F63649" w:rsidTr="004F074A">
        <w:trPr>
          <w:trHeight w:val="381"/>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38</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945ED1" w:rsidP="00DA5E14">
            <w:r w:rsidRPr="00F63649">
              <w:t>Скрининг</w:t>
            </w:r>
            <w:r w:rsidR="00C92515" w:rsidRPr="00F63649">
              <w:t xml:space="preserve"> сердца компьютеризированный</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pPr>
            <w:r w:rsidRPr="00F63649">
              <w:t>85,09</w:t>
            </w:r>
          </w:p>
        </w:tc>
      </w:tr>
      <w:tr w:rsidR="00C92515" w:rsidRPr="00F63649" w:rsidTr="004F074A">
        <w:trPr>
          <w:trHeight w:val="415"/>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39</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Рефрактометрия (определение полей зрения)</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pPr>
            <w:r w:rsidRPr="00F63649">
              <w:t>66,93</w:t>
            </w:r>
          </w:p>
        </w:tc>
      </w:tr>
      <w:tr w:rsidR="00C92515" w:rsidRPr="00F63649" w:rsidTr="001E295F">
        <w:trPr>
          <w:trHeight w:val="447"/>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40</w:t>
            </w:r>
          </w:p>
        </w:tc>
        <w:tc>
          <w:tcPr>
            <w:tcW w:w="7795" w:type="dxa"/>
            <w:tcBorders>
              <w:top w:val="nil"/>
              <w:left w:val="nil"/>
              <w:bottom w:val="single" w:sz="4" w:space="0" w:color="auto"/>
              <w:right w:val="single" w:sz="4" w:space="0" w:color="auto"/>
            </w:tcBorders>
            <w:shd w:val="clear" w:color="auto" w:fill="auto"/>
            <w:vAlign w:val="center"/>
            <w:hideMark/>
          </w:tcPr>
          <w:p w:rsidR="00C92515" w:rsidRPr="00F63649" w:rsidRDefault="00C92515" w:rsidP="00DA5E14">
            <w:r w:rsidRPr="00F63649">
              <w:t>Ангиологический скрининг с автоматическим измерением систологического артериального давления и расчетом плече-лодыжечного индекса</w:t>
            </w:r>
          </w:p>
          <w:p w:rsidR="004F074A" w:rsidRPr="00F63649" w:rsidRDefault="004F074A" w:rsidP="00DA5E14"/>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pPr>
            <w:r w:rsidRPr="00F63649">
              <w:t>81,59</w:t>
            </w:r>
          </w:p>
        </w:tc>
      </w:tr>
      <w:tr w:rsidR="00C92515" w:rsidRPr="00F63649" w:rsidTr="001E295F">
        <w:trPr>
          <w:trHeight w:val="276"/>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41</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Экспресс-анализ для определения общего холестерина в крови</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pPr>
            <w:r w:rsidRPr="00F63649">
              <w:t>136,40</w:t>
            </w:r>
          </w:p>
        </w:tc>
      </w:tr>
      <w:tr w:rsidR="00C92515" w:rsidRPr="00F63649" w:rsidTr="004F074A">
        <w:trPr>
          <w:trHeight w:val="395"/>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42</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Занятие ЛФК</w:t>
            </w:r>
          </w:p>
        </w:tc>
        <w:tc>
          <w:tcPr>
            <w:tcW w:w="1134"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pPr>
              <w:jc w:val="center"/>
            </w:pPr>
            <w:r w:rsidRPr="00F63649">
              <w:t>113,00</w:t>
            </w:r>
          </w:p>
        </w:tc>
      </w:tr>
      <w:tr w:rsidR="00C92515" w:rsidRPr="00F63649" w:rsidTr="004F074A">
        <w:trPr>
          <w:trHeight w:val="415"/>
        </w:trPr>
        <w:tc>
          <w:tcPr>
            <w:tcW w:w="1151" w:type="dxa"/>
            <w:tcBorders>
              <w:top w:val="nil"/>
              <w:left w:val="single" w:sz="4" w:space="0" w:color="auto"/>
              <w:bottom w:val="single" w:sz="4" w:space="0" w:color="auto"/>
              <w:right w:val="single" w:sz="4" w:space="0" w:color="auto"/>
            </w:tcBorders>
            <w:shd w:val="clear" w:color="auto" w:fill="auto"/>
            <w:noWrap/>
            <w:vAlign w:val="bottom"/>
            <w:hideMark/>
          </w:tcPr>
          <w:p w:rsidR="00C92515" w:rsidRPr="00F63649" w:rsidRDefault="0074545E" w:rsidP="00DA5E14">
            <w:pPr>
              <w:jc w:val="right"/>
            </w:pPr>
            <w:r w:rsidRPr="00F63649">
              <w:t>110</w:t>
            </w:r>
            <w:r w:rsidRPr="00F63649">
              <w:rPr>
                <w:lang w:val="en-US"/>
              </w:rPr>
              <w:t>6</w:t>
            </w:r>
            <w:r w:rsidR="00C92515" w:rsidRPr="00F63649">
              <w:t>43</w:t>
            </w:r>
          </w:p>
        </w:tc>
        <w:tc>
          <w:tcPr>
            <w:tcW w:w="7795" w:type="dxa"/>
            <w:tcBorders>
              <w:top w:val="nil"/>
              <w:left w:val="nil"/>
              <w:bottom w:val="single" w:sz="4" w:space="0" w:color="auto"/>
              <w:right w:val="single" w:sz="4" w:space="0" w:color="auto"/>
            </w:tcBorders>
            <w:shd w:val="clear" w:color="auto" w:fill="auto"/>
            <w:noWrap/>
            <w:vAlign w:val="center"/>
            <w:hideMark/>
          </w:tcPr>
          <w:p w:rsidR="00C92515" w:rsidRPr="00F63649" w:rsidRDefault="00C92515" w:rsidP="00DA5E14">
            <w:r w:rsidRPr="00F63649">
              <w:t>Занятие на кардиотренажере</w:t>
            </w:r>
          </w:p>
        </w:tc>
        <w:tc>
          <w:tcPr>
            <w:tcW w:w="1134" w:type="dxa"/>
            <w:tcBorders>
              <w:top w:val="nil"/>
              <w:left w:val="nil"/>
              <w:bottom w:val="single" w:sz="4" w:space="0" w:color="auto"/>
              <w:right w:val="single" w:sz="4" w:space="0" w:color="auto"/>
            </w:tcBorders>
            <w:shd w:val="clear" w:color="auto" w:fill="auto"/>
            <w:noWrap/>
            <w:vAlign w:val="bottom"/>
            <w:hideMark/>
          </w:tcPr>
          <w:p w:rsidR="00C92515" w:rsidRPr="00F63649" w:rsidRDefault="00C92515" w:rsidP="00DA5E14">
            <w:pPr>
              <w:jc w:val="center"/>
            </w:pPr>
            <w:r w:rsidRPr="00F63649">
              <w:t>39,22</w:t>
            </w:r>
          </w:p>
        </w:tc>
      </w:tr>
    </w:tbl>
    <w:p w:rsidR="00A4040B" w:rsidRDefault="00A4040B" w:rsidP="00DA5E14">
      <w:pPr>
        <w:pStyle w:val="a3"/>
        <w:tabs>
          <w:tab w:val="left" w:pos="1043"/>
        </w:tabs>
        <w:spacing w:after="0" w:line="240" w:lineRule="auto"/>
        <w:ind w:right="40" w:firstLine="851"/>
        <w:rPr>
          <w:sz w:val="28"/>
          <w:szCs w:val="28"/>
          <w:lang w:val="ru-RU"/>
        </w:rPr>
      </w:pPr>
    </w:p>
    <w:p w:rsidR="00113AFB" w:rsidRDefault="00113AFB" w:rsidP="00DA5E14">
      <w:pPr>
        <w:pStyle w:val="a3"/>
        <w:tabs>
          <w:tab w:val="left" w:pos="1043"/>
        </w:tabs>
        <w:spacing w:after="0" w:line="240" w:lineRule="auto"/>
        <w:ind w:right="40" w:firstLine="851"/>
        <w:rPr>
          <w:sz w:val="28"/>
          <w:szCs w:val="28"/>
          <w:lang w:val="ru-RU"/>
        </w:rPr>
      </w:pPr>
      <w:r w:rsidRPr="00F63649">
        <w:rPr>
          <w:sz w:val="28"/>
          <w:szCs w:val="28"/>
        </w:rPr>
        <w:t xml:space="preserve">3.1.3.3.10. </w:t>
      </w:r>
      <w:r w:rsidR="002F4986" w:rsidRPr="00F63649">
        <w:rPr>
          <w:sz w:val="28"/>
          <w:szCs w:val="28"/>
          <w:lang w:val="ru-RU"/>
        </w:rPr>
        <w:t xml:space="preserve">Тарифы на </w:t>
      </w:r>
      <w:r w:rsidR="002F4986" w:rsidRPr="00F63649">
        <w:rPr>
          <w:sz w:val="28"/>
          <w:szCs w:val="28"/>
        </w:rPr>
        <w:t xml:space="preserve"> медицински</w:t>
      </w:r>
      <w:r w:rsidR="002F4986" w:rsidRPr="00F63649">
        <w:rPr>
          <w:sz w:val="28"/>
          <w:szCs w:val="28"/>
          <w:lang w:val="ru-RU"/>
        </w:rPr>
        <w:t>е</w:t>
      </w:r>
      <w:r w:rsidRPr="00F63649">
        <w:rPr>
          <w:sz w:val="28"/>
          <w:szCs w:val="28"/>
        </w:rPr>
        <w:t xml:space="preserve"> услуг</w:t>
      </w:r>
      <w:r w:rsidR="002F4986" w:rsidRPr="00F63649">
        <w:rPr>
          <w:sz w:val="28"/>
          <w:szCs w:val="28"/>
          <w:lang w:val="ru-RU"/>
        </w:rPr>
        <w:t>и</w:t>
      </w:r>
      <w:r w:rsidR="002F4986" w:rsidRPr="00F63649">
        <w:rPr>
          <w:sz w:val="28"/>
          <w:szCs w:val="28"/>
        </w:rPr>
        <w:t>, оказываемы</w:t>
      </w:r>
      <w:r w:rsidR="002F4986" w:rsidRPr="00F63649">
        <w:rPr>
          <w:sz w:val="28"/>
          <w:szCs w:val="28"/>
          <w:lang w:val="ru-RU"/>
        </w:rPr>
        <w:t>е</w:t>
      </w:r>
      <w:r w:rsidRPr="00F63649">
        <w:rPr>
          <w:sz w:val="28"/>
          <w:szCs w:val="28"/>
        </w:rPr>
        <w:t xml:space="preserve"> в центрах </w:t>
      </w:r>
      <w:r w:rsidR="005016EA" w:rsidRPr="00F63649">
        <w:rPr>
          <w:sz w:val="28"/>
          <w:szCs w:val="28"/>
        </w:rPr>
        <w:t xml:space="preserve">формирования </w:t>
      </w:r>
      <w:r w:rsidRPr="00F63649">
        <w:rPr>
          <w:sz w:val="28"/>
          <w:szCs w:val="28"/>
        </w:rPr>
        <w:t>здоров</w:t>
      </w:r>
      <w:r w:rsidR="005016EA" w:rsidRPr="00F63649">
        <w:rPr>
          <w:sz w:val="28"/>
          <w:szCs w:val="28"/>
        </w:rPr>
        <w:t>ого образа жизни</w:t>
      </w:r>
      <w:r w:rsidR="008B39A0" w:rsidRPr="00F63649">
        <w:rPr>
          <w:sz w:val="28"/>
          <w:szCs w:val="28"/>
        </w:rPr>
        <w:t xml:space="preserve"> у детей</w:t>
      </w:r>
      <w:r w:rsidRPr="00F63649">
        <w:rPr>
          <w:sz w:val="28"/>
          <w:szCs w:val="28"/>
        </w:rPr>
        <w:t>:</w:t>
      </w:r>
    </w:p>
    <w:tbl>
      <w:tblPr>
        <w:tblW w:w="10080" w:type="dxa"/>
        <w:tblInd w:w="93" w:type="dxa"/>
        <w:tblLook w:val="04A0"/>
      </w:tblPr>
      <w:tblGrid>
        <w:gridCol w:w="1149"/>
        <w:gridCol w:w="7797"/>
        <w:gridCol w:w="1134"/>
      </w:tblGrid>
      <w:tr w:rsidR="008B39A0" w:rsidRPr="00F63649" w:rsidTr="00D018FA">
        <w:trPr>
          <w:trHeight w:val="315"/>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9A0" w:rsidRPr="00F63649" w:rsidRDefault="008B39A0" w:rsidP="00DA5E14">
            <w:pPr>
              <w:jc w:val="center"/>
              <w:rPr>
                <w:b/>
                <w:bCs/>
                <w:sz w:val="24"/>
                <w:szCs w:val="24"/>
              </w:rPr>
            </w:pPr>
            <w:r w:rsidRPr="00F63649">
              <w:rPr>
                <w:b/>
                <w:bCs/>
                <w:sz w:val="24"/>
                <w:szCs w:val="24"/>
              </w:rPr>
              <w:t>Код</w:t>
            </w:r>
          </w:p>
        </w:tc>
        <w:tc>
          <w:tcPr>
            <w:tcW w:w="77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9A0" w:rsidRPr="00F63649" w:rsidRDefault="008B39A0" w:rsidP="00DA5E14">
            <w:pPr>
              <w:jc w:val="center"/>
              <w:rPr>
                <w:b/>
                <w:bCs/>
                <w:sz w:val="24"/>
                <w:szCs w:val="24"/>
              </w:rPr>
            </w:pPr>
            <w:r w:rsidRPr="00F63649">
              <w:rPr>
                <w:b/>
                <w:bCs/>
                <w:sz w:val="24"/>
                <w:szCs w:val="24"/>
              </w:rPr>
              <w:t>Наименование услуги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9A0" w:rsidRPr="00F63649" w:rsidRDefault="008B39A0" w:rsidP="00DA5E14">
            <w:pPr>
              <w:jc w:val="center"/>
              <w:rPr>
                <w:b/>
                <w:bCs/>
              </w:rPr>
            </w:pPr>
            <w:r w:rsidRPr="00F63649">
              <w:rPr>
                <w:b/>
                <w:bCs/>
              </w:rPr>
              <w:t>Тариф, руб.</w:t>
            </w:r>
          </w:p>
        </w:tc>
      </w:tr>
      <w:tr w:rsidR="008B39A0" w:rsidRPr="00F63649" w:rsidTr="00D018FA">
        <w:trPr>
          <w:trHeight w:val="276"/>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8B39A0" w:rsidRPr="00F63649" w:rsidRDefault="008B39A0" w:rsidP="00DA5E14">
            <w:pPr>
              <w:rPr>
                <w:b/>
                <w:bCs/>
                <w:sz w:val="24"/>
                <w:szCs w:val="24"/>
              </w:rPr>
            </w:pPr>
          </w:p>
        </w:tc>
        <w:tc>
          <w:tcPr>
            <w:tcW w:w="7797" w:type="dxa"/>
            <w:vMerge/>
            <w:tcBorders>
              <w:top w:val="single" w:sz="4" w:space="0" w:color="auto"/>
              <w:left w:val="single" w:sz="4" w:space="0" w:color="auto"/>
              <w:bottom w:val="single" w:sz="4" w:space="0" w:color="auto"/>
              <w:right w:val="single" w:sz="4" w:space="0" w:color="auto"/>
            </w:tcBorders>
            <w:vAlign w:val="center"/>
            <w:hideMark/>
          </w:tcPr>
          <w:p w:rsidR="008B39A0" w:rsidRPr="00F63649" w:rsidRDefault="008B39A0" w:rsidP="00DA5E14">
            <w:pPr>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39A0" w:rsidRPr="00F63649" w:rsidRDefault="008B39A0" w:rsidP="00DA5E14">
            <w:pPr>
              <w:rPr>
                <w:b/>
                <w:bCs/>
              </w:rPr>
            </w:pPr>
          </w:p>
        </w:tc>
      </w:tr>
      <w:tr w:rsidR="008B39A0" w:rsidRPr="00F63649" w:rsidTr="00D018FA">
        <w:trPr>
          <w:trHeight w:val="300"/>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9A0" w:rsidRPr="00F63649" w:rsidRDefault="008B39A0" w:rsidP="00DA5E14">
            <w:pPr>
              <w:jc w:val="center"/>
              <w:rPr>
                <w:bCs/>
              </w:rPr>
            </w:pPr>
            <w:r w:rsidRPr="00F63649">
              <w:rPr>
                <w:bCs/>
              </w:rPr>
              <w:t>Обследования детей</w:t>
            </w:r>
          </w:p>
        </w:tc>
      </w:tr>
      <w:tr w:rsidR="008B39A0" w:rsidRPr="00F63649" w:rsidTr="00D018FA">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110500</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Комплексное обследование детей в обязательном объеме,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8B39A0" w:rsidRPr="00F63649" w:rsidRDefault="008B39A0" w:rsidP="00DA5E14">
            <w:pPr>
              <w:jc w:val="center"/>
              <w:rPr>
                <w:b/>
                <w:bCs/>
              </w:rPr>
            </w:pPr>
            <w:r w:rsidRPr="00F63649">
              <w:rPr>
                <w:b/>
                <w:bCs/>
              </w:rPr>
              <w:t>742,18</w:t>
            </w:r>
          </w:p>
        </w:tc>
      </w:tr>
      <w:tr w:rsidR="008B39A0" w:rsidRPr="00F63649" w:rsidTr="00D018FA">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110501</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Осмотр врача педиатра</w:t>
            </w:r>
          </w:p>
        </w:tc>
        <w:tc>
          <w:tcPr>
            <w:tcW w:w="1134" w:type="dxa"/>
            <w:tcBorders>
              <w:top w:val="nil"/>
              <w:left w:val="nil"/>
              <w:bottom w:val="single" w:sz="4" w:space="0" w:color="auto"/>
              <w:right w:val="single" w:sz="4" w:space="0" w:color="auto"/>
            </w:tcBorders>
            <w:shd w:val="clear" w:color="auto" w:fill="auto"/>
            <w:vAlign w:val="center"/>
            <w:hideMark/>
          </w:tcPr>
          <w:p w:rsidR="008B39A0" w:rsidRPr="00F63649" w:rsidRDefault="008B39A0" w:rsidP="00DA5E14">
            <w:pPr>
              <w:jc w:val="center"/>
            </w:pPr>
            <w:r w:rsidRPr="00F63649">
              <w:t>456,75</w:t>
            </w:r>
          </w:p>
        </w:tc>
      </w:tr>
      <w:tr w:rsidR="008B39A0" w:rsidRPr="00F63649" w:rsidTr="00D018FA">
        <w:trPr>
          <w:trHeight w:val="58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110502</w:t>
            </w:r>
          </w:p>
        </w:tc>
        <w:tc>
          <w:tcPr>
            <w:tcW w:w="7797" w:type="dxa"/>
            <w:tcBorders>
              <w:top w:val="nil"/>
              <w:left w:val="nil"/>
              <w:bottom w:val="single" w:sz="4" w:space="0" w:color="auto"/>
              <w:right w:val="single" w:sz="4" w:space="0" w:color="auto"/>
            </w:tcBorders>
            <w:shd w:val="clear" w:color="auto" w:fill="auto"/>
            <w:hideMark/>
          </w:tcPr>
          <w:p w:rsidR="008B39A0" w:rsidRPr="00F63649" w:rsidRDefault="008B39A0" w:rsidP="00DA5E14">
            <w:r w:rsidRPr="00F63649">
              <w:t xml:space="preserve">Осмотр гигиениста стоматологического для диагностики заболеваний зубов и полости </w:t>
            </w:r>
            <w:r w:rsidR="00E54258" w:rsidRPr="00F63649">
              <w:t>рта, оценка</w:t>
            </w:r>
            <w:r w:rsidRPr="00F63649">
              <w:t xml:space="preserve"> гигиены полости рта с рекомендациями по индивидуальному </w:t>
            </w:r>
            <w:r w:rsidR="00E54258" w:rsidRPr="00F63649">
              <w:t>уходу, при</w:t>
            </w:r>
            <w:r w:rsidRPr="00F63649">
              <w:t xml:space="preserve"> необходимости проведение профилактических процедур</w:t>
            </w:r>
          </w:p>
        </w:tc>
        <w:tc>
          <w:tcPr>
            <w:tcW w:w="1134" w:type="dxa"/>
            <w:tcBorders>
              <w:top w:val="nil"/>
              <w:left w:val="nil"/>
              <w:bottom w:val="single" w:sz="4" w:space="0" w:color="auto"/>
              <w:right w:val="single" w:sz="4" w:space="0" w:color="auto"/>
            </w:tcBorders>
            <w:shd w:val="clear" w:color="auto" w:fill="auto"/>
            <w:vAlign w:val="center"/>
            <w:hideMark/>
          </w:tcPr>
          <w:p w:rsidR="008B39A0" w:rsidRPr="00F63649" w:rsidRDefault="008B39A0" w:rsidP="00DA5E14">
            <w:pPr>
              <w:jc w:val="center"/>
            </w:pPr>
            <w:r w:rsidRPr="00F63649">
              <w:t>128,72</w:t>
            </w:r>
          </w:p>
        </w:tc>
      </w:tr>
      <w:tr w:rsidR="008B39A0" w:rsidRPr="00F63649" w:rsidTr="00D018FA">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110503</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Измерение роста и веса</w:t>
            </w:r>
          </w:p>
        </w:tc>
        <w:tc>
          <w:tcPr>
            <w:tcW w:w="1134" w:type="dxa"/>
            <w:tcBorders>
              <w:top w:val="nil"/>
              <w:left w:val="nil"/>
              <w:bottom w:val="single" w:sz="4" w:space="0" w:color="auto"/>
              <w:right w:val="single" w:sz="4" w:space="0" w:color="auto"/>
            </w:tcBorders>
            <w:shd w:val="clear" w:color="auto" w:fill="auto"/>
            <w:vAlign w:val="center"/>
            <w:hideMark/>
          </w:tcPr>
          <w:p w:rsidR="008B39A0" w:rsidRPr="00F63649" w:rsidRDefault="008B39A0" w:rsidP="00DA5E14">
            <w:pPr>
              <w:jc w:val="center"/>
            </w:pPr>
            <w:r w:rsidRPr="00F63649">
              <w:t>24,31</w:t>
            </w:r>
          </w:p>
        </w:tc>
      </w:tr>
      <w:tr w:rsidR="008B39A0" w:rsidRPr="00F63649" w:rsidTr="00D018FA">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110504</w:t>
            </w:r>
          </w:p>
        </w:tc>
        <w:tc>
          <w:tcPr>
            <w:tcW w:w="7797" w:type="dxa"/>
            <w:tcBorders>
              <w:top w:val="nil"/>
              <w:left w:val="nil"/>
              <w:bottom w:val="single" w:sz="4" w:space="0" w:color="auto"/>
              <w:right w:val="single" w:sz="4" w:space="0" w:color="auto"/>
            </w:tcBorders>
            <w:shd w:val="clear" w:color="auto" w:fill="auto"/>
            <w:vAlign w:val="center"/>
            <w:hideMark/>
          </w:tcPr>
          <w:p w:rsidR="008B39A0" w:rsidRPr="00F63649" w:rsidRDefault="008B39A0" w:rsidP="00DA5E14">
            <w:r w:rsidRPr="00F63649">
              <w:t>Тестирование на аппаратно-программном комплексе для скриннинг-оценки уровня психофизиологического и соматического здоровья, функциональных и адаптивных резервов организма</w:t>
            </w:r>
          </w:p>
        </w:tc>
        <w:tc>
          <w:tcPr>
            <w:tcW w:w="1134" w:type="dxa"/>
            <w:tcBorders>
              <w:top w:val="nil"/>
              <w:left w:val="nil"/>
              <w:bottom w:val="single" w:sz="4" w:space="0" w:color="auto"/>
              <w:right w:val="single" w:sz="4" w:space="0" w:color="auto"/>
            </w:tcBorders>
            <w:shd w:val="clear" w:color="auto" w:fill="auto"/>
            <w:vAlign w:val="center"/>
            <w:hideMark/>
          </w:tcPr>
          <w:p w:rsidR="008B39A0" w:rsidRPr="00F63649" w:rsidRDefault="008B39A0" w:rsidP="00DA5E14">
            <w:pPr>
              <w:jc w:val="center"/>
            </w:pPr>
            <w:r w:rsidRPr="00F63649">
              <w:t>69,68</w:t>
            </w:r>
          </w:p>
        </w:tc>
      </w:tr>
      <w:tr w:rsidR="008B39A0" w:rsidRPr="00F63649" w:rsidTr="00D018FA">
        <w:trPr>
          <w:trHeight w:val="31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110505</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 xml:space="preserve">Комплексная детальная оценка функции дыхательной системы </w:t>
            </w:r>
          </w:p>
        </w:tc>
        <w:tc>
          <w:tcPr>
            <w:tcW w:w="1134" w:type="dxa"/>
            <w:tcBorders>
              <w:top w:val="nil"/>
              <w:left w:val="nil"/>
              <w:bottom w:val="single" w:sz="4" w:space="0" w:color="auto"/>
              <w:right w:val="single" w:sz="4" w:space="0" w:color="auto"/>
            </w:tcBorders>
            <w:shd w:val="clear" w:color="auto" w:fill="auto"/>
            <w:vAlign w:val="center"/>
            <w:hideMark/>
          </w:tcPr>
          <w:p w:rsidR="008B39A0" w:rsidRPr="00F63649" w:rsidRDefault="008B39A0" w:rsidP="00DA5E14">
            <w:pPr>
              <w:jc w:val="center"/>
            </w:pPr>
            <w:r w:rsidRPr="00F63649">
              <w:t>62,72</w:t>
            </w:r>
          </w:p>
        </w:tc>
      </w:tr>
      <w:tr w:rsidR="008B39A0" w:rsidRPr="00F63649" w:rsidTr="00D018FA">
        <w:trPr>
          <w:trHeight w:val="255"/>
        </w:trPr>
        <w:tc>
          <w:tcPr>
            <w:tcW w:w="100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center"/>
            </w:pPr>
            <w:r w:rsidRPr="00F63649">
              <w:t>Обследования по показаниям для детей</w:t>
            </w:r>
          </w:p>
        </w:tc>
      </w:tr>
      <w:tr w:rsidR="008B39A0" w:rsidRPr="00F63649" w:rsidTr="00D018FA">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110506</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Биоимпедансметрия внутренних сред организма</w:t>
            </w:r>
          </w:p>
        </w:tc>
        <w:tc>
          <w:tcPr>
            <w:tcW w:w="1134"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pPr>
              <w:jc w:val="center"/>
            </w:pPr>
            <w:r w:rsidRPr="00F63649">
              <w:t>41,66</w:t>
            </w:r>
          </w:p>
        </w:tc>
      </w:tr>
      <w:tr w:rsidR="008B39A0" w:rsidRPr="00F63649" w:rsidTr="00D018FA">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110507</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Пульсоксиметрия</w:t>
            </w:r>
          </w:p>
        </w:tc>
        <w:tc>
          <w:tcPr>
            <w:tcW w:w="1134" w:type="dxa"/>
            <w:tcBorders>
              <w:top w:val="nil"/>
              <w:left w:val="nil"/>
              <w:bottom w:val="single" w:sz="4" w:space="0" w:color="auto"/>
              <w:right w:val="single" w:sz="4" w:space="0" w:color="auto"/>
            </w:tcBorders>
            <w:shd w:val="clear" w:color="auto" w:fill="auto"/>
            <w:noWrap/>
            <w:vAlign w:val="center"/>
            <w:hideMark/>
          </w:tcPr>
          <w:p w:rsidR="008B39A0" w:rsidRPr="00F63649" w:rsidRDefault="008B39A0" w:rsidP="00DA5E14">
            <w:pPr>
              <w:jc w:val="center"/>
            </w:pPr>
            <w:r w:rsidRPr="00F63649">
              <w:t>24,45</w:t>
            </w:r>
          </w:p>
        </w:tc>
      </w:tr>
      <w:tr w:rsidR="008B39A0" w:rsidRPr="00F63649" w:rsidTr="00D018FA">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110508</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Исследование содержания окиси углерода выдыхаемого воздуха с определением карбоксигемоглобина</w:t>
            </w:r>
          </w:p>
        </w:tc>
        <w:tc>
          <w:tcPr>
            <w:tcW w:w="1134" w:type="dxa"/>
            <w:tcBorders>
              <w:top w:val="nil"/>
              <w:left w:val="nil"/>
              <w:bottom w:val="single" w:sz="4" w:space="0" w:color="auto"/>
              <w:right w:val="single" w:sz="4" w:space="0" w:color="auto"/>
            </w:tcBorders>
            <w:shd w:val="clear" w:color="auto" w:fill="auto"/>
            <w:noWrap/>
            <w:vAlign w:val="center"/>
            <w:hideMark/>
          </w:tcPr>
          <w:p w:rsidR="008B39A0" w:rsidRPr="00F63649" w:rsidRDefault="008B39A0" w:rsidP="00DA5E14">
            <w:pPr>
              <w:jc w:val="center"/>
            </w:pPr>
            <w:r w:rsidRPr="00F63649">
              <w:t>51,53</w:t>
            </w:r>
          </w:p>
        </w:tc>
      </w:tr>
      <w:tr w:rsidR="008B39A0" w:rsidRPr="00F63649" w:rsidTr="00D018FA">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110509</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Проверка остроты зрения</w:t>
            </w:r>
          </w:p>
        </w:tc>
        <w:tc>
          <w:tcPr>
            <w:tcW w:w="1134" w:type="dxa"/>
            <w:tcBorders>
              <w:top w:val="nil"/>
              <w:left w:val="nil"/>
              <w:bottom w:val="single" w:sz="4" w:space="0" w:color="auto"/>
              <w:right w:val="single" w:sz="4" w:space="0" w:color="auto"/>
            </w:tcBorders>
            <w:shd w:val="clear" w:color="auto" w:fill="auto"/>
            <w:vAlign w:val="center"/>
            <w:hideMark/>
          </w:tcPr>
          <w:p w:rsidR="008B39A0" w:rsidRPr="00F63649" w:rsidRDefault="008B39A0" w:rsidP="00DA5E14">
            <w:pPr>
              <w:jc w:val="center"/>
            </w:pPr>
            <w:r w:rsidRPr="00F63649">
              <w:t>49,83</w:t>
            </w:r>
          </w:p>
        </w:tc>
      </w:tr>
      <w:tr w:rsidR="008B39A0" w:rsidRPr="00F63649" w:rsidTr="00D018FA">
        <w:trPr>
          <w:trHeight w:val="51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110510</w:t>
            </w:r>
          </w:p>
        </w:tc>
        <w:tc>
          <w:tcPr>
            <w:tcW w:w="7797" w:type="dxa"/>
            <w:tcBorders>
              <w:top w:val="nil"/>
              <w:left w:val="nil"/>
              <w:bottom w:val="single" w:sz="4" w:space="0" w:color="auto"/>
              <w:right w:val="single" w:sz="4" w:space="0" w:color="auto"/>
            </w:tcBorders>
            <w:shd w:val="clear" w:color="auto" w:fill="auto"/>
            <w:vAlign w:val="bottom"/>
            <w:hideMark/>
          </w:tcPr>
          <w:p w:rsidR="008B39A0" w:rsidRPr="00F63649" w:rsidRDefault="008B39A0" w:rsidP="00DA5E14">
            <w:r w:rsidRPr="00F63649">
              <w:t xml:space="preserve">Ангиологический скрининг с автоматическим измерением </w:t>
            </w:r>
            <w:r w:rsidR="00675BCE" w:rsidRPr="00F63649">
              <w:t>систолического</w:t>
            </w:r>
            <w:r w:rsidRPr="00F63649">
              <w:t xml:space="preserve"> артериального давления и расчетом плече-лодыжечного индекса</w:t>
            </w:r>
          </w:p>
        </w:tc>
        <w:tc>
          <w:tcPr>
            <w:tcW w:w="1134"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pPr>
              <w:jc w:val="center"/>
            </w:pPr>
            <w:r w:rsidRPr="00F63649">
              <w:t>81,59</w:t>
            </w:r>
          </w:p>
        </w:tc>
      </w:tr>
      <w:tr w:rsidR="008B39A0" w:rsidRPr="00F63649" w:rsidTr="00D018FA">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110511</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Экспресс-анализ для определения   глюкозы в крови</w:t>
            </w:r>
          </w:p>
        </w:tc>
        <w:tc>
          <w:tcPr>
            <w:tcW w:w="1134" w:type="dxa"/>
            <w:tcBorders>
              <w:top w:val="nil"/>
              <w:left w:val="nil"/>
              <w:bottom w:val="single" w:sz="4" w:space="0" w:color="auto"/>
              <w:right w:val="single" w:sz="4" w:space="0" w:color="auto"/>
            </w:tcBorders>
            <w:shd w:val="clear" w:color="auto" w:fill="auto"/>
            <w:vAlign w:val="center"/>
            <w:hideMark/>
          </w:tcPr>
          <w:p w:rsidR="008B39A0" w:rsidRPr="00F63649" w:rsidRDefault="008B39A0" w:rsidP="00DA5E14">
            <w:pPr>
              <w:jc w:val="center"/>
            </w:pPr>
            <w:r w:rsidRPr="00F63649">
              <w:t>136,40</w:t>
            </w:r>
          </w:p>
        </w:tc>
      </w:tr>
      <w:tr w:rsidR="008B39A0" w:rsidRPr="00F63649" w:rsidTr="00D018FA">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110512</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Экспресс-анализ для определения общего холестерина в крови</w:t>
            </w:r>
          </w:p>
        </w:tc>
        <w:tc>
          <w:tcPr>
            <w:tcW w:w="1134"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pPr>
              <w:jc w:val="center"/>
            </w:pPr>
            <w:r w:rsidRPr="00F63649">
              <w:t>136,40</w:t>
            </w:r>
          </w:p>
        </w:tc>
      </w:tr>
      <w:tr w:rsidR="008B39A0" w:rsidRPr="00F63649" w:rsidTr="00D018FA">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110513</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Экспресс исследование на содержание алкоголя, никотина в биологических жидкостях</w:t>
            </w:r>
          </w:p>
        </w:tc>
        <w:tc>
          <w:tcPr>
            <w:tcW w:w="1134" w:type="dxa"/>
            <w:tcBorders>
              <w:top w:val="nil"/>
              <w:left w:val="nil"/>
              <w:bottom w:val="single" w:sz="4" w:space="0" w:color="auto"/>
              <w:right w:val="single" w:sz="4" w:space="0" w:color="auto"/>
            </w:tcBorders>
            <w:shd w:val="clear" w:color="auto" w:fill="auto"/>
            <w:noWrap/>
            <w:vAlign w:val="center"/>
            <w:hideMark/>
          </w:tcPr>
          <w:p w:rsidR="008B39A0" w:rsidRPr="00F63649" w:rsidRDefault="008B39A0" w:rsidP="00DA5E14">
            <w:pPr>
              <w:jc w:val="center"/>
            </w:pPr>
            <w:r w:rsidRPr="00F63649">
              <w:t>36,61</w:t>
            </w:r>
          </w:p>
        </w:tc>
      </w:tr>
      <w:tr w:rsidR="008B39A0" w:rsidRPr="00F63649" w:rsidTr="00D018FA">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110514</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Тонометрия</w:t>
            </w:r>
          </w:p>
        </w:tc>
        <w:tc>
          <w:tcPr>
            <w:tcW w:w="1134" w:type="dxa"/>
            <w:tcBorders>
              <w:top w:val="nil"/>
              <w:left w:val="nil"/>
              <w:bottom w:val="single" w:sz="4" w:space="0" w:color="auto"/>
              <w:right w:val="single" w:sz="4" w:space="0" w:color="auto"/>
            </w:tcBorders>
            <w:shd w:val="clear" w:color="auto" w:fill="auto"/>
            <w:noWrap/>
            <w:vAlign w:val="center"/>
            <w:hideMark/>
          </w:tcPr>
          <w:p w:rsidR="008B39A0" w:rsidRPr="00F63649" w:rsidRDefault="008B39A0" w:rsidP="00DA5E14">
            <w:pPr>
              <w:jc w:val="center"/>
            </w:pPr>
            <w:r w:rsidRPr="00F63649">
              <w:t>88,56</w:t>
            </w:r>
          </w:p>
        </w:tc>
      </w:tr>
      <w:tr w:rsidR="008B39A0" w:rsidRPr="00F63649" w:rsidTr="00D018FA">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110515</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Реовазография верхних и нижних конечностей</w:t>
            </w:r>
          </w:p>
        </w:tc>
        <w:tc>
          <w:tcPr>
            <w:tcW w:w="1134"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pPr>
              <w:jc w:val="center"/>
            </w:pPr>
            <w:r w:rsidRPr="00F63649">
              <w:t>107,61</w:t>
            </w:r>
          </w:p>
        </w:tc>
      </w:tr>
      <w:tr w:rsidR="008B39A0" w:rsidRPr="00F63649" w:rsidTr="00D018FA">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lastRenderedPageBreak/>
              <w:t>110516</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Занятие ЛФК</w:t>
            </w:r>
          </w:p>
        </w:tc>
        <w:tc>
          <w:tcPr>
            <w:tcW w:w="1134" w:type="dxa"/>
            <w:tcBorders>
              <w:top w:val="nil"/>
              <w:left w:val="nil"/>
              <w:bottom w:val="single" w:sz="4" w:space="0" w:color="auto"/>
              <w:right w:val="single" w:sz="4" w:space="0" w:color="auto"/>
            </w:tcBorders>
            <w:shd w:val="clear" w:color="auto" w:fill="auto"/>
            <w:noWrap/>
            <w:vAlign w:val="center"/>
            <w:hideMark/>
          </w:tcPr>
          <w:p w:rsidR="008B39A0" w:rsidRPr="00F63649" w:rsidRDefault="008B39A0" w:rsidP="00DA5E14">
            <w:pPr>
              <w:jc w:val="center"/>
            </w:pPr>
            <w:r w:rsidRPr="00F63649">
              <w:t>113,00</w:t>
            </w:r>
          </w:p>
        </w:tc>
      </w:tr>
      <w:tr w:rsidR="008B39A0" w:rsidRPr="00F63649" w:rsidTr="00D018FA">
        <w:trPr>
          <w:trHeight w:val="270"/>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110517</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Плантовизиография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pPr>
              <w:jc w:val="center"/>
            </w:pPr>
            <w:r w:rsidRPr="00F63649">
              <w:t>131,12</w:t>
            </w:r>
          </w:p>
        </w:tc>
      </w:tr>
      <w:tr w:rsidR="008B39A0" w:rsidRPr="00F63649" w:rsidTr="00D018FA">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110518</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Топовизиография</w:t>
            </w:r>
          </w:p>
        </w:tc>
        <w:tc>
          <w:tcPr>
            <w:tcW w:w="1134" w:type="dxa"/>
            <w:tcBorders>
              <w:top w:val="nil"/>
              <w:left w:val="nil"/>
              <w:bottom w:val="single" w:sz="4" w:space="0" w:color="auto"/>
              <w:right w:val="single" w:sz="4" w:space="0" w:color="auto"/>
            </w:tcBorders>
            <w:shd w:val="clear" w:color="auto" w:fill="auto"/>
            <w:noWrap/>
            <w:vAlign w:val="center"/>
            <w:hideMark/>
          </w:tcPr>
          <w:p w:rsidR="008B39A0" w:rsidRPr="00F63649" w:rsidRDefault="008B39A0" w:rsidP="00DA5E14">
            <w:pPr>
              <w:jc w:val="center"/>
            </w:pPr>
            <w:r w:rsidRPr="00F63649">
              <w:t>163,95</w:t>
            </w:r>
          </w:p>
        </w:tc>
      </w:tr>
      <w:tr w:rsidR="008B39A0" w:rsidRPr="00F63649" w:rsidTr="00D018FA">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8B39A0" w:rsidRPr="00F63649" w:rsidRDefault="008B39A0" w:rsidP="00DA5E14">
            <w:pPr>
              <w:jc w:val="right"/>
            </w:pPr>
            <w:r w:rsidRPr="00F63649">
              <w:t>110519</w:t>
            </w:r>
          </w:p>
        </w:tc>
        <w:tc>
          <w:tcPr>
            <w:tcW w:w="7797"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r w:rsidRPr="00F63649">
              <w:t>Занятие на Визотронике</w:t>
            </w:r>
          </w:p>
        </w:tc>
        <w:tc>
          <w:tcPr>
            <w:tcW w:w="1134" w:type="dxa"/>
            <w:tcBorders>
              <w:top w:val="nil"/>
              <w:left w:val="nil"/>
              <w:bottom w:val="single" w:sz="4" w:space="0" w:color="auto"/>
              <w:right w:val="single" w:sz="4" w:space="0" w:color="auto"/>
            </w:tcBorders>
            <w:shd w:val="clear" w:color="auto" w:fill="auto"/>
            <w:noWrap/>
            <w:vAlign w:val="bottom"/>
            <w:hideMark/>
          </w:tcPr>
          <w:p w:rsidR="008B39A0" w:rsidRPr="00F63649" w:rsidRDefault="008B39A0" w:rsidP="00DA5E14">
            <w:pPr>
              <w:jc w:val="center"/>
            </w:pPr>
            <w:r w:rsidRPr="00F63649">
              <w:t>115,95</w:t>
            </w:r>
          </w:p>
        </w:tc>
      </w:tr>
    </w:tbl>
    <w:p w:rsidR="00B55746" w:rsidRPr="00F63649" w:rsidRDefault="00B55746" w:rsidP="00DA5E14">
      <w:pPr>
        <w:pStyle w:val="a3"/>
        <w:tabs>
          <w:tab w:val="left" w:pos="1043"/>
        </w:tabs>
        <w:spacing w:after="0" w:line="240" w:lineRule="auto"/>
        <w:ind w:right="40" w:firstLine="851"/>
        <w:rPr>
          <w:sz w:val="28"/>
          <w:szCs w:val="28"/>
          <w:lang w:val="ru-RU"/>
        </w:rPr>
      </w:pPr>
    </w:p>
    <w:p w:rsidR="00635120" w:rsidRPr="00F63649" w:rsidRDefault="00CA4A2A" w:rsidP="00DA5E14">
      <w:pPr>
        <w:pStyle w:val="a3"/>
        <w:tabs>
          <w:tab w:val="left" w:pos="1043"/>
        </w:tabs>
        <w:spacing w:after="0" w:line="240" w:lineRule="auto"/>
        <w:ind w:right="40" w:firstLine="851"/>
        <w:rPr>
          <w:sz w:val="28"/>
          <w:szCs w:val="28"/>
          <w:lang w:val="ru-RU"/>
        </w:rPr>
      </w:pPr>
      <w:r w:rsidRPr="00F63649">
        <w:rPr>
          <w:sz w:val="28"/>
          <w:szCs w:val="28"/>
        </w:rPr>
        <w:t xml:space="preserve">3.1.4. </w:t>
      </w:r>
      <w:r w:rsidR="00635120" w:rsidRPr="00F63649">
        <w:rPr>
          <w:sz w:val="28"/>
          <w:szCs w:val="28"/>
        </w:rPr>
        <w:t>Половозрастные коэффициенты дифференциации подушевого норматива для медицинских организаций на 201</w:t>
      </w:r>
      <w:r w:rsidR="006560B8" w:rsidRPr="00F63649">
        <w:rPr>
          <w:sz w:val="28"/>
          <w:szCs w:val="28"/>
          <w:lang w:val="ru-RU"/>
        </w:rPr>
        <w:t>8</w:t>
      </w:r>
      <w:r w:rsidR="00635120" w:rsidRPr="00F63649">
        <w:rPr>
          <w:sz w:val="28"/>
          <w:szCs w:val="28"/>
        </w:rPr>
        <w:t xml:space="preserve">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275"/>
        <w:gridCol w:w="1276"/>
        <w:gridCol w:w="1276"/>
        <w:gridCol w:w="1134"/>
        <w:gridCol w:w="1134"/>
        <w:gridCol w:w="1134"/>
        <w:gridCol w:w="992"/>
      </w:tblGrid>
      <w:tr w:rsidR="00AC44D9" w:rsidRPr="00F63649" w:rsidTr="006B58FD">
        <w:tc>
          <w:tcPr>
            <w:tcW w:w="1560" w:type="dxa"/>
            <w:vMerge w:val="restart"/>
            <w:vAlign w:val="center"/>
          </w:tcPr>
          <w:p w:rsidR="00AC44D9" w:rsidRPr="00F63649" w:rsidRDefault="00AC44D9" w:rsidP="00DA5E14">
            <w:pPr>
              <w:pStyle w:val="a3"/>
              <w:shd w:val="clear" w:color="auto" w:fill="auto"/>
              <w:tabs>
                <w:tab w:val="left" w:pos="1043"/>
              </w:tabs>
              <w:spacing w:after="0" w:line="240" w:lineRule="auto"/>
              <w:ind w:right="40" w:firstLine="0"/>
              <w:jc w:val="center"/>
              <w:rPr>
                <w:lang w:val="ru-RU"/>
              </w:rPr>
            </w:pPr>
            <w:r w:rsidRPr="00F63649">
              <w:rPr>
                <w:lang w:val="ru-RU"/>
              </w:rPr>
              <w:t>Пол</w:t>
            </w:r>
          </w:p>
        </w:tc>
        <w:tc>
          <w:tcPr>
            <w:tcW w:w="8221" w:type="dxa"/>
            <w:gridSpan w:val="7"/>
            <w:vAlign w:val="center"/>
          </w:tcPr>
          <w:p w:rsidR="00AC44D9" w:rsidRPr="00F63649" w:rsidRDefault="00AC44D9" w:rsidP="00DA5E14">
            <w:pPr>
              <w:pStyle w:val="a3"/>
              <w:shd w:val="clear" w:color="auto" w:fill="auto"/>
              <w:tabs>
                <w:tab w:val="left" w:pos="1043"/>
              </w:tabs>
              <w:spacing w:after="0" w:line="240" w:lineRule="auto"/>
              <w:ind w:right="40" w:firstLine="0"/>
              <w:jc w:val="center"/>
              <w:rPr>
                <w:lang w:val="ru-RU"/>
              </w:rPr>
            </w:pPr>
            <w:r w:rsidRPr="00F63649">
              <w:rPr>
                <w:lang w:val="ru-RU"/>
              </w:rPr>
              <w:t>Возраст, лет</w:t>
            </w:r>
          </w:p>
        </w:tc>
      </w:tr>
      <w:tr w:rsidR="00D7699A" w:rsidRPr="00F63649" w:rsidTr="00476F8B">
        <w:tc>
          <w:tcPr>
            <w:tcW w:w="1560" w:type="dxa"/>
            <w:vMerge/>
          </w:tcPr>
          <w:p w:rsidR="00AC44D9" w:rsidRPr="00F63649" w:rsidRDefault="00AC44D9" w:rsidP="00DA5E14">
            <w:pPr>
              <w:pStyle w:val="a3"/>
              <w:shd w:val="clear" w:color="auto" w:fill="auto"/>
              <w:tabs>
                <w:tab w:val="left" w:pos="1043"/>
              </w:tabs>
              <w:spacing w:after="0" w:line="240" w:lineRule="auto"/>
              <w:ind w:right="40" w:firstLine="0"/>
              <w:rPr>
                <w:lang w:val="ru-RU"/>
              </w:rPr>
            </w:pPr>
          </w:p>
        </w:tc>
        <w:tc>
          <w:tcPr>
            <w:tcW w:w="1275" w:type="dxa"/>
            <w:vAlign w:val="center"/>
          </w:tcPr>
          <w:p w:rsidR="00AC44D9" w:rsidRPr="00F63649" w:rsidRDefault="00AC44D9" w:rsidP="00DA5E14">
            <w:pPr>
              <w:pStyle w:val="a3"/>
              <w:shd w:val="clear" w:color="auto" w:fill="auto"/>
              <w:tabs>
                <w:tab w:val="left" w:pos="1043"/>
              </w:tabs>
              <w:spacing w:after="0" w:line="240" w:lineRule="auto"/>
              <w:ind w:right="40" w:firstLine="0"/>
              <w:jc w:val="center"/>
              <w:rPr>
                <w:lang w:val="ru-RU"/>
              </w:rPr>
            </w:pPr>
            <w:r w:rsidRPr="00F63649">
              <w:rPr>
                <w:lang w:val="ru-RU"/>
              </w:rPr>
              <w:t>От 0 до 1</w:t>
            </w:r>
          </w:p>
        </w:tc>
        <w:tc>
          <w:tcPr>
            <w:tcW w:w="1276" w:type="dxa"/>
            <w:vAlign w:val="center"/>
          </w:tcPr>
          <w:p w:rsidR="00AC44D9" w:rsidRPr="00F63649" w:rsidRDefault="00AC44D9" w:rsidP="00DA5E14">
            <w:pPr>
              <w:pStyle w:val="a3"/>
              <w:shd w:val="clear" w:color="auto" w:fill="auto"/>
              <w:tabs>
                <w:tab w:val="left" w:pos="1043"/>
              </w:tabs>
              <w:spacing w:after="0" w:line="240" w:lineRule="auto"/>
              <w:ind w:right="40" w:firstLine="0"/>
              <w:jc w:val="center"/>
              <w:rPr>
                <w:lang w:val="ru-RU"/>
              </w:rPr>
            </w:pPr>
            <w:r w:rsidRPr="00F63649">
              <w:rPr>
                <w:lang w:val="ru-RU"/>
              </w:rPr>
              <w:t>От 1 до 4</w:t>
            </w:r>
          </w:p>
        </w:tc>
        <w:tc>
          <w:tcPr>
            <w:tcW w:w="1276" w:type="dxa"/>
            <w:vAlign w:val="center"/>
          </w:tcPr>
          <w:p w:rsidR="00AC44D9" w:rsidRPr="00F63649" w:rsidRDefault="00AC44D9" w:rsidP="00DA5E14">
            <w:pPr>
              <w:pStyle w:val="a3"/>
              <w:shd w:val="clear" w:color="auto" w:fill="auto"/>
              <w:tabs>
                <w:tab w:val="left" w:pos="1043"/>
              </w:tabs>
              <w:spacing w:after="0" w:line="240" w:lineRule="auto"/>
              <w:ind w:right="40" w:firstLine="0"/>
              <w:jc w:val="center"/>
              <w:rPr>
                <w:lang w:val="ru-RU"/>
              </w:rPr>
            </w:pPr>
            <w:r w:rsidRPr="00F63649">
              <w:rPr>
                <w:lang w:val="ru-RU"/>
              </w:rPr>
              <w:t>От 5 до 17</w:t>
            </w:r>
          </w:p>
        </w:tc>
        <w:tc>
          <w:tcPr>
            <w:tcW w:w="1134" w:type="dxa"/>
            <w:vAlign w:val="center"/>
          </w:tcPr>
          <w:p w:rsidR="00AC44D9" w:rsidRPr="00F63649" w:rsidRDefault="00AC44D9" w:rsidP="00DA5E14">
            <w:pPr>
              <w:pStyle w:val="a3"/>
              <w:shd w:val="clear" w:color="auto" w:fill="auto"/>
              <w:tabs>
                <w:tab w:val="left" w:pos="1043"/>
              </w:tabs>
              <w:spacing w:after="0" w:line="240" w:lineRule="auto"/>
              <w:ind w:right="40" w:firstLine="0"/>
              <w:jc w:val="center"/>
              <w:rPr>
                <w:lang w:val="ru-RU"/>
              </w:rPr>
            </w:pPr>
            <w:r w:rsidRPr="00F63649">
              <w:rPr>
                <w:lang w:val="ru-RU"/>
              </w:rPr>
              <w:t>18-59</w:t>
            </w:r>
          </w:p>
        </w:tc>
        <w:tc>
          <w:tcPr>
            <w:tcW w:w="1134" w:type="dxa"/>
            <w:vAlign w:val="center"/>
          </w:tcPr>
          <w:p w:rsidR="00AC44D9" w:rsidRPr="00F63649" w:rsidRDefault="00AC44D9" w:rsidP="00DA5E14">
            <w:pPr>
              <w:pStyle w:val="a3"/>
              <w:shd w:val="clear" w:color="auto" w:fill="auto"/>
              <w:tabs>
                <w:tab w:val="left" w:pos="1043"/>
              </w:tabs>
              <w:spacing w:after="0" w:line="240" w:lineRule="auto"/>
              <w:ind w:right="40" w:firstLine="0"/>
              <w:jc w:val="center"/>
              <w:rPr>
                <w:lang w:val="ru-RU"/>
              </w:rPr>
            </w:pPr>
            <w:r w:rsidRPr="00F63649">
              <w:rPr>
                <w:lang w:val="ru-RU"/>
              </w:rPr>
              <w:t>18-5</w:t>
            </w:r>
            <w:r w:rsidR="00E97D1F" w:rsidRPr="00F63649">
              <w:rPr>
                <w:lang w:val="ru-RU"/>
              </w:rPr>
              <w:t>4</w:t>
            </w:r>
          </w:p>
        </w:tc>
        <w:tc>
          <w:tcPr>
            <w:tcW w:w="1134" w:type="dxa"/>
            <w:vAlign w:val="center"/>
          </w:tcPr>
          <w:p w:rsidR="00AC44D9" w:rsidRPr="00F63649" w:rsidRDefault="00AC44D9" w:rsidP="00DA5E14">
            <w:pPr>
              <w:pStyle w:val="a3"/>
              <w:shd w:val="clear" w:color="auto" w:fill="auto"/>
              <w:tabs>
                <w:tab w:val="left" w:pos="1043"/>
              </w:tabs>
              <w:spacing w:after="0" w:line="240" w:lineRule="auto"/>
              <w:ind w:right="40" w:firstLine="0"/>
              <w:jc w:val="center"/>
              <w:rPr>
                <w:lang w:val="ru-RU"/>
              </w:rPr>
            </w:pPr>
            <w:r w:rsidRPr="00F63649">
              <w:rPr>
                <w:lang w:val="ru-RU"/>
              </w:rPr>
              <w:t>60 и старше</w:t>
            </w:r>
          </w:p>
        </w:tc>
        <w:tc>
          <w:tcPr>
            <w:tcW w:w="992" w:type="dxa"/>
            <w:vAlign w:val="center"/>
          </w:tcPr>
          <w:p w:rsidR="00AC44D9" w:rsidRPr="00F63649" w:rsidRDefault="00AC44D9" w:rsidP="00DA5E14">
            <w:pPr>
              <w:pStyle w:val="a3"/>
              <w:shd w:val="clear" w:color="auto" w:fill="auto"/>
              <w:tabs>
                <w:tab w:val="left" w:pos="1043"/>
              </w:tabs>
              <w:spacing w:after="0" w:line="240" w:lineRule="auto"/>
              <w:ind w:right="40" w:firstLine="0"/>
              <w:jc w:val="center"/>
              <w:rPr>
                <w:lang w:val="ru-RU"/>
              </w:rPr>
            </w:pPr>
            <w:r w:rsidRPr="00F63649">
              <w:rPr>
                <w:lang w:val="ru-RU"/>
              </w:rPr>
              <w:t>55 и старше</w:t>
            </w:r>
          </w:p>
        </w:tc>
      </w:tr>
      <w:tr w:rsidR="00AC44D9" w:rsidRPr="00F63649" w:rsidTr="006B58FD">
        <w:tc>
          <w:tcPr>
            <w:tcW w:w="1560" w:type="dxa"/>
            <w:vMerge/>
          </w:tcPr>
          <w:p w:rsidR="00AC44D9" w:rsidRPr="00F63649" w:rsidRDefault="00AC44D9" w:rsidP="00DA5E14">
            <w:pPr>
              <w:pStyle w:val="a3"/>
              <w:shd w:val="clear" w:color="auto" w:fill="auto"/>
              <w:tabs>
                <w:tab w:val="left" w:pos="1043"/>
              </w:tabs>
              <w:spacing w:after="0" w:line="240" w:lineRule="auto"/>
              <w:ind w:right="40" w:firstLine="0"/>
              <w:rPr>
                <w:lang w:val="en-US"/>
              </w:rPr>
            </w:pPr>
          </w:p>
        </w:tc>
        <w:tc>
          <w:tcPr>
            <w:tcW w:w="8221" w:type="dxa"/>
            <w:gridSpan w:val="7"/>
          </w:tcPr>
          <w:p w:rsidR="00AC44D9" w:rsidRPr="00F63649" w:rsidRDefault="0011227E" w:rsidP="00DA5E14">
            <w:pPr>
              <w:pStyle w:val="a3"/>
              <w:shd w:val="clear" w:color="auto" w:fill="auto"/>
              <w:tabs>
                <w:tab w:val="left" w:pos="1043"/>
              </w:tabs>
              <w:spacing w:after="0" w:line="240" w:lineRule="auto"/>
              <w:ind w:right="40" w:firstLine="0"/>
              <w:jc w:val="center"/>
              <w:rPr>
                <w:lang w:val="en-US"/>
              </w:rPr>
            </w:pPr>
            <w:r w:rsidRPr="00F63649">
              <w:rPr>
                <w:lang w:val="en-US"/>
              </w:rPr>
              <w:t>коэффициенты дифференциации подушевого норматива</w:t>
            </w:r>
          </w:p>
        </w:tc>
      </w:tr>
      <w:tr w:rsidR="002E3EEC" w:rsidRPr="00F63649" w:rsidTr="00476F8B">
        <w:tc>
          <w:tcPr>
            <w:tcW w:w="1560" w:type="dxa"/>
          </w:tcPr>
          <w:p w:rsidR="002E3EEC" w:rsidRPr="00F63649" w:rsidRDefault="002E3EEC" w:rsidP="00DA5E14">
            <w:pPr>
              <w:pStyle w:val="a3"/>
              <w:shd w:val="clear" w:color="auto" w:fill="auto"/>
              <w:tabs>
                <w:tab w:val="left" w:pos="1043"/>
              </w:tabs>
              <w:spacing w:after="0" w:line="240" w:lineRule="auto"/>
              <w:ind w:right="40" w:firstLine="0"/>
              <w:rPr>
                <w:lang w:val="en-US"/>
              </w:rPr>
            </w:pPr>
            <w:r w:rsidRPr="00F63649">
              <w:rPr>
                <w:lang w:val="ru-RU"/>
              </w:rPr>
              <w:t>Мужчины</w:t>
            </w:r>
          </w:p>
        </w:tc>
        <w:tc>
          <w:tcPr>
            <w:tcW w:w="1275"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2,342</w:t>
            </w:r>
          </w:p>
        </w:tc>
        <w:tc>
          <w:tcPr>
            <w:tcW w:w="1276"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1,311</w:t>
            </w:r>
          </w:p>
        </w:tc>
        <w:tc>
          <w:tcPr>
            <w:tcW w:w="1276"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1,151</w:t>
            </w:r>
          </w:p>
        </w:tc>
        <w:tc>
          <w:tcPr>
            <w:tcW w:w="1134"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0,577</w:t>
            </w:r>
          </w:p>
        </w:tc>
        <w:tc>
          <w:tcPr>
            <w:tcW w:w="1134"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w:t>
            </w:r>
          </w:p>
        </w:tc>
        <w:tc>
          <w:tcPr>
            <w:tcW w:w="1134"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1,201</w:t>
            </w:r>
          </w:p>
        </w:tc>
        <w:tc>
          <w:tcPr>
            <w:tcW w:w="992"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w:t>
            </w:r>
          </w:p>
        </w:tc>
      </w:tr>
      <w:tr w:rsidR="002E3EEC" w:rsidRPr="00F63649" w:rsidTr="00476F8B">
        <w:tc>
          <w:tcPr>
            <w:tcW w:w="1560" w:type="dxa"/>
          </w:tcPr>
          <w:p w:rsidR="002E3EEC" w:rsidRPr="00F63649" w:rsidRDefault="002E3EEC" w:rsidP="00DA5E14">
            <w:pPr>
              <w:pStyle w:val="a3"/>
              <w:shd w:val="clear" w:color="auto" w:fill="auto"/>
              <w:tabs>
                <w:tab w:val="left" w:pos="1043"/>
              </w:tabs>
              <w:spacing w:after="0" w:line="240" w:lineRule="auto"/>
              <w:ind w:right="40" w:firstLine="0"/>
              <w:rPr>
                <w:lang w:val="ru-RU"/>
              </w:rPr>
            </w:pPr>
            <w:r w:rsidRPr="00F63649">
              <w:rPr>
                <w:lang w:val="ru-RU"/>
              </w:rPr>
              <w:t>Женщины</w:t>
            </w:r>
          </w:p>
        </w:tc>
        <w:tc>
          <w:tcPr>
            <w:tcW w:w="1275"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2,261</w:t>
            </w:r>
          </w:p>
        </w:tc>
        <w:tc>
          <w:tcPr>
            <w:tcW w:w="1276"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1,252</w:t>
            </w:r>
          </w:p>
        </w:tc>
        <w:tc>
          <w:tcPr>
            <w:tcW w:w="1276"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1,178</w:t>
            </w:r>
          </w:p>
        </w:tc>
        <w:tc>
          <w:tcPr>
            <w:tcW w:w="1134"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w:t>
            </w:r>
          </w:p>
        </w:tc>
        <w:tc>
          <w:tcPr>
            <w:tcW w:w="1134"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0,960</w:t>
            </w:r>
          </w:p>
        </w:tc>
        <w:tc>
          <w:tcPr>
            <w:tcW w:w="1134"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w:t>
            </w:r>
          </w:p>
        </w:tc>
        <w:tc>
          <w:tcPr>
            <w:tcW w:w="992" w:type="dxa"/>
          </w:tcPr>
          <w:p w:rsidR="002E3EEC" w:rsidRPr="00F63649" w:rsidRDefault="002E3EEC" w:rsidP="002E3EEC">
            <w:pPr>
              <w:pStyle w:val="a3"/>
              <w:shd w:val="clear" w:color="auto" w:fill="auto"/>
              <w:tabs>
                <w:tab w:val="left" w:pos="1043"/>
              </w:tabs>
              <w:spacing w:after="0" w:line="240" w:lineRule="auto"/>
              <w:ind w:right="40" w:firstLine="0"/>
              <w:jc w:val="center"/>
              <w:rPr>
                <w:lang w:val="ru-RU"/>
              </w:rPr>
            </w:pPr>
            <w:r w:rsidRPr="00F63649">
              <w:rPr>
                <w:lang w:val="ru-RU"/>
              </w:rPr>
              <w:t>1,323</w:t>
            </w:r>
          </w:p>
        </w:tc>
      </w:tr>
    </w:tbl>
    <w:p w:rsidR="00740972" w:rsidRPr="00F63649" w:rsidRDefault="00740972" w:rsidP="00DA5E14">
      <w:pPr>
        <w:ind w:firstLine="851"/>
        <w:jc w:val="both"/>
        <w:rPr>
          <w:sz w:val="28"/>
          <w:szCs w:val="28"/>
        </w:rPr>
      </w:pPr>
    </w:p>
    <w:p w:rsidR="00CA4A2A" w:rsidRPr="00F63649" w:rsidRDefault="003A38B1" w:rsidP="00DA5E14">
      <w:pPr>
        <w:ind w:firstLine="851"/>
        <w:jc w:val="both"/>
        <w:rPr>
          <w:sz w:val="28"/>
          <w:szCs w:val="28"/>
        </w:rPr>
      </w:pPr>
      <w:r w:rsidRPr="00F63649">
        <w:rPr>
          <w:sz w:val="28"/>
          <w:szCs w:val="28"/>
        </w:rPr>
        <w:t xml:space="preserve">3.1.5. </w:t>
      </w:r>
      <w:r w:rsidR="00AE7FC0" w:rsidRPr="00F63649">
        <w:rPr>
          <w:sz w:val="28"/>
          <w:szCs w:val="28"/>
        </w:rPr>
        <w:t>Структур</w:t>
      </w:r>
      <w:r w:rsidR="00A66234" w:rsidRPr="00F63649">
        <w:rPr>
          <w:sz w:val="28"/>
          <w:szCs w:val="28"/>
        </w:rPr>
        <w:t>а</w:t>
      </w:r>
      <w:r w:rsidR="00AE7FC0" w:rsidRPr="00F63649">
        <w:rPr>
          <w:sz w:val="28"/>
          <w:szCs w:val="28"/>
        </w:rPr>
        <w:t xml:space="preserve"> тариф</w:t>
      </w:r>
      <w:r w:rsidR="00920182" w:rsidRPr="00F63649">
        <w:rPr>
          <w:sz w:val="28"/>
          <w:szCs w:val="28"/>
        </w:rPr>
        <w:t>а</w:t>
      </w:r>
      <w:r w:rsidR="00AE7FC0" w:rsidRPr="00F63649">
        <w:rPr>
          <w:sz w:val="28"/>
          <w:szCs w:val="28"/>
        </w:rPr>
        <w:t xml:space="preserve"> по амбулаторной медицинской помощи</w:t>
      </w:r>
      <w:r w:rsidR="00C16EE4" w:rsidRPr="00F63649">
        <w:rPr>
          <w:sz w:val="28"/>
          <w:szCs w:val="28"/>
        </w:rPr>
        <w:t xml:space="preserve"> включает в себя расходы </w:t>
      </w:r>
      <w:r w:rsidR="00000D00" w:rsidRPr="00F63649">
        <w:rPr>
          <w:sz w:val="28"/>
          <w:szCs w:val="28"/>
        </w:rPr>
        <w:t>на заработную плату, начисления на оплату труда, прочие выплаты, приобретени</w:t>
      </w:r>
      <w:r w:rsidR="00CD6156" w:rsidRPr="00F63649">
        <w:rPr>
          <w:sz w:val="28"/>
          <w:szCs w:val="28"/>
        </w:rPr>
        <w:t>е</w:t>
      </w:r>
      <w:r w:rsidR="00000D00" w:rsidRPr="00F63649">
        <w:rPr>
          <w:sz w:val="28"/>
          <w:szCs w:val="28"/>
        </w:rPr>
        <w:t xml:space="preserve"> лекарственных средств</w:t>
      </w:r>
      <w:r w:rsidR="00CD6156" w:rsidRPr="00F63649">
        <w:rPr>
          <w:sz w:val="28"/>
          <w:szCs w:val="28"/>
        </w:rPr>
        <w:t>,</w:t>
      </w:r>
      <w:r w:rsidR="00000D00" w:rsidRPr="00F63649">
        <w:rPr>
          <w:sz w:val="28"/>
          <w:szCs w:val="28"/>
        </w:rPr>
        <w:t xml:space="preserve"> расходных материалов</w:t>
      </w:r>
      <w:r w:rsidR="00CD6156" w:rsidRPr="00F63649">
        <w:rPr>
          <w:sz w:val="28"/>
          <w:szCs w:val="28"/>
        </w:rPr>
        <w:t>, приобретение мягкого инвентаря, медицинского инструментария,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r w:rsidR="00A7547F" w:rsidRPr="00F63649">
        <w:rPr>
          <w:sz w:val="28"/>
          <w:szCs w:val="28"/>
        </w:rPr>
        <w:t>.</w:t>
      </w:r>
    </w:p>
    <w:p w:rsidR="00701E8D" w:rsidRPr="00F63649" w:rsidRDefault="00701E8D" w:rsidP="00DA5E14">
      <w:pPr>
        <w:ind w:firstLine="851"/>
        <w:jc w:val="center"/>
        <w:rPr>
          <w:b/>
          <w:sz w:val="28"/>
          <w:szCs w:val="28"/>
        </w:rPr>
      </w:pPr>
    </w:p>
    <w:p w:rsidR="00C00BDF" w:rsidRPr="00F63649" w:rsidRDefault="00C00BDF" w:rsidP="00DA5E14">
      <w:pPr>
        <w:ind w:firstLine="851"/>
        <w:jc w:val="center"/>
        <w:rPr>
          <w:b/>
          <w:sz w:val="28"/>
          <w:szCs w:val="28"/>
        </w:rPr>
      </w:pPr>
      <w:r w:rsidRPr="00F63649">
        <w:rPr>
          <w:b/>
          <w:sz w:val="28"/>
          <w:szCs w:val="28"/>
        </w:rPr>
        <w:t>3.</w:t>
      </w:r>
      <w:r w:rsidR="00B45FAE" w:rsidRPr="00F63649">
        <w:rPr>
          <w:b/>
          <w:sz w:val="28"/>
          <w:szCs w:val="28"/>
        </w:rPr>
        <w:t>2</w:t>
      </w:r>
      <w:r w:rsidRPr="00F63649">
        <w:rPr>
          <w:b/>
          <w:sz w:val="28"/>
          <w:szCs w:val="28"/>
        </w:rPr>
        <w:t xml:space="preserve">. Размер и структура тарифов на оплату медицинской помощи, оказанной в круглосуточных стационарах </w:t>
      </w:r>
    </w:p>
    <w:p w:rsidR="00B55746" w:rsidRPr="00F63649" w:rsidRDefault="00B55746" w:rsidP="00DA5E14">
      <w:pPr>
        <w:ind w:firstLine="851"/>
        <w:jc w:val="center"/>
        <w:rPr>
          <w:b/>
          <w:sz w:val="28"/>
          <w:szCs w:val="28"/>
        </w:rPr>
      </w:pPr>
    </w:p>
    <w:p w:rsidR="00C00BDF" w:rsidRPr="00F63649" w:rsidRDefault="00C00BDF" w:rsidP="00DA5E14">
      <w:pPr>
        <w:ind w:firstLine="567"/>
        <w:jc w:val="both"/>
        <w:rPr>
          <w:sz w:val="28"/>
          <w:szCs w:val="28"/>
        </w:rPr>
      </w:pPr>
      <w:r w:rsidRPr="00F63649">
        <w:rPr>
          <w:sz w:val="28"/>
          <w:szCs w:val="28"/>
        </w:rPr>
        <w:t>3.</w:t>
      </w:r>
      <w:r w:rsidR="00B45FAE" w:rsidRPr="00F63649">
        <w:rPr>
          <w:sz w:val="28"/>
          <w:szCs w:val="28"/>
        </w:rPr>
        <w:t>2</w:t>
      </w:r>
      <w:r w:rsidRPr="00F63649">
        <w:rPr>
          <w:sz w:val="28"/>
          <w:szCs w:val="28"/>
        </w:rPr>
        <w:t>.1. Средний размер финансового обеспечения стационарной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Липецкой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в круглосуточных стационарах, установленных Территориальной программой обязательного медицинского страхования на 201</w:t>
      </w:r>
      <w:r w:rsidR="006560B8" w:rsidRPr="00F63649">
        <w:rPr>
          <w:sz w:val="28"/>
          <w:szCs w:val="28"/>
        </w:rPr>
        <w:t>8</w:t>
      </w:r>
      <w:r w:rsidRPr="00F63649">
        <w:rPr>
          <w:sz w:val="28"/>
          <w:szCs w:val="28"/>
        </w:rPr>
        <w:t xml:space="preserve"> год составляет </w:t>
      </w:r>
      <w:r w:rsidR="00E405BB" w:rsidRPr="00F63649">
        <w:rPr>
          <w:sz w:val="28"/>
          <w:szCs w:val="28"/>
        </w:rPr>
        <w:t>4</w:t>
      </w:r>
      <w:r w:rsidR="002E3EEC" w:rsidRPr="00F63649">
        <w:rPr>
          <w:sz w:val="28"/>
          <w:szCs w:val="28"/>
        </w:rPr>
        <w:t>817</w:t>
      </w:r>
      <w:r w:rsidR="00890DFC" w:rsidRPr="00F63649">
        <w:rPr>
          <w:sz w:val="28"/>
          <w:szCs w:val="28"/>
        </w:rPr>
        <w:t>,</w:t>
      </w:r>
      <w:r w:rsidR="002E3EEC" w:rsidRPr="00F63649">
        <w:rPr>
          <w:sz w:val="28"/>
          <w:szCs w:val="28"/>
        </w:rPr>
        <w:t>39</w:t>
      </w:r>
      <w:r w:rsidR="00890DFC" w:rsidRPr="00F63649">
        <w:rPr>
          <w:sz w:val="28"/>
          <w:szCs w:val="28"/>
        </w:rPr>
        <w:t xml:space="preserve"> </w:t>
      </w:r>
      <w:r w:rsidRPr="00F63649">
        <w:rPr>
          <w:sz w:val="28"/>
          <w:szCs w:val="28"/>
        </w:rPr>
        <w:t>руб.</w:t>
      </w:r>
    </w:p>
    <w:p w:rsidR="00B55746" w:rsidRPr="00F63649" w:rsidRDefault="00B55746" w:rsidP="00DA5E14">
      <w:pPr>
        <w:ind w:firstLine="567"/>
        <w:jc w:val="both"/>
        <w:rPr>
          <w:sz w:val="28"/>
          <w:szCs w:val="28"/>
        </w:rPr>
      </w:pPr>
    </w:p>
    <w:p w:rsidR="00C00BDF" w:rsidRPr="00F63649" w:rsidRDefault="00C00BDF" w:rsidP="00DA5E14">
      <w:pPr>
        <w:ind w:firstLine="567"/>
        <w:jc w:val="both"/>
        <w:rPr>
          <w:sz w:val="28"/>
          <w:szCs w:val="28"/>
        </w:rPr>
      </w:pPr>
      <w:r w:rsidRPr="00F63649">
        <w:rPr>
          <w:sz w:val="28"/>
          <w:szCs w:val="28"/>
        </w:rPr>
        <w:t>3.</w:t>
      </w:r>
      <w:r w:rsidR="00B45FAE" w:rsidRPr="00F63649">
        <w:rPr>
          <w:sz w:val="28"/>
          <w:szCs w:val="28"/>
        </w:rPr>
        <w:t>2</w:t>
      </w:r>
      <w:r w:rsidRPr="00F63649">
        <w:rPr>
          <w:sz w:val="28"/>
          <w:szCs w:val="28"/>
        </w:rPr>
        <w:t>.2. Перечень клинико-статистических групп заболеваний, с указанием коэффициентов относительной затратоемкости КСГ:</w:t>
      </w:r>
    </w:p>
    <w:p w:rsidR="00B55746" w:rsidRPr="00F63649" w:rsidRDefault="00B55746" w:rsidP="00DA5E14">
      <w:pPr>
        <w:ind w:firstLine="567"/>
        <w:jc w:val="both"/>
        <w:rPr>
          <w:sz w:val="28"/>
          <w:szCs w:val="28"/>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7754"/>
        <w:gridCol w:w="1933"/>
      </w:tblGrid>
      <w:tr w:rsidR="0052491D" w:rsidRPr="00F63649" w:rsidTr="006A433E">
        <w:tc>
          <w:tcPr>
            <w:tcW w:w="576" w:type="dxa"/>
            <w:shd w:val="clear" w:color="auto" w:fill="auto"/>
            <w:vAlign w:val="center"/>
            <w:hideMark/>
          </w:tcPr>
          <w:p w:rsidR="0052491D" w:rsidRPr="00F63649" w:rsidRDefault="0052491D" w:rsidP="006A433E">
            <w:pPr>
              <w:jc w:val="center"/>
              <w:rPr>
                <w:b/>
                <w:bCs/>
                <w:sz w:val="24"/>
                <w:szCs w:val="24"/>
              </w:rPr>
            </w:pPr>
            <w:r w:rsidRPr="00F63649">
              <w:rPr>
                <w:b/>
                <w:bCs/>
                <w:sz w:val="24"/>
                <w:szCs w:val="24"/>
              </w:rPr>
              <w:t>№</w:t>
            </w:r>
          </w:p>
        </w:tc>
        <w:tc>
          <w:tcPr>
            <w:tcW w:w="7754" w:type="dxa"/>
            <w:shd w:val="clear" w:color="auto" w:fill="auto"/>
            <w:vAlign w:val="center"/>
            <w:hideMark/>
          </w:tcPr>
          <w:p w:rsidR="0052491D" w:rsidRPr="00F63649" w:rsidRDefault="005C362E" w:rsidP="006A433E">
            <w:pPr>
              <w:jc w:val="center"/>
              <w:rPr>
                <w:b/>
                <w:bCs/>
                <w:sz w:val="24"/>
                <w:szCs w:val="24"/>
              </w:rPr>
            </w:pPr>
            <w:r w:rsidRPr="00F63649">
              <w:rPr>
                <w:b/>
                <w:bCs/>
                <w:sz w:val="24"/>
                <w:szCs w:val="24"/>
              </w:rPr>
              <w:t xml:space="preserve">Наименование </w:t>
            </w:r>
            <w:r w:rsidR="0052491D" w:rsidRPr="00F63649">
              <w:rPr>
                <w:b/>
                <w:bCs/>
                <w:sz w:val="24"/>
                <w:szCs w:val="24"/>
              </w:rPr>
              <w:t>КСГ</w:t>
            </w:r>
          </w:p>
        </w:tc>
        <w:tc>
          <w:tcPr>
            <w:tcW w:w="1933" w:type="dxa"/>
            <w:shd w:val="clear" w:color="auto" w:fill="auto"/>
            <w:vAlign w:val="center"/>
            <w:hideMark/>
          </w:tcPr>
          <w:p w:rsidR="0052491D" w:rsidRPr="00F63649" w:rsidRDefault="0052491D" w:rsidP="006A433E">
            <w:pPr>
              <w:jc w:val="center"/>
              <w:rPr>
                <w:b/>
                <w:bCs/>
                <w:sz w:val="24"/>
                <w:szCs w:val="24"/>
              </w:rPr>
            </w:pPr>
            <w:r w:rsidRPr="00F63649">
              <w:rPr>
                <w:b/>
                <w:bCs/>
                <w:sz w:val="24"/>
                <w:szCs w:val="24"/>
              </w:rPr>
              <w:t>Коэффициент относительной затратоемкости КСГ</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lastRenderedPageBreak/>
              <w:t>Акушерское дело</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Беременность без патологии, дородовая госпитализация в отделение сестринского ухода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0,50</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Акушерство и гинекология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Осложнения, связанные с беременностью</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Беременность, закончившаяся абортивным исходом</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0,28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Родоразрешение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Кесарево сечение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Осложнения послеродового периода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Послеродовой сепсис</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3,21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Воспалительные болезни женских половых органов</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Доброкачественные новообразования, новообразования in situ, неопределенного и неизвестного характера женских половых органов</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врожденные аномалии, повреждения женских половых органов</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0,46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женских половых органах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0,39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женских половых органах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0,58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женских половых органах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женских половых органах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2,20</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Аллергология и иммунология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Нарушения с вовлечением иммунного механизма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4,52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Ангионевротический отек, анафилактический шок</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0,27</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Гастроэнтерология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Язва желудка и двенадцатиперстной кишки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Воспалительные заболевания кишечника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2,01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Болезни печени, невирусные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Болезни печени, невирусные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1,21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Болезни поджелудочной железы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Панкреатит с синдромом органной дисфункции</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4,19</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Гематология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Анемии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Анемии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5,32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Нарушения свертываемости крови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4,50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крови и кроветворных органов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крови и кроветворных органов (уровень 2)</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4,51</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Дерматология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Редкие и тяжелые дерматозы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1,72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Среднетяжелые дерматозы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Легкие дерматозы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0,36</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Детская кардиология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Врожденные аномалии сердечно-сосудистой системы,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1,84</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Детская онкология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остром лейкозе,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7,82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других злокачественных новообразованиях лимфоидной и кроветворной тканей,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5,68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злокачественных новообразованиях других локализаций (кроме лимфоидной и кроветворной тканей),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4,37</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Детская урология-андрология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мужских половых органах, дети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мужских половых органах, дети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мужских половых органах, дети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1,97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мужских половых органах, дети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2,78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почке и мочевыделительной системе, дети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lastRenderedPageBreak/>
              <w:t>40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почке и мочевыделительной системе, дети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1,22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41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почке и мочевыделительной системе, дети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1,78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42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почке и мочевыделительной системе, дети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2,23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43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почке и мочевыделительной системе, дети (уровень 5)</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2,36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44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почке и мочевыделительной системе, дети (уровень 6)</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4,28</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Детская хирургия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45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Детская хирургия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2,95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46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Детская хирургия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5,33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47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Аппендэктомия, дети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48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Аппендэктомия, дети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49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по поводу грыж, дети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50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по поводу грыж, дети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51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по поводу грыж, дети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1,25</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Детская эндокринология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52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Сахарный диабет,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1,51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53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Заболевания гипофиза,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2,26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54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эндокринной системы, дети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1,38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55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эндокринной системы, дети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2,82</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Инфекционные болезни</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56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Кишечные инфекции, взрослые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0,58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57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Кишечные инфекции,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0,62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58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Вирусный гепатит острый</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1,40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59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Вирусный гепатит хронический</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1,27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60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Сепсис, взрослые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3,12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61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Сепсис,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4,51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62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Сепсис с синдромом органной дисфункции</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7,20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63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инфекционные и паразитарные болезни, взрослые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64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инфекционные и паразитарные болезни,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65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Респираторные инфекции верхних дыхательных путей с осложнениями, взрослые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0,35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66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Респираторные инфекции верхних дыхательных путей,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0,50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67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Грипп, вирус гриппа идентифицирован</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68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Клещевой энцефалит</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2,30</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Кардиология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69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Нестабильная стенокардия, инфаркт миокарда, легочная эмболия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1,42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70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Нестабильная стенокардия, инфаркт миокарда, легочная эмболия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2,81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71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 xml:space="preserve"> Инфаркт миокарда, легочная эмболия, лечение с применением тромболитической терапии </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3,48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72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Нарушения ритма и проводимости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73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Нарушения ритма и проводимости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2,01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74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Эндокардит, миокардит, перикардит, кардиомиопатии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1,42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75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Эндокардит, миокардит, перикардит, кардиомиопатии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2,38</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Колопроктология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76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кишечнике и анальной области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77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кишечнике и анальной области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1,74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78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кишечнике и анальной области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2,49</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Неврология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79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Воспалительные заболевания ЦНС, взрослые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80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Воспалительные заболевания ЦНС,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1,55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81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Дегенеративные болезни нервной системы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82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Демиелинизирующие болезни нервной системы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1,33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lastRenderedPageBreak/>
              <w:t>83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Эпилепсия, судороги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84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Эпилепсия, судороги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2,01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85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Расстройства периферической нервной системы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86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Неврологические заболевания, лечение с применением ботулотоксина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1,95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87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нарушения нервной системы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88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нарушения нервной системы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89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Транзиторные ишемические приступы, сосудистые мозговые синдромы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90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Кровоизлияние в мозг</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2,82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91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Инфаркт мозга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2,52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92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Инфаркт мозга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3,12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93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Инфаркт мозга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4,51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94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цереброваскулярные болезни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0,82</w:t>
            </w:r>
          </w:p>
        </w:tc>
      </w:tr>
      <w:tr w:rsidR="005C362E" w:rsidRPr="00F63649" w:rsidTr="006A433E">
        <w:tc>
          <w:tcPr>
            <w:tcW w:w="10263" w:type="dxa"/>
            <w:gridSpan w:val="3"/>
            <w:shd w:val="clear" w:color="auto" w:fill="auto"/>
            <w:noWrap/>
            <w:vAlign w:val="center"/>
          </w:tcPr>
          <w:p w:rsidR="005C362E" w:rsidRPr="00F63649" w:rsidRDefault="005C362E" w:rsidP="006A433E">
            <w:pPr>
              <w:jc w:val="center"/>
              <w:rPr>
                <w:b/>
                <w:bCs/>
                <w:sz w:val="24"/>
                <w:szCs w:val="24"/>
              </w:rPr>
            </w:pPr>
            <w:r w:rsidRPr="00F63649">
              <w:rPr>
                <w:b/>
                <w:bCs/>
                <w:sz w:val="24"/>
                <w:szCs w:val="24"/>
              </w:rPr>
              <w:t>Нейрохирургия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95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Паралитические синдромы, травма спинного мозга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96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Паралитические синдромы, травма спинного мозга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1,49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97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Дорсопатии, спондилопатии, остеопатии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0,68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98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Травмы позвоночника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99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Сотрясение головного мозга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0,40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100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Переломы черепа, внутричерепная травма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1,54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101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центральной нервной системе и головном мозге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4,13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102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центральной нервной системе и головном мозге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5,82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103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периферической нервной системе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1,41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104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периферической нервной системе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2,19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105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периферической нервной системе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2,42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106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Доброкачественные новообразования нервной системы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1,02</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Неонатология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107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Малая масса тела при рождении, недоношенность</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4,21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108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Крайне малая масса тела при рождении, крайняя незрелость</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16,02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109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Лечение новорожденных с тяжелой патологией с применением аппаратных методов поддержки или замещения витальных функций</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7,40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110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Геморрагические и гемолитические нарушения у новорожденных</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1,92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111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нарушения, возникшие в перинатальном периоде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1,39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112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нарушения, возникшие в перинатальном периоде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1,89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113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нарушения, возникшие в перинатальном периоде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2,56</w:t>
            </w:r>
          </w:p>
        </w:tc>
      </w:tr>
      <w:tr w:rsidR="005C362E" w:rsidRPr="00F63649" w:rsidTr="006A433E">
        <w:tc>
          <w:tcPr>
            <w:tcW w:w="10263" w:type="dxa"/>
            <w:gridSpan w:val="3"/>
            <w:shd w:val="clear" w:color="auto" w:fill="auto"/>
            <w:noWrap/>
            <w:vAlign w:val="center"/>
          </w:tcPr>
          <w:p w:rsidR="005C362E" w:rsidRPr="00F63649" w:rsidRDefault="005C362E" w:rsidP="006A433E">
            <w:pPr>
              <w:jc w:val="center"/>
              <w:rPr>
                <w:b/>
                <w:bCs/>
                <w:sz w:val="24"/>
                <w:szCs w:val="24"/>
              </w:rPr>
            </w:pPr>
            <w:r w:rsidRPr="00F63649">
              <w:rPr>
                <w:b/>
                <w:bCs/>
                <w:sz w:val="24"/>
                <w:szCs w:val="24"/>
              </w:rPr>
              <w:t>Нефрология (без диализа)</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114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Почечная недостаточность</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1,66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115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Формирование, имплантация, реконструкция, удаление, смена доступа для диализа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1,82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116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Гломерулярные болезни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1,71</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Онкология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117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женских половых органах при злокачественных новообразованиях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1,98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118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женских половых органах при злокачественных новообразованиях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3,66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119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женских половых органах при злокачественных новообразованиях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4,05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120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кишечнике и анальной области при злокачественных новообразованиях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2,45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121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кишечнике и анальной области при злокачественных новообразованиях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4,24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122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злокачественных новообразованиях почки и мочевыделительной системы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1,40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123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 xml:space="preserve">Операции при злокачественных новообразованиях почки и </w:t>
            </w:r>
            <w:r w:rsidRPr="00F63649">
              <w:rPr>
                <w:sz w:val="24"/>
                <w:szCs w:val="24"/>
              </w:rPr>
              <w:lastRenderedPageBreak/>
              <w:t>мочевыделительной системы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lastRenderedPageBreak/>
              <w:t>2,46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lastRenderedPageBreak/>
              <w:t>124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злокачественных новообразованиях почки и мочевыделительной системы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3,24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125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злокачественных новообразованиях кожи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126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злокачественных новообразованиях кожи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1,36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127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злокачественных новообразованиях кожи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1,41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128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злокачественном новообразовании щитовидной железы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1,88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129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злокачественном новообразовании щитовидной железы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1,92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130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Мастэктомия, другие операции при злокачественном новообразовании молочной железы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2,29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131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Мастэктомия, другие операции при злокачественном новообразовании молочной железы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3,12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132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злокачественном новообразовании желчного пузыря, желчных протоков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1,96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133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злокачественном новообразовании желчного пузыря, желчных протоков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2,17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134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злокачественном новообразовании пищевода, желудка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2,02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135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злокачественном новообразовании пищевода, желудка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2,57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136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злокачественном новообразовании пищевода, желудка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3,14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137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операции при злокачественном новообразовании брюшной полости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2,48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138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Злокачественное новообразование без специального противоопухолевого лечения</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0,50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139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органе слуха, придаточных пазухах носа и верхних дыхательных путях при злокачественных новообразованиях</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1,91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140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нижних дыхательных путях и легочной ткани при злокачественных новообразованиях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2,88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141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нижних дыхательных путях и легочной ткани при злокачественных новообразованиях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4,25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142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злокачественных новообразованиях мужских половых органов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2,56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143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при злокачественных новообразованиях мужских половых органов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3,60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144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остром лейкозе, взрослые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4,27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145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других злокачественных новообразованиях лимфоидной и кроветворной тканей, взрослые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3,46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146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0,56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147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2)</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1,04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148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3)</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1,56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149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4)</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2,23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150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5)</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2,40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151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6)</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2,92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lastRenderedPageBreak/>
              <w:t>152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7)</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3,30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153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8)</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4,22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154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9)</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5,30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155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10)</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11,02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156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при доброкачественных заболеваниях крови и пузырном заносе</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2,05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157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7,92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158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Фебрильная нейтропения, агранулоцитоз вследствие проведения лекарственной терапии злокачественных новообразований (кроме лимфоидной и кроветворной тканей)</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2,93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159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Установка, замена порт системы (катетера) для лекарственной терапии злокачественных новообразований (кроме лимфоидной и кроветворной тканей)</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1,02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160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Лучевая терапия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2,00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161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Лучевая терапия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2,21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162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Лучевая терапия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3,53</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Оториноларингология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163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Доброкачественные новообразования, новообразования in situ уха, горла, носа, полости рта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0,66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164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Средний отит, мастоидит, нарушения вестибулярной функции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0,47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165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уха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0,61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166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и врожденные аномалии верхних дыхательных путей, симптомы и признаки, относящиеся к органам дыхания, нарушения речи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167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органе слуха, придаточных пазухах носа и верхних дыхательных путях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168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органе слуха, придаточных пазухах носа и верхних дыхательных путях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169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органе слуха, придаточных пазухах носа и верхних дыхательных путях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170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органе слуха, придаточных пазухах носа и верхних дыхательных путях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1,35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171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органе слуха, придаточных пазухах носа и верхних дыхательных путях (уровень 5)</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1,96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172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Замена речевого процессора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25,00</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Офтальмология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173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органе зрения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0,49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174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органе зрения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175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органе зрения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176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органе зрения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177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органе зрения (уровень 5)</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2,11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178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органе зрения (уровень 6)</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2,33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179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Болезни глаза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0,51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180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Травмы глаза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0,66</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Педиатрия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181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Нарушения всасывания,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182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органов пищеварения,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0,39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183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Воспалительные артропатии, спондилопатии,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1,85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lastRenderedPageBreak/>
              <w:t>184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Врожденные аномалии головного и спинного мозга,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2,12</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Пульмонология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185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органов дыхания</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186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Интерстициальные болезни легких, врожденные аномалии развития легких, бронхо-легочная дисплазия,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2,48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187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Доброкачественные новообразования, новообразования in situ органов дыхания, других и неуточненных органов грудной клетки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188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Пневмония, плеврит, другие болезни плевры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1,29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189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Астма, взрослые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190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Астма,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1,25</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Ревматология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191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Системные поражения соединительной ткани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1,78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192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Артропатии и спондилопатии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1,67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193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Ревматические болезни сердца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194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Ревматические болезни сердца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1,57</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Сердечно-сосудистая хирургия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195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Флебит и тромбофлебит, варикозное расширение вен нижних конечностей</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196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врожденные аномалии вен</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1,32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197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Болезни артерий, артериол и капилляров</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198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Диагностическое обследование сердечно-сосудистой системы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199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сердце и коронарных сосудах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2,11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200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сердце и коронарных сосудах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3,97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201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сердце и коронарных сосудах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4,31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202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сосудах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1,20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203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сосудах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2,37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204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сосудах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4,13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205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сосудах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6,08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206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сосудах (уровень 5)</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7,12</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Стоматология детская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207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Болезни полости рта, слюнных желез и челюстей, врожденные аномалии лица и шеи, дети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0,79</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Терапия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208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Болезни пищевода, гастрит, дуоденит, другие болезни желудка и двенадцатиперстной кишки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209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Новообразования доброкачественные, in situ, неопределенного и неуточненного характера органов пищеварения</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0,69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210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Болезни желчного пузыря</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211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органов пищеварения, взрослые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0,59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212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Гипертоническая болезнь в стадии обострения</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213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Стенокардия (кроме нестабильной), хроническая ишемическая болезнь сердца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214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Стенокардия (кроме нестабильной), хроническая ишемическая болезнь сердца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1,70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215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сердца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216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сердца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1,54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217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Бронхит необструктивный, симптомы и признаки, относящиеся к органам дыхания</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218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ХОБЛ, эмфизема, бронхоэктатическая болезнь</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219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Отравления и другие воздействия внешних причин</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0,53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220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Отравления и другие воздействия внешних причин с синдромом органной дисфункции</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4,07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221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 xml:space="preserve">Госпитализация в диагностических целях с постановкой/ </w:t>
            </w:r>
            <w:r w:rsidRPr="00F63649">
              <w:rPr>
                <w:sz w:val="24"/>
                <w:szCs w:val="24"/>
              </w:rPr>
              <w:lastRenderedPageBreak/>
              <w:t>подтверждением диагноза злокачественного новообразования</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lastRenderedPageBreak/>
              <w:t>1,00</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lastRenderedPageBreak/>
              <w:t>Торакальная хирургия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222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Гнойные состояния нижних дыхательных путей</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2,05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223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нижних дыхательных путях и легочной ткани, органах средостения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1,54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224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нижних дыхательных путях и легочной ткани, органах средостения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1,92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225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нижних дыхательных путях и легочной ткани, органах средостения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2,56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226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нижних дыхательных путях и легочной ткани, органах средостения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4,12</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Травматология и ортопедия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227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Приобретенные и врожденные костно-мышечные деформации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228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Переломы шейки бедра и костей таза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1,52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229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Переломы бедренной кости, другие травмы области бедра и тазобедренного сустава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0,69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230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Переломы, вывихи, растяжения области грудной клетки, верхней конечности и стопы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0,56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231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Переломы, вывихи, растяжения области колена и голени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232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Множественные переломы, травматические ампутации, размозжения и последствия травм</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1,44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233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Тяжелая множественная и сочетанная травма (политравма)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7,07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234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Эндопротезирование суставов</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4,46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235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костно-мышечной системе и суставах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236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костно-мышечной системе и суставах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237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костно-мышечной системе и суставах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1,37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238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костно-мышечной системе и суставах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2,42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239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костно-мышечной системе и суставах (уровень 5)</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3,15</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Урология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240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Тубулоинтерстициальные болезни почек, другие болезни мочевой системы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241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Камни мочевой системы; симптомы, относящиеся к мочевой системе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0,49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242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0,64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243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Болезни предстательной железы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244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врожденные аномалии, повреждения мочевой системы и мужских половых органов</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0,67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245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мужских половых органах, взрослые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1,20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246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мужских половых органах, взрослые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1,42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247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мужских половых органах, взрослые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2,31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248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мужских половых органах, взрослые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3,12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249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почке и мочевыделительной системе, взрослые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250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почке и мочевыделительной системе, взрослые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251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почке и мочевыделительной системе, взрослые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1,62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252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почке и мочевыделительной системе, взрослые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1,95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253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почке и мочевыделительной системе, взрослые (уровень 5)</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2,14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254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почке и мочевыделительной системе, взрослые (уровень 6)</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4,13</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Хирургия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255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Болезни лимфатических сосудов и лимфатических узлов</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0,61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256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коже, подкожной клетчатке, придатках кожи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0,55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257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коже, подкожной клетчатке, придатках кожи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258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коже, подкожной клетчатке, придатках кожи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1,38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lastRenderedPageBreak/>
              <w:t>259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коже, подкожной клетчатке, придатках кожи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2,41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260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органах кроветворения и иммунной системы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1,43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261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органах кроветворения и иммунной системы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1,83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262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органах кроветворения и иммунной системы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2,16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263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эндокринных железах кроме гипофиза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1,81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264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эндокринных железах кроме гипофиза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2,67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265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Болезни молочной железы, новообразования молочной железы доброкачественные, in situ, неопределенного и неизвестного характера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266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Артрозы, другие поражения суставов, болезни мягких тканей</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267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Остеомиелит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2,42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268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Остеомиелит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3,51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269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Остеомиелит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4,02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270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Доброкачественные новообразования костно-мышечной системы и соединительной ткани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271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Доброкачественные новообразования, новообразования in situ кожи, жировой ткани и другие болезни кожи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0,50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272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Открытые раны, поверхностные, другие и неуточненные травмы</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0,37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273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молочной железе (кроме злокачественных новообразований)</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1,19</w:t>
            </w:r>
          </w:p>
        </w:tc>
      </w:tr>
      <w:tr w:rsidR="005C362E" w:rsidRPr="00F63649" w:rsidTr="006A433E">
        <w:tc>
          <w:tcPr>
            <w:tcW w:w="10263" w:type="dxa"/>
            <w:gridSpan w:val="3"/>
            <w:shd w:val="clear" w:color="auto" w:fill="auto"/>
            <w:noWrap/>
            <w:vAlign w:val="center"/>
            <w:hideMark/>
          </w:tcPr>
          <w:p w:rsidR="005C362E" w:rsidRPr="00F63649" w:rsidRDefault="005C362E" w:rsidP="006A433E">
            <w:pPr>
              <w:jc w:val="center"/>
              <w:rPr>
                <w:b/>
                <w:bCs/>
                <w:sz w:val="24"/>
                <w:szCs w:val="24"/>
              </w:rPr>
            </w:pPr>
            <w:r w:rsidRPr="00F63649">
              <w:rPr>
                <w:b/>
                <w:bCs/>
                <w:sz w:val="24"/>
                <w:szCs w:val="24"/>
              </w:rPr>
              <w:t>Хирургия (абдоминальная)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274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желчном пузыре и желчевыводящих путях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275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желчном пузыре и желчевыводящих путях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1,43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276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желчном пузыре и желчевыводящих путях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3,00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277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желчном пузыре и желчевыводящих путях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4,30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278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печени и поджелудочной железе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2,42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279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печени и поджелудочной железе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2,69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280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Панкреатит, хирургическое лечение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4,12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281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пищеводе, желудке, двенадцатиперстной кишке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282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пищеводе, желудке, двенадцатиперстной кишке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1,95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283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пищеводе, желудке, двенадцатиперстной кишке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2,46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284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Аппендэктомия, взрослые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285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Аппендэктомия, взрослые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0,91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286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по поводу грыж, взрослые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287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по поводу грыж, взрослые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1,24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288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по поводу грыж, взрослые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1,78</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289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операции на органах брюшной полости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290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операции на органах брюшной полости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291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операции на органах брюшной полости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2,13</w:t>
            </w:r>
          </w:p>
        </w:tc>
      </w:tr>
      <w:tr w:rsidR="009053A5" w:rsidRPr="00F63649" w:rsidTr="006A433E">
        <w:tc>
          <w:tcPr>
            <w:tcW w:w="10263" w:type="dxa"/>
            <w:gridSpan w:val="3"/>
            <w:shd w:val="clear" w:color="auto" w:fill="auto"/>
            <w:noWrap/>
            <w:vAlign w:val="center"/>
            <w:hideMark/>
          </w:tcPr>
          <w:p w:rsidR="009053A5" w:rsidRPr="00F63649" w:rsidRDefault="009053A5" w:rsidP="006A433E">
            <w:pPr>
              <w:jc w:val="center"/>
              <w:rPr>
                <w:b/>
                <w:bCs/>
                <w:sz w:val="24"/>
                <w:szCs w:val="24"/>
              </w:rPr>
            </w:pPr>
            <w:r w:rsidRPr="00F63649">
              <w:rPr>
                <w:b/>
                <w:bCs/>
                <w:sz w:val="24"/>
                <w:szCs w:val="24"/>
              </w:rPr>
              <w:t>Хирургия (комбустиология)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292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Отморожения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293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Отморожения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2,91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294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Ожоги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1,21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295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Ожоги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2,03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296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Ожоги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3,54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297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Ожоги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5,20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298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Ожоги (уровень 5)</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11,11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299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Ожоги (уровень 4,5) с синдромом органной дисфункции</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14,07</w:t>
            </w:r>
          </w:p>
        </w:tc>
      </w:tr>
      <w:tr w:rsidR="009053A5" w:rsidRPr="00F63649" w:rsidTr="006A433E">
        <w:tc>
          <w:tcPr>
            <w:tcW w:w="10263" w:type="dxa"/>
            <w:gridSpan w:val="3"/>
            <w:shd w:val="clear" w:color="auto" w:fill="auto"/>
            <w:noWrap/>
            <w:vAlign w:val="center"/>
            <w:hideMark/>
          </w:tcPr>
          <w:p w:rsidR="009053A5" w:rsidRPr="00F63649" w:rsidRDefault="009053A5" w:rsidP="006A433E">
            <w:pPr>
              <w:jc w:val="center"/>
              <w:rPr>
                <w:b/>
                <w:bCs/>
                <w:sz w:val="24"/>
                <w:szCs w:val="24"/>
              </w:rPr>
            </w:pPr>
            <w:r w:rsidRPr="00F63649">
              <w:rPr>
                <w:b/>
                <w:bCs/>
                <w:sz w:val="24"/>
                <w:szCs w:val="24"/>
              </w:rPr>
              <w:t>Челюстно-лицевая хирургия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300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Болезни полости рта, слюнных желез и челюстей, врожденные аномалии лица и шеи, взрослые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0,89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301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органах полости рта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302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органах полости рта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1,27</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303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органах полости рта (уровень 3)</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1,63</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lastRenderedPageBreak/>
              <w:t>304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Операции на органах полости рта (уровень 4)</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1,90</w:t>
            </w:r>
          </w:p>
        </w:tc>
      </w:tr>
      <w:tr w:rsidR="009053A5" w:rsidRPr="00F63649" w:rsidTr="006A433E">
        <w:tc>
          <w:tcPr>
            <w:tcW w:w="10263" w:type="dxa"/>
            <w:gridSpan w:val="3"/>
            <w:shd w:val="clear" w:color="auto" w:fill="auto"/>
            <w:noWrap/>
            <w:vAlign w:val="center"/>
            <w:hideMark/>
          </w:tcPr>
          <w:p w:rsidR="009053A5" w:rsidRPr="00F63649" w:rsidRDefault="009053A5" w:rsidP="006A433E">
            <w:pPr>
              <w:jc w:val="center"/>
              <w:rPr>
                <w:b/>
                <w:bCs/>
                <w:sz w:val="24"/>
                <w:szCs w:val="24"/>
              </w:rPr>
            </w:pPr>
            <w:r w:rsidRPr="00F63649">
              <w:rPr>
                <w:b/>
                <w:bCs/>
                <w:sz w:val="24"/>
                <w:szCs w:val="24"/>
              </w:rPr>
              <w:t>Эндокринология</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305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Сахарный диабет, взрослые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306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Сахарный диабет, взрослые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1,49</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307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Заболевания гипофиза, взрослые</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2,14</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308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эндокринной системы, взрослые (уровень 1)</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1,25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309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болезни эндокринной системы, взрослые (уровень 2)</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2,76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310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Новообразования эндокринных желез доброкачественные, in situ, неопределенного и неизвестного характера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0,76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311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Расстройства питания</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1,06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312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Другие нарушения обмена веществ</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1,16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313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Кистозный фиброз</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3,32</w:t>
            </w:r>
          </w:p>
        </w:tc>
      </w:tr>
      <w:tr w:rsidR="009053A5" w:rsidRPr="00F63649" w:rsidTr="006A433E">
        <w:tc>
          <w:tcPr>
            <w:tcW w:w="10263" w:type="dxa"/>
            <w:gridSpan w:val="3"/>
            <w:shd w:val="clear" w:color="auto" w:fill="auto"/>
            <w:noWrap/>
            <w:vAlign w:val="center"/>
            <w:hideMark/>
          </w:tcPr>
          <w:p w:rsidR="009053A5" w:rsidRPr="00F63649" w:rsidRDefault="009053A5" w:rsidP="006A433E">
            <w:pPr>
              <w:jc w:val="center"/>
              <w:rPr>
                <w:b/>
                <w:bCs/>
                <w:sz w:val="24"/>
                <w:szCs w:val="24"/>
              </w:rPr>
            </w:pPr>
            <w:r w:rsidRPr="00F63649">
              <w:rPr>
                <w:b/>
                <w:bCs/>
                <w:sz w:val="24"/>
                <w:szCs w:val="24"/>
              </w:rPr>
              <w:t>Прочее</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314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Комплексное лечение с применением препаратов иммуноглобулина</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4,32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315</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Редкие генетические заболевания</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3,50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316</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Лечение с применением генно-инженерных биологических препаратов в случае отсутствия эффективности базисной терапии</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5,35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317</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Факторы, влияющие на состояние здоровья населения и обращения в учреждения здравоохранения</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0,32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318</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Госпитализация в диагностических целях с постановкой диагноза туберкулеза, ВИЧ-инфекции, психического заболевания</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0,46</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319</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Отторжение, отмирание трансплантата органов и тканей</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8,40</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320</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Установка, замена, заправка помп для лекарственных препаратов</w:t>
            </w:r>
          </w:p>
        </w:tc>
        <w:tc>
          <w:tcPr>
            <w:tcW w:w="1933" w:type="dxa"/>
            <w:shd w:val="clear" w:color="auto" w:fill="auto"/>
            <w:vAlign w:val="center"/>
            <w:hideMark/>
          </w:tcPr>
          <w:p w:rsidR="0052491D" w:rsidRPr="00F63649" w:rsidRDefault="0052491D" w:rsidP="006A433E">
            <w:pPr>
              <w:jc w:val="center"/>
              <w:rPr>
                <w:sz w:val="24"/>
                <w:szCs w:val="24"/>
              </w:rPr>
            </w:pPr>
            <w:r w:rsidRPr="00F63649">
              <w:rPr>
                <w:sz w:val="24"/>
                <w:szCs w:val="24"/>
              </w:rPr>
              <w:t>2,32</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321</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18,15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322</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Реинфузия аутокрови</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2,05</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323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Баллонная внутриаортальная контрпульсация</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7,81</w:t>
            </w:r>
          </w:p>
        </w:tc>
      </w:tr>
      <w:tr w:rsidR="0052491D" w:rsidRPr="00F63649" w:rsidTr="006A433E">
        <w:tc>
          <w:tcPr>
            <w:tcW w:w="576" w:type="dxa"/>
            <w:shd w:val="clear" w:color="auto" w:fill="auto"/>
            <w:vAlign w:val="center"/>
            <w:hideMark/>
          </w:tcPr>
          <w:p w:rsidR="0052491D" w:rsidRPr="00F63649" w:rsidRDefault="0052491D" w:rsidP="006A433E">
            <w:pPr>
              <w:jc w:val="center"/>
              <w:rPr>
                <w:sz w:val="24"/>
                <w:szCs w:val="24"/>
              </w:rPr>
            </w:pPr>
            <w:r w:rsidRPr="00F63649">
              <w:rPr>
                <w:sz w:val="24"/>
                <w:szCs w:val="24"/>
              </w:rPr>
              <w:t>324</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Экстракорпоральная мембранная оксигенация</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15,57</w:t>
            </w:r>
          </w:p>
        </w:tc>
      </w:tr>
      <w:tr w:rsidR="009053A5" w:rsidRPr="00F63649" w:rsidTr="006A433E">
        <w:tc>
          <w:tcPr>
            <w:tcW w:w="10263" w:type="dxa"/>
            <w:gridSpan w:val="3"/>
            <w:shd w:val="clear" w:color="auto" w:fill="auto"/>
            <w:noWrap/>
            <w:vAlign w:val="center"/>
            <w:hideMark/>
          </w:tcPr>
          <w:p w:rsidR="009053A5" w:rsidRPr="00F63649" w:rsidRDefault="009053A5" w:rsidP="006A433E">
            <w:pPr>
              <w:jc w:val="center"/>
              <w:rPr>
                <w:b/>
                <w:bCs/>
                <w:sz w:val="24"/>
                <w:szCs w:val="24"/>
              </w:rPr>
            </w:pPr>
            <w:r w:rsidRPr="00F63649">
              <w:rPr>
                <w:b/>
                <w:bCs/>
                <w:sz w:val="24"/>
                <w:szCs w:val="24"/>
              </w:rPr>
              <w:t>Медицинская реабилитация</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t>325</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Медицинская реабилитация пациентов с заболеваниями центральной нервной системы (3 балла по ШРМ)</w:t>
            </w:r>
          </w:p>
        </w:tc>
        <w:tc>
          <w:tcPr>
            <w:tcW w:w="1933" w:type="dxa"/>
            <w:shd w:val="clear" w:color="auto" w:fill="auto"/>
            <w:vAlign w:val="center"/>
            <w:hideMark/>
          </w:tcPr>
          <w:p w:rsidR="006B2DFD" w:rsidRPr="00F63649" w:rsidRDefault="006B2DFD">
            <w:pPr>
              <w:jc w:val="center"/>
              <w:rPr>
                <w:sz w:val="24"/>
                <w:szCs w:val="24"/>
              </w:rPr>
            </w:pPr>
            <w:r w:rsidRPr="00F63649">
              <w:rPr>
                <w:sz w:val="24"/>
                <w:szCs w:val="24"/>
              </w:rPr>
              <w:t>1,31</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t>326</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Медицинская реабилитация пациентов с заболеваниями центральной нервной системы (4 балла по ШРМ)</w:t>
            </w:r>
          </w:p>
        </w:tc>
        <w:tc>
          <w:tcPr>
            <w:tcW w:w="1933" w:type="dxa"/>
            <w:shd w:val="clear" w:color="auto" w:fill="auto"/>
            <w:noWrap/>
            <w:vAlign w:val="center"/>
            <w:hideMark/>
          </w:tcPr>
          <w:p w:rsidR="006B2DFD" w:rsidRPr="00F63649" w:rsidRDefault="006B2DFD">
            <w:pPr>
              <w:jc w:val="center"/>
              <w:rPr>
                <w:sz w:val="24"/>
                <w:szCs w:val="24"/>
              </w:rPr>
            </w:pPr>
            <w:r w:rsidRPr="00F63649">
              <w:rPr>
                <w:sz w:val="24"/>
                <w:szCs w:val="24"/>
              </w:rPr>
              <w:t>1,82</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t>327</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Медицинская реабилитация пациентов с заболеваниями центральной нервной системы (5 баллов по ШРМ)</w:t>
            </w:r>
          </w:p>
        </w:tc>
        <w:tc>
          <w:tcPr>
            <w:tcW w:w="1933" w:type="dxa"/>
            <w:shd w:val="clear" w:color="auto" w:fill="auto"/>
            <w:noWrap/>
            <w:vAlign w:val="center"/>
            <w:hideMark/>
          </w:tcPr>
          <w:p w:rsidR="006B2DFD" w:rsidRPr="00F63649" w:rsidRDefault="006B2DFD">
            <w:pPr>
              <w:jc w:val="center"/>
              <w:rPr>
                <w:sz w:val="24"/>
                <w:szCs w:val="24"/>
              </w:rPr>
            </w:pPr>
            <w:r w:rsidRPr="00F63649">
              <w:rPr>
                <w:sz w:val="24"/>
                <w:szCs w:val="24"/>
              </w:rPr>
              <w:t>3,12</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t>328</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Медицинская реабилитация пациентов с заболеваниями центральной нервной системы (6 баллов по ШРМ)</w:t>
            </w:r>
          </w:p>
        </w:tc>
        <w:tc>
          <w:tcPr>
            <w:tcW w:w="1933" w:type="dxa"/>
            <w:shd w:val="clear" w:color="auto" w:fill="auto"/>
            <w:noWrap/>
            <w:vAlign w:val="center"/>
            <w:hideMark/>
          </w:tcPr>
          <w:p w:rsidR="006B2DFD" w:rsidRPr="00F63649" w:rsidRDefault="006B2DFD">
            <w:pPr>
              <w:jc w:val="center"/>
              <w:rPr>
                <w:sz w:val="24"/>
                <w:szCs w:val="24"/>
              </w:rPr>
            </w:pPr>
            <w:r w:rsidRPr="00F63649">
              <w:rPr>
                <w:sz w:val="24"/>
                <w:szCs w:val="24"/>
              </w:rPr>
              <w:t>8,60</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t>329</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Медицинская реабилитация пациентов с заболеваниями опорно-двигательного аппарата и периферической нервной системы (3 балла по ШРМ)</w:t>
            </w:r>
          </w:p>
        </w:tc>
        <w:tc>
          <w:tcPr>
            <w:tcW w:w="1933" w:type="dxa"/>
            <w:shd w:val="clear" w:color="auto" w:fill="auto"/>
            <w:noWrap/>
            <w:vAlign w:val="center"/>
            <w:hideMark/>
          </w:tcPr>
          <w:p w:rsidR="006B2DFD" w:rsidRPr="00F63649" w:rsidRDefault="006B2DFD">
            <w:pPr>
              <w:jc w:val="center"/>
              <w:rPr>
                <w:sz w:val="24"/>
                <w:szCs w:val="24"/>
              </w:rPr>
            </w:pPr>
            <w:r w:rsidRPr="00F63649">
              <w:rPr>
                <w:sz w:val="24"/>
                <w:szCs w:val="24"/>
              </w:rPr>
              <w:t>1,24</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t>330</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Медицинская реабилитация пациентов с заболеваниями опорно-двигательного аппарата и периферической нервной системы (4 балла по ШРМ)</w:t>
            </w:r>
          </w:p>
        </w:tc>
        <w:tc>
          <w:tcPr>
            <w:tcW w:w="1933" w:type="dxa"/>
            <w:shd w:val="clear" w:color="auto" w:fill="auto"/>
            <w:noWrap/>
            <w:vAlign w:val="center"/>
            <w:hideMark/>
          </w:tcPr>
          <w:p w:rsidR="006B2DFD" w:rsidRPr="00F63649" w:rsidRDefault="006B2DFD">
            <w:pPr>
              <w:jc w:val="center"/>
              <w:rPr>
                <w:sz w:val="24"/>
                <w:szCs w:val="24"/>
              </w:rPr>
            </w:pPr>
            <w:r w:rsidRPr="00F63649">
              <w:rPr>
                <w:sz w:val="24"/>
                <w:szCs w:val="24"/>
              </w:rPr>
              <w:t>1,67</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t>331</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Медицинская реабилитация пациентов с заболеваниями опорно-двигательного аппарата и периферической нервной системы (5 баллов по ШРМ)</w:t>
            </w:r>
          </w:p>
        </w:tc>
        <w:tc>
          <w:tcPr>
            <w:tcW w:w="1933" w:type="dxa"/>
            <w:shd w:val="clear" w:color="auto" w:fill="auto"/>
            <w:noWrap/>
            <w:vAlign w:val="center"/>
            <w:hideMark/>
          </w:tcPr>
          <w:p w:rsidR="006B2DFD" w:rsidRPr="00F63649" w:rsidRDefault="006B2DFD">
            <w:pPr>
              <w:jc w:val="center"/>
              <w:rPr>
                <w:sz w:val="24"/>
                <w:szCs w:val="24"/>
              </w:rPr>
            </w:pPr>
            <w:r w:rsidRPr="00F63649">
              <w:rPr>
                <w:sz w:val="24"/>
                <w:szCs w:val="24"/>
              </w:rPr>
              <w:t>3,03</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t>332</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Медицинская кардиореабилитация (3 балла по ШРМ)</w:t>
            </w:r>
          </w:p>
        </w:tc>
        <w:tc>
          <w:tcPr>
            <w:tcW w:w="1933" w:type="dxa"/>
            <w:shd w:val="clear" w:color="auto" w:fill="auto"/>
            <w:noWrap/>
            <w:vAlign w:val="center"/>
            <w:hideMark/>
          </w:tcPr>
          <w:p w:rsidR="006B2DFD" w:rsidRPr="00F63649" w:rsidRDefault="006B2DFD">
            <w:pPr>
              <w:jc w:val="center"/>
              <w:rPr>
                <w:sz w:val="24"/>
                <w:szCs w:val="24"/>
              </w:rPr>
            </w:pPr>
            <w:r w:rsidRPr="00F63649">
              <w:rPr>
                <w:sz w:val="24"/>
                <w:szCs w:val="24"/>
              </w:rPr>
              <w:t>1,02</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t>333</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Медицинская кардиореабилитация (4 балла по ШРМ)</w:t>
            </w:r>
          </w:p>
        </w:tc>
        <w:tc>
          <w:tcPr>
            <w:tcW w:w="1933" w:type="dxa"/>
            <w:shd w:val="clear" w:color="auto" w:fill="auto"/>
            <w:noWrap/>
            <w:vAlign w:val="center"/>
            <w:hideMark/>
          </w:tcPr>
          <w:p w:rsidR="006B2DFD" w:rsidRPr="00F63649" w:rsidRDefault="006B2DFD">
            <w:pPr>
              <w:jc w:val="center"/>
              <w:rPr>
                <w:sz w:val="24"/>
                <w:szCs w:val="24"/>
              </w:rPr>
            </w:pPr>
            <w:r w:rsidRPr="00F63649">
              <w:rPr>
                <w:sz w:val="24"/>
                <w:szCs w:val="24"/>
              </w:rPr>
              <w:t>1,38</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t>334</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Медицинская кардиореабилитация (5 балла по ШРМ)</w:t>
            </w:r>
          </w:p>
        </w:tc>
        <w:tc>
          <w:tcPr>
            <w:tcW w:w="1933" w:type="dxa"/>
            <w:shd w:val="clear" w:color="auto" w:fill="auto"/>
            <w:noWrap/>
            <w:vAlign w:val="center"/>
            <w:hideMark/>
          </w:tcPr>
          <w:p w:rsidR="006B2DFD" w:rsidRPr="00F63649" w:rsidRDefault="006B2DFD">
            <w:pPr>
              <w:jc w:val="center"/>
              <w:rPr>
                <w:sz w:val="24"/>
                <w:szCs w:val="24"/>
              </w:rPr>
            </w:pPr>
            <w:r w:rsidRPr="00F63649">
              <w:rPr>
                <w:sz w:val="24"/>
                <w:szCs w:val="24"/>
              </w:rPr>
              <w:t>2,00</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t>335</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Медицинская реабилитация при других соматических заболеваниях (3 балла по ШРМ)</w:t>
            </w:r>
          </w:p>
        </w:tc>
        <w:tc>
          <w:tcPr>
            <w:tcW w:w="1933" w:type="dxa"/>
            <w:shd w:val="clear" w:color="auto" w:fill="auto"/>
            <w:noWrap/>
            <w:vAlign w:val="center"/>
            <w:hideMark/>
          </w:tcPr>
          <w:p w:rsidR="006B2DFD" w:rsidRPr="00F63649" w:rsidRDefault="006B2DFD">
            <w:pPr>
              <w:jc w:val="center"/>
              <w:rPr>
                <w:sz w:val="24"/>
                <w:szCs w:val="24"/>
              </w:rPr>
            </w:pPr>
            <w:r w:rsidRPr="00F63649">
              <w:rPr>
                <w:sz w:val="24"/>
                <w:szCs w:val="24"/>
              </w:rPr>
              <w:t>0,59</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t>336</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 xml:space="preserve">Медицинская реабилитация при других соматических заболеваниях (4 </w:t>
            </w:r>
            <w:r w:rsidRPr="00F63649">
              <w:rPr>
                <w:sz w:val="24"/>
                <w:szCs w:val="24"/>
              </w:rPr>
              <w:lastRenderedPageBreak/>
              <w:t>баллов по ШРМ)</w:t>
            </w:r>
          </w:p>
        </w:tc>
        <w:tc>
          <w:tcPr>
            <w:tcW w:w="1933" w:type="dxa"/>
            <w:shd w:val="clear" w:color="auto" w:fill="auto"/>
            <w:noWrap/>
            <w:vAlign w:val="center"/>
            <w:hideMark/>
          </w:tcPr>
          <w:p w:rsidR="006B2DFD" w:rsidRPr="00F63649" w:rsidRDefault="006B2DFD">
            <w:pPr>
              <w:jc w:val="center"/>
              <w:rPr>
                <w:sz w:val="24"/>
                <w:szCs w:val="24"/>
              </w:rPr>
            </w:pPr>
            <w:r w:rsidRPr="00F63649">
              <w:rPr>
                <w:sz w:val="24"/>
                <w:szCs w:val="24"/>
              </w:rPr>
              <w:lastRenderedPageBreak/>
              <w:t>0,84</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lastRenderedPageBreak/>
              <w:t>337</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Медицинская реабилитация при других соматических заболеваниях  (5 баллов по ШРМ)</w:t>
            </w:r>
          </w:p>
        </w:tc>
        <w:tc>
          <w:tcPr>
            <w:tcW w:w="1933" w:type="dxa"/>
            <w:shd w:val="clear" w:color="auto" w:fill="auto"/>
            <w:noWrap/>
            <w:vAlign w:val="center"/>
            <w:hideMark/>
          </w:tcPr>
          <w:p w:rsidR="006B2DFD" w:rsidRPr="00F63649" w:rsidRDefault="006B2DFD">
            <w:pPr>
              <w:jc w:val="center"/>
              <w:rPr>
                <w:sz w:val="24"/>
                <w:szCs w:val="24"/>
              </w:rPr>
            </w:pPr>
            <w:r w:rsidRPr="00F63649">
              <w:rPr>
                <w:sz w:val="24"/>
                <w:szCs w:val="24"/>
              </w:rPr>
              <w:t>1,17</w:t>
            </w:r>
          </w:p>
        </w:tc>
      </w:tr>
      <w:tr w:rsidR="006B2DFD" w:rsidRPr="00F63649" w:rsidTr="006A433E">
        <w:tc>
          <w:tcPr>
            <w:tcW w:w="576" w:type="dxa"/>
            <w:shd w:val="clear" w:color="auto" w:fill="auto"/>
            <w:vAlign w:val="center"/>
            <w:hideMark/>
          </w:tcPr>
          <w:p w:rsidR="006B2DFD" w:rsidRPr="00F63649" w:rsidRDefault="006B2DFD" w:rsidP="006B2DFD">
            <w:pPr>
              <w:rPr>
                <w:sz w:val="24"/>
                <w:szCs w:val="24"/>
              </w:rPr>
            </w:pPr>
            <w:r w:rsidRPr="00F63649">
              <w:rPr>
                <w:sz w:val="24"/>
                <w:szCs w:val="24"/>
              </w:rPr>
              <w:t>338</w:t>
            </w:r>
          </w:p>
        </w:tc>
        <w:tc>
          <w:tcPr>
            <w:tcW w:w="7754" w:type="dxa"/>
            <w:shd w:val="clear" w:color="auto" w:fill="auto"/>
            <w:vAlign w:val="center"/>
            <w:hideMark/>
          </w:tcPr>
          <w:p w:rsidR="006B2DFD" w:rsidRPr="00F63649" w:rsidRDefault="006B2DFD" w:rsidP="006B2DFD">
            <w:pPr>
              <w:rPr>
                <w:sz w:val="24"/>
                <w:szCs w:val="24"/>
              </w:rPr>
            </w:pPr>
            <w:r w:rsidRPr="00F63649">
              <w:rPr>
                <w:sz w:val="24"/>
                <w:szCs w:val="24"/>
              </w:rPr>
              <w:t>Медицинская реабилитация детей, перенесших заболевания перинатального периода</w:t>
            </w:r>
          </w:p>
        </w:tc>
        <w:tc>
          <w:tcPr>
            <w:tcW w:w="1933" w:type="dxa"/>
            <w:shd w:val="clear" w:color="auto" w:fill="auto"/>
            <w:noWrap/>
            <w:vAlign w:val="center"/>
            <w:hideMark/>
          </w:tcPr>
          <w:p w:rsidR="006B2DFD" w:rsidRPr="00F63649" w:rsidRDefault="006B2DFD">
            <w:pPr>
              <w:jc w:val="center"/>
              <w:rPr>
                <w:sz w:val="24"/>
                <w:szCs w:val="24"/>
              </w:rPr>
            </w:pPr>
            <w:r w:rsidRPr="00F63649">
              <w:rPr>
                <w:sz w:val="24"/>
                <w:szCs w:val="24"/>
              </w:rPr>
              <w:t>1,50</w:t>
            </w:r>
          </w:p>
        </w:tc>
      </w:tr>
      <w:tr w:rsidR="006B2DFD" w:rsidRPr="00F63649" w:rsidTr="006A433E">
        <w:tc>
          <w:tcPr>
            <w:tcW w:w="576" w:type="dxa"/>
            <w:shd w:val="clear" w:color="auto" w:fill="auto"/>
            <w:vAlign w:val="center"/>
          </w:tcPr>
          <w:p w:rsidR="006B2DFD" w:rsidRPr="00F63649" w:rsidRDefault="006B2DFD" w:rsidP="006B2DFD">
            <w:pPr>
              <w:rPr>
                <w:sz w:val="24"/>
                <w:szCs w:val="24"/>
              </w:rPr>
            </w:pPr>
            <w:r w:rsidRPr="00F63649">
              <w:rPr>
                <w:sz w:val="24"/>
                <w:szCs w:val="24"/>
              </w:rPr>
              <w:t>339</w:t>
            </w:r>
          </w:p>
        </w:tc>
        <w:tc>
          <w:tcPr>
            <w:tcW w:w="7754" w:type="dxa"/>
            <w:shd w:val="clear" w:color="auto" w:fill="auto"/>
            <w:vAlign w:val="center"/>
          </w:tcPr>
          <w:p w:rsidR="006B2DFD" w:rsidRPr="00F63649" w:rsidRDefault="006B2DFD" w:rsidP="006B2DFD">
            <w:pPr>
              <w:rPr>
                <w:sz w:val="24"/>
                <w:szCs w:val="24"/>
              </w:rPr>
            </w:pPr>
            <w:r w:rsidRPr="00F63649">
              <w:rPr>
                <w:sz w:val="24"/>
                <w:szCs w:val="24"/>
              </w:rPr>
              <w:t>Медицинская реабилитация детей с нарушениями слуха без замены речевого процессора системы кохлеарной имплантации</w:t>
            </w:r>
          </w:p>
        </w:tc>
        <w:tc>
          <w:tcPr>
            <w:tcW w:w="1933" w:type="dxa"/>
            <w:shd w:val="clear" w:color="auto" w:fill="auto"/>
            <w:noWrap/>
            <w:vAlign w:val="center"/>
          </w:tcPr>
          <w:p w:rsidR="006B2DFD" w:rsidRPr="00F63649" w:rsidRDefault="006B2DFD">
            <w:pPr>
              <w:jc w:val="center"/>
              <w:rPr>
                <w:sz w:val="24"/>
                <w:szCs w:val="24"/>
              </w:rPr>
            </w:pPr>
            <w:r w:rsidRPr="00F63649">
              <w:rPr>
                <w:sz w:val="24"/>
                <w:szCs w:val="24"/>
              </w:rPr>
              <w:t>1,80</w:t>
            </w:r>
          </w:p>
        </w:tc>
      </w:tr>
      <w:tr w:rsidR="006B2DFD" w:rsidRPr="00F63649" w:rsidTr="006A433E">
        <w:tc>
          <w:tcPr>
            <w:tcW w:w="576" w:type="dxa"/>
            <w:shd w:val="clear" w:color="auto" w:fill="auto"/>
            <w:vAlign w:val="center"/>
          </w:tcPr>
          <w:p w:rsidR="006B2DFD" w:rsidRPr="00F63649" w:rsidRDefault="006B2DFD" w:rsidP="006B2DFD">
            <w:pPr>
              <w:rPr>
                <w:sz w:val="24"/>
                <w:szCs w:val="24"/>
              </w:rPr>
            </w:pPr>
            <w:r w:rsidRPr="00F63649">
              <w:rPr>
                <w:sz w:val="24"/>
                <w:szCs w:val="24"/>
              </w:rPr>
              <w:t>340</w:t>
            </w:r>
          </w:p>
        </w:tc>
        <w:tc>
          <w:tcPr>
            <w:tcW w:w="7754" w:type="dxa"/>
            <w:shd w:val="clear" w:color="auto" w:fill="auto"/>
            <w:vAlign w:val="center"/>
          </w:tcPr>
          <w:p w:rsidR="006B2DFD" w:rsidRPr="00F63649" w:rsidRDefault="006B2DFD" w:rsidP="006B2DFD">
            <w:pPr>
              <w:rPr>
                <w:sz w:val="24"/>
                <w:szCs w:val="24"/>
              </w:rPr>
            </w:pPr>
            <w:r w:rsidRPr="00F63649">
              <w:rPr>
                <w:sz w:val="24"/>
                <w:szCs w:val="24"/>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1933" w:type="dxa"/>
            <w:shd w:val="clear" w:color="auto" w:fill="auto"/>
            <w:noWrap/>
            <w:vAlign w:val="center"/>
          </w:tcPr>
          <w:p w:rsidR="006B2DFD" w:rsidRPr="00F63649" w:rsidRDefault="006B2DFD">
            <w:pPr>
              <w:jc w:val="center"/>
              <w:rPr>
                <w:sz w:val="24"/>
                <w:szCs w:val="24"/>
              </w:rPr>
            </w:pPr>
            <w:r w:rsidRPr="00F63649">
              <w:rPr>
                <w:sz w:val="24"/>
                <w:szCs w:val="24"/>
              </w:rPr>
              <w:t>4,81</w:t>
            </w:r>
          </w:p>
        </w:tc>
      </w:tr>
      <w:tr w:rsidR="006B2DFD" w:rsidRPr="00F63649" w:rsidTr="006A433E">
        <w:tc>
          <w:tcPr>
            <w:tcW w:w="576" w:type="dxa"/>
            <w:shd w:val="clear" w:color="auto" w:fill="auto"/>
            <w:vAlign w:val="center"/>
          </w:tcPr>
          <w:p w:rsidR="006B2DFD" w:rsidRPr="00F63649" w:rsidRDefault="006B2DFD" w:rsidP="006B2DFD">
            <w:pPr>
              <w:rPr>
                <w:sz w:val="24"/>
                <w:szCs w:val="24"/>
              </w:rPr>
            </w:pPr>
            <w:r w:rsidRPr="00F63649">
              <w:rPr>
                <w:sz w:val="24"/>
                <w:szCs w:val="24"/>
              </w:rPr>
              <w:t>341</w:t>
            </w:r>
          </w:p>
        </w:tc>
        <w:tc>
          <w:tcPr>
            <w:tcW w:w="7754" w:type="dxa"/>
            <w:shd w:val="clear" w:color="auto" w:fill="auto"/>
            <w:vAlign w:val="center"/>
          </w:tcPr>
          <w:p w:rsidR="006B2DFD" w:rsidRPr="00F63649" w:rsidRDefault="006B2DFD" w:rsidP="006B2DFD">
            <w:pPr>
              <w:rPr>
                <w:sz w:val="24"/>
                <w:szCs w:val="24"/>
              </w:rPr>
            </w:pPr>
            <w:r w:rsidRPr="00F63649">
              <w:rPr>
                <w:sz w:val="24"/>
                <w:szCs w:val="24"/>
              </w:rPr>
              <w:t>Медицинская реабилитация детей с поражениями центральной нервной системы</w:t>
            </w:r>
          </w:p>
        </w:tc>
        <w:tc>
          <w:tcPr>
            <w:tcW w:w="1933" w:type="dxa"/>
            <w:shd w:val="clear" w:color="auto" w:fill="auto"/>
            <w:noWrap/>
            <w:vAlign w:val="center"/>
          </w:tcPr>
          <w:p w:rsidR="006B2DFD" w:rsidRPr="00F63649" w:rsidRDefault="006B2DFD">
            <w:pPr>
              <w:jc w:val="center"/>
              <w:rPr>
                <w:sz w:val="24"/>
                <w:szCs w:val="24"/>
              </w:rPr>
            </w:pPr>
            <w:r w:rsidRPr="00F63649">
              <w:rPr>
                <w:sz w:val="24"/>
                <w:szCs w:val="24"/>
              </w:rPr>
              <w:t>2,75</w:t>
            </w:r>
          </w:p>
        </w:tc>
      </w:tr>
      <w:tr w:rsidR="006B2DFD" w:rsidRPr="00F63649" w:rsidTr="006A433E">
        <w:tc>
          <w:tcPr>
            <w:tcW w:w="576" w:type="dxa"/>
            <w:shd w:val="clear" w:color="auto" w:fill="auto"/>
            <w:vAlign w:val="center"/>
          </w:tcPr>
          <w:p w:rsidR="006B2DFD" w:rsidRPr="00F63649" w:rsidRDefault="006B2DFD" w:rsidP="006B2DFD">
            <w:pPr>
              <w:rPr>
                <w:sz w:val="24"/>
                <w:szCs w:val="24"/>
              </w:rPr>
            </w:pPr>
            <w:r w:rsidRPr="00F63649">
              <w:rPr>
                <w:sz w:val="24"/>
                <w:szCs w:val="24"/>
              </w:rPr>
              <w:t>342</w:t>
            </w:r>
          </w:p>
        </w:tc>
        <w:tc>
          <w:tcPr>
            <w:tcW w:w="7754" w:type="dxa"/>
            <w:shd w:val="clear" w:color="auto" w:fill="auto"/>
            <w:vAlign w:val="center"/>
          </w:tcPr>
          <w:p w:rsidR="006B2DFD" w:rsidRPr="00F63649" w:rsidRDefault="006B2DFD" w:rsidP="006B2DFD">
            <w:pPr>
              <w:rPr>
                <w:sz w:val="24"/>
                <w:szCs w:val="24"/>
              </w:rPr>
            </w:pPr>
            <w:r w:rsidRPr="00F63649">
              <w:rPr>
                <w:sz w:val="24"/>
                <w:szCs w:val="24"/>
              </w:rPr>
              <w:t>Медицинская реабилитация детей, после хирургической коррекции врожденных пороков развития органов и систем</w:t>
            </w:r>
          </w:p>
        </w:tc>
        <w:tc>
          <w:tcPr>
            <w:tcW w:w="1933" w:type="dxa"/>
            <w:shd w:val="clear" w:color="auto" w:fill="auto"/>
            <w:noWrap/>
            <w:vAlign w:val="center"/>
          </w:tcPr>
          <w:p w:rsidR="006B2DFD" w:rsidRPr="00F63649" w:rsidRDefault="006B2DFD">
            <w:pPr>
              <w:jc w:val="center"/>
              <w:rPr>
                <w:sz w:val="24"/>
                <w:szCs w:val="24"/>
              </w:rPr>
            </w:pPr>
            <w:r w:rsidRPr="00F63649">
              <w:rPr>
                <w:sz w:val="24"/>
                <w:szCs w:val="24"/>
              </w:rPr>
              <w:t>2,35</w:t>
            </w:r>
          </w:p>
        </w:tc>
      </w:tr>
      <w:tr w:rsidR="0052491D" w:rsidRPr="00F63649" w:rsidTr="006A433E">
        <w:tc>
          <w:tcPr>
            <w:tcW w:w="10263" w:type="dxa"/>
            <w:gridSpan w:val="3"/>
            <w:shd w:val="clear" w:color="auto" w:fill="auto"/>
            <w:noWrap/>
            <w:vAlign w:val="center"/>
          </w:tcPr>
          <w:p w:rsidR="0052491D" w:rsidRPr="00F63649" w:rsidRDefault="0052491D" w:rsidP="006A433E">
            <w:pPr>
              <w:jc w:val="center"/>
              <w:rPr>
                <w:b/>
                <w:bCs/>
                <w:sz w:val="24"/>
                <w:szCs w:val="24"/>
              </w:rPr>
            </w:pPr>
            <w:r w:rsidRPr="00F63649">
              <w:rPr>
                <w:b/>
                <w:bCs/>
                <w:sz w:val="24"/>
                <w:szCs w:val="24"/>
              </w:rPr>
              <w:t>Гериатрия</w:t>
            </w:r>
          </w:p>
        </w:tc>
      </w:tr>
      <w:tr w:rsidR="0052491D" w:rsidRPr="00F63649" w:rsidTr="006A433E">
        <w:tc>
          <w:tcPr>
            <w:tcW w:w="576" w:type="dxa"/>
            <w:shd w:val="clear" w:color="auto" w:fill="auto"/>
            <w:vAlign w:val="center"/>
            <w:hideMark/>
          </w:tcPr>
          <w:p w:rsidR="0052491D" w:rsidRPr="00F63649" w:rsidRDefault="0052491D" w:rsidP="006B2DFD">
            <w:pPr>
              <w:jc w:val="center"/>
              <w:rPr>
                <w:sz w:val="24"/>
                <w:szCs w:val="24"/>
              </w:rPr>
            </w:pPr>
            <w:r w:rsidRPr="00F63649">
              <w:rPr>
                <w:sz w:val="24"/>
                <w:szCs w:val="24"/>
              </w:rPr>
              <w:t>3</w:t>
            </w:r>
            <w:r w:rsidR="006B2DFD" w:rsidRPr="00F63649">
              <w:rPr>
                <w:sz w:val="24"/>
                <w:szCs w:val="24"/>
              </w:rPr>
              <w:t>43</w:t>
            </w:r>
          </w:p>
        </w:tc>
        <w:tc>
          <w:tcPr>
            <w:tcW w:w="7754" w:type="dxa"/>
            <w:shd w:val="clear" w:color="auto" w:fill="auto"/>
            <w:vAlign w:val="center"/>
            <w:hideMark/>
          </w:tcPr>
          <w:p w:rsidR="0052491D" w:rsidRPr="00F63649" w:rsidRDefault="0052491D" w:rsidP="00DD6B74">
            <w:pPr>
              <w:rPr>
                <w:sz w:val="24"/>
                <w:szCs w:val="24"/>
              </w:rPr>
            </w:pPr>
            <w:r w:rsidRPr="00F63649">
              <w:rPr>
                <w:sz w:val="24"/>
                <w:szCs w:val="24"/>
              </w:rPr>
              <w:t>Старческая астения</w:t>
            </w:r>
          </w:p>
        </w:tc>
        <w:tc>
          <w:tcPr>
            <w:tcW w:w="1933" w:type="dxa"/>
            <w:shd w:val="clear" w:color="auto" w:fill="auto"/>
            <w:noWrap/>
            <w:vAlign w:val="center"/>
            <w:hideMark/>
          </w:tcPr>
          <w:p w:rsidR="0052491D" w:rsidRPr="00F63649" w:rsidRDefault="0052491D" w:rsidP="006A433E">
            <w:pPr>
              <w:jc w:val="center"/>
              <w:rPr>
                <w:sz w:val="24"/>
                <w:szCs w:val="24"/>
              </w:rPr>
            </w:pPr>
            <w:r w:rsidRPr="00F63649">
              <w:rPr>
                <w:sz w:val="24"/>
                <w:szCs w:val="24"/>
              </w:rPr>
              <w:t>1,5</w:t>
            </w:r>
          </w:p>
        </w:tc>
      </w:tr>
    </w:tbl>
    <w:p w:rsidR="00BB5995" w:rsidRPr="00F63649" w:rsidRDefault="00BB5995" w:rsidP="00DA5E14">
      <w:pPr>
        <w:ind w:firstLine="567"/>
        <w:jc w:val="both"/>
        <w:rPr>
          <w:sz w:val="28"/>
          <w:szCs w:val="28"/>
        </w:rPr>
      </w:pPr>
    </w:p>
    <w:p w:rsidR="00C00BDF" w:rsidRPr="00F63649" w:rsidRDefault="00C00BDF" w:rsidP="00DA5E14">
      <w:pPr>
        <w:ind w:firstLine="567"/>
        <w:jc w:val="both"/>
        <w:rPr>
          <w:sz w:val="28"/>
          <w:szCs w:val="28"/>
        </w:rPr>
      </w:pPr>
      <w:r w:rsidRPr="00F63649">
        <w:rPr>
          <w:sz w:val="28"/>
          <w:szCs w:val="28"/>
        </w:rPr>
        <w:t>3.</w:t>
      </w:r>
      <w:r w:rsidR="00B45FAE" w:rsidRPr="00F63649">
        <w:rPr>
          <w:sz w:val="28"/>
          <w:szCs w:val="28"/>
        </w:rPr>
        <w:t>2</w:t>
      </w:r>
      <w:r w:rsidRPr="00F63649">
        <w:rPr>
          <w:sz w:val="28"/>
          <w:szCs w:val="28"/>
        </w:rPr>
        <w:t>.3. Размер средней стоимости законченного случая лечения, включенного в КСГ (базовая ставка по круглосуточным стационарам):</w:t>
      </w:r>
    </w:p>
    <w:p w:rsidR="001928D3" w:rsidRPr="00F63649" w:rsidRDefault="00C00BDF" w:rsidP="00DA5E14">
      <w:pPr>
        <w:ind w:firstLine="567"/>
        <w:jc w:val="both"/>
        <w:rPr>
          <w:sz w:val="28"/>
          <w:szCs w:val="28"/>
        </w:rPr>
      </w:pPr>
      <w:r w:rsidRPr="00F63649">
        <w:rPr>
          <w:sz w:val="28"/>
          <w:szCs w:val="28"/>
        </w:rPr>
        <w:t>На 201</w:t>
      </w:r>
      <w:r w:rsidR="00DD6B74" w:rsidRPr="00F63649">
        <w:rPr>
          <w:sz w:val="28"/>
          <w:szCs w:val="28"/>
        </w:rPr>
        <w:t>8</w:t>
      </w:r>
      <w:r w:rsidRPr="00F63649">
        <w:rPr>
          <w:sz w:val="28"/>
          <w:szCs w:val="28"/>
        </w:rPr>
        <w:t xml:space="preserve"> год размер средней стоимости законченного случая лечения по круглосуточному стационару установлен в сумме </w:t>
      </w:r>
      <w:r w:rsidR="00DD6B74" w:rsidRPr="00F63649">
        <w:rPr>
          <w:sz w:val="28"/>
          <w:szCs w:val="28"/>
        </w:rPr>
        <w:t xml:space="preserve">21969,15 </w:t>
      </w:r>
      <w:r w:rsidRPr="00F63649">
        <w:rPr>
          <w:sz w:val="28"/>
          <w:szCs w:val="28"/>
        </w:rPr>
        <w:t>руб.</w:t>
      </w:r>
      <w:r w:rsidR="00DE2F7C" w:rsidRPr="00F63649">
        <w:rPr>
          <w:sz w:val="28"/>
          <w:szCs w:val="28"/>
        </w:rPr>
        <w:t xml:space="preserve"> </w:t>
      </w:r>
    </w:p>
    <w:p w:rsidR="00C00BDF" w:rsidRPr="00F63649" w:rsidRDefault="00C00BDF" w:rsidP="00DA5E14">
      <w:pPr>
        <w:ind w:firstLine="567"/>
        <w:jc w:val="both"/>
        <w:rPr>
          <w:sz w:val="28"/>
          <w:szCs w:val="28"/>
        </w:rPr>
      </w:pPr>
      <w:r w:rsidRPr="00F63649">
        <w:rPr>
          <w:sz w:val="28"/>
          <w:szCs w:val="28"/>
        </w:rPr>
        <w:t>3.</w:t>
      </w:r>
      <w:r w:rsidR="00B45FAE" w:rsidRPr="00F63649">
        <w:rPr>
          <w:sz w:val="28"/>
          <w:szCs w:val="28"/>
        </w:rPr>
        <w:t>2</w:t>
      </w:r>
      <w:r w:rsidRPr="00F63649">
        <w:rPr>
          <w:sz w:val="28"/>
          <w:szCs w:val="28"/>
        </w:rPr>
        <w:t>.4. Поправочные коэффициенты оплаты КСГ.</w:t>
      </w:r>
    </w:p>
    <w:p w:rsidR="00C00BDF" w:rsidRDefault="00C00BDF" w:rsidP="00DA5E14">
      <w:pPr>
        <w:ind w:firstLine="567"/>
        <w:jc w:val="both"/>
        <w:rPr>
          <w:sz w:val="28"/>
          <w:szCs w:val="28"/>
        </w:rPr>
      </w:pPr>
      <w:r w:rsidRPr="00F63649">
        <w:rPr>
          <w:sz w:val="28"/>
          <w:szCs w:val="28"/>
        </w:rPr>
        <w:t xml:space="preserve"> коэффициент </w:t>
      </w:r>
      <w:r w:rsidR="00D7685A" w:rsidRPr="00F63649">
        <w:rPr>
          <w:sz w:val="28"/>
          <w:szCs w:val="28"/>
        </w:rPr>
        <w:t>под</w:t>
      </w:r>
      <w:r w:rsidRPr="00F63649">
        <w:rPr>
          <w:sz w:val="28"/>
          <w:szCs w:val="28"/>
        </w:rPr>
        <w:t>уровня оказания медицинской помощи в круглосуточных стационарах (К</w:t>
      </w:r>
      <w:r w:rsidR="00D7685A" w:rsidRPr="00F63649">
        <w:rPr>
          <w:sz w:val="28"/>
          <w:szCs w:val="28"/>
        </w:rPr>
        <w:t>п</w:t>
      </w:r>
      <w:r w:rsidRPr="00F63649">
        <w:rPr>
          <w:sz w:val="28"/>
          <w:szCs w:val="28"/>
        </w:rPr>
        <w:t>ус):</w:t>
      </w:r>
    </w:p>
    <w:p w:rsidR="00A42F51" w:rsidRPr="00F63649" w:rsidRDefault="00A42F51" w:rsidP="00DA5E14">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85"/>
      </w:tblGrid>
      <w:tr w:rsidR="00C00BDF" w:rsidRPr="00F63649" w:rsidTr="003674C8">
        <w:tc>
          <w:tcPr>
            <w:tcW w:w="4786" w:type="dxa"/>
          </w:tcPr>
          <w:p w:rsidR="00C00BDF" w:rsidRPr="00F63649" w:rsidRDefault="00D7685A" w:rsidP="00DA5E14">
            <w:pPr>
              <w:jc w:val="center"/>
              <w:rPr>
                <w:sz w:val="28"/>
                <w:szCs w:val="28"/>
              </w:rPr>
            </w:pPr>
            <w:r w:rsidRPr="00F63649">
              <w:rPr>
                <w:sz w:val="28"/>
                <w:szCs w:val="28"/>
              </w:rPr>
              <w:t>Подуровень оказания медицинской помощи</w:t>
            </w:r>
          </w:p>
        </w:tc>
        <w:tc>
          <w:tcPr>
            <w:tcW w:w="4785" w:type="dxa"/>
          </w:tcPr>
          <w:p w:rsidR="00C00BDF" w:rsidRPr="00F63649" w:rsidRDefault="00C00BDF" w:rsidP="00DA5E14">
            <w:pPr>
              <w:jc w:val="center"/>
              <w:rPr>
                <w:sz w:val="28"/>
                <w:szCs w:val="28"/>
              </w:rPr>
            </w:pPr>
            <w:r w:rsidRPr="00F63649">
              <w:rPr>
                <w:sz w:val="28"/>
                <w:szCs w:val="28"/>
              </w:rPr>
              <w:t xml:space="preserve">Коэффициент </w:t>
            </w:r>
            <w:r w:rsidR="003674C8" w:rsidRPr="00F63649">
              <w:rPr>
                <w:sz w:val="28"/>
                <w:szCs w:val="28"/>
              </w:rPr>
              <w:t>под</w:t>
            </w:r>
            <w:r w:rsidRPr="00F63649">
              <w:rPr>
                <w:sz w:val="28"/>
                <w:szCs w:val="28"/>
              </w:rPr>
              <w:t>уровня оказания медицинской помощи</w:t>
            </w:r>
          </w:p>
        </w:tc>
      </w:tr>
      <w:tr w:rsidR="003674C8" w:rsidRPr="00F63649" w:rsidTr="00A637D9">
        <w:tc>
          <w:tcPr>
            <w:tcW w:w="9571" w:type="dxa"/>
            <w:gridSpan w:val="2"/>
          </w:tcPr>
          <w:p w:rsidR="003674C8" w:rsidRPr="00F63649" w:rsidRDefault="003674C8" w:rsidP="00DA5E14">
            <w:pPr>
              <w:jc w:val="center"/>
              <w:rPr>
                <w:sz w:val="28"/>
                <w:szCs w:val="28"/>
              </w:rPr>
            </w:pPr>
            <w:r w:rsidRPr="00F63649">
              <w:rPr>
                <w:sz w:val="28"/>
                <w:szCs w:val="28"/>
              </w:rPr>
              <w:t>1 уровень</w:t>
            </w:r>
          </w:p>
        </w:tc>
      </w:tr>
      <w:tr w:rsidR="00C00BDF" w:rsidRPr="00F63649" w:rsidTr="003674C8">
        <w:tc>
          <w:tcPr>
            <w:tcW w:w="4786" w:type="dxa"/>
          </w:tcPr>
          <w:p w:rsidR="00C00BDF" w:rsidRPr="00F63649" w:rsidRDefault="00D7685A" w:rsidP="00D7685A">
            <w:pPr>
              <w:jc w:val="both"/>
              <w:rPr>
                <w:sz w:val="28"/>
                <w:szCs w:val="28"/>
              </w:rPr>
            </w:pPr>
            <w:r w:rsidRPr="00F63649">
              <w:rPr>
                <w:sz w:val="28"/>
                <w:szCs w:val="28"/>
              </w:rPr>
              <w:t>Поду</w:t>
            </w:r>
            <w:r w:rsidR="00651FA7" w:rsidRPr="00F63649">
              <w:rPr>
                <w:sz w:val="28"/>
                <w:szCs w:val="28"/>
              </w:rPr>
              <w:t xml:space="preserve">ровень </w:t>
            </w:r>
            <w:r w:rsidR="00C00BDF" w:rsidRPr="00F63649">
              <w:rPr>
                <w:sz w:val="28"/>
                <w:szCs w:val="28"/>
              </w:rPr>
              <w:t>1</w:t>
            </w:r>
            <w:r w:rsidRPr="00F63649">
              <w:rPr>
                <w:sz w:val="28"/>
                <w:szCs w:val="28"/>
              </w:rPr>
              <w:t>.1.</w:t>
            </w:r>
          </w:p>
        </w:tc>
        <w:tc>
          <w:tcPr>
            <w:tcW w:w="4785" w:type="dxa"/>
          </w:tcPr>
          <w:p w:rsidR="00C00BDF" w:rsidRPr="00F63649" w:rsidRDefault="00D7685A" w:rsidP="00DA5E14">
            <w:pPr>
              <w:jc w:val="center"/>
              <w:rPr>
                <w:sz w:val="28"/>
                <w:szCs w:val="28"/>
              </w:rPr>
            </w:pPr>
            <w:r w:rsidRPr="00F63649">
              <w:rPr>
                <w:sz w:val="28"/>
                <w:szCs w:val="28"/>
              </w:rPr>
              <w:t>0,81</w:t>
            </w:r>
          </w:p>
        </w:tc>
      </w:tr>
      <w:tr w:rsidR="00C00BDF" w:rsidRPr="00F63649" w:rsidTr="003674C8">
        <w:tc>
          <w:tcPr>
            <w:tcW w:w="4786" w:type="dxa"/>
          </w:tcPr>
          <w:p w:rsidR="00C00BDF" w:rsidRPr="00F63649" w:rsidRDefault="00D7685A" w:rsidP="00D7685A">
            <w:pPr>
              <w:jc w:val="both"/>
              <w:rPr>
                <w:sz w:val="28"/>
                <w:szCs w:val="28"/>
              </w:rPr>
            </w:pPr>
            <w:r w:rsidRPr="00F63649">
              <w:rPr>
                <w:sz w:val="28"/>
                <w:szCs w:val="28"/>
              </w:rPr>
              <w:t>Поду</w:t>
            </w:r>
            <w:r w:rsidR="00651FA7" w:rsidRPr="00F63649">
              <w:rPr>
                <w:sz w:val="28"/>
                <w:szCs w:val="28"/>
              </w:rPr>
              <w:t xml:space="preserve">ровень </w:t>
            </w:r>
            <w:r w:rsidRPr="00F63649">
              <w:rPr>
                <w:sz w:val="28"/>
                <w:szCs w:val="28"/>
              </w:rPr>
              <w:t>1.2.</w:t>
            </w:r>
          </w:p>
        </w:tc>
        <w:tc>
          <w:tcPr>
            <w:tcW w:w="4785" w:type="dxa"/>
          </w:tcPr>
          <w:p w:rsidR="00C00BDF" w:rsidRPr="00F63649" w:rsidRDefault="00D7685A" w:rsidP="00DA5E14">
            <w:pPr>
              <w:jc w:val="center"/>
              <w:rPr>
                <w:sz w:val="28"/>
                <w:szCs w:val="28"/>
              </w:rPr>
            </w:pPr>
            <w:r w:rsidRPr="00F63649">
              <w:rPr>
                <w:sz w:val="28"/>
                <w:szCs w:val="28"/>
              </w:rPr>
              <w:t>0,88</w:t>
            </w:r>
          </w:p>
        </w:tc>
      </w:tr>
      <w:tr w:rsidR="003674C8" w:rsidRPr="00F63649" w:rsidTr="00A637D9">
        <w:tc>
          <w:tcPr>
            <w:tcW w:w="9571" w:type="dxa"/>
            <w:gridSpan w:val="2"/>
          </w:tcPr>
          <w:p w:rsidR="003674C8" w:rsidRPr="00F63649" w:rsidRDefault="003674C8" w:rsidP="00DA5E14">
            <w:pPr>
              <w:jc w:val="center"/>
              <w:rPr>
                <w:sz w:val="28"/>
                <w:szCs w:val="28"/>
              </w:rPr>
            </w:pPr>
            <w:r w:rsidRPr="00F63649">
              <w:rPr>
                <w:sz w:val="28"/>
                <w:szCs w:val="28"/>
              </w:rPr>
              <w:t>2 уровень</w:t>
            </w:r>
          </w:p>
        </w:tc>
      </w:tr>
      <w:tr w:rsidR="00D7685A" w:rsidRPr="00F63649" w:rsidTr="003674C8">
        <w:tc>
          <w:tcPr>
            <w:tcW w:w="4786" w:type="dxa"/>
          </w:tcPr>
          <w:p w:rsidR="00D7685A" w:rsidRPr="00F63649" w:rsidRDefault="00D7685A" w:rsidP="00DA5E14">
            <w:pPr>
              <w:jc w:val="both"/>
              <w:rPr>
                <w:sz w:val="28"/>
                <w:szCs w:val="28"/>
              </w:rPr>
            </w:pPr>
            <w:r w:rsidRPr="00F63649">
              <w:rPr>
                <w:sz w:val="28"/>
                <w:szCs w:val="28"/>
              </w:rPr>
              <w:t>Подуровень 2.1.</w:t>
            </w:r>
          </w:p>
        </w:tc>
        <w:tc>
          <w:tcPr>
            <w:tcW w:w="4785" w:type="dxa"/>
          </w:tcPr>
          <w:p w:rsidR="00D7685A" w:rsidRPr="00F63649" w:rsidRDefault="00D7685A" w:rsidP="00DA5E14">
            <w:pPr>
              <w:jc w:val="center"/>
              <w:rPr>
                <w:sz w:val="28"/>
                <w:szCs w:val="28"/>
              </w:rPr>
            </w:pPr>
            <w:r w:rsidRPr="00F63649">
              <w:rPr>
                <w:sz w:val="28"/>
                <w:szCs w:val="28"/>
              </w:rPr>
              <w:t>0,91</w:t>
            </w:r>
          </w:p>
        </w:tc>
      </w:tr>
      <w:tr w:rsidR="00D7685A" w:rsidRPr="00F63649" w:rsidTr="003674C8">
        <w:tc>
          <w:tcPr>
            <w:tcW w:w="4786" w:type="dxa"/>
          </w:tcPr>
          <w:p w:rsidR="00D7685A" w:rsidRPr="00F63649" w:rsidRDefault="00D7685A" w:rsidP="00DA5E14">
            <w:pPr>
              <w:jc w:val="both"/>
              <w:rPr>
                <w:sz w:val="28"/>
                <w:szCs w:val="28"/>
              </w:rPr>
            </w:pPr>
            <w:r w:rsidRPr="00F63649">
              <w:rPr>
                <w:sz w:val="28"/>
                <w:szCs w:val="28"/>
              </w:rPr>
              <w:t>Подуровень 2.2.</w:t>
            </w:r>
          </w:p>
        </w:tc>
        <w:tc>
          <w:tcPr>
            <w:tcW w:w="4785" w:type="dxa"/>
          </w:tcPr>
          <w:p w:rsidR="00D7685A" w:rsidRPr="00F63649" w:rsidRDefault="00D7685A" w:rsidP="00DA5E14">
            <w:pPr>
              <w:jc w:val="center"/>
              <w:rPr>
                <w:sz w:val="28"/>
                <w:szCs w:val="28"/>
              </w:rPr>
            </w:pPr>
            <w:r w:rsidRPr="00F63649">
              <w:rPr>
                <w:sz w:val="28"/>
                <w:szCs w:val="28"/>
              </w:rPr>
              <w:t>0,96</w:t>
            </w:r>
          </w:p>
        </w:tc>
      </w:tr>
      <w:tr w:rsidR="003674C8" w:rsidRPr="00F63649" w:rsidTr="00A637D9">
        <w:tc>
          <w:tcPr>
            <w:tcW w:w="9571" w:type="dxa"/>
            <w:gridSpan w:val="2"/>
          </w:tcPr>
          <w:p w:rsidR="003674C8" w:rsidRPr="00F63649" w:rsidRDefault="003674C8" w:rsidP="00A637D9">
            <w:pPr>
              <w:jc w:val="center"/>
              <w:rPr>
                <w:sz w:val="28"/>
                <w:szCs w:val="28"/>
              </w:rPr>
            </w:pPr>
            <w:r w:rsidRPr="00F63649">
              <w:rPr>
                <w:sz w:val="28"/>
                <w:szCs w:val="28"/>
              </w:rPr>
              <w:t>3 уровень</w:t>
            </w:r>
          </w:p>
        </w:tc>
      </w:tr>
      <w:tr w:rsidR="00D7685A" w:rsidRPr="00F63649" w:rsidTr="003674C8">
        <w:tc>
          <w:tcPr>
            <w:tcW w:w="4786" w:type="dxa"/>
          </w:tcPr>
          <w:p w:rsidR="00D7685A" w:rsidRPr="00F63649" w:rsidRDefault="00D7685A" w:rsidP="00A637D9">
            <w:pPr>
              <w:jc w:val="both"/>
              <w:rPr>
                <w:sz w:val="28"/>
                <w:szCs w:val="28"/>
              </w:rPr>
            </w:pPr>
            <w:r w:rsidRPr="00F63649">
              <w:rPr>
                <w:sz w:val="28"/>
                <w:szCs w:val="28"/>
              </w:rPr>
              <w:t>Подуровень 3.1.</w:t>
            </w:r>
          </w:p>
        </w:tc>
        <w:tc>
          <w:tcPr>
            <w:tcW w:w="4785" w:type="dxa"/>
          </w:tcPr>
          <w:p w:rsidR="00D7685A" w:rsidRPr="00F63649" w:rsidRDefault="00D7685A" w:rsidP="00A637D9">
            <w:pPr>
              <w:jc w:val="center"/>
              <w:rPr>
                <w:sz w:val="28"/>
                <w:szCs w:val="28"/>
              </w:rPr>
            </w:pPr>
            <w:r w:rsidRPr="00F63649">
              <w:rPr>
                <w:sz w:val="28"/>
                <w:szCs w:val="28"/>
              </w:rPr>
              <w:t>1,10</w:t>
            </w:r>
          </w:p>
        </w:tc>
      </w:tr>
      <w:tr w:rsidR="00D7685A" w:rsidRPr="00F63649" w:rsidTr="003674C8">
        <w:tc>
          <w:tcPr>
            <w:tcW w:w="4786" w:type="dxa"/>
          </w:tcPr>
          <w:p w:rsidR="00D7685A" w:rsidRPr="00F63649" w:rsidRDefault="00D7685A" w:rsidP="00A637D9">
            <w:pPr>
              <w:jc w:val="both"/>
              <w:rPr>
                <w:sz w:val="28"/>
                <w:szCs w:val="28"/>
              </w:rPr>
            </w:pPr>
            <w:r w:rsidRPr="00F63649">
              <w:rPr>
                <w:sz w:val="28"/>
                <w:szCs w:val="28"/>
              </w:rPr>
              <w:t>Подуровень 3.2.</w:t>
            </w:r>
          </w:p>
        </w:tc>
        <w:tc>
          <w:tcPr>
            <w:tcW w:w="4785" w:type="dxa"/>
          </w:tcPr>
          <w:p w:rsidR="00D7685A" w:rsidRPr="00F63649" w:rsidRDefault="00D7685A" w:rsidP="00A637D9">
            <w:pPr>
              <w:jc w:val="center"/>
              <w:rPr>
                <w:sz w:val="28"/>
                <w:szCs w:val="28"/>
              </w:rPr>
            </w:pPr>
            <w:r w:rsidRPr="00F63649">
              <w:rPr>
                <w:sz w:val="28"/>
                <w:szCs w:val="28"/>
              </w:rPr>
              <w:t>1,31</w:t>
            </w:r>
          </w:p>
        </w:tc>
      </w:tr>
    </w:tbl>
    <w:p w:rsidR="00D05EBB" w:rsidRPr="00F63649" w:rsidRDefault="00D05EBB" w:rsidP="00D05EBB">
      <w:pPr>
        <w:ind w:firstLine="567"/>
        <w:jc w:val="both"/>
      </w:pPr>
      <w:r w:rsidRPr="00F63649">
        <w:t>*коэффициент подуровня для федеральных медицинских организаций, оказывающих ВМП в пределах нескольких субъектов РФ не установлен, в связи с отсутствием данных МО в реестре медицинских организаций, осуществляющих деятельность в сфере обязательного медицинского страхования на территории Липецкой области на 201</w:t>
      </w:r>
      <w:r w:rsidR="00DD6B74" w:rsidRPr="00F63649">
        <w:t>8</w:t>
      </w:r>
      <w:r w:rsidRPr="00F63649">
        <w:t xml:space="preserve"> год</w:t>
      </w:r>
    </w:p>
    <w:p w:rsidR="004D738D" w:rsidRPr="00F63649" w:rsidRDefault="004D738D" w:rsidP="00DA5E14">
      <w:pPr>
        <w:ind w:firstLine="567"/>
        <w:jc w:val="both"/>
        <w:rPr>
          <w:sz w:val="28"/>
          <w:szCs w:val="28"/>
        </w:rPr>
      </w:pPr>
      <w:r w:rsidRPr="00F63649">
        <w:rPr>
          <w:sz w:val="28"/>
          <w:szCs w:val="28"/>
        </w:rPr>
        <w:t>коэффициент сложности лечения пациента (Кслп)</w:t>
      </w:r>
      <w:r w:rsidR="0083275D" w:rsidRPr="00F63649">
        <w:rPr>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2268"/>
      </w:tblGrid>
      <w:tr w:rsidR="00E619AD" w:rsidRPr="00F63649" w:rsidTr="00910988">
        <w:trPr>
          <w:tblHeader/>
        </w:trPr>
        <w:tc>
          <w:tcPr>
            <w:tcW w:w="7338" w:type="dxa"/>
            <w:vAlign w:val="center"/>
          </w:tcPr>
          <w:p w:rsidR="00E619AD" w:rsidRPr="00F63649" w:rsidRDefault="0085581A" w:rsidP="00DA5E14">
            <w:pPr>
              <w:jc w:val="center"/>
              <w:rPr>
                <w:sz w:val="26"/>
                <w:szCs w:val="26"/>
              </w:rPr>
            </w:pPr>
            <w:r w:rsidRPr="00F63649">
              <w:rPr>
                <w:sz w:val="26"/>
                <w:szCs w:val="26"/>
              </w:rPr>
              <w:t>Основания для применения к с</w:t>
            </w:r>
            <w:r w:rsidR="00E619AD" w:rsidRPr="00F63649">
              <w:rPr>
                <w:sz w:val="26"/>
                <w:szCs w:val="26"/>
              </w:rPr>
              <w:t>луча</w:t>
            </w:r>
            <w:r w:rsidRPr="00F63649">
              <w:rPr>
                <w:sz w:val="26"/>
                <w:szCs w:val="26"/>
              </w:rPr>
              <w:t>ю</w:t>
            </w:r>
            <w:r w:rsidR="00E619AD" w:rsidRPr="00F63649">
              <w:rPr>
                <w:sz w:val="26"/>
                <w:szCs w:val="26"/>
              </w:rPr>
              <w:t xml:space="preserve"> КСЛП</w:t>
            </w:r>
          </w:p>
        </w:tc>
        <w:tc>
          <w:tcPr>
            <w:tcW w:w="2268" w:type="dxa"/>
            <w:vAlign w:val="center"/>
          </w:tcPr>
          <w:p w:rsidR="00E619AD" w:rsidRPr="00F63649" w:rsidRDefault="00E619AD" w:rsidP="00DA5E14">
            <w:pPr>
              <w:ind w:left="-28" w:firstLine="44"/>
              <w:jc w:val="center"/>
              <w:rPr>
                <w:sz w:val="26"/>
                <w:szCs w:val="26"/>
              </w:rPr>
            </w:pPr>
            <w:r w:rsidRPr="00F63649">
              <w:rPr>
                <w:sz w:val="26"/>
                <w:szCs w:val="26"/>
              </w:rPr>
              <w:t>Коэффициент сложности лечения пациента</w:t>
            </w:r>
          </w:p>
        </w:tc>
      </w:tr>
      <w:tr w:rsidR="00D869DB" w:rsidRPr="00F63649" w:rsidTr="00910988">
        <w:tc>
          <w:tcPr>
            <w:tcW w:w="7338" w:type="dxa"/>
          </w:tcPr>
          <w:p w:rsidR="00D869DB" w:rsidRPr="00F63649" w:rsidRDefault="00D869DB" w:rsidP="0011166B">
            <w:pPr>
              <w:ind w:firstLine="35"/>
              <w:rPr>
                <w:sz w:val="26"/>
                <w:szCs w:val="26"/>
              </w:rPr>
            </w:pPr>
            <w:r w:rsidRPr="00F63649">
              <w:rPr>
                <w:sz w:val="26"/>
                <w:szCs w:val="26"/>
              </w:rPr>
              <w:t>Сложность лечения пациента, связанная с возрастом (госпитализация детей до 1 года) *</w:t>
            </w:r>
          </w:p>
        </w:tc>
        <w:tc>
          <w:tcPr>
            <w:tcW w:w="2268" w:type="dxa"/>
          </w:tcPr>
          <w:p w:rsidR="00D869DB" w:rsidRPr="00F63649" w:rsidRDefault="00D869DB" w:rsidP="0011166B">
            <w:pPr>
              <w:jc w:val="center"/>
              <w:rPr>
                <w:sz w:val="26"/>
                <w:szCs w:val="26"/>
              </w:rPr>
            </w:pPr>
            <w:r w:rsidRPr="00F63649">
              <w:rPr>
                <w:sz w:val="26"/>
                <w:szCs w:val="26"/>
              </w:rPr>
              <w:t>1,1</w:t>
            </w:r>
          </w:p>
        </w:tc>
      </w:tr>
      <w:tr w:rsidR="00D869DB" w:rsidRPr="00F63649" w:rsidTr="00910988">
        <w:tc>
          <w:tcPr>
            <w:tcW w:w="7338" w:type="dxa"/>
            <w:tcBorders>
              <w:top w:val="single" w:sz="4" w:space="0" w:color="auto"/>
              <w:left w:val="single" w:sz="4" w:space="0" w:color="auto"/>
              <w:bottom w:val="single" w:sz="4" w:space="0" w:color="auto"/>
              <w:right w:val="single" w:sz="4" w:space="0" w:color="auto"/>
            </w:tcBorders>
          </w:tcPr>
          <w:p w:rsidR="00D869DB" w:rsidRPr="00F63649" w:rsidRDefault="00D869DB" w:rsidP="0011166B">
            <w:pPr>
              <w:ind w:firstLine="35"/>
              <w:rPr>
                <w:sz w:val="26"/>
                <w:szCs w:val="26"/>
              </w:rPr>
            </w:pPr>
            <w:r w:rsidRPr="00F63649">
              <w:rPr>
                <w:sz w:val="26"/>
                <w:szCs w:val="26"/>
              </w:rPr>
              <w:t>Сложность лечения пациента, связанная с возрастом (госпитализация детей от 1 до 4)</w:t>
            </w:r>
          </w:p>
        </w:tc>
        <w:tc>
          <w:tcPr>
            <w:tcW w:w="2268" w:type="dxa"/>
            <w:tcBorders>
              <w:top w:val="single" w:sz="4" w:space="0" w:color="auto"/>
              <w:left w:val="single" w:sz="4" w:space="0" w:color="auto"/>
              <w:bottom w:val="single" w:sz="4" w:space="0" w:color="auto"/>
              <w:right w:val="single" w:sz="4" w:space="0" w:color="auto"/>
            </w:tcBorders>
          </w:tcPr>
          <w:p w:rsidR="00D869DB" w:rsidRPr="00F63649" w:rsidRDefault="00D869DB" w:rsidP="0011166B">
            <w:pPr>
              <w:jc w:val="center"/>
              <w:rPr>
                <w:sz w:val="26"/>
                <w:szCs w:val="26"/>
              </w:rPr>
            </w:pPr>
            <w:r w:rsidRPr="00F63649">
              <w:rPr>
                <w:sz w:val="26"/>
                <w:szCs w:val="26"/>
              </w:rPr>
              <w:t>1,1</w:t>
            </w:r>
          </w:p>
        </w:tc>
      </w:tr>
      <w:tr w:rsidR="00D869DB" w:rsidRPr="00F63649" w:rsidTr="00910988">
        <w:tc>
          <w:tcPr>
            <w:tcW w:w="7338" w:type="dxa"/>
            <w:tcBorders>
              <w:top w:val="single" w:sz="4" w:space="0" w:color="auto"/>
              <w:left w:val="single" w:sz="4" w:space="0" w:color="auto"/>
              <w:bottom w:val="single" w:sz="4" w:space="0" w:color="auto"/>
              <w:right w:val="single" w:sz="4" w:space="0" w:color="auto"/>
            </w:tcBorders>
          </w:tcPr>
          <w:p w:rsidR="00D869DB" w:rsidRPr="00F63649" w:rsidRDefault="00D869DB" w:rsidP="0011166B">
            <w:pPr>
              <w:ind w:firstLine="35"/>
              <w:rPr>
                <w:sz w:val="26"/>
                <w:szCs w:val="26"/>
              </w:rPr>
            </w:pPr>
            <w:r w:rsidRPr="00F63649">
              <w:rPr>
                <w:sz w:val="26"/>
                <w:szCs w:val="26"/>
              </w:rPr>
              <w:t xml:space="preserve">Необходимость предоставления спального места и питания законному представителю (дети до 4 лет, дети старше 4 лет при </w:t>
            </w:r>
            <w:r w:rsidRPr="00F63649">
              <w:rPr>
                <w:sz w:val="26"/>
                <w:szCs w:val="26"/>
              </w:rPr>
              <w:lastRenderedPageBreak/>
              <w:t>наличии медицинских показаний)</w:t>
            </w:r>
          </w:p>
        </w:tc>
        <w:tc>
          <w:tcPr>
            <w:tcW w:w="2268" w:type="dxa"/>
            <w:tcBorders>
              <w:top w:val="single" w:sz="4" w:space="0" w:color="auto"/>
              <w:left w:val="single" w:sz="4" w:space="0" w:color="auto"/>
              <w:bottom w:val="single" w:sz="4" w:space="0" w:color="auto"/>
              <w:right w:val="single" w:sz="4" w:space="0" w:color="auto"/>
            </w:tcBorders>
          </w:tcPr>
          <w:p w:rsidR="00D869DB" w:rsidRPr="00F63649" w:rsidRDefault="00D869DB" w:rsidP="0011166B">
            <w:pPr>
              <w:jc w:val="center"/>
              <w:rPr>
                <w:sz w:val="26"/>
                <w:szCs w:val="26"/>
              </w:rPr>
            </w:pPr>
            <w:r w:rsidRPr="00F63649">
              <w:rPr>
                <w:sz w:val="26"/>
                <w:szCs w:val="26"/>
              </w:rPr>
              <w:lastRenderedPageBreak/>
              <w:t>1,05</w:t>
            </w:r>
          </w:p>
        </w:tc>
      </w:tr>
      <w:tr w:rsidR="00D869DB" w:rsidRPr="00F63649" w:rsidTr="00910988">
        <w:tc>
          <w:tcPr>
            <w:tcW w:w="7338" w:type="dxa"/>
            <w:tcBorders>
              <w:top w:val="single" w:sz="4" w:space="0" w:color="auto"/>
              <w:left w:val="single" w:sz="4" w:space="0" w:color="auto"/>
              <w:bottom w:val="single" w:sz="4" w:space="0" w:color="auto"/>
              <w:right w:val="single" w:sz="4" w:space="0" w:color="auto"/>
            </w:tcBorders>
          </w:tcPr>
          <w:p w:rsidR="00D869DB" w:rsidRPr="00F63649" w:rsidRDefault="00D869DB" w:rsidP="0011166B">
            <w:pPr>
              <w:ind w:firstLine="35"/>
              <w:rPr>
                <w:sz w:val="26"/>
                <w:szCs w:val="26"/>
              </w:rPr>
            </w:pPr>
            <w:r w:rsidRPr="00F63649">
              <w:rPr>
                <w:sz w:val="26"/>
                <w:szCs w:val="26"/>
              </w:rPr>
              <w:lastRenderedPageBreak/>
              <w:t>Наличие у пациента тяжелой сопутствующей патологии, осложнений заболеваний, сопутствующих заболеваний, влияющих на сложность лечения пациента (</w:t>
            </w:r>
            <w:r w:rsidRPr="00F63649">
              <w:rPr>
                <w:rFonts w:eastAsia="Calibri"/>
                <w:sz w:val="28"/>
                <w:szCs w:val="28"/>
              </w:rPr>
              <w:t xml:space="preserve">ВИЧ/СПИД, стадии 4Б и 4В, взрослые (Мкб </w:t>
            </w:r>
            <w:r w:rsidRPr="00F63649">
              <w:rPr>
                <w:rFonts w:eastAsia="Calibri"/>
                <w:sz w:val="28"/>
                <w:szCs w:val="28"/>
                <w:lang w:val="en-US"/>
              </w:rPr>
              <w:t>B</w:t>
            </w:r>
            <w:r w:rsidRPr="00F63649">
              <w:rPr>
                <w:rFonts w:eastAsia="Calibri"/>
                <w:sz w:val="28"/>
                <w:szCs w:val="28"/>
              </w:rPr>
              <w:t xml:space="preserve">20 – </w:t>
            </w:r>
            <w:r w:rsidRPr="00F63649">
              <w:rPr>
                <w:rFonts w:eastAsia="Calibri"/>
                <w:sz w:val="28"/>
                <w:szCs w:val="28"/>
                <w:lang w:val="en-US"/>
              </w:rPr>
              <w:t>B</w:t>
            </w:r>
            <w:r w:rsidRPr="00F63649">
              <w:rPr>
                <w:rFonts w:eastAsia="Calibri"/>
                <w:sz w:val="28"/>
                <w:szCs w:val="28"/>
              </w:rPr>
              <w:t>24)</w:t>
            </w:r>
          </w:p>
        </w:tc>
        <w:tc>
          <w:tcPr>
            <w:tcW w:w="2268" w:type="dxa"/>
            <w:tcBorders>
              <w:top w:val="single" w:sz="4" w:space="0" w:color="auto"/>
              <w:left w:val="single" w:sz="4" w:space="0" w:color="auto"/>
              <w:bottom w:val="single" w:sz="4" w:space="0" w:color="auto"/>
              <w:right w:val="single" w:sz="4" w:space="0" w:color="auto"/>
            </w:tcBorders>
          </w:tcPr>
          <w:p w:rsidR="00D869DB" w:rsidRPr="00F63649" w:rsidRDefault="00D869DB" w:rsidP="0011166B">
            <w:pPr>
              <w:jc w:val="center"/>
              <w:rPr>
                <w:sz w:val="26"/>
                <w:szCs w:val="26"/>
              </w:rPr>
            </w:pPr>
            <w:r w:rsidRPr="00F63649">
              <w:rPr>
                <w:sz w:val="26"/>
                <w:szCs w:val="26"/>
              </w:rPr>
              <w:t>1,1</w:t>
            </w:r>
          </w:p>
        </w:tc>
      </w:tr>
    </w:tbl>
    <w:p w:rsidR="00D869DB" w:rsidRPr="00F63649" w:rsidRDefault="00D869DB" w:rsidP="00D869DB">
      <w:pPr>
        <w:autoSpaceDE w:val="0"/>
        <w:autoSpaceDN w:val="0"/>
        <w:adjustRightInd w:val="0"/>
        <w:ind w:firstLine="709"/>
        <w:jc w:val="both"/>
        <w:outlineLvl w:val="2"/>
        <w:rPr>
          <w:sz w:val="24"/>
          <w:szCs w:val="24"/>
        </w:rPr>
      </w:pPr>
      <w:r w:rsidRPr="00F63649">
        <w:rPr>
          <w:sz w:val="24"/>
          <w:szCs w:val="24"/>
        </w:rPr>
        <w:t>*кроме КСГ относящихся к профилю «Неонатология»</w:t>
      </w:r>
    </w:p>
    <w:p w:rsidR="00513DF4" w:rsidRPr="00F63649" w:rsidRDefault="00513DF4" w:rsidP="00DA5E14">
      <w:pPr>
        <w:autoSpaceDE w:val="0"/>
        <w:autoSpaceDN w:val="0"/>
        <w:adjustRightInd w:val="0"/>
        <w:ind w:firstLine="709"/>
        <w:jc w:val="both"/>
        <w:outlineLvl w:val="2"/>
        <w:rPr>
          <w:sz w:val="28"/>
          <w:szCs w:val="28"/>
        </w:rPr>
      </w:pPr>
    </w:p>
    <w:p w:rsidR="006850AB" w:rsidRPr="00F63649" w:rsidRDefault="006850AB" w:rsidP="006850AB">
      <w:pPr>
        <w:autoSpaceDE w:val="0"/>
        <w:autoSpaceDN w:val="0"/>
        <w:adjustRightInd w:val="0"/>
        <w:ind w:firstLine="709"/>
        <w:jc w:val="both"/>
        <w:outlineLvl w:val="2"/>
        <w:rPr>
          <w:sz w:val="28"/>
          <w:szCs w:val="28"/>
        </w:rPr>
      </w:pPr>
      <w:r w:rsidRPr="00F63649">
        <w:rPr>
          <w:sz w:val="28"/>
          <w:szCs w:val="28"/>
        </w:rPr>
        <w:t>управленческие коэффициенты (Ук):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769"/>
        <w:gridCol w:w="3242"/>
      </w:tblGrid>
      <w:tr w:rsidR="006850AB" w:rsidRPr="00F63649" w:rsidTr="007A38CD">
        <w:tc>
          <w:tcPr>
            <w:tcW w:w="1560" w:type="dxa"/>
          </w:tcPr>
          <w:p w:rsidR="006850AB" w:rsidRPr="00F63649" w:rsidRDefault="006850AB" w:rsidP="007A38CD">
            <w:pPr>
              <w:autoSpaceDE w:val="0"/>
              <w:autoSpaceDN w:val="0"/>
              <w:adjustRightInd w:val="0"/>
              <w:jc w:val="center"/>
              <w:outlineLvl w:val="2"/>
              <w:rPr>
                <w:sz w:val="26"/>
                <w:szCs w:val="26"/>
              </w:rPr>
            </w:pPr>
            <w:r w:rsidRPr="00F63649">
              <w:rPr>
                <w:sz w:val="26"/>
                <w:szCs w:val="26"/>
              </w:rPr>
              <w:t>№ КСГ</w:t>
            </w:r>
          </w:p>
        </w:tc>
        <w:tc>
          <w:tcPr>
            <w:tcW w:w="4769" w:type="dxa"/>
          </w:tcPr>
          <w:p w:rsidR="006850AB" w:rsidRPr="00F63649" w:rsidRDefault="006850AB" w:rsidP="007A38CD">
            <w:pPr>
              <w:autoSpaceDE w:val="0"/>
              <w:autoSpaceDN w:val="0"/>
              <w:adjustRightInd w:val="0"/>
              <w:jc w:val="center"/>
              <w:outlineLvl w:val="2"/>
              <w:rPr>
                <w:sz w:val="26"/>
                <w:szCs w:val="26"/>
              </w:rPr>
            </w:pPr>
            <w:r w:rsidRPr="00F63649">
              <w:rPr>
                <w:sz w:val="26"/>
                <w:szCs w:val="26"/>
              </w:rPr>
              <w:t>Наименование</w:t>
            </w:r>
          </w:p>
        </w:tc>
        <w:tc>
          <w:tcPr>
            <w:tcW w:w="3242" w:type="dxa"/>
          </w:tcPr>
          <w:p w:rsidR="006850AB" w:rsidRPr="00F63649" w:rsidRDefault="006850AB" w:rsidP="007A38CD">
            <w:pPr>
              <w:autoSpaceDE w:val="0"/>
              <w:autoSpaceDN w:val="0"/>
              <w:adjustRightInd w:val="0"/>
              <w:jc w:val="center"/>
              <w:outlineLvl w:val="2"/>
              <w:rPr>
                <w:sz w:val="26"/>
                <w:szCs w:val="26"/>
              </w:rPr>
            </w:pPr>
            <w:r w:rsidRPr="00F63649">
              <w:rPr>
                <w:sz w:val="26"/>
                <w:szCs w:val="26"/>
              </w:rPr>
              <w:t>Управленческий коэффициент</w:t>
            </w:r>
          </w:p>
        </w:tc>
      </w:tr>
      <w:tr w:rsidR="00D869DB" w:rsidRPr="00F63649" w:rsidTr="007A38CD">
        <w:tc>
          <w:tcPr>
            <w:tcW w:w="1560" w:type="dxa"/>
          </w:tcPr>
          <w:p w:rsidR="00D869DB" w:rsidRPr="00F63649" w:rsidRDefault="00D869DB" w:rsidP="0011166B">
            <w:pPr>
              <w:autoSpaceDE w:val="0"/>
              <w:autoSpaceDN w:val="0"/>
              <w:adjustRightInd w:val="0"/>
              <w:jc w:val="center"/>
              <w:outlineLvl w:val="2"/>
              <w:rPr>
                <w:sz w:val="26"/>
                <w:szCs w:val="26"/>
              </w:rPr>
            </w:pPr>
            <w:r w:rsidRPr="00F63649">
              <w:rPr>
                <w:sz w:val="26"/>
                <w:szCs w:val="26"/>
              </w:rPr>
              <w:t>108</w:t>
            </w:r>
          </w:p>
        </w:tc>
        <w:tc>
          <w:tcPr>
            <w:tcW w:w="4769" w:type="dxa"/>
          </w:tcPr>
          <w:p w:rsidR="00D869DB" w:rsidRPr="00F63649" w:rsidRDefault="00D869DB" w:rsidP="0011166B">
            <w:pPr>
              <w:autoSpaceDE w:val="0"/>
              <w:autoSpaceDN w:val="0"/>
              <w:adjustRightInd w:val="0"/>
              <w:jc w:val="both"/>
              <w:outlineLvl w:val="2"/>
              <w:rPr>
                <w:sz w:val="26"/>
                <w:szCs w:val="26"/>
              </w:rPr>
            </w:pPr>
            <w:r w:rsidRPr="00F63649">
              <w:rPr>
                <w:sz w:val="26"/>
                <w:szCs w:val="26"/>
              </w:rPr>
              <w:t>Крайне малая масса тела при рождении, крайняя незрелость</w:t>
            </w:r>
          </w:p>
        </w:tc>
        <w:tc>
          <w:tcPr>
            <w:tcW w:w="3242" w:type="dxa"/>
          </w:tcPr>
          <w:p w:rsidR="00D869DB" w:rsidRPr="00F63649" w:rsidRDefault="00D869DB" w:rsidP="0011166B">
            <w:pPr>
              <w:autoSpaceDE w:val="0"/>
              <w:autoSpaceDN w:val="0"/>
              <w:adjustRightInd w:val="0"/>
              <w:jc w:val="center"/>
              <w:outlineLvl w:val="2"/>
              <w:rPr>
                <w:sz w:val="26"/>
                <w:szCs w:val="26"/>
              </w:rPr>
            </w:pPr>
            <w:r w:rsidRPr="00F63649">
              <w:rPr>
                <w:sz w:val="26"/>
                <w:szCs w:val="26"/>
              </w:rPr>
              <w:t>0,73</w:t>
            </w:r>
          </w:p>
        </w:tc>
      </w:tr>
      <w:tr w:rsidR="00D869DB" w:rsidRPr="00F63649" w:rsidTr="007A38CD">
        <w:tc>
          <w:tcPr>
            <w:tcW w:w="1560" w:type="dxa"/>
          </w:tcPr>
          <w:p w:rsidR="00D869DB" w:rsidRPr="00F63649" w:rsidRDefault="00D869DB" w:rsidP="0011166B">
            <w:pPr>
              <w:autoSpaceDE w:val="0"/>
              <w:autoSpaceDN w:val="0"/>
              <w:adjustRightInd w:val="0"/>
              <w:jc w:val="center"/>
              <w:outlineLvl w:val="2"/>
              <w:rPr>
                <w:sz w:val="26"/>
                <w:szCs w:val="26"/>
              </w:rPr>
            </w:pPr>
            <w:r w:rsidRPr="00F63649">
              <w:rPr>
                <w:sz w:val="26"/>
                <w:szCs w:val="26"/>
              </w:rPr>
              <w:t>107</w:t>
            </w:r>
          </w:p>
        </w:tc>
        <w:tc>
          <w:tcPr>
            <w:tcW w:w="4769" w:type="dxa"/>
          </w:tcPr>
          <w:p w:rsidR="00D869DB" w:rsidRPr="00F63649" w:rsidRDefault="00D869DB" w:rsidP="0011166B">
            <w:pPr>
              <w:autoSpaceDE w:val="0"/>
              <w:autoSpaceDN w:val="0"/>
              <w:adjustRightInd w:val="0"/>
              <w:jc w:val="both"/>
              <w:outlineLvl w:val="2"/>
              <w:rPr>
                <w:sz w:val="26"/>
                <w:szCs w:val="26"/>
              </w:rPr>
            </w:pPr>
            <w:r w:rsidRPr="00F63649">
              <w:rPr>
                <w:sz w:val="26"/>
                <w:szCs w:val="26"/>
              </w:rPr>
              <w:t>Малая масса тела при рождении, недоношенность</w:t>
            </w:r>
          </w:p>
        </w:tc>
        <w:tc>
          <w:tcPr>
            <w:tcW w:w="3242" w:type="dxa"/>
          </w:tcPr>
          <w:p w:rsidR="00D869DB" w:rsidRPr="00F63649" w:rsidRDefault="00D869DB" w:rsidP="0011166B">
            <w:pPr>
              <w:autoSpaceDE w:val="0"/>
              <w:autoSpaceDN w:val="0"/>
              <w:adjustRightInd w:val="0"/>
              <w:jc w:val="center"/>
              <w:outlineLvl w:val="2"/>
              <w:rPr>
                <w:sz w:val="26"/>
                <w:szCs w:val="26"/>
              </w:rPr>
            </w:pPr>
            <w:r w:rsidRPr="00F63649">
              <w:rPr>
                <w:sz w:val="26"/>
                <w:szCs w:val="26"/>
              </w:rPr>
              <w:t>1,013</w:t>
            </w:r>
          </w:p>
        </w:tc>
      </w:tr>
    </w:tbl>
    <w:p w:rsidR="00D869DB" w:rsidRPr="00F63649" w:rsidRDefault="00D869DB" w:rsidP="00D869DB">
      <w:pPr>
        <w:autoSpaceDE w:val="0"/>
        <w:autoSpaceDN w:val="0"/>
        <w:adjustRightInd w:val="0"/>
        <w:ind w:firstLine="709"/>
        <w:jc w:val="both"/>
        <w:outlineLvl w:val="2"/>
        <w:rPr>
          <w:sz w:val="24"/>
          <w:szCs w:val="24"/>
        </w:rPr>
      </w:pPr>
      <w:r w:rsidRPr="00F63649">
        <w:rPr>
          <w:sz w:val="24"/>
          <w:szCs w:val="24"/>
        </w:rPr>
        <w:t>*УК введены, так как стоимость случая лечения по КСГ №108 сложилась выше стоимости случая лечения по соответствующей группе ВМП</w:t>
      </w:r>
    </w:p>
    <w:p w:rsidR="006850AB" w:rsidRPr="00F63649" w:rsidRDefault="006850AB" w:rsidP="00DA5E14">
      <w:pPr>
        <w:autoSpaceDE w:val="0"/>
        <w:autoSpaceDN w:val="0"/>
        <w:adjustRightInd w:val="0"/>
        <w:ind w:firstLine="709"/>
        <w:jc w:val="both"/>
        <w:outlineLvl w:val="2"/>
        <w:rPr>
          <w:sz w:val="28"/>
          <w:szCs w:val="28"/>
        </w:rPr>
      </w:pPr>
    </w:p>
    <w:p w:rsidR="009F2FF0" w:rsidRPr="00F63649" w:rsidRDefault="006F4A5C" w:rsidP="00DA5E14">
      <w:pPr>
        <w:autoSpaceDE w:val="0"/>
        <w:autoSpaceDN w:val="0"/>
        <w:adjustRightInd w:val="0"/>
        <w:ind w:firstLine="709"/>
        <w:jc w:val="both"/>
        <w:outlineLvl w:val="2"/>
        <w:rPr>
          <w:sz w:val="28"/>
          <w:szCs w:val="28"/>
        </w:rPr>
      </w:pPr>
      <w:r w:rsidRPr="00F63649">
        <w:rPr>
          <w:sz w:val="28"/>
          <w:szCs w:val="28"/>
        </w:rPr>
        <w:t xml:space="preserve">3.2.4.1. </w:t>
      </w:r>
      <w:r w:rsidR="009F2FF0" w:rsidRPr="00F63649">
        <w:rPr>
          <w:sz w:val="28"/>
          <w:szCs w:val="28"/>
        </w:rPr>
        <w:t>Стоимость 1 случая лечения заболевания, включенного в соответствующую клинико-статистическую группу заболеваний (Ссл) определяется по формуле:</w:t>
      </w:r>
    </w:p>
    <w:p w:rsidR="009F2FF0" w:rsidRPr="00F63649" w:rsidRDefault="009F2FF0" w:rsidP="00DA5E14">
      <w:pPr>
        <w:autoSpaceDE w:val="0"/>
        <w:autoSpaceDN w:val="0"/>
        <w:adjustRightInd w:val="0"/>
        <w:ind w:firstLine="709"/>
        <w:jc w:val="both"/>
        <w:outlineLvl w:val="2"/>
        <w:rPr>
          <w:sz w:val="24"/>
          <w:szCs w:val="28"/>
        </w:rPr>
      </w:pPr>
      <w:r w:rsidRPr="00F63649">
        <w:rPr>
          <w:sz w:val="24"/>
          <w:szCs w:val="28"/>
        </w:rPr>
        <w:t xml:space="preserve">Ссл = БС х КЗксг х </w:t>
      </w:r>
      <w:r w:rsidR="00D532EE" w:rsidRPr="00F63649">
        <w:rPr>
          <w:sz w:val="24"/>
          <w:szCs w:val="28"/>
        </w:rPr>
        <w:t xml:space="preserve">КПус </w:t>
      </w:r>
      <w:r w:rsidR="0083275D" w:rsidRPr="00F63649">
        <w:rPr>
          <w:sz w:val="24"/>
          <w:szCs w:val="28"/>
        </w:rPr>
        <w:t>х Кслп</w:t>
      </w:r>
      <w:r w:rsidRPr="00F63649">
        <w:rPr>
          <w:sz w:val="24"/>
          <w:szCs w:val="28"/>
        </w:rPr>
        <w:t xml:space="preserve"> </w:t>
      </w:r>
      <w:r w:rsidR="00461A02" w:rsidRPr="00F63649">
        <w:rPr>
          <w:sz w:val="24"/>
          <w:szCs w:val="28"/>
        </w:rPr>
        <w:t>х Ук</w:t>
      </w:r>
      <w:r w:rsidRPr="00F63649">
        <w:rPr>
          <w:sz w:val="24"/>
          <w:szCs w:val="28"/>
        </w:rPr>
        <w:t>, где</w:t>
      </w:r>
    </w:p>
    <w:p w:rsidR="009F2FF0" w:rsidRPr="00F63649" w:rsidRDefault="009F2FF0" w:rsidP="00DA5E14">
      <w:pPr>
        <w:autoSpaceDE w:val="0"/>
        <w:autoSpaceDN w:val="0"/>
        <w:adjustRightInd w:val="0"/>
        <w:ind w:firstLine="709"/>
        <w:jc w:val="both"/>
        <w:outlineLvl w:val="2"/>
        <w:rPr>
          <w:sz w:val="24"/>
          <w:szCs w:val="24"/>
        </w:rPr>
      </w:pPr>
      <w:r w:rsidRPr="00F63649">
        <w:rPr>
          <w:sz w:val="24"/>
          <w:szCs w:val="24"/>
        </w:rPr>
        <w:t>БС – базовая ставка финансирования стационарной медицинской помощи (средняя стоимость одного случая госпитализации);</w:t>
      </w:r>
    </w:p>
    <w:p w:rsidR="00941DB9" w:rsidRPr="00F63649" w:rsidRDefault="00941DB9" w:rsidP="00DA5E14">
      <w:pPr>
        <w:autoSpaceDE w:val="0"/>
        <w:autoSpaceDN w:val="0"/>
        <w:adjustRightInd w:val="0"/>
        <w:ind w:firstLine="709"/>
        <w:jc w:val="both"/>
        <w:outlineLvl w:val="2"/>
        <w:rPr>
          <w:sz w:val="24"/>
          <w:szCs w:val="24"/>
        </w:rPr>
      </w:pPr>
      <w:r w:rsidRPr="00F63649">
        <w:rPr>
          <w:sz w:val="24"/>
          <w:szCs w:val="24"/>
        </w:rPr>
        <w:t>КЗксг -  коэффициент относительной затратоемкости КСГ (утверждены Методическими рекомендациями Министерства здравоохранения РФ и Федерального Фонда обязательного медицинского страхования «</w:t>
      </w:r>
      <w:r w:rsidR="002304D2" w:rsidRPr="00F63649">
        <w:rPr>
          <w:sz w:val="24"/>
          <w:szCs w:val="24"/>
        </w:rPr>
        <w:t>Методические рекомендации по способам оплаты медицинской помощи за счет средств обязательного медицинского страхования</w:t>
      </w:r>
      <w:r w:rsidRPr="00F63649">
        <w:rPr>
          <w:sz w:val="24"/>
          <w:szCs w:val="24"/>
        </w:rPr>
        <w:t xml:space="preserve">» от </w:t>
      </w:r>
      <w:r w:rsidR="00DD6B74" w:rsidRPr="00F63649">
        <w:rPr>
          <w:sz w:val="24"/>
          <w:szCs w:val="24"/>
        </w:rPr>
        <w:t>14</w:t>
      </w:r>
      <w:r w:rsidR="009618D4" w:rsidRPr="00F63649">
        <w:rPr>
          <w:sz w:val="24"/>
          <w:szCs w:val="24"/>
        </w:rPr>
        <w:t>.1</w:t>
      </w:r>
      <w:r w:rsidR="00DD6B74" w:rsidRPr="00F63649">
        <w:rPr>
          <w:sz w:val="24"/>
          <w:szCs w:val="24"/>
        </w:rPr>
        <w:t>1</w:t>
      </w:r>
      <w:r w:rsidR="009618D4" w:rsidRPr="00F63649">
        <w:rPr>
          <w:sz w:val="24"/>
          <w:szCs w:val="24"/>
        </w:rPr>
        <w:t>.201</w:t>
      </w:r>
      <w:r w:rsidR="00DD6B74" w:rsidRPr="00F63649">
        <w:rPr>
          <w:sz w:val="24"/>
          <w:szCs w:val="24"/>
        </w:rPr>
        <w:t>7</w:t>
      </w:r>
      <w:r w:rsidR="009618D4" w:rsidRPr="00F63649">
        <w:rPr>
          <w:sz w:val="24"/>
          <w:szCs w:val="24"/>
        </w:rPr>
        <w:t>г.</w:t>
      </w:r>
      <w:r w:rsidR="00DD6B74" w:rsidRPr="00F63649">
        <w:t xml:space="preserve"> </w:t>
      </w:r>
      <w:r w:rsidR="00DD6B74" w:rsidRPr="00F63649">
        <w:rPr>
          <w:sz w:val="24"/>
          <w:szCs w:val="24"/>
        </w:rPr>
        <w:t>№66/11/19</w:t>
      </w:r>
    </w:p>
    <w:p w:rsidR="00D532EE" w:rsidRPr="00F63649" w:rsidRDefault="00D532EE" w:rsidP="00D532EE">
      <w:pPr>
        <w:pStyle w:val="23"/>
        <w:ind w:firstLine="709"/>
        <w:rPr>
          <w:szCs w:val="24"/>
        </w:rPr>
      </w:pPr>
      <w:r w:rsidRPr="00F63649">
        <w:rPr>
          <w:szCs w:val="24"/>
        </w:rPr>
        <w:t>К</w:t>
      </w:r>
      <w:r w:rsidR="002F27F3" w:rsidRPr="00F63649">
        <w:rPr>
          <w:szCs w:val="24"/>
          <w:lang w:val="ru-RU"/>
        </w:rPr>
        <w:t>н</w:t>
      </w:r>
      <w:r w:rsidRPr="00F63649">
        <w:rPr>
          <w:szCs w:val="24"/>
        </w:rPr>
        <w:t xml:space="preserve">ус – коэффициент </w:t>
      </w:r>
      <w:r w:rsidRPr="00F63649">
        <w:rPr>
          <w:szCs w:val="24"/>
          <w:lang w:val="ru-RU"/>
        </w:rPr>
        <w:t>под</w:t>
      </w:r>
      <w:r w:rsidRPr="00F63649">
        <w:rPr>
          <w:szCs w:val="24"/>
        </w:rPr>
        <w:t xml:space="preserve">уровня оказания медицинской помощи в круглосуточных стационарах, соответствующий </w:t>
      </w:r>
      <w:r w:rsidRPr="00F63649">
        <w:rPr>
          <w:szCs w:val="24"/>
          <w:lang w:val="ru-RU"/>
        </w:rPr>
        <w:t>под</w:t>
      </w:r>
      <w:r w:rsidRPr="00F63649">
        <w:rPr>
          <w:szCs w:val="24"/>
        </w:rPr>
        <w:t>уровню оказания медицинской помощи</w:t>
      </w:r>
      <w:r w:rsidRPr="00F63649">
        <w:rPr>
          <w:szCs w:val="24"/>
          <w:lang w:val="ru-RU"/>
        </w:rPr>
        <w:t>.</w:t>
      </w:r>
      <w:r w:rsidRPr="00F63649">
        <w:rPr>
          <w:szCs w:val="24"/>
        </w:rPr>
        <w:t xml:space="preserve">  </w:t>
      </w:r>
    </w:p>
    <w:p w:rsidR="00C404C3" w:rsidRPr="00F63649" w:rsidRDefault="0083275D" w:rsidP="00DA5E14">
      <w:pPr>
        <w:autoSpaceDE w:val="0"/>
        <w:autoSpaceDN w:val="0"/>
        <w:adjustRightInd w:val="0"/>
        <w:ind w:firstLine="709"/>
        <w:jc w:val="both"/>
        <w:outlineLvl w:val="2"/>
        <w:rPr>
          <w:sz w:val="24"/>
          <w:szCs w:val="28"/>
        </w:rPr>
      </w:pPr>
      <w:r w:rsidRPr="00F63649">
        <w:rPr>
          <w:sz w:val="24"/>
          <w:szCs w:val="28"/>
        </w:rPr>
        <w:t>Кслп – коэффициент сложности лечения пациента.</w:t>
      </w:r>
    </w:p>
    <w:p w:rsidR="00317FFD" w:rsidRPr="00F63649" w:rsidRDefault="00317FFD" w:rsidP="00DA5E14">
      <w:pPr>
        <w:autoSpaceDE w:val="0"/>
        <w:autoSpaceDN w:val="0"/>
        <w:adjustRightInd w:val="0"/>
        <w:ind w:firstLine="709"/>
        <w:jc w:val="both"/>
        <w:outlineLvl w:val="2"/>
        <w:rPr>
          <w:sz w:val="24"/>
          <w:szCs w:val="24"/>
        </w:rPr>
      </w:pPr>
      <w:r w:rsidRPr="00F63649">
        <w:rPr>
          <w:sz w:val="24"/>
          <w:szCs w:val="24"/>
        </w:rPr>
        <w:t>Ук – управленческий коэффициент.</w:t>
      </w:r>
    </w:p>
    <w:p w:rsidR="0083275D" w:rsidRPr="00F63649" w:rsidRDefault="0083275D" w:rsidP="00DA5E14">
      <w:pPr>
        <w:autoSpaceDE w:val="0"/>
        <w:autoSpaceDN w:val="0"/>
        <w:adjustRightInd w:val="0"/>
        <w:ind w:firstLine="709"/>
        <w:jc w:val="both"/>
        <w:outlineLvl w:val="2"/>
        <w:rPr>
          <w:color w:val="FF0000"/>
          <w:sz w:val="16"/>
          <w:szCs w:val="16"/>
        </w:rPr>
      </w:pPr>
    </w:p>
    <w:p w:rsidR="00C00BDF" w:rsidRPr="00F63649" w:rsidRDefault="00C00BDF" w:rsidP="00DA5E14">
      <w:pPr>
        <w:ind w:firstLine="567"/>
        <w:jc w:val="both"/>
        <w:rPr>
          <w:sz w:val="28"/>
          <w:szCs w:val="28"/>
        </w:rPr>
      </w:pPr>
      <w:r w:rsidRPr="00F63649">
        <w:rPr>
          <w:sz w:val="28"/>
          <w:szCs w:val="28"/>
        </w:rPr>
        <w:t>3.</w:t>
      </w:r>
      <w:r w:rsidR="00B45FAE" w:rsidRPr="00F63649">
        <w:rPr>
          <w:sz w:val="28"/>
          <w:szCs w:val="28"/>
        </w:rPr>
        <w:t>2</w:t>
      </w:r>
      <w:r w:rsidRPr="00F63649">
        <w:rPr>
          <w:sz w:val="28"/>
          <w:szCs w:val="28"/>
        </w:rPr>
        <w:t>.5. Тарифы на оплату законченных случаев лечения заболеваний в стационарных условиях с применением методов высокотехнологичной медицинской помощи:</w:t>
      </w:r>
    </w:p>
    <w:tbl>
      <w:tblPr>
        <w:tblW w:w="9938" w:type="dxa"/>
        <w:tblInd w:w="93" w:type="dxa"/>
        <w:tblLook w:val="04A0"/>
      </w:tblPr>
      <w:tblGrid>
        <w:gridCol w:w="5402"/>
        <w:gridCol w:w="1984"/>
        <w:gridCol w:w="2552"/>
      </w:tblGrid>
      <w:tr w:rsidR="00290722" w:rsidRPr="00F63649" w:rsidTr="0063716B">
        <w:trPr>
          <w:trHeight w:val="57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722" w:rsidRPr="00F63649" w:rsidRDefault="00290722" w:rsidP="0063716B">
            <w:pPr>
              <w:jc w:val="center"/>
              <w:rPr>
                <w:b/>
                <w:bCs/>
                <w:color w:val="000000"/>
                <w:sz w:val="24"/>
                <w:szCs w:val="24"/>
              </w:rPr>
            </w:pPr>
            <w:r w:rsidRPr="00F63649">
              <w:rPr>
                <w:b/>
                <w:bCs/>
                <w:color w:val="000000"/>
                <w:sz w:val="24"/>
                <w:szCs w:val="24"/>
              </w:rPr>
              <w:t>Наименование профиля ВМП</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90722" w:rsidRPr="00F63649" w:rsidRDefault="00290722" w:rsidP="0063716B">
            <w:pPr>
              <w:jc w:val="center"/>
              <w:rPr>
                <w:b/>
                <w:bCs/>
                <w:color w:val="000000"/>
                <w:sz w:val="24"/>
                <w:szCs w:val="24"/>
              </w:rPr>
            </w:pPr>
            <w:r w:rsidRPr="00F63649">
              <w:rPr>
                <w:b/>
                <w:bCs/>
                <w:color w:val="000000"/>
                <w:sz w:val="24"/>
                <w:szCs w:val="24"/>
              </w:rPr>
              <w:t>*№ группы ВМП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90722" w:rsidRPr="00F63649" w:rsidRDefault="00290722" w:rsidP="0063716B">
            <w:pPr>
              <w:jc w:val="center"/>
              <w:rPr>
                <w:b/>
                <w:bCs/>
                <w:color w:val="000000"/>
                <w:sz w:val="24"/>
                <w:szCs w:val="24"/>
              </w:rPr>
            </w:pPr>
            <w:r w:rsidRPr="00F63649">
              <w:rPr>
                <w:b/>
                <w:bCs/>
                <w:color w:val="000000"/>
                <w:sz w:val="24"/>
                <w:szCs w:val="24"/>
              </w:rPr>
              <w:t>Норматив финансовых затрат, руб.</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Абдоминальная хирургия</w:t>
            </w:r>
          </w:p>
        </w:tc>
        <w:tc>
          <w:tcPr>
            <w:tcW w:w="1984" w:type="dxa"/>
            <w:tcBorders>
              <w:top w:val="nil"/>
              <w:left w:val="nil"/>
              <w:bottom w:val="single" w:sz="4" w:space="0" w:color="auto"/>
              <w:right w:val="single" w:sz="4" w:space="0" w:color="auto"/>
            </w:tcBorders>
            <w:shd w:val="clear" w:color="auto" w:fill="auto"/>
            <w:noWrap/>
            <w:vAlign w:val="center"/>
            <w:hideMark/>
          </w:tcPr>
          <w:p w:rsidR="00290722" w:rsidRPr="00F63649" w:rsidRDefault="00290722" w:rsidP="0063716B">
            <w:pPr>
              <w:jc w:val="center"/>
              <w:rPr>
                <w:color w:val="000000"/>
                <w:sz w:val="24"/>
                <w:szCs w:val="24"/>
              </w:rPr>
            </w:pPr>
            <w:r w:rsidRPr="00F63649">
              <w:rPr>
                <w:bCs/>
                <w:color w:val="000000"/>
                <w:sz w:val="24"/>
                <w:szCs w:val="24"/>
              </w:rPr>
              <w:t>1</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154 930,00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Абдоминальная хирургия</w:t>
            </w:r>
          </w:p>
        </w:tc>
        <w:tc>
          <w:tcPr>
            <w:tcW w:w="1984" w:type="dxa"/>
            <w:tcBorders>
              <w:top w:val="nil"/>
              <w:left w:val="nil"/>
              <w:bottom w:val="single" w:sz="4" w:space="0" w:color="auto"/>
              <w:right w:val="single" w:sz="4" w:space="0" w:color="auto"/>
            </w:tcBorders>
            <w:shd w:val="clear" w:color="auto" w:fill="auto"/>
            <w:noWrap/>
            <w:vAlign w:val="center"/>
            <w:hideMark/>
          </w:tcPr>
          <w:p w:rsidR="00290722" w:rsidRPr="00F63649" w:rsidRDefault="00290722" w:rsidP="0063716B">
            <w:pPr>
              <w:jc w:val="center"/>
              <w:rPr>
                <w:color w:val="000000"/>
                <w:sz w:val="24"/>
                <w:szCs w:val="24"/>
              </w:rPr>
            </w:pPr>
            <w:r w:rsidRPr="00F63649">
              <w:rPr>
                <w:bCs/>
                <w:color w:val="000000"/>
                <w:sz w:val="24"/>
                <w:szCs w:val="24"/>
              </w:rPr>
              <w:t>2</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165 825,00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Акушерство и гинекология</w:t>
            </w:r>
          </w:p>
        </w:tc>
        <w:tc>
          <w:tcPr>
            <w:tcW w:w="1984" w:type="dxa"/>
            <w:tcBorders>
              <w:top w:val="nil"/>
              <w:left w:val="nil"/>
              <w:bottom w:val="single" w:sz="4" w:space="0" w:color="auto"/>
              <w:right w:val="single" w:sz="4" w:space="0" w:color="auto"/>
            </w:tcBorders>
            <w:shd w:val="clear" w:color="auto" w:fill="auto"/>
            <w:noWrap/>
            <w:vAlign w:val="center"/>
            <w:hideMark/>
          </w:tcPr>
          <w:p w:rsidR="00290722" w:rsidRPr="00F63649" w:rsidRDefault="00290722" w:rsidP="0063716B">
            <w:pPr>
              <w:jc w:val="center"/>
              <w:rPr>
                <w:color w:val="000000"/>
                <w:sz w:val="24"/>
                <w:szCs w:val="24"/>
              </w:rPr>
            </w:pPr>
            <w:r w:rsidRPr="00F63649">
              <w:rPr>
                <w:bCs/>
                <w:color w:val="000000"/>
                <w:sz w:val="24"/>
                <w:szCs w:val="24"/>
              </w:rPr>
              <w:t>3</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117 513,00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Акушерство и гинекология</w:t>
            </w:r>
          </w:p>
        </w:tc>
        <w:tc>
          <w:tcPr>
            <w:tcW w:w="1984" w:type="dxa"/>
            <w:tcBorders>
              <w:top w:val="nil"/>
              <w:left w:val="nil"/>
              <w:bottom w:val="single" w:sz="4" w:space="0" w:color="auto"/>
              <w:right w:val="single" w:sz="4" w:space="0" w:color="auto"/>
            </w:tcBorders>
            <w:shd w:val="clear" w:color="auto" w:fill="auto"/>
            <w:noWrap/>
            <w:vAlign w:val="center"/>
            <w:hideMark/>
          </w:tcPr>
          <w:p w:rsidR="00290722" w:rsidRPr="00F63649" w:rsidRDefault="00290722" w:rsidP="0063716B">
            <w:pPr>
              <w:jc w:val="center"/>
              <w:rPr>
                <w:color w:val="000000"/>
                <w:sz w:val="24"/>
                <w:szCs w:val="24"/>
              </w:rPr>
            </w:pPr>
            <w:r w:rsidRPr="00F63649">
              <w:rPr>
                <w:bCs/>
                <w:color w:val="000000"/>
                <w:sz w:val="24"/>
                <w:szCs w:val="24"/>
              </w:rPr>
              <w:t>4</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177 323,00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Гастроэнтерология</w:t>
            </w:r>
          </w:p>
        </w:tc>
        <w:tc>
          <w:tcPr>
            <w:tcW w:w="1984" w:type="dxa"/>
            <w:tcBorders>
              <w:top w:val="nil"/>
              <w:left w:val="nil"/>
              <w:bottom w:val="single" w:sz="4" w:space="0" w:color="auto"/>
              <w:right w:val="single" w:sz="4" w:space="0" w:color="auto"/>
            </w:tcBorders>
            <w:shd w:val="clear" w:color="auto" w:fill="auto"/>
            <w:noWrap/>
            <w:vAlign w:val="center"/>
            <w:hideMark/>
          </w:tcPr>
          <w:p w:rsidR="00290722" w:rsidRPr="00F63649" w:rsidRDefault="00290722" w:rsidP="0063716B">
            <w:pPr>
              <w:jc w:val="center"/>
              <w:rPr>
                <w:color w:val="000000"/>
                <w:sz w:val="24"/>
                <w:szCs w:val="24"/>
              </w:rPr>
            </w:pPr>
            <w:r w:rsidRPr="00F63649">
              <w:rPr>
                <w:bCs/>
                <w:color w:val="000000"/>
                <w:sz w:val="24"/>
                <w:szCs w:val="24"/>
              </w:rPr>
              <w:t>5</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124 170,00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Гематология</w:t>
            </w:r>
          </w:p>
        </w:tc>
        <w:tc>
          <w:tcPr>
            <w:tcW w:w="1984" w:type="dxa"/>
            <w:tcBorders>
              <w:top w:val="nil"/>
              <w:left w:val="nil"/>
              <w:bottom w:val="single" w:sz="4" w:space="0" w:color="auto"/>
              <w:right w:val="single" w:sz="4" w:space="0" w:color="auto"/>
            </w:tcBorders>
            <w:shd w:val="clear" w:color="auto" w:fill="auto"/>
            <w:noWrap/>
            <w:vAlign w:val="center"/>
            <w:hideMark/>
          </w:tcPr>
          <w:p w:rsidR="00290722" w:rsidRPr="00F63649" w:rsidRDefault="00290722" w:rsidP="0063716B">
            <w:pPr>
              <w:jc w:val="center"/>
              <w:rPr>
                <w:color w:val="000000"/>
                <w:sz w:val="24"/>
                <w:szCs w:val="24"/>
              </w:rPr>
            </w:pPr>
            <w:r w:rsidRPr="00F63649">
              <w:rPr>
                <w:bCs/>
                <w:color w:val="000000"/>
                <w:sz w:val="24"/>
                <w:szCs w:val="24"/>
              </w:rPr>
              <w:t>6</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138 054,00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Гематология</w:t>
            </w:r>
          </w:p>
        </w:tc>
        <w:tc>
          <w:tcPr>
            <w:tcW w:w="1984" w:type="dxa"/>
            <w:tcBorders>
              <w:top w:val="nil"/>
              <w:left w:val="nil"/>
              <w:bottom w:val="single" w:sz="4" w:space="0" w:color="auto"/>
              <w:right w:val="single" w:sz="4" w:space="0" w:color="auto"/>
            </w:tcBorders>
            <w:shd w:val="clear" w:color="auto" w:fill="auto"/>
            <w:noWrap/>
            <w:vAlign w:val="center"/>
            <w:hideMark/>
          </w:tcPr>
          <w:p w:rsidR="00290722" w:rsidRPr="00F63649" w:rsidRDefault="00290722" w:rsidP="0063716B">
            <w:pPr>
              <w:jc w:val="center"/>
              <w:rPr>
                <w:color w:val="000000"/>
                <w:sz w:val="24"/>
                <w:szCs w:val="24"/>
              </w:rPr>
            </w:pPr>
            <w:r w:rsidRPr="00F63649">
              <w:rPr>
                <w:bCs/>
                <w:color w:val="000000"/>
                <w:sz w:val="24"/>
                <w:szCs w:val="24"/>
              </w:rPr>
              <w:t>7</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417 264,00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290722" w:rsidRPr="00F63649" w:rsidRDefault="00290722" w:rsidP="0063716B">
            <w:pPr>
              <w:rPr>
                <w:color w:val="000000"/>
                <w:sz w:val="24"/>
                <w:szCs w:val="24"/>
              </w:rPr>
            </w:pPr>
            <w:r w:rsidRPr="00F63649">
              <w:rPr>
                <w:color w:val="000000"/>
                <w:sz w:val="24"/>
                <w:szCs w:val="24"/>
              </w:rPr>
              <w:t>Детская хирургия в период новорожденности</w:t>
            </w:r>
          </w:p>
        </w:tc>
        <w:tc>
          <w:tcPr>
            <w:tcW w:w="1984" w:type="dxa"/>
            <w:tcBorders>
              <w:top w:val="nil"/>
              <w:left w:val="nil"/>
              <w:bottom w:val="single" w:sz="4" w:space="0" w:color="auto"/>
              <w:right w:val="single" w:sz="4" w:space="0" w:color="auto"/>
            </w:tcBorders>
            <w:shd w:val="clear" w:color="auto" w:fill="auto"/>
            <w:noWrap/>
            <w:vAlign w:val="center"/>
            <w:hideMark/>
          </w:tcPr>
          <w:p w:rsidR="00290722" w:rsidRPr="00F63649" w:rsidRDefault="00290722" w:rsidP="0063716B">
            <w:pPr>
              <w:jc w:val="center"/>
              <w:rPr>
                <w:color w:val="000000"/>
                <w:sz w:val="24"/>
                <w:szCs w:val="24"/>
              </w:rPr>
            </w:pPr>
            <w:r w:rsidRPr="00F63649">
              <w:rPr>
                <w:bCs/>
                <w:color w:val="000000"/>
                <w:sz w:val="24"/>
                <w:szCs w:val="24"/>
              </w:rPr>
              <w:t>8</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236 262,00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Дерматовенерология</w:t>
            </w:r>
          </w:p>
        </w:tc>
        <w:tc>
          <w:tcPr>
            <w:tcW w:w="1984" w:type="dxa"/>
            <w:tcBorders>
              <w:top w:val="nil"/>
              <w:left w:val="nil"/>
              <w:bottom w:val="single" w:sz="4" w:space="0" w:color="auto"/>
              <w:right w:val="single" w:sz="4" w:space="0" w:color="auto"/>
            </w:tcBorders>
            <w:shd w:val="clear" w:color="auto" w:fill="auto"/>
            <w:noWrap/>
            <w:vAlign w:val="center"/>
            <w:hideMark/>
          </w:tcPr>
          <w:p w:rsidR="00290722" w:rsidRPr="00F63649" w:rsidRDefault="00290722" w:rsidP="0063716B">
            <w:pPr>
              <w:jc w:val="center"/>
              <w:rPr>
                <w:color w:val="000000"/>
                <w:sz w:val="24"/>
                <w:szCs w:val="24"/>
              </w:rPr>
            </w:pPr>
            <w:r w:rsidRPr="00F63649">
              <w:rPr>
                <w:bCs/>
                <w:color w:val="000000"/>
                <w:sz w:val="24"/>
                <w:szCs w:val="24"/>
              </w:rPr>
              <w:t>9</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93 154,00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tcPr>
          <w:p w:rsidR="00290722" w:rsidRPr="00F63649" w:rsidRDefault="00290722" w:rsidP="0063716B">
            <w:pPr>
              <w:rPr>
                <w:color w:val="000000"/>
                <w:sz w:val="24"/>
                <w:szCs w:val="24"/>
              </w:rPr>
            </w:pPr>
            <w:r w:rsidRPr="00F63649">
              <w:rPr>
                <w:color w:val="000000"/>
                <w:sz w:val="24"/>
                <w:szCs w:val="24"/>
              </w:rPr>
              <w:lastRenderedPageBreak/>
              <w:t>Комбустиология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bCs/>
                <w:color w:val="000000"/>
                <w:sz w:val="24"/>
                <w:szCs w:val="24"/>
              </w:rPr>
            </w:pPr>
            <w:r w:rsidRPr="00F63649">
              <w:rPr>
                <w:bCs/>
                <w:color w:val="000000"/>
                <w:sz w:val="24"/>
                <w:szCs w:val="24"/>
              </w:rPr>
              <w:t>10</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482 629,00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tcPr>
          <w:p w:rsidR="00290722" w:rsidRPr="00F63649" w:rsidRDefault="00290722" w:rsidP="0063716B">
            <w:pPr>
              <w:rPr>
                <w:color w:val="000000"/>
                <w:sz w:val="24"/>
                <w:szCs w:val="24"/>
              </w:rPr>
            </w:pPr>
            <w:r w:rsidRPr="00F63649">
              <w:rPr>
                <w:color w:val="000000"/>
                <w:sz w:val="24"/>
                <w:szCs w:val="24"/>
              </w:rPr>
              <w:t>Комбустиология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bCs/>
                <w:color w:val="000000"/>
                <w:sz w:val="24"/>
                <w:szCs w:val="24"/>
              </w:rPr>
            </w:pPr>
            <w:r w:rsidRPr="00F63649">
              <w:rPr>
                <w:bCs/>
                <w:color w:val="000000"/>
                <w:sz w:val="24"/>
                <w:szCs w:val="24"/>
              </w:rPr>
              <w:t>11</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1 448 831,00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Нейрохирургия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12</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150 213,00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Нейрохирургия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13</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231 203,00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Нейрохирургия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14</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148 419,00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Нейрохирургия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15</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213 346,00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tcPr>
          <w:p w:rsidR="00290722" w:rsidRPr="00F63649" w:rsidRDefault="00290722" w:rsidP="0063716B">
            <w:pPr>
              <w:rPr>
                <w:color w:val="000000"/>
                <w:sz w:val="24"/>
                <w:szCs w:val="24"/>
              </w:rPr>
            </w:pPr>
            <w:r w:rsidRPr="00F63649">
              <w:rPr>
                <w:color w:val="000000"/>
                <w:sz w:val="24"/>
                <w:szCs w:val="24"/>
              </w:rPr>
              <w:t>Нейрохирургия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bCs/>
                <w:color w:val="000000"/>
                <w:sz w:val="24"/>
                <w:szCs w:val="24"/>
              </w:rPr>
            </w:pPr>
            <w:r w:rsidRPr="00F63649">
              <w:rPr>
                <w:bCs/>
                <w:color w:val="000000"/>
                <w:sz w:val="24"/>
                <w:szCs w:val="24"/>
              </w:rPr>
              <w:t>16</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268 523,00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tcPr>
          <w:p w:rsidR="00290722" w:rsidRPr="00F63649" w:rsidRDefault="00290722" w:rsidP="0063716B">
            <w:pPr>
              <w:rPr>
                <w:color w:val="000000"/>
                <w:sz w:val="24"/>
                <w:szCs w:val="24"/>
              </w:rPr>
            </w:pPr>
            <w:r w:rsidRPr="00F63649">
              <w:rPr>
                <w:color w:val="000000"/>
                <w:sz w:val="24"/>
                <w:szCs w:val="24"/>
              </w:rPr>
              <w:t>Нейрохирургия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17</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365 395,00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Неонатология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18</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232 135,00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Неонатология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19</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339 463,00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Онкология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20</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117 668,00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Онкология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21</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89 493,00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Онкология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22</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123 869,00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Оториноларингология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23</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105 185,00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Оториноларингология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24</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62 875,00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Офтальмология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25</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65 790,00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Офтальмология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26</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80 923,00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Педиатрия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27</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76 001,00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Педиатрия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28</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160 255,00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Педиатрия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29</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90 715,00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Ревматология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30</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121 359,00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Сердечно-сосудистая 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31</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160 506,00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Сердечно-сосудистая 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32</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220 696,00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Сердечно-сосудистая 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33</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280 886,00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Сердечно-сосудистая 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34</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143 251,00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Сердечно-сосудистая 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35</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196 970,00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tcPr>
          <w:p w:rsidR="00290722" w:rsidRPr="00F63649" w:rsidRDefault="00290722" w:rsidP="0063716B">
            <w:pPr>
              <w:rPr>
                <w:color w:val="000000"/>
                <w:sz w:val="24"/>
                <w:szCs w:val="24"/>
              </w:rPr>
            </w:pPr>
            <w:r w:rsidRPr="00F63649">
              <w:rPr>
                <w:color w:val="000000"/>
                <w:sz w:val="24"/>
                <w:szCs w:val="24"/>
              </w:rPr>
              <w:t>Сердечно-сосудистая 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36</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250 689,00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tcPr>
          <w:p w:rsidR="00290722" w:rsidRPr="00F63649" w:rsidRDefault="00290722" w:rsidP="0063716B">
            <w:pPr>
              <w:rPr>
                <w:color w:val="000000"/>
                <w:sz w:val="24"/>
                <w:szCs w:val="24"/>
              </w:rPr>
            </w:pPr>
            <w:r w:rsidRPr="00F63649">
              <w:rPr>
                <w:color w:val="000000"/>
                <w:sz w:val="24"/>
                <w:szCs w:val="24"/>
              </w:rPr>
              <w:t>Сердечно-сосудистая 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37</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130 093,00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tcPr>
          <w:p w:rsidR="00290722" w:rsidRPr="00F63649" w:rsidRDefault="00290722" w:rsidP="0063716B">
            <w:pPr>
              <w:rPr>
                <w:color w:val="000000"/>
                <w:sz w:val="24"/>
                <w:szCs w:val="24"/>
              </w:rPr>
            </w:pPr>
            <w:r w:rsidRPr="00F63649">
              <w:rPr>
                <w:color w:val="000000"/>
                <w:sz w:val="24"/>
                <w:szCs w:val="24"/>
              </w:rPr>
              <w:t>Сердечно-сосудистая 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38</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243 443,00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tcPr>
          <w:p w:rsidR="00290722" w:rsidRPr="00F63649" w:rsidRDefault="00290722" w:rsidP="0063716B">
            <w:pPr>
              <w:rPr>
                <w:color w:val="000000"/>
                <w:sz w:val="24"/>
                <w:szCs w:val="24"/>
              </w:rPr>
            </w:pPr>
            <w:r w:rsidRPr="00F63649">
              <w:rPr>
                <w:color w:val="000000"/>
                <w:sz w:val="24"/>
                <w:szCs w:val="24"/>
              </w:rPr>
              <w:t>Сердечно-сосудистая 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39</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215 878,00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tcPr>
          <w:p w:rsidR="00290722" w:rsidRPr="00F63649" w:rsidRDefault="00290722" w:rsidP="0063716B">
            <w:pPr>
              <w:rPr>
                <w:color w:val="000000"/>
                <w:sz w:val="24"/>
                <w:szCs w:val="24"/>
              </w:rPr>
            </w:pPr>
            <w:r w:rsidRPr="00F63649">
              <w:rPr>
                <w:color w:val="000000"/>
                <w:sz w:val="24"/>
                <w:szCs w:val="24"/>
              </w:rPr>
              <w:t>Сердечно-сосудистая 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40</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319 910,00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Торакальная 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41</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134 091,00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Торакальная 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bCs/>
                <w:color w:val="000000"/>
                <w:sz w:val="24"/>
                <w:szCs w:val="24"/>
              </w:rPr>
              <w:t>42</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234 462,00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Травматология и ортопедия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43</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129 281,00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Травматология и ортопедия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44</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192 560,00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Травматология и ортопедия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45</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251 413,00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Травматология и ортопедия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46</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135 093,00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tcPr>
          <w:p w:rsidR="00290722" w:rsidRPr="00F63649" w:rsidRDefault="00290722" w:rsidP="0063716B">
            <w:pPr>
              <w:rPr>
                <w:color w:val="000000"/>
                <w:sz w:val="24"/>
                <w:szCs w:val="24"/>
              </w:rPr>
            </w:pPr>
            <w:r w:rsidRPr="00F63649">
              <w:rPr>
                <w:color w:val="000000"/>
                <w:sz w:val="24"/>
                <w:szCs w:val="24"/>
              </w:rPr>
              <w:t>Травматология и ортопедия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47</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321 343,00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Урология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48</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87 512,00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Урология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49</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128 416,00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Челюстно-лицевая хирургия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50</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113 676,00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Эндокринология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51</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174 111,00</w:t>
            </w:r>
          </w:p>
        </w:tc>
      </w:tr>
      <w:tr w:rsidR="00290722" w:rsidRPr="00F63649" w:rsidTr="0063716B">
        <w:trPr>
          <w:trHeight w:val="315"/>
        </w:trPr>
        <w:tc>
          <w:tcPr>
            <w:tcW w:w="5402" w:type="dxa"/>
            <w:tcBorders>
              <w:top w:val="nil"/>
              <w:left w:val="single" w:sz="4" w:space="0" w:color="auto"/>
              <w:bottom w:val="single" w:sz="4" w:space="0" w:color="auto"/>
              <w:right w:val="single" w:sz="4" w:space="0" w:color="auto"/>
            </w:tcBorders>
            <w:shd w:val="clear" w:color="auto" w:fill="auto"/>
            <w:noWrap/>
            <w:vAlign w:val="center"/>
            <w:hideMark/>
          </w:tcPr>
          <w:p w:rsidR="00290722" w:rsidRPr="00F63649" w:rsidRDefault="00290722" w:rsidP="0063716B">
            <w:pPr>
              <w:rPr>
                <w:color w:val="000000"/>
                <w:sz w:val="24"/>
                <w:szCs w:val="24"/>
              </w:rPr>
            </w:pPr>
            <w:r w:rsidRPr="00F63649">
              <w:rPr>
                <w:color w:val="000000"/>
                <w:sz w:val="24"/>
                <w:szCs w:val="24"/>
              </w:rPr>
              <w:t>Эндокринология</w:t>
            </w:r>
          </w:p>
        </w:tc>
        <w:tc>
          <w:tcPr>
            <w:tcW w:w="1984" w:type="dxa"/>
            <w:tcBorders>
              <w:top w:val="nil"/>
              <w:left w:val="nil"/>
              <w:bottom w:val="single" w:sz="4" w:space="0" w:color="auto"/>
              <w:right w:val="single" w:sz="4" w:space="0" w:color="auto"/>
            </w:tcBorders>
            <w:shd w:val="clear" w:color="auto" w:fill="auto"/>
            <w:noWrap/>
            <w:vAlign w:val="center"/>
          </w:tcPr>
          <w:p w:rsidR="00290722" w:rsidRPr="00F63649" w:rsidRDefault="00290722" w:rsidP="0063716B">
            <w:pPr>
              <w:jc w:val="center"/>
              <w:rPr>
                <w:color w:val="000000"/>
                <w:sz w:val="24"/>
                <w:szCs w:val="24"/>
              </w:rPr>
            </w:pPr>
            <w:r w:rsidRPr="00F63649">
              <w:rPr>
                <w:color w:val="000000"/>
                <w:sz w:val="24"/>
                <w:szCs w:val="24"/>
              </w:rPr>
              <w:t>52</w:t>
            </w:r>
          </w:p>
        </w:tc>
        <w:tc>
          <w:tcPr>
            <w:tcW w:w="2552" w:type="dxa"/>
            <w:tcBorders>
              <w:top w:val="nil"/>
              <w:left w:val="nil"/>
              <w:bottom w:val="single" w:sz="4" w:space="0" w:color="auto"/>
              <w:right w:val="single" w:sz="4" w:space="0" w:color="auto"/>
            </w:tcBorders>
            <w:shd w:val="clear" w:color="auto" w:fill="auto"/>
            <w:noWrap/>
          </w:tcPr>
          <w:p w:rsidR="00290722" w:rsidRPr="00F63649" w:rsidRDefault="00290722" w:rsidP="0063716B">
            <w:pPr>
              <w:jc w:val="right"/>
              <w:rPr>
                <w:bCs/>
                <w:color w:val="000000"/>
                <w:sz w:val="24"/>
                <w:szCs w:val="24"/>
              </w:rPr>
            </w:pPr>
            <w:r w:rsidRPr="00F63649">
              <w:rPr>
                <w:bCs/>
                <w:color w:val="000000"/>
                <w:sz w:val="24"/>
                <w:szCs w:val="24"/>
              </w:rPr>
              <w:t>94 341,00</w:t>
            </w:r>
          </w:p>
        </w:tc>
      </w:tr>
    </w:tbl>
    <w:p w:rsidR="00C00BDF" w:rsidRPr="00F63649" w:rsidRDefault="00C00BDF" w:rsidP="00DA5E14">
      <w:pPr>
        <w:pStyle w:val="a5"/>
        <w:ind w:left="0" w:firstLine="567"/>
        <w:jc w:val="both"/>
        <w:rPr>
          <w:sz w:val="24"/>
          <w:szCs w:val="24"/>
        </w:rPr>
      </w:pPr>
      <w:r w:rsidRPr="00F63649">
        <w:rPr>
          <w:sz w:val="24"/>
          <w:szCs w:val="24"/>
        </w:rPr>
        <w:t>*Указан номер группы ВМП, в соответствии приложени</w:t>
      </w:r>
      <w:r w:rsidR="00FA7E85" w:rsidRPr="00F63649">
        <w:rPr>
          <w:sz w:val="24"/>
          <w:szCs w:val="24"/>
          <w:lang w:val="ru-RU"/>
        </w:rPr>
        <w:t>ем</w:t>
      </w:r>
      <w:r w:rsidRPr="00F63649">
        <w:rPr>
          <w:sz w:val="24"/>
          <w:szCs w:val="24"/>
        </w:rPr>
        <w:t xml:space="preserve"> к Постановлению Правительства Российской Федерации от </w:t>
      </w:r>
      <w:r w:rsidR="00E72088" w:rsidRPr="00F63649">
        <w:rPr>
          <w:sz w:val="24"/>
          <w:szCs w:val="24"/>
          <w:lang w:val="ru-RU"/>
        </w:rPr>
        <w:t>08</w:t>
      </w:r>
      <w:r w:rsidRPr="00F63649">
        <w:rPr>
          <w:sz w:val="24"/>
          <w:szCs w:val="24"/>
        </w:rPr>
        <w:t>.1</w:t>
      </w:r>
      <w:r w:rsidR="00FA7E85" w:rsidRPr="00F63649">
        <w:rPr>
          <w:sz w:val="24"/>
          <w:szCs w:val="24"/>
          <w:lang w:val="ru-RU"/>
        </w:rPr>
        <w:t>2</w:t>
      </w:r>
      <w:r w:rsidRPr="00F63649">
        <w:rPr>
          <w:sz w:val="24"/>
          <w:szCs w:val="24"/>
        </w:rPr>
        <w:t>.201</w:t>
      </w:r>
      <w:r w:rsidR="00E72088" w:rsidRPr="00F63649">
        <w:rPr>
          <w:sz w:val="24"/>
          <w:szCs w:val="24"/>
          <w:lang w:val="ru-RU"/>
        </w:rPr>
        <w:t>7</w:t>
      </w:r>
      <w:r w:rsidR="00FA7E85" w:rsidRPr="00F63649">
        <w:rPr>
          <w:sz w:val="24"/>
          <w:szCs w:val="24"/>
        </w:rPr>
        <w:t>г. №</w:t>
      </w:r>
      <w:r w:rsidR="00E72088" w:rsidRPr="00F63649">
        <w:rPr>
          <w:sz w:val="24"/>
          <w:szCs w:val="24"/>
          <w:lang w:val="ru-RU"/>
        </w:rPr>
        <w:t>1492</w:t>
      </w:r>
      <w:r w:rsidRPr="00F63649">
        <w:rPr>
          <w:sz w:val="24"/>
          <w:szCs w:val="24"/>
        </w:rPr>
        <w:t xml:space="preserve"> «О программе государственных гарантий бесплатного оказания гражданам медицинской помощи на 201</w:t>
      </w:r>
      <w:r w:rsidR="00E72088" w:rsidRPr="00F63649">
        <w:rPr>
          <w:sz w:val="24"/>
          <w:szCs w:val="24"/>
          <w:lang w:val="ru-RU"/>
        </w:rPr>
        <w:t>8</w:t>
      </w:r>
      <w:r w:rsidRPr="00F63649">
        <w:rPr>
          <w:sz w:val="24"/>
          <w:szCs w:val="24"/>
        </w:rPr>
        <w:t xml:space="preserve"> год</w:t>
      </w:r>
      <w:r w:rsidR="00E72088" w:rsidRPr="00F63649">
        <w:rPr>
          <w:sz w:val="24"/>
          <w:szCs w:val="24"/>
          <w:lang w:val="ru-RU"/>
        </w:rPr>
        <w:t xml:space="preserve"> и последующий период 2019</w:t>
      </w:r>
      <w:r w:rsidR="0026220D" w:rsidRPr="00F63649">
        <w:rPr>
          <w:sz w:val="24"/>
          <w:szCs w:val="24"/>
          <w:lang w:val="ru-RU"/>
        </w:rPr>
        <w:t xml:space="preserve"> и 20</w:t>
      </w:r>
      <w:r w:rsidR="00E72088" w:rsidRPr="00F63649">
        <w:rPr>
          <w:sz w:val="24"/>
          <w:szCs w:val="24"/>
          <w:lang w:val="ru-RU"/>
        </w:rPr>
        <w:t>20</w:t>
      </w:r>
      <w:r w:rsidR="0026220D" w:rsidRPr="00F63649">
        <w:rPr>
          <w:sz w:val="24"/>
          <w:szCs w:val="24"/>
          <w:lang w:val="ru-RU"/>
        </w:rPr>
        <w:t xml:space="preserve"> годов</w:t>
      </w:r>
      <w:r w:rsidRPr="00F63649">
        <w:rPr>
          <w:sz w:val="24"/>
          <w:szCs w:val="24"/>
        </w:rPr>
        <w:t>»</w:t>
      </w:r>
    </w:p>
    <w:p w:rsidR="007A5940" w:rsidRPr="00F63649" w:rsidRDefault="007A5940" w:rsidP="00DA5E14">
      <w:pPr>
        <w:pStyle w:val="a5"/>
        <w:ind w:left="0" w:firstLine="567"/>
        <w:jc w:val="both"/>
        <w:rPr>
          <w:sz w:val="24"/>
          <w:szCs w:val="24"/>
          <w:lang w:val="ru-RU"/>
        </w:rPr>
      </w:pPr>
    </w:p>
    <w:p w:rsidR="00C12EBD" w:rsidRPr="00F63649" w:rsidRDefault="00C12EBD" w:rsidP="00DA5E14">
      <w:pPr>
        <w:pStyle w:val="a5"/>
        <w:ind w:left="0" w:firstLine="567"/>
        <w:jc w:val="both"/>
        <w:rPr>
          <w:sz w:val="24"/>
          <w:szCs w:val="24"/>
          <w:lang w:val="ru-RU"/>
        </w:rPr>
      </w:pPr>
    </w:p>
    <w:p w:rsidR="003F617E" w:rsidRPr="00F63649" w:rsidRDefault="00760694" w:rsidP="00DA5E14">
      <w:pPr>
        <w:pStyle w:val="a5"/>
        <w:ind w:left="0" w:firstLine="567"/>
        <w:jc w:val="both"/>
        <w:rPr>
          <w:sz w:val="28"/>
          <w:szCs w:val="28"/>
          <w:lang w:val="ru-RU"/>
        </w:rPr>
      </w:pPr>
      <w:r w:rsidRPr="00F63649">
        <w:rPr>
          <w:sz w:val="28"/>
          <w:szCs w:val="28"/>
          <w:lang w:val="ru-RU"/>
        </w:rPr>
        <w:t>3.2.6. Тариф 1 услуги по проведению гемодиализа</w:t>
      </w:r>
      <w:r w:rsidR="00A42F51">
        <w:rPr>
          <w:sz w:val="28"/>
          <w:szCs w:val="28"/>
          <w:lang w:val="ru-RU"/>
        </w:rPr>
        <w:t xml:space="preserve"> (базовый тариф на оплату диализа),</w:t>
      </w:r>
      <w:r w:rsidR="003A7011" w:rsidRPr="00F63649">
        <w:rPr>
          <w:sz w:val="28"/>
          <w:szCs w:val="28"/>
          <w:lang w:val="ru-RU"/>
        </w:rPr>
        <w:t xml:space="preserve"> код A18.05.002</w:t>
      </w:r>
      <w:r w:rsidRPr="00F63649">
        <w:rPr>
          <w:sz w:val="28"/>
          <w:szCs w:val="28"/>
          <w:lang w:val="ru-RU"/>
        </w:rPr>
        <w:t xml:space="preserve"> – </w:t>
      </w:r>
      <w:r w:rsidR="00493A94" w:rsidRPr="00F63649">
        <w:rPr>
          <w:sz w:val="28"/>
          <w:szCs w:val="28"/>
          <w:lang w:val="ru-RU"/>
        </w:rPr>
        <w:t>5949,</w:t>
      </w:r>
      <w:r w:rsidR="00DD6B74" w:rsidRPr="00F63649">
        <w:rPr>
          <w:sz w:val="28"/>
          <w:szCs w:val="28"/>
          <w:lang w:val="ru-RU"/>
        </w:rPr>
        <w:t>0</w:t>
      </w:r>
      <w:r w:rsidR="00493A94" w:rsidRPr="00F63649">
        <w:rPr>
          <w:sz w:val="28"/>
          <w:szCs w:val="28"/>
          <w:lang w:val="ru-RU"/>
        </w:rPr>
        <w:t>0</w:t>
      </w:r>
      <w:r w:rsidRPr="00F63649">
        <w:rPr>
          <w:sz w:val="28"/>
          <w:szCs w:val="28"/>
          <w:lang w:val="ru-RU"/>
        </w:rPr>
        <w:t xml:space="preserve"> руб.</w:t>
      </w:r>
      <w:r w:rsidR="00080D1F" w:rsidRPr="00F63649">
        <w:rPr>
          <w:sz w:val="28"/>
          <w:szCs w:val="28"/>
          <w:lang w:val="ru-RU"/>
        </w:rPr>
        <w:t>;</w:t>
      </w:r>
    </w:p>
    <w:p w:rsidR="00760694" w:rsidRPr="00A42F51" w:rsidRDefault="00051964" w:rsidP="00051964">
      <w:pPr>
        <w:pStyle w:val="a5"/>
        <w:ind w:left="0"/>
        <w:jc w:val="both"/>
        <w:rPr>
          <w:sz w:val="28"/>
          <w:szCs w:val="28"/>
          <w:lang w:val="ru-RU"/>
        </w:rPr>
      </w:pPr>
      <w:r w:rsidRPr="00F63649">
        <w:rPr>
          <w:sz w:val="28"/>
          <w:szCs w:val="28"/>
          <w:lang w:val="ru-RU"/>
        </w:rPr>
        <w:t xml:space="preserve">                 </w:t>
      </w:r>
      <w:r w:rsidR="00080D1F" w:rsidRPr="00F63649">
        <w:rPr>
          <w:sz w:val="28"/>
          <w:szCs w:val="28"/>
          <w:lang w:val="ru-RU"/>
        </w:rPr>
        <w:t>тариф 1 услуги по проведению перитоне</w:t>
      </w:r>
      <w:r w:rsidR="004D1624" w:rsidRPr="00F63649">
        <w:rPr>
          <w:sz w:val="28"/>
          <w:szCs w:val="28"/>
          <w:lang w:val="ru-RU"/>
        </w:rPr>
        <w:t>ального диализа</w:t>
      </w:r>
      <w:r w:rsidR="00A42F51">
        <w:rPr>
          <w:sz w:val="28"/>
          <w:szCs w:val="28"/>
          <w:lang w:val="ru-RU"/>
        </w:rPr>
        <w:t>,</w:t>
      </w:r>
      <w:r w:rsidR="004D1624" w:rsidRPr="00F63649">
        <w:rPr>
          <w:sz w:val="28"/>
          <w:szCs w:val="28"/>
          <w:lang w:val="ru-RU"/>
        </w:rPr>
        <w:t xml:space="preserve"> </w:t>
      </w:r>
      <w:r w:rsidR="003A7011" w:rsidRPr="00F63649">
        <w:rPr>
          <w:sz w:val="28"/>
          <w:szCs w:val="28"/>
          <w:lang w:val="ru-RU"/>
        </w:rPr>
        <w:t xml:space="preserve">код A18.30.001 </w:t>
      </w:r>
      <w:r w:rsidR="004D1624" w:rsidRPr="00F63649">
        <w:rPr>
          <w:sz w:val="28"/>
          <w:szCs w:val="28"/>
          <w:lang w:val="ru-RU"/>
        </w:rPr>
        <w:t xml:space="preserve">– </w:t>
      </w:r>
      <w:r w:rsidR="00B56B8E" w:rsidRPr="00F63649">
        <w:rPr>
          <w:sz w:val="28"/>
          <w:szCs w:val="28"/>
          <w:lang w:val="ru-RU"/>
        </w:rPr>
        <w:t>4699,71</w:t>
      </w:r>
      <w:r w:rsidR="004D1624" w:rsidRPr="00F63649">
        <w:rPr>
          <w:sz w:val="28"/>
          <w:szCs w:val="28"/>
          <w:lang w:val="ru-RU"/>
        </w:rPr>
        <w:t xml:space="preserve"> руб.</w:t>
      </w:r>
      <w:r w:rsidR="00A42F51">
        <w:rPr>
          <w:sz w:val="28"/>
          <w:szCs w:val="28"/>
          <w:lang w:val="ru-RU"/>
        </w:rPr>
        <w:t xml:space="preserve"> (</w:t>
      </w:r>
      <w:r w:rsidR="00C51571" w:rsidRPr="00A42F51">
        <w:rPr>
          <w:rFonts w:eastAsia="Calibri"/>
          <w:sz w:val="28"/>
          <w:szCs w:val="28"/>
        </w:rPr>
        <w:t>коэффициент</w:t>
      </w:r>
      <w:r w:rsidR="00A42F51" w:rsidRPr="00A42F51">
        <w:rPr>
          <w:rFonts w:eastAsia="Calibri"/>
          <w:sz w:val="28"/>
          <w:szCs w:val="28"/>
        </w:rPr>
        <w:t xml:space="preserve"> относительной затратоемкости к базовому тарифу для оплаты диализа</w:t>
      </w:r>
      <w:r w:rsidR="00A42F51">
        <w:rPr>
          <w:rFonts w:eastAsia="Calibri"/>
          <w:sz w:val="28"/>
          <w:szCs w:val="28"/>
          <w:lang w:val="ru-RU"/>
        </w:rPr>
        <w:t xml:space="preserve"> – 0,79)</w:t>
      </w:r>
    </w:p>
    <w:p w:rsidR="00A37F7B" w:rsidRPr="00F63649" w:rsidRDefault="00A37F7B" w:rsidP="00DA5E14">
      <w:pPr>
        <w:pStyle w:val="a5"/>
        <w:ind w:left="0" w:firstLine="567"/>
        <w:jc w:val="both"/>
        <w:rPr>
          <w:sz w:val="28"/>
          <w:szCs w:val="28"/>
          <w:lang w:val="ru-RU"/>
        </w:rPr>
      </w:pPr>
    </w:p>
    <w:p w:rsidR="00C00BDF" w:rsidRPr="00F63649" w:rsidRDefault="00C00BDF" w:rsidP="00DA5E14">
      <w:pPr>
        <w:pStyle w:val="a5"/>
        <w:ind w:left="0" w:firstLine="567"/>
        <w:jc w:val="both"/>
        <w:rPr>
          <w:sz w:val="28"/>
          <w:szCs w:val="28"/>
          <w:lang w:val="ru-RU"/>
        </w:rPr>
      </w:pPr>
      <w:r w:rsidRPr="00F63649">
        <w:rPr>
          <w:sz w:val="28"/>
          <w:szCs w:val="28"/>
        </w:rPr>
        <w:t>3.</w:t>
      </w:r>
      <w:r w:rsidR="00B45FAE" w:rsidRPr="00F63649">
        <w:rPr>
          <w:sz w:val="28"/>
          <w:szCs w:val="28"/>
        </w:rPr>
        <w:t>2</w:t>
      </w:r>
      <w:r w:rsidRPr="00F63649">
        <w:rPr>
          <w:sz w:val="28"/>
          <w:szCs w:val="28"/>
        </w:rPr>
        <w:t>.</w:t>
      </w:r>
      <w:r w:rsidR="00760694" w:rsidRPr="00F63649">
        <w:rPr>
          <w:sz w:val="28"/>
          <w:szCs w:val="28"/>
          <w:lang w:val="ru-RU"/>
        </w:rPr>
        <w:t>7</w:t>
      </w:r>
      <w:r w:rsidRPr="00F63649">
        <w:rPr>
          <w:sz w:val="28"/>
          <w:szCs w:val="28"/>
        </w:rPr>
        <w:t>. Структур</w:t>
      </w:r>
      <w:r w:rsidR="00BE4A73" w:rsidRPr="00F63649">
        <w:rPr>
          <w:sz w:val="28"/>
          <w:szCs w:val="28"/>
          <w:lang w:val="ru-RU"/>
        </w:rPr>
        <w:t>а</w:t>
      </w:r>
      <w:r w:rsidRPr="00F63649">
        <w:rPr>
          <w:sz w:val="28"/>
          <w:szCs w:val="28"/>
        </w:rPr>
        <w:t xml:space="preserve"> тариф</w:t>
      </w:r>
      <w:r w:rsidR="00920182" w:rsidRPr="00F63649">
        <w:rPr>
          <w:sz w:val="28"/>
          <w:szCs w:val="28"/>
          <w:lang w:val="ru-RU"/>
        </w:rPr>
        <w:t>а</w:t>
      </w:r>
      <w:r w:rsidRPr="00F63649">
        <w:rPr>
          <w:sz w:val="28"/>
          <w:szCs w:val="28"/>
        </w:rPr>
        <w:t xml:space="preserve"> по круглосуточным стационарам</w:t>
      </w:r>
      <w:r w:rsidR="00BE4A73" w:rsidRPr="00F63649">
        <w:rPr>
          <w:sz w:val="28"/>
          <w:szCs w:val="28"/>
          <w:lang w:val="ru-RU"/>
        </w:rPr>
        <w:t xml:space="preserve"> </w:t>
      </w:r>
      <w:r w:rsidR="00BE4A73" w:rsidRPr="00F63649">
        <w:rPr>
          <w:sz w:val="28"/>
          <w:szCs w:val="28"/>
        </w:rPr>
        <w:t xml:space="preserve">включает в себя расходы на заработную плату, начисления на оплату труда, прочие выплаты, приобретение лекарственных средств, расходных материалов, </w:t>
      </w:r>
      <w:r w:rsidR="00BE4A73" w:rsidRPr="00F63649">
        <w:rPr>
          <w:sz w:val="28"/>
          <w:szCs w:val="28"/>
          <w:lang w:val="ru-RU"/>
        </w:rPr>
        <w:t xml:space="preserve">продуктов питания, </w:t>
      </w:r>
      <w:r w:rsidR="00BE4A73" w:rsidRPr="00F63649">
        <w:rPr>
          <w:sz w:val="28"/>
          <w:szCs w:val="28"/>
        </w:rPr>
        <w:t>приобретение мягкого инвентаря, медицинского инструментария,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r w:rsidR="008B575D" w:rsidRPr="00F63649">
        <w:rPr>
          <w:sz w:val="28"/>
          <w:szCs w:val="28"/>
          <w:lang w:val="ru-RU"/>
        </w:rPr>
        <w:t>.</w:t>
      </w:r>
    </w:p>
    <w:p w:rsidR="00AB0F12" w:rsidRDefault="00AB0F12" w:rsidP="00DA5E14">
      <w:pPr>
        <w:ind w:firstLine="851"/>
        <w:jc w:val="center"/>
        <w:rPr>
          <w:b/>
          <w:sz w:val="28"/>
          <w:szCs w:val="28"/>
        </w:rPr>
      </w:pPr>
    </w:p>
    <w:p w:rsidR="00AE7FC0" w:rsidRPr="00F63649" w:rsidRDefault="00AE7FC0" w:rsidP="00DA5E14">
      <w:pPr>
        <w:ind w:firstLine="851"/>
        <w:jc w:val="center"/>
        <w:rPr>
          <w:b/>
          <w:sz w:val="28"/>
          <w:szCs w:val="28"/>
        </w:rPr>
      </w:pPr>
      <w:r w:rsidRPr="00F63649">
        <w:rPr>
          <w:b/>
          <w:sz w:val="28"/>
          <w:szCs w:val="28"/>
        </w:rPr>
        <w:t>3.</w:t>
      </w:r>
      <w:r w:rsidR="00C00BDF" w:rsidRPr="00F63649">
        <w:rPr>
          <w:b/>
          <w:sz w:val="28"/>
          <w:szCs w:val="28"/>
        </w:rPr>
        <w:t>3</w:t>
      </w:r>
      <w:r w:rsidRPr="00F63649">
        <w:rPr>
          <w:b/>
          <w:sz w:val="28"/>
          <w:szCs w:val="28"/>
        </w:rPr>
        <w:t>. Размер и структура тарифов на оплату медицинской помощи</w:t>
      </w:r>
      <w:r w:rsidR="00B001F2" w:rsidRPr="00F63649">
        <w:rPr>
          <w:b/>
          <w:sz w:val="28"/>
          <w:szCs w:val="28"/>
        </w:rPr>
        <w:t>, оказанной в дневных стационарах</w:t>
      </w:r>
    </w:p>
    <w:p w:rsidR="005A74FB" w:rsidRPr="00F63649" w:rsidRDefault="005A74FB" w:rsidP="00DA5E14">
      <w:pPr>
        <w:ind w:firstLine="851"/>
        <w:jc w:val="center"/>
        <w:rPr>
          <w:b/>
          <w:sz w:val="28"/>
          <w:szCs w:val="28"/>
        </w:rPr>
      </w:pPr>
    </w:p>
    <w:p w:rsidR="00517DAA" w:rsidRPr="00F63649" w:rsidRDefault="00517DAA" w:rsidP="00DA5E14">
      <w:pPr>
        <w:ind w:firstLine="851"/>
        <w:jc w:val="both"/>
        <w:rPr>
          <w:sz w:val="28"/>
          <w:szCs w:val="28"/>
        </w:rPr>
      </w:pPr>
      <w:r w:rsidRPr="00F63649">
        <w:rPr>
          <w:sz w:val="28"/>
          <w:szCs w:val="28"/>
        </w:rPr>
        <w:t>3.</w:t>
      </w:r>
      <w:r w:rsidR="00C00BDF" w:rsidRPr="00F63649">
        <w:rPr>
          <w:sz w:val="28"/>
          <w:szCs w:val="28"/>
        </w:rPr>
        <w:t>3</w:t>
      </w:r>
      <w:r w:rsidRPr="00F63649">
        <w:rPr>
          <w:sz w:val="28"/>
          <w:szCs w:val="28"/>
        </w:rPr>
        <w:t>.1. Средний размер финансового обеспечения медицинской помощи</w:t>
      </w:r>
      <w:r w:rsidR="005F48A2" w:rsidRPr="00F63649">
        <w:rPr>
          <w:sz w:val="28"/>
          <w:szCs w:val="28"/>
        </w:rPr>
        <w:t xml:space="preserve"> по дневным стационарам</w:t>
      </w:r>
      <w:r w:rsidRPr="00F63649">
        <w:rPr>
          <w:sz w:val="28"/>
          <w:szCs w:val="28"/>
        </w:rPr>
        <w:t>, оказываемой медицинскими организациями, участвующими в реализации территориальной программы обязательного медицинского страхования Липецкой области,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в дневных стационарах, установленных Территориальной программой обязательного медицинского страхования на 201</w:t>
      </w:r>
      <w:r w:rsidR="009B665F" w:rsidRPr="00F63649">
        <w:rPr>
          <w:sz w:val="28"/>
          <w:szCs w:val="28"/>
        </w:rPr>
        <w:t>8</w:t>
      </w:r>
      <w:r w:rsidRPr="00F63649">
        <w:rPr>
          <w:sz w:val="28"/>
          <w:szCs w:val="28"/>
        </w:rPr>
        <w:t xml:space="preserve"> год составляет </w:t>
      </w:r>
      <w:r w:rsidR="00F95183" w:rsidRPr="00F63649">
        <w:rPr>
          <w:sz w:val="28"/>
          <w:szCs w:val="28"/>
        </w:rPr>
        <w:t>8</w:t>
      </w:r>
      <w:r w:rsidR="004E4F36" w:rsidRPr="00F63649">
        <w:rPr>
          <w:sz w:val="28"/>
          <w:szCs w:val="28"/>
        </w:rPr>
        <w:t>54</w:t>
      </w:r>
      <w:r w:rsidR="0092686B" w:rsidRPr="00F63649">
        <w:rPr>
          <w:sz w:val="28"/>
          <w:szCs w:val="28"/>
        </w:rPr>
        <w:t>,</w:t>
      </w:r>
      <w:r w:rsidR="004E4F36" w:rsidRPr="00F63649">
        <w:rPr>
          <w:sz w:val="28"/>
          <w:szCs w:val="28"/>
        </w:rPr>
        <w:t>01</w:t>
      </w:r>
      <w:r w:rsidRPr="00F63649">
        <w:rPr>
          <w:sz w:val="28"/>
          <w:szCs w:val="28"/>
        </w:rPr>
        <w:t xml:space="preserve"> руб. </w:t>
      </w:r>
    </w:p>
    <w:p w:rsidR="0095476A" w:rsidRPr="00F63649" w:rsidRDefault="0095476A" w:rsidP="00AD34EF">
      <w:pPr>
        <w:jc w:val="both"/>
        <w:rPr>
          <w:sz w:val="28"/>
          <w:szCs w:val="28"/>
        </w:rPr>
      </w:pPr>
      <w:r w:rsidRPr="00F63649">
        <w:rPr>
          <w:sz w:val="28"/>
          <w:szCs w:val="24"/>
        </w:rPr>
        <w:tab/>
      </w:r>
      <w:r w:rsidR="003A4461" w:rsidRPr="00F63649">
        <w:rPr>
          <w:sz w:val="28"/>
          <w:szCs w:val="24"/>
        </w:rPr>
        <w:t>3.</w:t>
      </w:r>
      <w:r w:rsidR="00C00BDF" w:rsidRPr="00F63649">
        <w:rPr>
          <w:sz w:val="28"/>
          <w:szCs w:val="24"/>
        </w:rPr>
        <w:t>3</w:t>
      </w:r>
      <w:r w:rsidR="003A4461" w:rsidRPr="00F63649">
        <w:rPr>
          <w:sz w:val="28"/>
          <w:szCs w:val="24"/>
        </w:rPr>
        <w:t xml:space="preserve">.2. </w:t>
      </w:r>
      <w:r w:rsidR="003A4461" w:rsidRPr="00F63649">
        <w:rPr>
          <w:sz w:val="28"/>
          <w:szCs w:val="28"/>
        </w:rPr>
        <w:t>Перечень клинико-статистических групп заболеваний, с указанием коэффициентов относительной затратоемкости КСГ:</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7445"/>
        <w:gridCol w:w="1933"/>
      </w:tblGrid>
      <w:tr w:rsidR="009B665F" w:rsidRPr="00F63649" w:rsidTr="006A433E">
        <w:tc>
          <w:tcPr>
            <w:tcW w:w="576" w:type="dxa"/>
            <w:shd w:val="clear" w:color="auto" w:fill="auto"/>
            <w:vAlign w:val="center"/>
          </w:tcPr>
          <w:p w:rsidR="009B665F" w:rsidRPr="00F63649" w:rsidRDefault="009B665F" w:rsidP="006A433E">
            <w:pPr>
              <w:jc w:val="center"/>
              <w:rPr>
                <w:b/>
                <w:bCs/>
                <w:sz w:val="24"/>
                <w:szCs w:val="24"/>
              </w:rPr>
            </w:pPr>
            <w:r w:rsidRPr="00F63649">
              <w:rPr>
                <w:b/>
                <w:bCs/>
                <w:sz w:val="24"/>
                <w:szCs w:val="24"/>
              </w:rPr>
              <w:t>№</w:t>
            </w:r>
          </w:p>
        </w:tc>
        <w:tc>
          <w:tcPr>
            <w:tcW w:w="7445" w:type="dxa"/>
            <w:shd w:val="clear" w:color="auto" w:fill="auto"/>
            <w:vAlign w:val="center"/>
          </w:tcPr>
          <w:p w:rsidR="009B665F" w:rsidRPr="00F63649" w:rsidRDefault="003938BD" w:rsidP="006A433E">
            <w:pPr>
              <w:jc w:val="center"/>
              <w:rPr>
                <w:b/>
                <w:bCs/>
                <w:sz w:val="24"/>
                <w:szCs w:val="24"/>
              </w:rPr>
            </w:pPr>
            <w:r w:rsidRPr="00F63649">
              <w:rPr>
                <w:b/>
                <w:bCs/>
                <w:sz w:val="24"/>
                <w:szCs w:val="24"/>
              </w:rPr>
              <w:t>Наименование КСГ</w:t>
            </w:r>
          </w:p>
        </w:tc>
        <w:tc>
          <w:tcPr>
            <w:tcW w:w="1933" w:type="dxa"/>
            <w:shd w:val="clear" w:color="auto" w:fill="auto"/>
            <w:vAlign w:val="center"/>
          </w:tcPr>
          <w:p w:rsidR="009B665F" w:rsidRPr="00F63649" w:rsidRDefault="009B665F" w:rsidP="003938BD">
            <w:pPr>
              <w:jc w:val="center"/>
              <w:rPr>
                <w:b/>
                <w:bCs/>
                <w:sz w:val="24"/>
                <w:szCs w:val="24"/>
              </w:rPr>
            </w:pPr>
            <w:r w:rsidRPr="00F63649">
              <w:rPr>
                <w:b/>
                <w:bCs/>
                <w:sz w:val="24"/>
                <w:szCs w:val="24"/>
              </w:rPr>
              <w:t>Коэффициент относительной затратоемкости КСГ</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Акушерство и гинекология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Осложнения беременности, родов, послеродового периода</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0,83</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2</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женских половых органов</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0,66</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3</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женских половых органах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0,71</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4</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женских половых органах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1,06</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5</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Экстракорпоральное оплодотворение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9,83</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6</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Искусственное прерывание беременности (аборт)</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0,33</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7</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Аборт медикаментозный*</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1,04</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lastRenderedPageBreak/>
              <w:t>Аллергология и иммунология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8</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Нарушения с вовлечением иммунного механизма</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0,98</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Гастроэнтерология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9</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органов пищеварения, взрослые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0,89</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Гематология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10</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крови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0,91</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11</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крови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2,41</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Дерматология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12</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Дерматозы</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1,54</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Детская кардиология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13</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системы кровообращения,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0,98</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Детская онкология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14</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остром лейкозе,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14,23</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15</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других злокачественных новообразованиях лимфоидной и кроветворной тканей,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10,34</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16</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злокачественных новообразованиях других локализаций (кроме лимфоидной и кроветворной тканей),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7,95</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Детская урология-андрология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17</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мужских половых органах,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1,38</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18</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почке и мочевыделительной системе,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2,09</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Детская хирургия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19</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по поводу грыж,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1,60</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Детская эндокринология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20</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Сахарный диабет,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1,49</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21</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Другие болезни эндокринной системы,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1,36</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Инфекционные болезни</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22</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Вирусный гепатит B хронический, лекарственная терапия</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2,75</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23</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Вирусный гепатит C хронический, лекарственная терапия при инфицировании вирусом генотипа 2, 3</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1,10</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24</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Вирусный гепатит C хронический на стадии цирроза печени, лекарственная терапия при инфицировании вирусом генотипа 2, 3</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9,00</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25</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Вирусный гепатит С хронический, лекарственная терапия при инфицировании вирусом генотипа 1, 4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4,90</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26</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Вирусный гепатит С хронический, лекарственная терапия при инфицировании вирусом генотипа 1, 4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22,20</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27</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Другие вирусные гепатиты</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0,97</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28</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Инфекционные и паразитарные болезни, взрослые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1,16</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29</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Инфекционные и паразитарные болезни,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0,97</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30</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Респираторные инфекции верхних дыхательных путей, взрослые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0,52</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31</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Респираторные инфекции верхних дыхательных путей,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0,65</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Кардиология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32</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системы кровообращения, взрослые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0,80</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33</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системы кровообращения с применением инвазивных методов</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3,39</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34</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5,07</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Колопроктология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35</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кишечнике и анальной области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1,53</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36</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кишечнике и анальной области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3,17</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Неврология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lastRenderedPageBreak/>
              <w:t>37</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нервной системы, хромосомные аномалии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0,98</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38</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Неврологические заболевания, лечение с применением ботулотоксина</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2,79</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Нейрохирургия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39</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и травмы позвоночника, спинного мозга, последствия внутричерепной травмы, сотрясение головного мозга</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0,94</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40</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периферической нервной системе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2,57</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Неонатология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41</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Нарушения, возникшие в перинатальном периоде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1,79</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Нефрология (без диализа)</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42</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Гломерулярные болезни, почечная недостаточность (без диализа)</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1,60</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45</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Другие болезни почек</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0,80</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Онкология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46</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Лучевая терапия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3,64</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47</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Лучевая терапия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4,02</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48</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Лучевая терапия (уровень 3)</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6,42</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49</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при злокачественных новообразованиях кожи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2,35</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50</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при злокачественных новообразованиях кожи (уровень 2)</w:t>
            </w:r>
          </w:p>
        </w:tc>
        <w:tc>
          <w:tcPr>
            <w:tcW w:w="1933" w:type="dxa"/>
            <w:shd w:val="clear" w:color="auto" w:fill="auto"/>
            <w:noWrap/>
            <w:vAlign w:val="center"/>
            <w:hideMark/>
          </w:tcPr>
          <w:p w:rsidR="009B665F" w:rsidRPr="00F63649" w:rsidRDefault="009B665F" w:rsidP="006A433E">
            <w:pPr>
              <w:jc w:val="center"/>
              <w:rPr>
                <w:sz w:val="24"/>
                <w:szCs w:val="24"/>
              </w:rPr>
            </w:pPr>
            <w:r w:rsidRPr="00F63649">
              <w:rPr>
                <w:sz w:val="24"/>
                <w:szCs w:val="24"/>
              </w:rPr>
              <w:t>2,48</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51</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Злокачественное новообразование без специального противоопухолевого лечения</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0,40</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52</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остром лейкозе, взрослые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7,77</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53</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других злокачественных новообразованиях лимфоидной и кроветворной тканей, взрослые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6,30</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54</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0,45</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55</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1,20</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56</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3)</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2,19</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57</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4)</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3,65</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58</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5)</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5,05</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59</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6)</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7,06</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60</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7)</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8,92</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61</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злокачественных новообразованиях (кроме лимфоидной и кроветворной тканей), взрослые (уровень 8)</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18,44</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62</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при доброкачественных заболеваниях крови и пузырном заносе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3,73</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63</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Лекарственная терапия злокачественных новообразований лимфоидной и кроветворной тканей с применением моноклональных антител, ингибиторов протеинкиназы</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14,41</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Оториноларингология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64</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уха, горла, носа</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0,74</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65</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органе слуха, придаточных пазухах носа и верхних дыхательных путях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1,12</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66</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органе слуха, придаточных пазухах носа и верхних дыхательных путях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1,66</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67</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органе слуха, придаточных пазухах носа и верхних дыхательных путях (уровень 3)</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2,00</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68</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 xml:space="preserve">Операции на органе слуха, придаточных пазухах носа и верхних </w:t>
            </w:r>
            <w:r w:rsidRPr="00F63649">
              <w:rPr>
                <w:sz w:val="24"/>
                <w:szCs w:val="24"/>
              </w:rPr>
              <w:lastRenderedPageBreak/>
              <w:t>дыхательных путях (уровень 4)</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lastRenderedPageBreak/>
              <w:t>2,46</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lastRenderedPageBreak/>
              <w:t>69</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Замена речевого процессора</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45,50</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Офтальмология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70</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и травмы глаза</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0,39</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71</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органе зрения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0,96</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72</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органе зрения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1,44</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73</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органе зрения (уровень 3)</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1,95</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74</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органе зрения (уровень 4)</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2,17</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75</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органе зрения (уровень 5)</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3,84</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Педиатрия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76</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Системные поражения соединительной ткани, артропатии, спондилопатии,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2,31</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77</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органов пищеварения,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0,89</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Пульмонология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78</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органов дыхания</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0,90</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Ревматология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79</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Системные поражения соединительной ткани, артропатии, спондилопатии, взрослые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1,46</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Сердечно-сосудистая хирургия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80</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Диагностическое обследование при болезнях системы кровообращения</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1,84</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81</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сосудах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2,18</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82</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сосудах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4,31</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Стоматология детская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83</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полости рта, слюнных желез и челюстей, врожденные аномалии лица и шеи, дети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0,98</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Терапия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84</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Отравления и другие воздействия внешних причин</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0,74</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Торакальная хирургия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85</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нижних дыхательных путях и легочной ткани, органах средостения</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1,32</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Травматология и ортопедия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86</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костно-мышечной системе и суставах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1,44</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87</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костно-мышечной системе и суставах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1,69</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88</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костно-мышечной системе и суставах (уровень 3)</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2,49</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89</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Заболевания опорно-двигательного аппарата, травмы, болезни мягких тканей</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1,05</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Урология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90</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врожденные аномалии, повреждения мочевой системы и мужских половых органов</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0,80</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91</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мужских половых органах, взрослые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2,18</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92</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мужских половых органах, взрослые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2,58</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93</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почке и мочевыделительной системе, взрослые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1,97</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94</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почке и мочевыделительной системе, взрослые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2,04</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95</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почке и мочевыделительной системе, взрослые (уровень 3)</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2,95</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Хирургия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96</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новообразования молочной железы</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0,89</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97</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коже, подкожной клетчатке, придатках кожи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0,75</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98</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коже, подкожной клетчатке, придатках кожи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1,00</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99</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коже, подкожной клетчатке, придатках кожи (уровень 3)</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4,34</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lastRenderedPageBreak/>
              <w:t>100</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органах кроветворения и иммунной системы</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1,29</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101</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молочной железе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2,60</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Хирургия (абдоминальная)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102</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пищеводе, желудке, двенадцатиперстной кишке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2,11</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103</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пищеводе, желудке, двенадцатиперстной кишке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3,55</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104</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по поводу грыж, взрослые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1,57</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105</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по поводу грыж, взрослые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2,26</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106</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по поводу грыж, взрослые (уровень 3)</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3,24</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107</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желчном пузыре и желчевыводящих путях</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1,70</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108</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Другие операции на органах брюшной полости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2,06</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109</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Другие операции на органах брюшной полости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2,17</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Хирургия (комбустиология)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110</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Ожоги и отморожения</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1,10</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Челюстно-лицевая хирургия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111</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Болезни полости рта, слюнных желез и челюстей, врожденные аномалии лица и шеи, взрослые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0,88</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112</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органах полости рта (уровень 1)</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0,92</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113</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Операции на органах полости рта (уровень 2)</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1,56</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Эндокринология</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114</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Сахарный диабет, взрослые</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1,08</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115</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1,41</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116</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Кистозный фиброз</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2,58</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117</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Лечение кистозного фиброза с применением ингаляционной антибактериальной терапии</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12,27</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Прочее</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118</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Комплексное лечение с применением препаратов иммуноглобулина</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7,86</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119</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Факторы, влияющие на состояние здоровья населения и обращения в учреждения здравоохранения</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0,56</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120</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0,46</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121</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Лечение с применением генно-инженерных биологических препаратов</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9,74</w:t>
            </w:r>
          </w:p>
        </w:tc>
      </w:tr>
      <w:tr w:rsidR="009B665F" w:rsidRPr="00F63649" w:rsidTr="006A433E">
        <w:tc>
          <w:tcPr>
            <w:tcW w:w="576" w:type="dxa"/>
            <w:shd w:val="clear" w:color="auto" w:fill="auto"/>
            <w:vAlign w:val="center"/>
            <w:hideMark/>
          </w:tcPr>
          <w:p w:rsidR="009B665F" w:rsidRPr="00F63649" w:rsidRDefault="009B665F" w:rsidP="006A433E">
            <w:pPr>
              <w:jc w:val="center"/>
              <w:rPr>
                <w:sz w:val="24"/>
                <w:szCs w:val="24"/>
              </w:rPr>
            </w:pPr>
            <w:r w:rsidRPr="00F63649">
              <w:rPr>
                <w:sz w:val="24"/>
                <w:szCs w:val="24"/>
              </w:rPr>
              <w:t>122</w:t>
            </w:r>
          </w:p>
        </w:tc>
        <w:tc>
          <w:tcPr>
            <w:tcW w:w="7445" w:type="dxa"/>
            <w:shd w:val="clear" w:color="auto" w:fill="auto"/>
            <w:vAlign w:val="center"/>
            <w:hideMark/>
          </w:tcPr>
          <w:p w:rsidR="009B665F" w:rsidRPr="00F63649" w:rsidRDefault="009B665F" w:rsidP="009B665F">
            <w:pPr>
              <w:rPr>
                <w:sz w:val="24"/>
                <w:szCs w:val="24"/>
              </w:rPr>
            </w:pPr>
            <w:r w:rsidRPr="00F63649">
              <w:rPr>
                <w:sz w:val="24"/>
                <w:szCs w:val="24"/>
              </w:rPr>
              <w:t>Отторжение, отмирание трансплантата органов и тканей</w:t>
            </w:r>
          </w:p>
        </w:tc>
        <w:tc>
          <w:tcPr>
            <w:tcW w:w="1933" w:type="dxa"/>
            <w:shd w:val="clear" w:color="auto" w:fill="auto"/>
            <w:vAlign w:val="center"/>
            <w:hideMark/>
          </w:tcPr>
          <w:p w:rsidR="009B665F" w:rsidRPr="00F63649" w:rsidRDefault="009B665F" w:rsidP="006A433E">
            <w:pPr>
              <w:jc w:val="center"/>
              <w:rPr>
                <w:sz w:val="24"/>
                <w:szCs w:val="24"/>
              </w:rPr>
            </w:pPr>
            <w:r w:rsidRPr="00F63649">
              <w:rPr>
                <w:sz w:val="24"/>
                <w:szCs w:val="24"/>
              </w:rPr>
              <w:t>7,40</w:t>
            </w:r>
          </w:p>
        </w:tc>
      </w:tr>
      <w:tr w:rsidR="009B665F" w:rsidRPr="00F63649" w:rsidTr="006A433E">
        <w:tc>
          <w:tcPr>
            <w:tcW w:w="9954" w:type="dxa"/>
            <w:gridSpan w:val="3"/>
            <w:shd w:val="clear" w:color="auto" w:fill="auto"/>
            <w:vAlign w:val="center"/>
            <w:hideMark/>
          </w:tcPr>
          <w:p w:rsidR="009B665F" w:rsidRPr="00F63649" w:rsidRDefault="009B665F" w:rsidP="006A433E">
            <w:pPr>
              <w:jc w:val="center"/>
              <w:rPr>
                <w:b/>
                <w:bCs/>
                <w:sz w:val="24"/>
                <w:szCs w:val="24"/>
              </w:rPr>
            </w:pPr>
            <w:r w:rsidRPr="00F63649">
              <w:rPr>
                <w:b/>
                <w:bCs/>
                <w:sz w:val="24"/>
                <w:szCs w:val="24"/>
              </w:rPr>
              <w:t>Медицинская реабилитация</w:t>
            </w:r>
          </w:p>
        </w:tc>
      </w:tr>
      <w:tr w:rsidR="008E5D2A" w:rsidRPr="00F63649" w:rsidTr="006A433E">
        <w:tc>
          <w:tcPr>
            <w:tcW w:w="576" w:type="dxa"/>
            <w:shd w:val="clear" w:color="auto" w:fill="auto"/>
            <w:vAlign w:val="center"/>
            <w:hideMark/>
          </w:tcPr>
          <w:p w:rsidR="008E5D2A" w:rsidRPr="00F63649" w:rsidRDefault="008E5D2A">
            <w:pPr>
              <w:jc w:val="center"/>
              <w:rPr>
                <w:sz w:val="24"/>
                <w:szCs w:val="24"/>
              </w:rPr>
            </w:pPr>
            <w:r w:rsidRPr="00F63649">
              <w:rPr>
                <w:sz w:val="24"/>
                <w:szCs w:val="24"/>
              </w:rPr>
              <w:t>123</w:t>
            </w:r>
          </w:p>
        </w:tc>
        <w:tc>
          <w:tcPr>
            <w:tcW w:w="7445" w:type="dxa"/>
            <w:shd w:val="clear" w:color="auto" w:fill="auto"/>
            <w:vAlign w:val="center"/>
            <w:hideMark/>
          </w:tcPr>
          <w:p w:rsidR="008E5D2A" w:rsidRPr="00F63649" w:rsidRDefault="008E5D2A">
            <w:pPr>
              <w:jc w:val="both"/>
              <w:rPr>
                <w:sz w:val="24"/>
                <w:szCs w:val="24"/>
              </w:rPr>
            </w:pPr>
            <w:r w:rsidRPr="00F63649">
              <w:rPr>
                <w:sz w:val="24"/>
                <w:szCs w:val="24"/>
              </w:rPr>
              <w:t>Медицинская реабилитация пациентов с заболеваниями центральной нервной системы (2 балла по ШРМ)</w:t>
            </w:r>
          </w:p>
        </w:tc>
        <w:tc>
          <w:tcPr>
            <w:tcW w:w="1933" w:type="dxa"/>
            <w:shd w:val="clear" w:color="auto" w:fill="auto"/>
            <w:vAlign w:val="center"/>
            <w:hideMark/>
          </w:tcPr>
          <w:p w:rsidR="008E5D2A" w:rsidRPr="00F63649" w:rsidRDefault="008E5D2A">
            <w:pPr>
              <w:jc w:val="center"/>
              <w:rPr>
                <w:sz w:val="24"/>
                <w:szCs w:val="24"/>
              </w:rPr>
            </w:pPr>
            <w:r w:rsidRPr="00F63649">
              <w:rPr>
                <w:sz w:val="24"/>
                <w:szCs w:val="24"/>
              </w:rPr>
              <w:t>1,61</w:t>
            </w:r>
          </w:p>
        </w:tc>
      </w:tr>
      <w:tr w:rsidR="008E5D2A" w:rsidRPr="00F63649" w:rsidTr="006A433E">
        <w:tc>
          <w:tcPr>
            <w:tcW w:w="576" w:type="dxa"/>
            <w:shd w:val="clear" w:color="auto" w:fill="auto"/>
            <w:vAlign w:val="center"/>
            <w:hideMark/>
          </w:tcPr>
          <w:p w:rsidR="008E5D2A" w:rsidRPr="00F63649" w:rsidRDefault="008E5D2A">
            <w:pPr>
              <w:jc w:val="center"/>
              <w:rPr>
                <w:color w:val="000000"/>
                <w:sz w:val="24"/>
                <w:szCs w:val="24"/>
              </w:rPr>
            </w:pPr>
            <w:r w:rsidRPr="00F63649">
              <w:rPr>
                <w:color w:val="000000"/>
                <w:sz w:val="24"/>
                <w:szCs w:val="24"/>
              </w:rPr>
              <w:t>124</w:t>
            </w:r>
          </w:p>
        </w:tc>
        <w:tc>
          <w:tcPr>
            <w:tcW w:w="7445" w:type="dxa"/>
            <w:shd w:val="clear" w:color="auto" w:fill="auto"/>
            <w:vAlign w:val="center"/>
            <w:hideMark/>
          </w:tcPr>
          <w:p w:rsidR="008E5D2A" w:rsidRPr="00F63649" w:rsidRDefault="008E5D2A">
            <w:pPr>
              <w:jc w:val="both"/>
              <w:rPr>
                <w:sz w:val="24"/>
                <w:szCs w:val="24"/>
              </w:rPr>
            </w:pPr>
            <w:r w:rsidRPr="00F63649">
              <w:rPr>
                <w:sz w:val="24"/>
                <w:szCs w:val="24"/>
              </w:rPr>
              <w:t>Медицинская реабилитация пациентов с заболеваниями центральной нервной системы (3 балла по ШРМ)</w:t>
            </w:r>
          </w:p>
        </w:tc>
        <w:tc>
          <w:tcPr>
            <w:tcW w:w="1933" w:type="dxa"/>
            <w:shd w:val="clear" w:color="auto" w:fill="auto"/>
            <w:vAlign w:val="center"/>
            <w:hideMark/>
          </w:tcPr>
          <w:p w:rsidR="008E5D2A" w:rsidRPr="00F63649" w:rsidRDefault="008E5D2A">
            <w:pPr>
              <w:jc w:val="center"/>
              <w:rPr>
                <w:sz w:val="24"/>
                <w:szCs w:val="24"/>
              </w:rPr>
            </w:pPr>
            <w:r w:rsidRPr="00F63649">
              <w:rPr>
                <w:sz w:val="24"/>
                <w:szCs w:val="24"/>
              </w:rPr>
              <w:t>1,94</w:t>
            </w:r>
          </w:p>
        </w:tc>
      </w:tr>
      <w:tr w:rsidR="008E5D2A" w:rsidRPr="00F63649" w:rsidTr="006A433E">
        <w:tc>
          <w:tcPr>
            <w:tcW w:w="576" w:type="dxa"/>
            <w:shd w:val="clear" w:color="auto" w:fill="auto"/>
            <w:vAlign w:val="center"/>
            <w:hideMark/>
          </w:tcPr>
          <w:p w:rsidR="008E5D2A" w:rsidRPr="00F63649" w:rsidRDefault="008E5D2A">
            <w:pPr>
              <w:jc w:val="center"/>
              <w:rPr>
                <w:sz w:val="24"/>
                <w:szCs w:val="24"/>
              </w:rPr>
            </w:pPr>
            <w:r w:rsidRPr="00F63649">
              <w:rPr>
                <w:sz w:val="24"/>
                <w:szCs w:val="24"/>
              </w:rPr>
              <w:t>125</w:t>
            </w:r>
          </w:p>
        </w:tc>
        <w:tc>
          <w:tcPr>
            <w:tcW w:w="7445" w:type="dxa"/>
            <w:shd w:val="clear" w:color="auto" w:fill="auto"/>
            <w:vAlign w:val="center"/>
            <w:hideMark/>
          </w:tcPr>
          <w:p w:rsidR="008E5D2A" w:rsidRPr="00F63649" w:rsidRDefault="008E5D2A">
            <w:pPr>
              <w:jc w:val="both"/>
              <w:rPr>
                <w:sz w:val="24"/>
                <w:szCs w:val="24"/>
              </w:rPr>
            </w:pPr>
            <w:r w:rsidRPr="00F63649">
              <w:rPr>
                <w:sz w:val="24"/>
                <w:szCs w:val="24"/>
              </w:rPr>
              <w:t>Медицинская реабилитация пациентов с заболеваниями опорно-двигательного аппарата и периферической нервной системы (2 балла по ШРМ)</w:t>
            </w:r>
          </w:p>
        </w:tc>
        <w:tc>
          <w:tcPr>
            <w:tcW w:w="1933" w:type="dxa"/>
            <w:shd w:val="clear" w:color="auto" w:fill="auto"/>
            <w:vAlign w:val="center"/>
            <w:hideMark/>
          </w:tcPr>
          <w:p w:rsidR="008E5D2A" w:rsidRPr="00F63649" w:rsidRDefault="008E5D2A">
            <w:pPr>
              <w:jc w:val="center"/>
              <w:rPr>
                <w:sz w:val="24"/>
                <w:szCs w:val="24"/>
              </w:rPr>
            </w:pPr>
            <w:r w:rsidRPr="00F63649">
              <w:rPr>
                <w:sz w:val="24"/>
                <w:szCs w:val="24"/>
              </w:rPr>
              <w:t>1,52</w:t>
            </w:r>
          </w:p>
        </w:tc>
      </w:tr>
      <w:tr w:rsidR="008E5D2A" w:rsidRPr="00F63649" w:rsidTr="006A433E">
        <w:tc>
          <w:tcPr>
            <w:tcW w:w="576" w:type="dxa"/>
            <w:shd w:val="clear" w:color="auto" w:fill="auto"/>
            <w:vAlign w:val="center"/>
            <w:hideMark/>
          </w:tcPr>
          <w:p w:rsidR="008E5D2A" w:rsidRPr="00F63649" w:rsidRDefault="008E5D2A">
            <w:pPr>
              <w:jc w:val="center"/>
              <w:rPr>
                <w:sz w:val="24"/>
                <w:szCs w:val="24"/>
              </w:rPr>
            </w:pPr>
            <w:r w:rsidRPr="00F63649">
              <w:rPr>
                <w:sz w:val="24"/>
                <w:szCs w:val="24"/>
              </w:rPr>
              <w:t>126</w:t>
            </w:r>
          </w:p>
        </w:tc>
        <w:tc>
          <w:tcPr>
            <w:tcW w:w="7445" w:type="dxa"/>
            <w:shd w:val="clear" w:color="auto" w:fill="auto"/>
            <w:vAlign w:val="center"/>
            <w:hideMark/>
          </w:tcPr>
          <w:p w:rsidR="008E5D2A" w:rsidRPr="00F63649" w:rsidRDefault="008E5D2A">
            <w:pPr>
              <w:jc w:val="both"/>
              <w:rPr>
                <w:sz w:val="24"/>
                <w:szCs w:val="24"/>
              </w:rPr>
            </w:pPr>
            <w:r w:rsidRPr="00F63649">
              <w:rPr>
                <w:sz w:val="24"/>
                <w:szCs w:val="24"/>
              </w:rPr>
              <w:t>Медицинская реабилитация пациентов с заболеваниями опорно-двигательного аппарата и периферической нервной системы (3 балла по ШРМ)</w:t>
            </w:r>
          </w:p>
        </w:tc>
        <w:tc>
          <w:tcPr>
            <w:tcW w:w="1933" w:type="dxa"/>
            <w:shd w:val="clear" w:color="auto" w:fill="auto"/>
            <w:vAlign w:val="center"/>
            <w:hideMark/>
          </w:tcPr>
          <w:p w:rsidR="008E5D2A" w:rsidRPr="00F63649" w:rsidRDefault="008E5D2A">
            <w:pPr>
              <w:jc w:val="center"/>
              <w:rPr>
                <w:sz w:val="24"/>
                <w:szCs w:val="24"/>
              </w:rPr>
            </w:pPr>
            <w:r w:rsidRPr="00F63649">
              <w:rPr>
                <w:sz w:val="24"/>
                <w:szCs w:val="24"/>
              </w:rPr>
              <w:t>1,82</w:t>
            </w:r>
          </w:p>
        </w:tc>
      </w:tr>
      <w:tr w:rsidR="008E5D2A" w:rsidRPr="00F63649" w:rsidTr="006A433E">
        <w:tc>
          <w:tcPr>
            <w:tcW w:w="576" w:type="dxa"/>
            <w:shd w:val="clear" w:color="auto" w:fill="auto"/>
            <w:vAlign w:val="center"/>
            <w:hideMark/>
          </w:tcPr>
          <w:p w:rsidR="008E5D2A" w:rsidRPr="00F63649" w:rsidRDefault="008E5D2A">
            <w:pPr>
              <w:jc w:val="center"/>
              <w:rPr>
                <w:sz w:val="24"/>
                <w:szCs w:val="24"/>
              </w:rPr>
            </w:pPr>
            <w:r w:rsidRPr="00F63649">
              <w:rPr>
                <w:sz w:val="24"/>
                <w:szCs w:val="24"/>
              </w:rPr>
              <w:t>127</w:t>
            </w:r>
          </w:p>
        </w:tc>
        <w:tc>
          <w:tcPr>
            <w:tcW w:w="7445" w:type="dxa"/>
            <w:shd w:val="clear" w:color="auto" w:fill="auto"/>
            <w:vAlign w:val="center"/>
            <w:hideMark/>
          </w:tcPr>
          <w:p w:rsidR="008E5D2A" w:rsidRPr="00F63649" w:rsidRDefault="008E5D2A">
            <w:pPr>
              <w:jc w:val="both"/>
              <w:rPr>
                <w:sz w:val="24"/>
                <w:szCs w:val="24"/>
              </w:rPr>
            </w:pPr>
            <w:r w:rsidRPr="00F63649">
              <w:rPr>
                <w:sz w:val="24"/>
                <w:szCs w:val="24"/>
              </w:rPr>
              <w:t>Медицинская кардиореабилитация (2 балла по ШРМ)</w:t>
            </w:r>
          </w:p>
        </w:tc>
        <w:tc>
          <w:tcPr>
            <w:tcW w:w="1933" w:type="dxa"/>
            <w:shd w:val="clear" w:color="auto" w:fill="auto"/>
            <w:vAlign w:val="center"/>
            <w:hideMark/>
          </w:tcPr>
          <w:p w:rsidR="008E5D2A" w:rsidRPr="00F63649" w:rsidRDefault="008E5D2A">
            <w:pPr>
              <w:jc w:val="center"/>
              <w:rPr>
                <w:sz w:val="24"/>
                <w:szCs w:val="24"/>
              </w:rPr>
            </w:pPr>
            <w:r w:rsidRPr="00F63649">
              <w:rPr>
                <w:sz w:val="24"/>
                <w:szCs w:val="24"/>
              </w:rPr>
              <w:t>1,39</w:t>
            </w:r>
          </w:p>
        </w:tc>
      </w:tr>
      <w:tr w:rsidR="008E5D2A" w:rsidRPr="00F63649" w:rsidTr="006A433E">
        <w:tc>
          <w:tcPr>
            <w:tcW w:w="576" w:type="dxa"/>
            <w:tcBorders>
              <w:bottom w:val="single" w:sz="4" w:space="0" w:color="auto"/>
            </w:tcBorders>
            <w:shd w:val="clear" w:color="auto" w:fill="auto"/>
            <w:vAlign w:val="center"/>
            <w:hideMark/>
          </w:tcPr>
          <w:p w:rsidR="008E5D2A" w:rsidRPr="00F63649" w:rsidRDefault="008E5D2A">
            <w:pPr>
              <w:jc w:val="center"/>
              <w:rPr>
                <w:sz w:val="24"/>
                <w:szCs w:val="24"/>
              </w:rPr>
            </w:pPr>
            <w:r w:rsidRPr="00F63649">
              <w:rPr>
                <w:sz w:val="24"/>
                <w:szCs w:val="24"/>
              </w:rPr>
              <w:t>128</w:t>
            </w:r>
          </w:p>
        </w:tc>
        <w:tc>
          <w:tcPr>
            <w:tcW w:w="7445" w:type="dxa"/>
            <w:tcBorders>
              <w:bottom w:val="single" w:sz="4" w:space="0" w:color="auto"/>
            </w:tcBorders>
            <w:shd w:val="clear" w:color="auto" w:fill="auto"/>
            <w:vAlign w:val="center"/>
            <w:hideMark/>
          </w:tcPr>
          <w:p w:rsidR="008E5D2A" w:rsidRPr="00F63649" w:rsidRDefault="008E5D2A">
            <w:pPr>
              <w:jc w:val="both"/>
              <w:rPr>
                <w:sz w:val="24"/>
                <w:szCs w:val="24"/>
              </w:rPr>
            </w:pPr>
            <w:r w:rsidRPr="00F63649">
              <w:rPr>
                <w:sz w:val="24"/>
                <w:szCs w:val="24"/>
              </w:rPr>
              <w:t>Медицинская кардиореабилитация (3 балла по ШРМ)</w:t>
            </w:r>
          </w:p>
        </w:tc>
        <w:tc>
          <w:tcPr>
            <w:tcW w:w="1933" w:type="dxa"/>
            <w:tcBorders>
              <w:bottom w:val="single" w:sz="4" w:space="0" w:color="auto"/>
            </w:tcBorders>
            <w:shd w:val="clear" w:color="auto" w:fill="auto"/>
            <w:vAlign w:val="center"/>
            <w:hideMark/>
          </w:tcPr>
          <w:p w:rsidR="008E5D2A" w:rsidRPr="00F63649" w:rsidRDefault="008E5D2A">
            <w:pPr>
              <w:jc w:val="center"/>
              <w:rPr>
                <w:sz w:val="24"/>
                <w:szCs w:val="24"/>
              </w:rPr>
            </w:pPr>
            <w:r w:rsidRPr="00F63649">
              <w:rPr>
                <w:sz w:val="24"/>
                <w:szCs w:val="24"/>
              </w:rPr>
              <w:t>1,67</w:t>
            </w:r>
          </w:p>
        </w:tc>
      </w:tr>
      <w:tr w:rsidR="008E5D2A" w:rsidRPr="00F63649" w:rsidTr="006A433E">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D2A" w:rsidRPr="00F63649" w:rsidRDefault="008E5D2A">
            <w:pPr>
              <w:jc w:val="center"/>
              <w:rPr>
                <w:sz w:val="24"/>
                <w:szCs w:val="24"/>
              </w:rPr>
            </w:pPr>
            <w:r w:rsidRPr="00F63649">
              <w:rPr>
                <w:sz w:val="24"/>
                <w:szCs w:val="24"/>
              </w:rPr>
              <w:t>129</w:t>
            </w:r>
          </w:p>
        </w:tc>
        <w:tc>
          <w:tcPr>
            <w:tcW w:w="7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D2A" w:rsidRPr="00F63649" w:rsidRDefault="008E5D2A">
            <w:pPr>
              <w:jc w:val="both"/>
              <w:rPr>
                <w:sz w:val="24"/>
                <w:szCs w:val="24"/>
              </w:rPr>
            </w:pPr>
            <w:r w:rsidRPr="00F63649">
              <w:rPr>
                <w:sz w:val="24"/>
                <w:szCs w:val="24"/>
              </w:rPr>
              <w:t xml:space="preserve">Медицинская реабилитация при других соматических заболеваниях </w:t>
            </w:r>
            <w:r w:rsidRPr="00F63649">
              <w:rPr>
                <w:sz w:val="24"/>
                <w:szCs w:val="24"/>
              </w:rPr>
              <w:lastRenderedPageBreak/>
              <w:t>(2 балла по ШРМ)</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D2A" w:rsidRPr="00F63649" w:rsidRDefault="008E5D2A">
            <w:pPr>
              <w:jc w:val="center"/>
              <w:rPr>
                <w:sz w:val="24"/>
                <w:szCs w:val="24"/>
              </w:rPr>
            </w:pPr>
            <w:r w:rsidRPr="00F63649">
              <w:rPr>
                <w:sz w:val="24"/>
                <w:szCs w:val="24"/>
              </w:rPr>
              <w:lastRenderedPageBreak/>
              <w:t>0,85</w:t>
            </w:r>
          </w:p>
        </w:tc>
      </w:tr>
      <w:tr w:rsidR="008E5D2A" w:rsidRPr="00F63649" w:rsidTr="006A433E">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D2A" w:rsidRPr="00F63649" w:rsidRDefault="008E5D2A">
            <w:pPr>
              <w:jc w:val="center"/>
              <w:rPr>
                <w:sz w:val="24"/>
                <w:szCs w:val="24"/>
              </w:rPr>
            </w:pPr>
            <w:r w:rsidRPr="00F63649">
              <w:rPr>
                <w:sz w:val="24"/>
                <w:szCs w:val="24"/>
              </w:rPr>
              <w:lastRenderedPageBreak/>
              <w:t>130</w:t>
            </w:r>
          </w:p>
        </w:tc>
        <w:tc>
          <w:tcPr>
            <w:tcW w:w="7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D2A" w:rsidRPr="00F63649" w:rsidRDefault="008E5D2A">
            <w:pPr>
              <w:jc w:val="both"/>
              <w:rPr>
                <w:sz w:val="24"/>
                <w:szCs w:val="24"/>
              </w:rPr>
            </w:pPr>
            <w:r w:rsidRPr="00F63649">
              <w:rPr>
                <w:sz w:val="24"/>
                <w:szCs w:val="24"/>
              </w:rPr>
              <w:t>Медицинская реабилитация при других соматических заболеваниях (3 балла по ШРМ)</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D2A" w:rsidRPr="00F63649" w:rsidRDefault="008E5D2A">
            <w:pPr>
              <w:jc w:val="center"/>
              <w:rPr>
                <w:sz w:val="24"/>
                <w:szCs w:val="24"/>
              </w:rPr>
            </w:pPr>
            <w:r w:rsidRPr="00F63649">
              <w:rPr>
                <w:sz w:val="24"/>
                <w:szCs w:val="24"/>
              </w:rPr>
              <w:t>1,09</w:t>
            </w:r>
          </w:p>
        </w:tc>
      </w:tr>
      <w:tr w:rsidR="008E5D2A" w:rsidRPr="00F63649" w:rsidTr="006A433E">
        <w:tc>
          <w:tcPr>
            <w:tcW w:w="576" w:type="dxa"/>
            <w:tcBorders>
              <w:top w:val="single" w:sz="4" w:space="0" w:color="auto"/>
            </w:tcBorders>
            <w:shd w:val="clear" w:color="auto" w:fill="auto"/>
            <w:vAlign w:val="center"/>
            <w:hideMark/>
          </w:tcPr>
          <w:p w:rsidR="008E5D2A" w:rsidRPr="00F63649" w:rsidRDefault="008E5D2A">
            <w:pPr>
              <w:jc w:val="center"/>
              <w:rPr>
                <w:sz w:val="24"/>
                <w:szCs w:val="24"/>
              </w:rPr>
            </w:pPr>
            <w:r w:rsidRPr="00F63649">
              <w:rPr>
                <w:sz w:val="24"/>
                <w:szCs w:val="24"/>
              </w:rPr>
              <w:t>131</w:t>
            </w:r>
          </w:p>
        </w:tc>
        <w:tc>
          <w:tcPr>
            <w:tcW w:w="7445" w:type="dxa"/>
            <w:tcBorders>
              <w:top w:val="single" w:sz="4" w:space="0" w:color="auto"/>
            </w:tcBorders>
            <w:shd w:val="clear" w:color="auto" w:fill="auto"/>
            <w:vAlign w:val="center"/>
            <w:hideMark/>
          </w:tcPr>
          <w:p w:rsidR="008E5D2A" w:rsidRPr="00F63649" w:rsidRDefault="008E5D2A">
            <w:pPr>
              <w:jc w:val="both"/>
              <w:rPr>
                <w:sz w:val="24"/>
                <w:szCs w:val="24"/>
              </w:rPr>
            </w:pPr>
            <w:r w:rsidRPr="00F63649">
              <w:rPr>
                <w:sz w:val="24"/>
                <w:szCs w:val="24"/>
              </w:rPr>
              <w:t>Медицинская реабилитация детей, перенесших заболевания перинатального периода</w:t>
            </w:r>
          </w:p>
        </w:tc>
        <w:tc>
          <w:tcPr>
            <w:tcW w:w="1933" w:type="dxa"/>
            <w:tcBorders>
              <w:top w:val="single" w:sz="4" w:space="0" w:color="auto"/>
            </w:tcBorders>
            <w:shd w:val="clear" w:color="auto" w:fill="auto"/>
            <w:vAlign w:val="center"/>
            <w:hideMark/>
          </w:tcPr>
          <w:p w:rsidR="008E5D2A" w:rsidRPr="00F63649" w:rsidRDefault="008E5D2A">
            <w:pPr>
              <w:jc w:val="center"/>
              <w:rPr>
                <w:sz w:val="24"/>
                <w:szCs w:val="24"/>
              </w:rPr>
            </w:pPr>
            <w:r w:rsidRPr="00F63649">
              <w:rPr>
                <w:sz w:val="24"/>
                <w:szCs w:val="24"/>
              </w:rPr>
              <w:t>1,50</w:t>
            </w:r>
          </w:p>
        </w:tc>
      </w:tr>
      <w:tr w:rsidR="008E5D2A" w:rsidRPr="00F63649" w:rsidTr="006A433E">
        <w:tc>
          <w:tcPr>
            <w:tcW w:w="576" w:type="dxa"/>
            <w:shd w:val="clear" w:color="auto" w:fill="auto"/>
            <w:vAlign w:val="center"/>
            <w:hideMark/>
          </w:tcPr>
          <w:p w:rsidR="008E5D2A" w:rsidRPr="00F63649" w:rsidRDefault="008E5D2A">
            <w:pPr>
              <w:jc w:val="center"/>
              <w:rPr>
                <w:sz w:val="24"/>
                <w:szCs w:val="24"/>
              </w:rPr>
            </w:pPr>
            <w:r w:rsidRPr="00F63649">
              <w:rPr>
                <w:sz w:val="24"/>
                <w:szCs w:val="24"/>
              </w:rPr>
              <w:t>132</w:t>
            </w:r>
          </w:p>
        </w:tc>
        <w:tc>
          <w:tcPr>
            <w:tcW w:w="7445" w:type="dxa"/>
            <w:shd w:val="clear" w:color="auto" w:fill="auto"/>
            <w:vAlign w:val="center"/>
            <w:hideMark/>
          </w:tcPr>
          <w:p w:rsidR="008E5D2A" w:rsidRPr="00F63649" w:rsidRDefault="008E5D2A">
            <w:pPr>
              <w:jc w:val="both"/>
              <w:rPr>
                <w:sz w:val="24"/>
                <w:szCs w:val="24"/>
              </w:rPr>
            </w:pPr>
            <w:r w:rsidRPr="00F63649">
              <w:rPr>
                <w:sz w:val="24"/>
                <w:szCs w:val="24"/>
              </w:rPr>
              <w:t>Медицинская реабилитация детей с нарушениями слуха без замены речевого процессора системы кохлеарной имплантации</w:t>
            </w:r>
          </w:p>
        </w:tc>
        <w:tc>
          <w:tcPr>
            <w:tcW w:w="1933" w:type="dxa"/>
            <w:shd w:val="clear" w:color="auto" w:fill="auto"/>
            <w:vAlign w:val="center"/>
            <w:hideMark/>
          </w:tcPr>
          <w:p w:rsidR="008E5D2A" w:rsidRPr="00F63649" w:rsidRDefault="008E5D2A">
            <w:pPr>
              <w:jc w:val="center"/>
              <w:rPr>
                <w:sz w:val="24"/>
                <w:szCs w:val="24"/>
              </w:rPr>
            </w:pPr>
            <w:r w:rsidRPr="00F63649">
              <w:rPr>
                <w:sz w:val="24"/>
                <w:szCs w:val="24"/>
              </w:rPr>
              <w:t>1,80</w:t>
            </w:r>
          </w:p>
        </w:tc>
      </w:tr>
      <w:tr w:rsidR="008E5D2A" w:rsidRPr="00F63649" w:rsidTr="006A433E">
        <w:tc>
          <w:tcPr>
            <w:tcW w:w="576" w:type="dxa"/>
            <w:shd w:val="clear" w:color="auto" w:fill="auto"/>
            <w:vAlign w:val="center"/>
          </w:tcPr>
          <w:p w:rsidR="008E5D2A" w:rsidRPr="00F63649" w:rsidRDefault="008E5D2A">
            <w:pPr>
              <w:jc w:val="center"/>
              <w:rPr>
                <w:sz w:val="24"/>
                <w:szCs w:val="24"/>
              </w:rPr>
            </w:pPr>
            <w:r w:rsidRPr="00F63649">
              <w:rPr>
                <w:sz w:val="24"/>
                <w:szCs w:val="24"/>
              </w:rPr>
              <w:t>133</w:t>
            </w:r>
          </w:p>
        </w:tc>
        <w:tc>
          <w:tcPr>
            <w:tcW w:w="7445" w:type="dxa"/>
            <w:shd w:val="clear" w:color="auto" w:fill="auto"/>
            <w:vAlign w:val="center"/>
          </w:tcPr>
          <w:p w:rsidR="008E5D2A" w:rsidRPr="00F63649" w:rsidRDefault="008E5D2A">
            <w:pPr>
              <w:jc w:val="both"/>
              <w:rPr>
                <w:sz w:val="24"/>
                <w:szCs w:val="24"/>
              </w:rPr>
            </w:pPr>
            <w:r w:rsidRPr="00F63649">
              <w:rPr>
                <w:sz w:val="24"/>
                <w:szCs w:val="24"/>
              </w:rPr>
              <w:t>Медицинская реабилитация детей с поражениями центральной нервной системы</w:t>
            </w:r>
          </w:p>
        </w:tc>
        <w:tc>
          <w:tcPr>
            <w:tcW w:w="1933" w:type="dxa"/>
            <w:shd w:val="clear" w:color="auto" w:fill="auto"/>
            <w:vAlign w:val="center"/>
          </w:tcPr>
          <w:p w:rsidR="008E5D2A" w:rsidRPr="00F63649" w:rsidRDefault="008E5D2A">
            <w:pPr>
              <w:jc w:val="center"/>
              <w:rPr>
                <w:sz w:val="24"/>
                <w:szCs w:val="24"/>
              </w:rPr>
            </w:pPr>
            <w:r w:rsidRPr="00F63649">
              <w:rPr>
                <w:sz w:val="24"/>
                <w:szCs w:val="24"/>
              </w:rPr>
              <w:t>2,75</w:t>
            </w:r>
          </w:p>
        </w:tc>
      </w:tr>
      <w:tr w:rsidR="008E5D2A" w:rsidRPr="00F63649" w:rsidTr="006A433E">
        <w:tc>
          <w:tcPr>
            <w:tcW w:w="576" w:type="dxa"/>
            <w:shd w:val="clear" w:color="auto" w:fill="auto"/>
            <w:vAlign w:val="center"/>
          </w:tcPr>
          <w:p w:rsidR="008E5D2A" w:rsidRPr="00F63649" w:rsidRDefault="008E5D2A">
            <w:pPr>
              <w:jc w:val="center"/>
              <w:rPr>
                <w:sz w:val="24"/>
                <w:szCs w:val="24"/>
              </w:rPr>
            </w:pPr>
            <w:r w:rsidRPr="00F63649">
              <w:rPr>
                <w:sz w:val="24"/>
                <w:szCs w:val="24"/>
              </w:rPr>
              <w:t>134</w:t>
            </w:r>
          </w:p>
        </w:tc>
        <w:tc>
          <w:tcPr>
            <w:tcW w:w="7445" w:type="dxa"/>
            <w:shd w:val="clear" w:color="auto" w:fill="auto"/>
            <w:vAlign w:val="center"/>
          </w:tcPr>
          <w:p w:rsidR="008E5D2A" w:rsidRPr="00F63649" w:rsidRDefault="008E5D2A">
            <w:pPr>
              <w:jc w:val="both"/>
              <w:rPr>
                <w:sz w:val="24"/>
                <w:szCs w:val="24"/>
              </w:rPr>
            </w:pPr>
            <w:r w:rsidRPr="00F63649">
              <w:rPr>
                <w:sz w:val="24"/>
                <w:szCs w:val="24"/>
              </w:rPr>
              <w:t>Медицинская реабилитация детей после хирургической коррекции врожденных пороков развития органов и систем</w:t>
            </w:r>
          </w:p>
        </w:tc>
        <w:tc>
          <w:tcPr>
            <w:tcW w:w="1933" w:type="dxa"/>
            <w:shd w:val="clear" w:color="auto" w:fill="auto"/>
            <w:vAlign w:val="center"/>
          </w:tcPr>
          <w:p w:rsidR="008E5D2A" w:rsidRPr="00F63649" w:rsidRDefault="008E5D2A">
            <w:pPr>
              <w:jc w:val="center"/>
              <w:rPr>
                <w:sz w:val="24"/>
                <w:szCs w:val="24"/>
              </w:rPr>
            </w:pPr>
            <w:r w:rsidRPr="00F63649">
              <w:rPr>
                <w:sz w:val="24"/>
                <w:szCs w:val="24"/>
              </w:rPr>
              <w:t>2,35</w:t>
            </w:r>
          </w:p>
        </w:tc>
      </w:tr>
    </w:tbl>
    <w:p w:rsidR="009B665F" w:rsidRPr="00F63649" w:rsidRDefault="009B665F" w:rsidP="009B665F">
      <w:pPr>
        <w:rPr>
          <w:sz w:val="24"/>
        </w:rPr>
      </w:pPr>
      <w:r w:rsidRPr="00F63649">
        <w:rPr>
          <w:sz w:val="24"/>
        </w:rPr>
        <w:t>&lt;*&gt; Оплата по КСГ осуществляется в случае назначения лекарственного препарата по решению врачебной комиссии</w:t>
      </w:r>
    </w:p>
    <w:p w:rsidR="009B665F" w:rsidRPr="00F63649" w:rsidRDefault="009B665F" w:rsidP="002E12FD">
      <w:pPr>
        <w:ind w:firstLine="708"/>
        <w:jc w:val="both"/>
        <w:rPr>
          <w:sz w:val="28"/>
          <w:szCs w:val="28"/>
        </w:rPr>
      </w:pPr>
    </w:p>
    <w:p w:rsidR="005A3820" w:rsidRPr="00F63649" w:rsidRDefault="00C17E22" w:rsidP="00DA5E14">
      <w:pPr>
        <w:ind w:firstLine="567"/>
        <w:jc w:val="both"/>
        <w:rPr>
          <w:sz w:val="28"/>
          <w:szCs w:val="28"/>
        </w:rPr>
      </w:pPr>
      <w:r w:rsidRPr="00F63649">
        <w:rPr>
          <w:sz w:val="28"/>
          <w:szCs w:val="28"/>
        </w:rPr>
        <w:t>3.</w:t>
      </w:r>
      <w:r w:rsidR="000377A4" w:rsidRPr="00F63649">
        <w:rPr>
          <w:sz w:val="28"/>
          <w:szCs w:val="28"/>
        </w:rPr>
        <w:t>3</w:t>
      </w:r>
      <w:r w:rsidRPr="00F63649">
        <w:rPr>
          <w:sz w:val="28"/>
          <w:szCs w:val="28"/>
        </w:rPr>
        <w:t xml:space="preserve">.3. </w:t>
      </w:r>
      <w:r w:rsidR="003C7C4B" w:rsidRPr="00F63649">
        <w:rPr>
          <w:sz w:val="28"/>
          <w:szCs w:val="28"/>
        </w:rPr>
        <w:t>Размер средней стоимости законченного случая лечения, включенного в КСГ</w:t>
      </w:r>
      <w:r w:rsidR="00F65012" w:rsidRPr="00F63649">
        <w:rPr>
          <w:sz w:val="28"/>
          <w:szCs w:val="28"/>
        </w:rPr>
        <w:t xml:space="preserve"> (базовая ставка по дневным стационарам)</w:t>
      </w:r>
      <w:r w:rsidR="003C7C4B" w:rsidRPr="00F63649">
        <w:rPr>
          <w:sz w:val="28"/>
          <w:szCs w:val="28"/>
        </w:rPr>
        <w:t>:</w:t>
      </w:r>
    </w:p>
    <w:p w:rsidR="003C7C4B" w:rsidRPr="00F63649" w:rsidRDefault="00224BD4" w:rsidP="00DA5E14">
      <w:pPr>
        <w:ind w:firstLine="567"/>
        <w:jc w:val="both"/>
        <w:rPr>
          <w:sz w:val="28"/>
          <w:szCs w:val="28"/>
        </w:rPr>
      </w:pPr>
      <w:r w:rsidRPr="00F63649">
        <w:rPr>
          <w:sz w:val="28"/>
          <w:szCs w:val="28"/>
        </w:rPr>
        <w:t>На 201</w:t>
      </w:r>
      <w:r w:rsidR="0067574E" w:rsidRPr="00F63649">
        <w:rPr>
          <w:sz w:val="28"/>
          <w:szCs w:val="28"/>
        </w:rPr>
        <w:t>8</w:t>
      </w:r>
      <w:r w:rsidR="00085488" w:rsidRPr="00F63649">
        <w:rPr>
          <w:sz w:val="28"/>
          <w:szCs w:val="28"/>
        </w:rPr>
        <w:t xml:space="preserve"> год размер средней стоимости законченного случая лечения по дневному стационару </w:t>
      </w:r>
      <w:r w:rsidR="002A0D89" w:rsidRPr="00F63649">
        <w:rPr>
          <w:sz w:val="28"/>
          <w:szCs w:val="28"/>
        </w:rPr>
        <w:t xml:space="preserve">установлен в сумме </w:t>
      </w:r>
      <w:r w:rsidR="0067574E" w:rsidRPr="00F63649">
        <w:rPr>
          <w:sz w:val="28"/>
          <w:szCs w:val="28"/>
        </w:rPr>
        <w:t>12</w:t>
      </w:r>
      <w:r w:rsidR="006C6271" w:rsidRPr="00F63649">
        <w:rPr>
          <w:sz w:val="28"/>
          <w:szCs w:val="28"/>
        </w:rPr>
        <w:t>652,04</w:t>
      </w:r>
      <w:r w:rsidR="00BB79CC" w:rsidRPr="00F63649">
        <w:rPr>
          <w:b/>
          <w:sz w:val="28"/>
          <w:szCs w:val="28"/>
        </w:rPr>
        <w:t xml:space="preserve"> </w:t>
      </w:r>
      <w:r w:rsidR="002A0D89" w:rsidRPr="00F63649">
        <w:rPr>
          <w:sz w:val="28"/>
          <w:szCs w:val="28"/>
        </w:rPr>
        <w:t>руб.</w:t>
      </w:r>
    </w:p>
    <w:p w:rsidR="008F02B3" w:rsidRPr="00F63649" w:rsidRDefault="003D6F57" w:rsidP="00DA5E14">
      <w:pPr>
        <w:ind w:firstLine="567"/>
        <w:jc w:val="both"/>
        <w:rPr>
          <w:sz w:val="28"/>
          <w:szCs w:val="28"/>
        </w:rPr>
      </w:pPr>
      <w:r w:rsidRPr="00F63649">
        <w:rPr>
          <w:sz w:val="28"/>
          <w:szCs w:val="28"/>
        </w:rPr>
        <w:t>Базовая ставка применяется</w:t>
      </w:r>
      <w:r w:rsidR="006D1174" w:rsidRPr="00F63649">
        <w:rPr>
          <w:sz w:val="28"/>
          <w:szCs w:val="28"/>
        </w:rPr>
        <w:t>,</w:t>
      </w:r>
      <w:r w:rsidRPr="00F63649">
        <w:rPr>
          <w:sz w:val="28"/>
          <w:szCs w:val="28"/>
        </w:rPr>
        <w:t xml:space="preserve"> в том числе для осуществления межтерриториальных расчетов.</w:t>
      </w:r>
    </w:p>
    <w:p w:rsidR="004F7908" w:rsidRPr="00F63649" w:rsidRDefault="004F7908" w:rsidP="00DA5E14">
      <w:pPr>
        <w:ind w:firstLine="567"/>
        <w:jc w:val="both"/>
        <w:rPr>
          <w:sz w:val="28"/>
          <w:szCs w:val="28"/>
        </w:rPr>
      </w:pPr>
    </w:p>
    <w:p w:rsidR="008F02B3" w:rsidRPr="00F63649" w:rsidRDefault="00C33DCC" w:rsidP="00DA5E14">
      <w:pPr>
        <w:ind w:firstLine="567"/>
        <w:jc w:val="both"/>
        <w:rPr>
          <w:sz w:val="28"/>
          <w:szCs w:val="28"/>
        </w:rPr>
      </w:pPr>
      <w:r w:rsidRPr="00F63649">
        <w:rPr>
          <w:sz w:val="28"/>
          <w:szCs w:val="28"/>
        </w:rPr>
        <w:t>3.</w:t>
      </w:r>
      <w:r w:rsidR="000377A4" w:rsidRPr="00F63649">
        <w:rPr>
          <w:sz w:val="28"/>
          <w:szCs w:val="28"/>
        </w:rPr>
        <w:t>3</w:t>
      </w:r>
      <w:r w:rsidRPr="00F63649">
        <w:rPr>
          <w:sz w:val="28"/>
          <w:szCs w:val="28"/>
        </w:rPr>
        <w:t>.4. Поправочные коэффициенты оплаты КСГ</w:t>
      </w:r>
      <w:r w:rsidR="008F02B3" w:rsidRPr="00F63649">
        <w:rPr>
          <w:sz w:val="28"/>
          <w:szCs w:val="28"/>
        </w:rPr>
        <w:t>.</w:t>
      </w:r>
    </w:p>
    <w:p w:rsidR="00C33DCC" w:rsidRPr="00F63649" w:rsidRDefault="008F02B3" w:rsidP="00DA5E14">
      <w:pPr>
        <w:ind w:firstLine="567"/>
        <w:jc w:val="both"/>
        <w:rPr>
          <w:sz w:val="28"/>
          <w:szCs w:val="28"/>
        </w:rPr>
      </w:pPr>
      <w:r w:rsidRPr="00F63649">
        <w:rPr>
          <w:sz w:val="28"/>
          <w:szCs w:val="28"/>
        </w:rPr>
        <w:t xml:space="preserve">коэффициент </w:t>
      </w:r>
      <w:r w:rsidR="00591B45" w:rsidRPr="00F63649">
        <w:rPr>
          <w:sz w:val="28"/>
          <w:szCs w:val="28"/>
        </w:rPr>
        <w:t>под</w:t>
      </w:r>
      <w:r w:rsidRPr="00F63649">
        <w:rPr>
          <w:sz w:val="28"/>
          <w:szCs w:val="28"/>
        </w:rPr>
        <w:t>уровня оказания медицинской помощи</w:t>
      </w:r>
      <w:r w:rsidR="00A41A97" w:rsidRPr="00F63649">
        <w:rPr>
          <w:sz w:val="28"/>
          <w:szCs w:val="28"/>
        </w:rPr>
        <w:t xml:space="preserve"> в дневных стационарах</w:t>
      </w:r>
      <w:r w:rsidR="004A572B" w:rsidRPr="00F63649">
        <w:rPr>
          <w:sz w:val="28"/>
          <w:szCs w:val="28"/>
        </w:rPr>
        <w:t xml:space="preserve"> (К</w:t>
      </w:r>
      <w:r w:rsidR="00591B45" w:rsidRPr="00F63649">
        <w:rPr>
          <w:sz w:val="28"/>
          <w:szCs w:val="28"/>
        </w:rPr>
        <w:t>п</w:t>
      </w:r>
      <w:r w:rsidR="004A572B" w:rsidRPr="00F63649">
        <w:rPr>
          <w:sz w:val="28"/>
          <w:szCs w:val="28"/>
        </w:rPr>
        <w:t>удс)</w:t>
      </w:r>
      <w:r w:rsidR="00A41A97" w:rsidRPr="00F63649">
        <w:rPr>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820"/>
      </w:tblGrid>
      <w:tr w:rsidR="00A069CB" w:rsidRPr="00F63649" w:rsidTr="00B3250D">
        <w:tc>
          <w:tcPr>
            <w:tcW w:w="5353" w:type="dxa"/>
          </w:tcPr>
          <w:p w:rsidR="00A069CB" w:rsidRPr="00F63649" w:rsidRDefault="00591B45" w:rsidP="00591B45">
            <w:pPr>
              <w:jc w:val="center"/>
              <w:rPr>
                <w:sz w:val="28"/>
                <w:szCs w:val="28"/>
              </w:rPr>
            </w:pPr>
            <w:r w:rsidRPr="00F63649">
              <w:rPr>
                <w:sz w:val="28"/>
                <w:szCs w:val="28"/>
              </w:rPr>
              <w:t>Поду</w:t>
            </w:r>
            <w:r w:rsidR="00A069CB" w:rsidRPr="00F63649">
              <w:rPr>
                <w:sz w:val="28"/>
                <w:szCs w:val="28"/>
              </w:rPr>
              <w:t>ровень оказания медицинской помощи</w:t>
            </w:r>
          </w:p>
        </w:tc>
        <w:tc>
          <w:tcPr>
            <w:tcW w:w="4820" w:type="dxa"/>
          </w:tcPr>
          <w:p w:rsidR="00A069CB" w:rsidRPr="00F63649" w:rsidRDefault="00A069CB" w:rsidP="00DA5E14">
            <w:pPr>
              <w:jc w:val="center"/>
              <w:rPr>
                <w:sz w:val="28"/>
                <w:szCs w:val="28"/>
              </w:rPr>
            </w:pPr>
            <w:r w:rsidRPr="00F63649">
              <w:rPr>
                <w:sz w:val="28"/>
                <w:szCs w:val="28"/>
              </w:rPr>
              <w:t xml:space="preserve">Коэффициент </w:t>
            </w:r>
            <w:r w:rsidR="00591B45" w:rsidRPr="00F63649">
              <w:rPr>
                <w:sz w:val="28"/>
                <w:szCs w:val="28"/>
              </w:rPr>
              <w:t>под</w:t>
            </w:r>
            <w:r w:rsidRPr="00F63649">
              <w:rPr>
                <w:sz w:val="28"/>
                <w:szCs w:val="28"/>
              </w:rPr>
              <w:t>уровня оказания медицинской помощи</w:t>
            </w:r>
          </w:p>
        </w:tc>
      </w:tr>
      <w:tr w:rsidR="00591B45" w:rsidRPr="00F63649" w:rsidTr="00A637D9">
        <w:tc>
          <w:tcPr>
            <w:tcW w:w="10173" w:type="dxa"/>
            <w:gridSpan w:val="2"/>
          </w:tcPr>
          <w:p w:rsidR="00591B45" w:rsidRPr="00F63649" w:rsidRDefault="00591B45" w:rsidP="00591B45">
            <w:pPr>
              <w:jc w:val="center"/>
              <w:rPr>
                <w:sz w:val="28"/>
                <w:szCs w:val="28"/>
              </w:rPr>
            </w:pPr>
            <w:r w:rsidRPr="00F63649">
              <w:rPr>
                <w:sz w:val="28"/>
                <w:szCs w:val="28"/>
              </w:rPr>
              <w:t>1 уровень</w:t>
            </w:r>
          </w:p>
        </w:tc>
      </w:tr>
      <w:tr w:rsidR="00591B45" w:rsidRPr="00F63649" w:rsidTr="00B3250D">
        <w:tc>
          <w:tcPr>
            <w:tcW w:w="5353" w:type="dxa"/>
          </w:tcPr>
          <w:p w:rsidR="00591B45" w:rsidRPr="00F63649" w:rsidRDefault="00591B45" w:rsidP="00A637D9">
            <w:pPr>
              <w:rPr>
                <w:sz w:val="28"/>
                <w:szCs w:val="28"/>
              </w:rPr>
            </w:pPr>
            <w:r w:rsidRPr="00F63649">
              <w:rPr>
                <w:sz w:val="28"/>
                <w:szCs w:val="28"/>
              </w:rPr>
              <w:t>Подуровень 1.1.</w:t>
            </w:r>
          </w:p>
        </w:tc>
        <w:tc>
          <w:tcPr>
            <w:tcW w:w="4820" w:type="dxa"/>
          </w:tcPr>
          <w:p w:rsidR="00591B45" w:rsidRPr="00F63649" w:rsidRDefault="00591B45" w:rsidP="00591B45">
            <w:pPr>
              <w:jc w:val="center"/>
              <w:rPr>
                <w:sz w:val="28"/>
                <w:szCs w:val="28"/>
              </w:rPr>
            </w:pPr>
            <w:r w:rsidRPr="00F63649">
              <w:rPr>
                <w:sz w:val="28"/>
                <w:szCs w:val="28"/>
              </w:rPr>
              <w:t>0,75</w:t>
            </w:r>
          </w:p>
        </w:tc>
      </w:tr>
      <w:tr w:rsidR="00591B45" w:rsidRPr="00F63649" w:rsidTr="00B3250D">
        <w:tc>
          <w:tcPr>
            <w:tcW w:w="5353" w:type="dxa"/>
          </w:tcPr>
          <w:p w:rsidR="00591B45" w:rsidRPr="00F63649" w:rsidRDefault="00591B45" w:rsidP="00A637D9">
            <w:pPr>
              <w:rPr>
                <w:sz w:val="28"/>
                <w:szCs w:val="28"/>
              </w:rPr>
            </w:pPr>
            <w:r w:rsidRPr="00F63649">
              <w:rPr>
                <w:sz w:val="28"/>
                <w:szCs w:val="28"/>
              </w:rPr>
              <w:t>Подуровень 1.2.</w:t>
            </w:r>
          </w:p>
        </w:tc>
        <w:tc>
          <w:tcPr>
            <w:tcW w:w="4820" w:type="dxa"/>
          </w:tcPr>
          <w:p w:rsidR="00591B45" w:rsidRPr="00F63649" w:rsidRDefault="00591B45" w:rsidP="00591B45">
            <w:pPr>
              <w:jc w:val="center"/>
              <w:rPr>
                <w:sz w:val="28"/>
                <w:szCs w:val="28"/>
              </w:rPr>
            </w:pPr>
            <w:r w:rsidRPr="00F63649">
              <w:rPr>
                <w:sz w:val="28"/>
                <w:szCs w:val="28"/>
              </w:rPr>
              <w:t>0,80</w:t>
            </w:r>
          </w:p>
        </w:tc>
      </w:tr>
      <w:tr w:rsidR="00591B45" w:rsidRPr="00F63649" w:rsidTr="00B3250D">
        <w:tc>
          <w:tcPr>
            <w:tcW w:w="5353" w:type="dxa"/>
          </w:tcPr>
          <w:p w:rsidR="00591B45" w:rsidRPr="00F63649" w:rsidRDefault="00591B45" w:rsidP="00A637D9">
            <w:pPr>
              <w:rPr>
                <w:sz w:val="28"/>
                <w:szCs w:val="28"/>
              </w:rPr>
            </w:pPr>
            <w:r w:rsidRPr="00F63649">
              <w:rPr>
                <w:sz w:val="28"/>
                <w:szCs w:val="28"/>
              </w:rPr>
              <w:t>Подуровень 1.3.</w:t>
            </w:r>
          </w:p>
        </w:tc>
        <w:tc>
          <w:tcPr>
            <w:tcW w:w="4820" w:type="dxa"/>
          </w:tcPr>
          <w:p w:rsidR="00591B45" w:rsidRPr="00F63649" w:rsidRDefault="00591B45" w:rsidP="00591B45">
            <w:pPr>
              <w:jc w:val="center"/>
              <w:rPr>
                <w:sz w:val="28"/>
                <w:szCs w:val="28"/>
              </w:rPr>
            </w:pPr>
            <w:r w:rsidRPr="00F63649">
              <w:rPr>
                <w:sz w:val="28"/>
                <w:szCs w:val="28"/>
              </w:rPr>
              <w:t>0,85</w:t>
            </w:r>
          </w:p>
        </w:tc>
      </w:tr>
      <w:tr w:rsidR="00591B45" w:rsidRPr="00F63649" w:rsidTr="00A637D9">
        <w:tc>
          <w:tcPr>
            <w:tcW w:w="10173" w:type="dxa"/>
            <w:gridSpan w:val="2"/>
          </w:tcPr>
          <w:p w:rsidR="00591B45" w:rsidRPr="00F63649" w:rsidRDefault="00591B45" w:rsidP="00591B45">
            <w:pPr>
              <w:jc w:val="center"/>
              <w:rPr>
                <w:sz w:val="28"/>
                <w:szCs w:val="28"/>
              </w:rPr>
            </w:pPr>
            <w:r w:rsidRPr="00F63649">
              <w:rPr>
                <w:sz w:val="28"/>
                <w:szCs w:val="28"/>
              </w:rPr>
              <w:t>2 уровень</w:t>
            </w:r>
          </w:p>
        </w:tc>
      </w:tr>
      <w:tr w:rsidR="00591B45" w:rsidRPr="00F63649" w:rsidTr="00B3250D">
        <w:tc>
          <w:tcPr>
            <w:tcW w:w="5353" w:type="dxa"/>
          </w:tcPr>
          <w:p w:rsidR="00591B45" w:rsidRPr="00F63649" w:rsidRDefault="00591B45" w:rsidP="00A637D9">
            <w:pPr>
              <w:rPr>
                <w:sz w:val="28"/>
                <w:szCs w:val="28"/>
              </w:rPr>
            </w:pPr>
            <w:r w:rsidRPr="00F63649">
              <w:rPr>
                <w:sz w:val="28"/>
                <w:szCs w:val="28"/>
              </w:rPr>
              <w:t>Подуровень 2.1.</w:t>
            </w:r>
          </w:p>
        </w:tc>
        <w:tc>
          <w:tcPr>
            <w:tcW w:w="4820" w:type="dxa"/>
          </w:tcPr>
          <w:p w:rsidR="00591B45" w:rsidRPr="00F63649" w:rsidRDefault="00591B45" w:rsidP="00591B45">
            <w:pPr>
              <w:jc w:val="center"/>
              <w:rPr>
                <w:sz w:val="28"/>
                <w:szCs w:val="28"/>
              </w:rPr>
            </w:pPr>
            <w:r w:rsidRPr="00F63649">
              <w:rPr>
                <w:sz w:val="28"/>
                <w:szCs w:val="28"/>
              </w:rPr>
              <w:t>0,90</w:t>
            </w:r>
          </w:p>
        </w:tc>
      </w:tr>
      <w:tr w:rsidR="00591B45" w:rsidRPr="00F63649" w:rsidTr="00B3250D">
        <w:tc>
          <w:tcPr>
            <w:tcW w:w="5353" w:type="dxa"/>
          </w:tcPr>
          <w:p w:rsidR="00591B45" w:rsidRPr="00F63649" w:rsidRDefault="00591B45" w:rsidP="00A637D9">
            <w:pPr>
              <w:rPr>
                <w:sz w:val="28"/>
                <w:szCs w:val="28"/>
              </w:rPr>
            </w:pPr>
            <w:r w:rsidRPr="00F63649">
              <w:rPr>
                <w:sz w:val="28"/>
                <w:szCs w:val="28"/>
              </w:rPr>
              <w:t>Подуровень 2.2.</w:t>
            </w:r>
          </w:p>
        </w:tc>
        <w:tc>
          <w:tcPr>
            <w:tcW w:w="4820" w:type="dxa"/>
          </w:tcPr>
          <w:p w:rsidR="00591B45" w:rsidRPr="00F63649" w:rsidRDefault="00591B45" w:rsidP="00591B45">
            <w:pPr>
              <w:jc w:val="center"/>
              <w:rPr>
                <w:sz w:val="28"/>
                <w:szCs w:val="28"/>
              </w:rPr>
            </w:pPr>
            <w:r w:rsidRPr="00F63649">
              <w:rPr>
                <w:sz w:val="28"/>
                <w:szCs w:val="28"/>
              </w:rPr>
              <w:t>0,93</w:t>
            </w:r>
          </w:p>
        </w:tc>
      </w:tr>
      <w:tr w:rsidR="00591B45" w:rsidRPr="00F63649" w:rsidTr="00B3250D">
        <w:tc>
          <w:tcPr>
            <w:tcW w:w="5353" w:type="dxa"/>
          </w:tcPr>
          <w:p w:rsidR="00591B45" w:rsidRPr="00F63649" w:rsidRDefault="00591B45" w:rsidP="00A637D9">
            <w:pPr>
              <w:rPr>
                <w:sz w:val="28"/>
                <w:szCs w:val="28"/>
              </w:rPr>
            </w:pPr>
            <w:r w:rsidRPr="00F63649">
              <w:rPr>
                <w:sz w:val="28"/>
                <w:szCs w:val="28"/>
              </w:rPr>
              <w:t>Подуровень 2.3.</w:t>
            </w:r>
          </w:p>
        </w:tc>
        <w:tc>
          <w:tcPr>
            <w:tcW w:w="4820" w:type="dxa"/>
          </w:tcPr>
          <w:p w:rsidR="00591B45" w:rsidRPr="00F63649" w:rsidRDefault="00591B45" w:rsidP="00591B45">
            <w:pPr>
              <w:jc w:val="center"/>
              <w:rPr>
                <w:sz w:val="28"/>
                <w:szCs w:val="28"/>
              </w:rPr>
            </w:pPr>
            <w:r w:rsidRPr="00F63649">
              <w:rPr>
                <w:sz w:val="28"/>
                <w:szCs w:val="28"/>
              </w:rPr>
              <w:t>0,97</w:t>
            </w:r>
          </w:p>
        </w:tc>
      </w:tr>
      <w:tr w:rsidR="00591B45" w:rsidRPr="00F63649" w:rsidTr="00A637D9">
        <w:tc>
          <w:tcPr>
            <w:tcW w:w="10173" w:type="dxa"/>
            <w:gridSpan w:val="2"/>
          </w:tcPr>
          <w:p w:rsidR="00591B45" w:rsidRPr="00F63649" w:rsidRDefault="00591B45" w:rsidP="00591B45">
            <w:pPr>
              <w:jc w:val="center"/>
              <w:rPr>
                <w:sz w:val="28"/>
                <w:szCs w:val="28"/>
              </w:rPr>
            </w:pPr>
            <w:r w:rsidRPr="00F63649">
              <w:rPr>
                <w:sz w:val="28"/>
                <w:szCs w:val="28"/>
              </w:rPr>
              <w:t>3 уровень</w:t>
            </w:r>
          </w:p>
        </w:tc>
      </w:tr>
      <w:tr w:rsidR="00591B45" w:rsidRPr="00F63649" w:rsidTr="00B3250D">
        <w:tc>
          <w:tcPr>
            <w:tcW w:w="5353" w:type="dxa"/>
          </w:tcPr>
          <w:p w:rsidR="00591B45" w:rsidRPr="00F63649" w:rsidRDefault="00591B45" w:rsidP="00A637D9">
            <w:pPr>
              <w:rPr>
                <w:sz w:val="28"/>
                <w:szCs w:val="28"/>
              </w:rPr>
            </w:pPr>
            <w:r w:rsidRPr="00F63649">
              <w:rPr>
                <w:sz w:val="28"/>
                <w:szCs w:val="28"/>
              </w:rPr>
              <w:t>Подуровень 3.1.</w:t>
            </w:r>
          </w:p>
        </w:tc>
        <w:tc>
          <w:tcPr>
            <w:tcW w:w="4820" w:type="dxa"/>
          </w:tcPr>
          <w:p w:rsidR="00591B45" w:rsidRPr="00F63649" w:rsidRDefault="00591B45" w:rsidP="00591B45">
            <w:pPr>
              <w:jc w:val="center"/>
              <w:rPr>
                <w:sz w:val="28"/>
                <w:szCs w:val="28"/>
              </w:rPr>
            </w:pPr>
            <w:r w:rsidRPr="00F63649">
              <w:rPr>
                <w:sz w:val="28"/>
                <w:szCs w:val="28"/>
              </w:rPr>
              <w:t>1,10</w:t>
            </w:r>
          </w:p>
        </w:tc>
      </w:tr>
      <w:tr w:rsidR="00591B45" w:rsidRPr="00F63649" w:rsidTr="00B3250D">
        <w:tc>
          <w:tcPr>
            <w:tcW w:w="5353" w:type="dxa"/>
          </w:tcPr>
          <w:p w:rsidR="00591B45" w:rsidRPr="00F63649" w:rsidRDefault="00591B45" w:rsidP="00A637D9">
            <w:pPr>
              <w:rPr>
                <w:sz w:val="28"/>
                <w:szCs w:val="28"/>
              </w:rPr>
            </w:pPr>
            <w:r w:rsidRPr="00F63649">
              <w:rPr>
                <w:sz w:val="28"/>
                <w:szCs w:val="28"/>
              </w:rPr>
              <w:t>Подуровень 3.2.</w:t>
            </w:r>
          </w:p>
        </w:tc>
        <w:tc>
          <w:tcPr>
            <w:tcW w:w="4820" w:type="dxa"/>
          </w:tcPr>
          <w:p w:rsidR="00591B45" w:rsidRPr="00F63649" w:rsidRDefault="00591B45" w:rsidP="00591B45">
            <w:pPr>
              <w:jc w:val="center"/>
              <w:rPr>
                <w:sz w:val="28"/>
                <w:szCs w:val="28"/>
              </w:rPr>
            </w:pPr>
            <w:r w:rsidRPr="00F63649">
              <w:rPr>
                <w:sz w:val="28"/>
                <w:szCs w:val="28"/>
              </w:rPr>
              <w:t>1,13</w:t>
            </w:r>
          </w:p>
        </w:tc>
      </w:tr>
    </w:tbl>
    <w:p w:rsidR="00A069CB" w:rsidRPr="00F63649" w:rsidRDefault="00B53040" w:rsidP="00DA5E14">
      <w:pPr>
        <w:ind w:firstLine="567"/>
        <w:jc w:val="both"/>
      </w:pPr>
      <w:r w:rsidRPr="00F63649">
        <w:t>*коэффициент подуровня для федеральных медицинских организаций, оказывающих ВМП в пределах нескольких субъектов РФ не установлен</w:t>
      </w:r>
      <w:r w:rsidR="00AC0EC3" w:rsidRPr="00F63649">
        <w:t>,</w:t>
      </w:r>
      <w:r w:rsidRPr="00F63649">
        <w:t xml:space="preserve"> в связи с отсутствием данных МО в реестре медицинских организаций, осуществляющих деятельность в сфере обязательного медицинского страхования на территории Липецкой области на 201</w:t>
      </w:r>
      <w:r w:rsidR="0067574E" w:rsidRPr="00F63649">
        <w:t>8</w:t>
      </w:r>
      <w:r w:rsidRPr="00F63649">
        <w:t xml:space="preserve"> год</w:t>
      </w:r>
    </w:p>
    <w:p w:rsidR="0067574E" w:rsidRPr="00F63649" w:rsidRDefault="0067574E" w:rsidP="00DA5E14">
      <w:pPr>
        <w:ind w:firstLine="567"/>
        <w:jc w:val="both"/>
      </w:pPr>
    </w:p>
    <w:p w:rsidR="0067574E" w:rsidRPr="00F63649" w:rsidRDefault="0067574E" w:rsidP="0067574E">
      <w:pPr>
        <w:ind w:firstLine="567"/>
        <w:jc w:val="both"/>
        <w:rPr>
          <w:sz w:val="28"/>
          <w:szCs w:val="28"/>
        </w:rPr>
      </w:pPr>
      <w:r w:rsidRPr="00F63649">
        <w:rPr>
          <w:sz w:val="28"/>
          <w:szCs w:val="28"/>
        </w:rPr>
        <w:t>коэффициент сложности лечения пациента (Кслп):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2268"/>
      </w:tblGrid>
      <w:tr w:rsidR="0067574E" w:rsidRPr="00F63649" w:rsidTr="0067574E">
        <w:trPr>
          <w:tblHeader/>
        </w:trPr>
        <w:tc>
          <w:tcPr>
            <w:tcW w:w="7338" w:type="dxa"/>
            <w:vAlign w:val="center"/>
          </w:tcPr>
          <w:p w:rsidR="0067574E" w:rsidRPr="00F63649" w:rsidRDefault="0067574E" w:rsidP="0067574E">
            <w:pPr>
              <w:jc w:val="center"/>
              <w:rPr>
                <w:sz w:val="26"/>
                <w:szCs w:val="26"/>
              </w:rPr>
            </w:pPr>
            <w:r w:rsidRPr="00F63649">
              <w:rPr>
                <w:sz w:val="26"/>
                <w:szCs w:val="26"/>
              </w:rPr>
              <w:t>Основания для применения к случаю КСЛП</w:t>
            </w:r>
          </w:p>
        </w:tc>
        <w:tc>
          <w:tcPr>
            <w:tcW w:w="2268" w:type="dxa"/>
            <w:vAlign w:val="center"/>
          </w:tcPr>
          <w:p w:rsidR="0067574E" w:rsidRPr="00F63649" w:rsidRDefault="0067574E" w:rsidP="0067574E">
            <w:pPr>
              <w:ind w:left="-28" w:firstLine="44"/>
              <w:jc w:val="center"/>
              <w:rPr>
                <w:sz w:val="26"/>
                <w:szCs w:val="26"/>
              </w:rPr>
            </w:pPr>
            <w:r w:rsidRPr="00F63649">
              <w:rPr>
                <w:sz w:val="26"/>
                <w:szCs w:val="26"/>
              </w:rPr>
              <w:t>Коэффициент сложности лечения пациента</w:t>
            </w:r>
          </w:p>
        </w:tc>
      </w:tr>
      <w:tr w:rsidR="006B0ACC" w:rsidRPr="00F63649" w:rsidTr="006B0ACC">
        <w:tc>
          <w:tcPr>
            <w:tcW w:w="7338" w:type="dxa"/>
          </w:tcPr>
          <w:p w:rsidR="006B0ACC" w:rsidRPr="00F63649" w:rsidRDefault="006B0ACC" w:rsidP="006B0ACC">
            <w:pPr>
              <w:rPr>
                <w:sz w:val="28"/>
                <w:szCs w:val="28"/>
              </w:rPr>
            </w:pPr>
            <w:r w:rsidRPr="00F63649">
              <w:rPr>
                <w:sz w:val="28"/>
                <w:szCs w:val="28"/>
              </w:rPr>
              <w:t>Проведение первого этапа экстракорпорального оплодотворения (стимуляция суперовуляции)</w:t>
            </w:r>
          </w:p>
        </w:tc>
        <w:tc>
          <w:tcPr>
            <w:tcW w:w="2268" w:type="dxa"/>
            <w:vAlign w:val="center"/>
          </w:tcPr>
          <w:p w:rsidR="006B0ACC" w:rsidRPr="00F63649" w:rsidRDefault="004E4F36" w:rsidP="004E4F36">
            <w:pPr>
              <w:pStyle w:val="ConsPlusNormal"/>
              <w:rPr>
                <w:bCs/>
                <w:sz w:val="28"/>
              </w:rPr>
            </w:pPr>
            <w:r w:rsidRPr="00F63649">
              <w:rPr>
                <w:bCs/>
                <w:sz w:val="28"/>
              </w:rPr>
              <w:t xml:space="preserve">  </w:t>
            </w:r>
            <w:r w:rsidR="006B0ACC" w:rsidRPr="00F63649">
              <w:rPr>
                <w:bCs/>
                <w:sz w:val="28"/>
              </w:rPr>
              <w:t>0,6</w:t>
            </w:r>
            <w:r w:rsidRPr="00F63649">
              <w:rPr>
                <w:bCs/>
                <w:sz w:val="28"/>
              </w:rPr>
              <w:t>0</w:t>
            </w:r>
          </w:p>
        </w:tc>
      </w:tr>
      <w:tr w:rsidR="006B0ACC" w:rsidRPr="00F63649" w:rsidTr="006B0ACC">
        <w:tc>
          <w:tcPr>
            <w:tcW w:w="7338" w:type="dxa"/>
            <w:tcBorders>
              <w:top w:val="single" w:sz="4" w:space="0" w:color="auto"/>
              <w:left w:val="single" w:sz="4" w:space="0" w:color="auto"/>
              <w:bottom w:val="single" w:sz="4" w:space="0" w:color="auto"/>
              <w:right w:val="single" w:sz="4" w:space="0" w:color="auto"/>
            </w:tcBorders>
          </w:tcPr>
          <w:p w:rsidR="006B0ACC" w:rsidRPr="00F63649" w:rsidRDefault="006B0ACC" w:rsidP="006B0ACC">
            <w:pPr>
              <w:rPr>
                <w:sz w:val="28"/>
                <w:szCs w:val="28"/>
              </w:rPr>
            </w:pPr>
            <w:r w:rsidRPr="00F63649">
              <w:rPr>
                <w:sz w:val="28"/>
                <w:szCs w:val="28"/>
              </w:rPr>
              <w:t xml:space="preserve">Проведение I-III этапов экстракорпорального </w:t>
            </w:r>
            <w:r w:rsidRPr="00F63649">
              <w:rPr>
                <w:sz w:val="28"/>
                <w:szCs w:val="28"/>
              </w:rPr>
              <w:lastRenderedPageBreak/>
              <w:t>оплодотворения (стимуляция суперовуляции, получение яйцеклетки, экстракорпоральное оплодотворение и культивирование эмбрионов) с последующей криоконсервацией эмбрионов</w:t>
            </w:r>
          </w:p>
        </w:tc>
        <w:tc>
          <w:tcPr>
            <w:tcW w:w="2268" w:type="dxa"/>
            <w:tcBorders>
              <w:top w:val="single" w:sz="4" w:space="0" w:color="auto"/>
              <w:left w:val="single" w:sz="4" w:space="0" w:color="auto"/>
              <w:bottom w:val="single" w:sz="4" w:space="0" w:color="auto"/>
              <w:right w:val="single" w:sz="4" w:space="0" w:color="auto"/>
            </w:tcBorders>
            <w:vAlign w:val="center"/>
          </w:tcPr>
          <w:p w:rsidR="006B0ACC" w:rsidRPr="00F63649" w:rsidRDefault="004E4F36" w:rsidP="004E4F36">
            <w:pPr>
              <w:pStyle w:val="ConsPlusNormal"/>
              <w:rPr>
                <w:bCs/>
                <w:sz w:val="28"/>
              </w:rPr>
            </w:pPr>
            <w:r w:rsidRPr="00F63649">
              <w:rPr>
                <w:bCs/>
                <w:sz w:val="28"/>
              </w:rPr>
              <w:lastRenderedPageBreak/>
              <w:t xml:space="preserve">  </w:t>
            </w:r>
            <w:r w:rsidR="006B0ACC" w:rsidRPr="00F63649">
              <w:rPr>
                <w:bCs/>
                <w:sz w:val="28"/>
              </w:rPr>
              <w:t>1</w:t>
            </w:r>
            <w:r w:rsidRPr="00F63649">
              <w:rPr>
                <w:bCs/>
                <w:sz w:val="28"/>
              </w:rPr>
              <w:t>,00</w:t>
            </w:r>
          </w:p>
        </w:tc>
      </w:tr>
      <w:tr w:rsidR="006B0ACC" w:rsidRPr="00F63649" w:rsidTr="006B0ACC">
        <w:tc>
          <w:tcPr>
            <w:tcW w:w="7338" w:type="dxa"/>
            <w:tcBorders>
              <w:top w:val="single" w:sz="4" w:space="0" w:color="auto"/>
              <w:left w:val="single" w:sz="4" w:space="0" w:color="auto"/>
              <w:bottom w:val="single" w:sz="4" w:space="0" w:color="auto"/>
              <w:right w:val="single" w:sz="4" w:space="0" w:color="auto"/>
            </w:tcBorders>
          </w:tcPr>
          <w:p w:rsidR="006B0ACC" w:rsidRPr="00F63649" w:rsidRDefault="006B0ACC" w:rsidP="006B0ACC">
            <w:pPr>
              <w:rPr>
                <w:sz w:val="28"/>
                <w:szCs w:val="28"/>
              </w:rPr>
            </w:pPr>
            <w:r w:rsidRPr="00F63649">
              <w:rPr>
                <w:sz w:val="28"/>
                <w:szCs w:val="28"/>
              </w:rPr>
              <w:lastRenderedPageBreak/>
              <w:t>Полный цикл экстракорпорального оплодотворения без применения криоконсервации эмбрионов</w:t>
            </w:r>
          </w:p>
        </w:tc>
        <w:tc>
          <w:tcPr>
            <w:tcW w:w="2268" w:type="dxa"/>
            <w:tcBorders>
              <w:top w:val="single" w:sz="4" w:space="0" w:color="auto"/>
              <w:left w:val="single" w:sz="4" w:space="0" w:color="auto"/>
              <w:bottom w:val="single" w:sz="4" w:space="0" w:color="auto"/>
              <w:right w:val="single" w:sz="4" w:space="0" w:color="auto"/>
            </w:tcBorders>
            <w:vAlign w:val="center"/>
          </w:tcPr>
          <w:p w:rsidR="006B0ACC" w:rsidRPr="00F63649" w:rsidRDefault="004E4F36" w:rsidP="004E4F36">
            <w:pPr>
              <w:pStyle w:val="ConsPlusNormal"/>
              <w:rPr>
                <w:bCs/>
                <w:sz w:val="28"/>
              </w:rPr>
            </w:pPr>
            <w:r w:rsidRPr="00F63649">
              <w:rPr>
                <w:bCs/>
                <w:sz w:val="28"/>
              </w:rPr>
              <w:t xml:space="preserve"> </w:t>
            </w:r>
            <w:r w:rsidR="006B0ACC" w:rsidRPr="00F63649">
              <w:rPr>
                <w:bCs/>
                <w:sz w:val="28"/>
              </w:rPr>
              <w:t>1</w:t>
            </w:r>
            <w:r w:rsidRPr="00F63649">
              <w:rPr>
                <w:bCs/>
                <w:sz w:val="28"/>
              </w:rPr>
              <w:t>,00</w:t>
            </w:r>
          </w:p>
        </w:tc>
      </w:tr>
      <w:tr w:rsidR="006B0ACC" w:rsidRPr="00F63649" w:rsidTr="006B0ACC">
        <w:tc>
          <w:tcPr>
            <w:tcW w:w="7338" w:type="dxa"/>
            <w:tcBorders>
              <w:top w:val="single" w:sz="4" w:space="0" w:color="auto"/>
              <w:left w:val="single" w:sz="4" w:space="0" w:color="auto"/>
              <w:bottom w:val="single" w:sz="4" w:space="0" w:color="auto"/>
              <w:right w:val="single" w:sz="4" w:space="0" w:color="auto"/>
            </w:tcBorders>
          </w:tcPr>
          <w:p w:rsidR="006B0ACC" w:rsidRPr="00F63649" w:rsidRDefault="006B0ACC" w:rsidP="006B0ACC">
            <w:pPr>
              <w:rPr>
                <w:sz w:val="28"/>
                <w:szCs w:val="28"/>
              </w:rPr>
            </w:pPr>
            <w:r w:rsidRPr="00F63649">
              <w:rPr>
                <w:sz w:val="28"/>
                <w:szCs w:val="28"/>
              </w:rPr>
              <w:t>Полный цикл экстракорпорального оплодотворения с криоконсервацией эмбрионов</w:t>
            </w:r>
          </w:p>
        </w:tc>
        <w:tc>
          <w:tcPr>
            <w:tcW w:w="2268" w:type="dxa"/>
            <w:tcBorders>
              <w:top w:val="single" w:sz="4" w:space="0" w:color="auto"/>
              <w:left w:val="single" w:sz="4" w:space="0" w:color="auto"/>
              <w:bottom w:val="single" w:sz="4" w:space="0" w:color="auto"/>
              <w:right w:val="single" w:sz="4" w:space="0" w:color="auto"/>
            </w:tcBorders>
            <w:vAlign w:val="center"/>
          </w:tcPr>
          <w:p w:rsidR="006B0ACC" w:rsidRPr="00F63649" w:rsidRDefault="004E4F36" w:rsidP="004E4F36">
            <w:pPr>
              <w:pStyle w:val="ConsPlusNormal"/>
              <w:rPr>
                <w:bCs/>
                <w:sz w:val="28"/>
              </w:rPr>
            </w:pPr>
            <w:r w:rsidRPr="00F63649">
              <w:rPr>
                <w:bCs/>
                <w:sz w:val="28"/>
              </w:rPr>
              <w:t xml:space="preserve"> </w:t>
            </w:r>
            <w:r w:rsidR="006B0ACC" w:rsidRPr="00F63649">
              <w:rPr>
                <w:bCs/>
                <w:sz w:val="28"/>
              </w:rPr>
              <w:t>1,1</w:t>
            </w:r>
            <w:r w:rsidRPr="00F63649">
              <w:rPr>
                <w:bCs/>
                <w:sz w:val="28"/>
              </w:rPr>
              <w:t>0</w:t>
            </w:r>
          </w:p>
        </w:tc>
      </w:tr>
      <w:tr w:rsidR="006B0ACC" w:rsidRPr="00F63649" w:rsidTr="006B0ACC">
        <w:tc>
          <w:tcPr>
            <w:tcW w:w="7338" w:type="dxa"/>
            <w:tcBorders>
              <w:top w:val="single" w:sz="4" w:space="0" w:color="auto"/>
              <w:left w:val="single" w:sz="4" w:space="0" w:color="auto"/>
              <w:bottom w:val="single" w:sz="4" w:space="0" w:color="auto"/>
              <w:right w:val="single" w:sz="4" w:space="0" w:color="auto"/>
            </w:tcBorders>
          </w:tcPr>
          <w:p w:rsidR="006B0ACC" w:rsidRPr="00F63649" w:rsidRDefault="006B0ACC" w:rsidP="006B0ACC">
            <w:pPr>
              <w:rPr>
                <w:sz w:val="28"/>
                <w:szCs w:val="28"/>
              </w:rPr>
            </w:pPr>
            <w:r w:rsidRPr="00F63649">
              <w:rPr>
                <w:sz w:val="28"/>
                <w:szCs w:val="28"/>
              </w:rPr>
              <w:t>Размораживание криоконсервированных эмбрионов с последующим переносом эмбрионов в полость матки (неполный цикл)</w:t>
            </w:r>
          </w:p>
        </w:tc>
        <w:tc>
          <w:tcPr>
            <w:tcW w:w="2268" w:type="dxa"/>
            <w:tcBorders>
              <w:top w:val="single" w:sz="4" w:space="0" w:color="auto"/>
              <w:left w:val="single" w:sz="4" w:space="0" w:color="auto"/>
              <w:bottom w:val="single" w:sz="4" w:space="0" w:color="auto"/>
              <w:right w:val="single" w:sz="4" w:space="0" w:color="auto"/>
            </w:tcBorders>
            <w:vAlign w:val="center"/>
          </w:tcPr>
          <w:p w:rsidR="006B0ACC" w:rsidRPr="00F63649" w:rsidRDefault="004E4F36" w:rsidP="004E4F36">
            <w:pPr>
              <w:pStyle w:val="ConsPlusNormal"/>
              <w:rPr>
                <w:bCs/>
                <w:sz w:val="28"/>
              </w:rPr>
            </w:pPr>
            <w:r w:rsidRPr="00F63649">
              <w:rPr>
                <w:bCs/>
                <w:sz w:val="28"/>
              </w:rPr>
              <w:t xml:space="preserve"> </w:t>
            </w:r>
            <w:r w:rsidR="006B0ACC" w:rsidRPr="00F63649">
              <w:rPr>
                <w:bCs/>
                <w:sz w:val="28"/>
              </w:rPr>
              <w:t>0,19</w:t>
            </w:r>
          </w:p>
        </w:tc>
      </w:tr>
    </w:tbl>
    <w:p w:rsidR="001E295F" w:rsidRDefault="001E295F" w:rsidP="0067574E">
      <w:pPr>
        <w:autoSpaceDE w:val="0"/>
        <w:autoSpaceDN w:val="0"/>
        <w:adjustRightInd w:val="0"/>
        <w:ind w:firstLine="709"/>
        <w:jc w:val="both"/>
        <w:outlineLvl w:val="2"/>
        <w:rPr>
          <w:sz w:val="28"/>
          <w:szCs w:val="28"/>
        </w:rPr>
      </w:pPr>
    </w:p>
    <w:p w:rsidR="0067574E" w:rsidRPr="00F63649" w:rsidRDefault="0067574E" w:rsidP="0067574E">
      <w:pPr>
        <w:autoSpaceDE w:val="0"/>
        <w:autoSpaceDN w:val="0"/>
        <w:adjustRightInd w:val="0"/>
        <w:ind w:firstLine="709"/>
        <w:jc w:val="both"/>
        <w:outlineLvl w:val="2"/>
        <w:rPr>
          <w:sz w:val="28"/>
          <w:szCs w:val="28"/>
        </w:rPr>
      </w:pPr>
      <w:r w:rsidRPr="00F63649">
        <w:rPr>
          <w:sz w:val="28"/>
          <w:szCs w:val="28"/>
        </w:rPr>
        <w:t>3.3.4.1. Стоимость 1 случая лечения заболевания, включенного в соответствующую клинико-статистическую группу заболеваний (Ссл) определяется по формуле:</w:t>
      </w:r>
    </w:p>
    <w:p w:rsidR="0067574E" w:rsidRPr="00F63649" w:rsidRDefault="0067574E" w:rsidP="0067574E">
      <w:pPr>
        <w:autoSpaceDE w:val="0"/>
        <w:autoSpaceDN w:val="0"/>
        <w:adjustRightInd w:val="0"/>
        <w:ind w:firstLine="709"/>
        <w:jc w:val="both"/>
        <w:outlineLvl w:val="2"/>
        <w:rPr>
          <w:sz w:val="24"/>
          <w:szCs w:val="28"/>
        </w:rPr>
      </w:pPr>
      <w:r w:rsidRPr="00F63649">
        <w:rPr>
          <w:sz w:val="24"/>
          <w:szCs w:val="28"/>
        </w:rPr>
        <w:t>Ссл = БС х КЗксг х КПус х Кслп х Ук, где</w:t>
      </w:r>
    </w:p>
    <w:p w:rsidR="0067574E" w:rsidRPr="00F63649" w:rsidRDefault="0067574E" w:rsidP="0067574E">
      <w:pPr>
        <w:autoSpaceDE w:val="0"/>
        <w:autoSpaceDN w:val="0"/>
        <w:adjustRightInd w:val="0"/>
        <w:ind w:firstLine="709"/>
        <w:jc w:val="both"/>
        <w:outlineLvl w:val="2"/>
        <w:rPr>
          <w:sz w:val="24"/>
          <w:szCs w:val="24"/>
        </w:rPr>
      </w:pPr>
      <w:r w:rsidRPr="00F63649">
        <w:rPr>
          <w:sz w:val="24"/>
          <w:szCs w:val="24"/>
        </w:rPr>
        <w:t>БС – базовая ставка финансирования стационарной медицинской помощи (средняя стоимость одного случая госпитализации);</w:t>
      </w:r>
    </w:p>
    <w:p w:rsidR="0067574E" w:rsidRPr="00F63649" w:rsidRDefault="0067574E" w:rsidP="0067574E">
      <w:pPr>
        <w:autoSpaceDE w:val="0"/>
        <w:autoSpaceDN w:val="0"/>
        <w:adjustRightInd w:val="0"/>
        <w:ind w:firstLine="709"/>
        <w:jc w:val="both"/>
        <w:outlineLvl w:val="2"/>
        <w:rPr>
          <w:sz w:val="24"/>
          <w:szCs w:val="24"/>
        </w:rPr>
      </w:pPr>
      <w:r w:rsidRPr="00F63649">
        <w:rPr>
          <w:sz w:val="24"/>
          <w:szCs w:val="24"/>
        </w:rPr>
        <w:t>КЗксг -  коэффициент относительной затратоемкости КСГ (утверждены Методическими рекомендациями Министерства здравоохранения РФ и Федерального Фонда обязательного медицинского страхования «Методические рекомендации по способам оплаты медицинской помощи за счет средств обязательного медицинского страхования» от 14.11.2017г.</w:t>
      </w:r>
      <w:r w:rsidRPr="00F63649">
        <w:t xml:space="preserve"> </w:t>
      </w:r>
      <w:r w:rsidRPr="00F63649">
        <w:rPr>
          <w:sz w:val="24"/>
          <w:szCs w:val="24"/>
        </w:rPr>
        <w:t>№66/11/19</w:t>
      </w:r>
    </w:p>
    <w:p w:rsidR="0067574E" w:rsidRPr="00F63649" w:rsidRDefault="0067574E" w:rsidP="0067574E">
      <w:pPr>
        <w:pStyle w:val="23"/>
        <w:ind w:firstLine="709"/>
        <w:rPr>
          <w:szCs w:val="24"/>
        </w:rPr>
      </w:pPr>
      <w:r w:rsidRPr="00F63649">
        <w:rPr>
          <w:szCs w:val="24"/>
        </w:rPr>
        <w:t>К</w:t>
      </w:r>
      <w:r w:rsidRPr="00F63649">
        <w:rPr>
          <w:szCs w:val="24"/>
          <w:lang w:val="ru-RU"/>
        </w:rPr>
        <w:t>н</w:t>
      </w:r>
      <w:r w:rsidRPr="00F63649">
        <w:rPr>
          <w:szCs w:val="24"/>
        </w:rPr>
        <w:t xml:space="preserve">ус – коэффициент </w:t>
      </w:r>
      <w:r w:rsidRPr="00F63649">
        <w:rPr>
          <w:szCs w:val="24"/>
          <w:lang w:val="ru-RU"/>
        </w:rPr>
        <w:t>под</w:t>
      </w:r>
      <w:r w:rsidRPr="00F63649">
        <w:rPr>
          <w:szCs w:val="24"/>
        </w:rPr>
        <w:t xml:space="preserve">уровня оказания медицинской помощи в круглосуточных стационарах, соответствующий </w:t>
      </w:r>
      <w:r w:rsidRPr="00F63649">
        <w:rPr>
          <w:szCs w:val="24"/>
          <w:lang w:val="ru-RU"/>
        </w:rPr>
        <w:t>под</w:t>
      </w:r>
      <w:r w:rsidRPr="00F63649">
        <w:rPr>
          <w:szCs w:val="24"/>
        </w:rPr>
        <w:t>уровню оказания медицинской помощи</w:t>
      </w:r>
      <w:r w:rsidRPr="00F63649">
        <w:rPr>
          <w:szCs w:val="24"/>
          <w:lang w:val="ru-RU"/>
        </w:rPr>
        <w:t>.</w:t>
      </w:r>
      <w:r w:rsidRPr="00F63649">
        <w:rPr>
          <w:szCs w:val="24"/>
        </w:rPr>
        <w:t xml:space="preserve">  </w:t>
      </w:r>
    </w:p>
    <w:p w:rsidR="0067574E" w:rsidRPr="00F63649" w:rsidRDefault="0067574E" w:rsidP="0067574E">
      <w:pPr>
        <w:autoSpaceDE w:val="0"/>
        <w:autoSpaceDN w:val="0"/>
        <w:adjustRightInd w:val="0"/>
        <w:ind w:firstLine="709"/>
        <w:jc w:val="both"/>
        <w:outlineLvl w:val="2"/>
        <w:rPr>
          <w:sz w:val="24"/>
          <w:szCs w:val="28"/>
        </w:rPr>
      </w:pPr>
      <w:r w:rsidRPr="00F63649">
        <w:rPr>
          <w:sz w:val="24"/>
          <w:szCs w:val="28"/>
        </w:rPr>
        <w:t>Кслп – коэффициент сложности лечения пациента.</w:t>
      </w:r>
    </w:p>
    <w:p w:rsidR="0067574E" w:rsidRPr="00F63649" w:rsidRDefault="0067574E" w:rsidP="0067574E">
      <w:pPr>
        <w:autoSpaceDE w:val="0"/>
        <w:autoSpaceDN w:val="0"/>
        <w:adjustRightInd w:val="0"/>
        <w:ind w:firstLine="709"/>
        <w:jc w:val="both"/>
        <w:outlineLvl w:val="2"/>
        <w:rPr>
          <w:sz w:val="24"/>
          <w:szCs w:val="24"/>
        </w:rPr>
      </w:pPr>
      <w:r w:rsidRPr="00F63649">
        <w:rPr>
          <w:sz w:val="24"/>
          <w:szCs w:val="24"/>
        </w:rPr>
        <w:t>Ук – управленческий коэффициент.</w:t>
      </w:r>
    </w:p>
    <w:p w:rsidR="0067574E" w:rsidRPr="00F63649" w:rsidRDefault="0067574E" w:rsidP="0067574E">
      <w:pPr>
        <w:autoSpaceDE w:val="0"/>
        <w:autoSpaceDN w:val="0"/>
        <w:adjustRightInd w:val="0"/>
        <w:ind w:firstLine="709"/>
        <w:jc w:val="both"/>
        <w:outlineLvl w:val="2"/>
        <w:rPr>
          <w:sz w:val="24"/>
          <w:szCs w:val="24"/>
        </w:rPr>
      </w:pPr>
    </w:p>
    <w:p w:rsidR="006324D2" w:rsidRPr="00F63649" w:rsidRDefault="00A33C0F" w:rsidP="00DA5E14">
      <w:pPr>
        <w:ind w:firstLine="851"/>
        <w:jc w:val="both"/>
        <w:rPr>
          <w:sz w:val="28"/>
          <w:szCs w:val="28"/>
        </w:rPr>
      </w:pPr>
      <w:r w:rsidRPr="00F63649">
        <w:rPr>
          <w:sz w:val="28"/>
          <w:szCs w:val="28"/>
        </w:rPr>
        <w:t>3.</w:t>
      </w:r>
      <w:r w:rsidR="000377A4" w:rsidRPr="00F63649">
        <w:rPr>
          <w:sz w:val="28"/>
          <w:szCs w:val="28"/>
        </w:rPr>
        <w:t>3</w:t>
      </w:r>
      <w:r w:rsidRPr="00F63649">
        <w:rPr>
          <w:sz w:val="28"/>
          <w:szCs w:val="28"/>
        </w:rPr>
        <w:t>.5. Структур</w:t>
      </w:r>
      <w:r w:rsidR="00A3016A" w:rsidRPr="00F63649">
        <w:rPr>
          <w:sz w:val="28"/>
          <w:szCs w:val="28"/>
        </w:rPr>
        <w:t>а</w:t>
      </w:r>
      <w:r w:rsidRPr="00F63649">
        <w:rPr>
          <w:sz w:val="28"/>
          <w:szCs w:val="28"/>
        </w:rPr>
        <w:t xml:space="preserve"> тариф</w:t>
      </w:r>
      <w:r w:rsidR="00920182" w:rsidRPr="00F63649">
        <w:rPr>
          <w:sz w:val="28"/>
          <w:szCs w:val="28"/>
        </w:rPr>
        <w:t>а</w:t>
      </w:r>
      <w:r w:rsidRPr="00F63649">
        <w:rPr>
          <w:sz w:val="28"/>
          <w:szCs w:val="28"/>
        </w:rPr>
        <w:t xml:space="preserve"> по дневным стационарам</w:t>
      </w:r>
      <w:r w:rsidR="00E23CBB" w:rsidRPr="00F63649">
        <w:rPr>
          <w:sz w:val="28"/>
          <w:szCs w:val="28"/>
        </w:rPr>
        <w:t xml:space="preserve"> </w:t>
      </w:r>
      <w:r w:rsidR="006324D2" w:rsidRPr="00F63649">
        <w:rPr>
          <w:sz w:val="28"/>
          <w:szCs w:val="28"/>
        </w:rPr>
        <w:t xml:space="preserve">включает в себя расходы на заработную плату, начисления на оплату труда, прочие выплаты, приобретение лекарственных средств, расходных материалов, </w:t>
      </w:r>
      <w:r w:rsidR="005418BB" w:rsidRPr="00F63649">
        <w:rPr>
          <w:sz w:val="28"/>
          <w:szCs w:val="28"/>
        </w:rPr>
        <w:t xml:space="preserve">продуктов питания, </w:t>
      </w:r>
      <w:r w:rsidR="006324D2" w:rsidRPr="00F63649">
        <w:rPr>
          <w:sz w:val="28"/>
          <w:szCs w:val="28"/>
        </w:rPr>
        <w:t>приобретение мягкого инвентаря, медицинского инструментария,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r w:rsidR="003E3E82" w:rsidRPr="00F63649">
        <w:rPr>
          <w:sz w:val="28"/>
          <w:szCs w:val="28"/>
        </w:rPr>
        <w:t>.</w:t>
      </w:r>
    </w:p>
    <w:p w:rsidR="00E34B0F" w:rsidRPr="00F63649" w:rsidRDefault="00E34B0F" w:rsidP="00DA5E14">
      <w:pPr>
        <w:ind w:firstLine="851"/>
        <w:jc w:val="center"/>
        <w:rPr>
          <w:b/>
          <w:sz w:val="28"/>
          <w:szCs w:val="24"/>
        </w:rPr>
      </w:pPr>
    </w:p>
    <w:p w:rsidR="00486E2C" w:rsidRPr="00F63649" w:rsidRDefault="00517745" w:rsidP="00DA5E14">
      <w:pPr>
        <w:ind w:firstLine="851"/>
        <w:jc w:val="center"/>
        <w:rPr>
          <w:b/>
          <w:sz w:val="28"/>
          <w:szCs w:val="28"/>
        </w:rPr>
      </w:pPr>
      <w:r w:rsidRPr="00F63649">
        <w:rPr>
          <w:b/>
          <w:sz w:val="28"/>
          <w:szCs w:val="24"/>
        </w:rPr>
        <w:t xml:space="preserve">3.4. </w:t>
      </w:r>
      <w:r w:rsidR="00486E2C" w:rsidRPr="00F63649">
        <w:rPr>
          <w:b/>
          <w:sz w:val="28"/>
          <w:szCs w:val="28"/>
        </w:rPr>
        <w:t xml:space="preserve">Размер и структура тарифов на оплату </w:t>
      </w:r>
      <w:r w:rsidR="009F48CE" w:rsidRPr="00F63649">
        <w:rPr>
          <w:b/>
          <w:sz w:val="28"/>
          <w:szCs w:val="28"/>
        </w:rPr>
        <w:t xml:space="preserve">скорой </w:t>
      </w:r>
      <w:r w:rsidR="00486E2C" w:rsidRPr="00F63649">
        <w:rPr>
          <w:b/>
          <w:sz w:val="28"/>
          <w:szCs w:val="28"/>
        </w:rPr>
        <w:t>медицинской помощи</w:t>
      </w:r>
    </w:p>
    <w:p w:rsidR="00E34B0F" w:rsidRPr="00F63649" w:rsidRDefault="00E34B0F" w:rsidP="00DA5E14">
      <w:pPr>
        <w:ind w:firstLine="851"/>
        <w:jc w:val="center"/>
        <w:rPr>
          <w:b/>
          <w:sz w:val="28"/>
          <w:szCs w:val="28"/>
        </w:rPr>
      </w:pPr>
    </w:p>
    <w:p w:rsidR="00486E2C" w:rsidRPr="00F63649" w:rsidRDefault="00486E2C" w:rsidP="00DA5E14">
      <w:pPr>
        <w:ind w:firstLine="851"/>
        <w:jc w:val="both"/>
        <w:rPr>
          <w:sz w:val="28"/>
          <w:szCs w:val="28"/>
        </w:rPr>
      </w:pPr>
      <w:r w:rsidRPr="00F63649">
        <w:rPr>
          <w:sz w:val="28"/>
          <w:szCs w:val="28"/>
        </w:rPr>
        <w:lastRenderedPageBreak/>
        <w:t>3.</w:t>
      </w:r>
      <w:r w:rsidR="00EF2F3B" w:rsidRPr="00F63649">
        <w:rPr>
          <w:sz w:val="28"/>
          <w:szCs w:val="28"/>
        </w:rPr>
        <w:t>4</w:t>
      </w:r>
      <w:r w:rsidRPr="00F63649">
        <w:rPr>
          <w:sz w:val="28"/>
          <w:szCs w:val="28"/>
        </w:rPr>
        <w:t xml:space="preserve">.1. Средний размер финансового обеспечения </w:t>
      </w:r>
      <w:r w:rsidR="00EF2F3B" w:rsidRPr="00F63649">
        <w:rPr>
          <w:sz w:val="28"/>
          <w:szCs w:val="28"/>
        </w:rPr>
        <w:t>скорой</w:t>
      </w:r>
      <w:r w:rsidRPr="00F63649">
        <w:rPr>
          <w:sz w:val="28"/>
          <w:szCs w:val="28"/>
        </w:rPr>
        <w:t xml:space="preserve">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Липецкой области, в расчете на одно застрахованное лицо, определенный на основе нормативов объемов медицинской помощи и финансовых затрат на единицу объема </w:t>
      </w:r>
      <w:r w:rsidR="00EF2F3B" w:rsidRPr="00F63649">
        <w:rPr>
          <w:sz w:val="28"/>
          <w:szCs w:val="28"/>
        </w:rPr>
        <w:t xml:space="preserve">скорой медицинской </w:t>
      </w:r>
      <w:r w:rsidRPr="00F63649">
        <w:rPr>
          <w:sz w:val="28"/>
          <w:szCs w:val="28"/>
        </w:rPr>
        <w:t>помощи, установленных Территориальной программой обязательного медицинского страхования на 201</w:t>
      </w:r>
      <w:r w:rsidR="003B3C25" w:rsidRPr="00F63649">
        <w:rPr>
          <w:sz w:val="28"/>
          <w:szCs w:val="28"/>
        </w:rPr>
        <w:t>8</w:t>
      </w:r>
      <w:r w:rsidRPr="00F63649">
        <w:rPr>
          <w:sz w:val="28"/>
          <w:szCs w:val="28"/>
        </w:rPr>
        <w:t xml:space="preserve"> год составляет </w:t>
      </w:r>
      <w:r w:rsidR="002B4BBA" w:rsidRPr="00F63649">
        <w:rPr>
          <w:sz w:val="28"/>
          <w:szCs w:val="28"/>
        </w:rPr>
        <w:t>653,52</w:t>
      </w:r>
      <w:r w:rsidRPr="00F63649">
        <w:rPr>
          <w:sz w:val="28"/>
          <w:szCs w:val="28"/>
        </w:rPr>
        <w:t xml:space="preserve"> руб. </w:t>
      </w:r>
    </w:p>
    <w:p w:rsidR="004075B4" w:rsidRPr="00F63649" w:rsidRDefault="004075B4" w:rsidP="00DA5E14">
      <w:pPr>
        <w:ind w:firstLine="851"/>
        <w:jc w:val="both"/>
        <w:rPr>
          <w:sz w:val="28"/>
          <w:szCs w:val="28"/>
        </w:rPr>
      </w:pPr>
    </w:p>
    <w:p w:rsidR="00486E2C" w:rsidRPr="00F63649" w:rsidRDefault="00486E2C" w:rsidP="00DA5E14">
      <w:pPr>
        <w:ind w:firstLine="851"/>
        <w:jc w:val="both"/>
        <w:rPr>
          <w:sz w:val="28"/>
          <w:szCs w:val="28"/>
        </w:rPr>
      </w:pPr>
      <w:r w:rsidRPr="00F63649">
        <w:rPr>
          <w:sz w:val="28"/>
          <w:szCs w:val="28"/>
        </w:rPr>
        <w:t>3.</w:t>
      </w:r>
      <w:r w:rsidR="006B4012" w:rsidRPr="00F63649">
        <w:rPr>
          <w:sz w:val="28"/>
          <w:szCs w:val="28"/>
        </w:rPr>
        <w:t>4</w:t>
      </w:r>
      <w:r w:rsidRPr="00F63649">
        <w:rPr>
          <w:sz w:val="28"/>
          <w:szCs w:val="28"/>
        </w:rPr>
        <w:t xml:space="preserve">.2. Размер подушевого норматива финансирования </w:t>
      </w:r>
      <w:r w:rsidR="006B4012" w:rsidRPr="00F63649">
        <w:rPr>
          <w:sz w:val="28"/>
          <w:szCs w:val="28"/>
        </w:rPr>
        <w:t xml:space="preserve">скорой </w:t>
      </w:r>
      <w:r w:rsidRPr="00F63649">
        <w:rPr>
          <w:sz w:val="28"/>
          <w:szCs w:val="28"/>
        </w:rPr>
        <w:t>медицинск</w:t>
      </w:r>
      <w:r w:rsidR="006B4012" w:rsidRPr="00F63649">
        <w:rPr>
          <w:sz w:val="28"/>
          <w:szCs w:val="28"/>
        </w:rPr>
        <w:t>ой</w:t>
      </w:r>
      <w:r w:rsidRPr="00F63649">
        <w:rPr>
          <w:sz w:val="28"/>
          <w:szCs w:val="28"/>
        </w:rPr>
        <w:t xml:space="preserve"> </w:t>
      </w:r>
      <w:r w:rsidR="006B4012" w:rsidRPr="00F63649">
        <w:rPr>
          <w:sz w:val="28"/>
          <w:szCs w:val="28"/>
        </w:rPr>
        <w:t>помощи</w:t>
      </w:r>
      <w:r w:rsidRPr="00F63649">
        <w:rPr>
          <w:sz w:val="28"/>
          <w:szCs w:val="28"/>
        </w:rPr>
        <w:t xml:space="preserve"> на 201</w:t>
      </w:r>
      <w:r w:rsidR="003B3C25" w:rsidRPr="00F63649">
        <w:rPr>
          <w:sz w:val="28"/>
          <w:szCs w:val="28"/>
        </w:rPr>
        <w:t>8</w:t>
      </w:r>
      <w:r w:rsidRPr="00F63649">
        <w:rPr>
          <w:sz w:val="28"/>
          <w:szCs w:val="28"/>
        </w:rPr>
        <w:t xml:space="preserve"> год –</w:t>
      </w:r>
      <w:r w:rsidR="00120C34" w:rsidRPr="00F63649">
        <w:rPr>
          <w:sz w:val="28"/>
          <w:szCs w:val="28"/>
        </w:rPr>
        <w:t xml:space="preserve"> </w:t>
      </w:r>
      <w:r w:rsidR="000B2C46" w:rsidRPr="00F63649">
        <w:rPr>
          <w:sz w:val="28"/>
          <w:szCs w:val="28"/>
        </w:rPr>
        <w:t>6</w:t>
      </w:r>
      <w:r w:rsidR="00B03B7A" w:rsidRPr="00F63649">
        <w:rPr>
          <w:sz w:val="28"/>
          <w:szCs w:val="28"/>
        </w:rPr>
        <w:t>53</w:t>
      </w:r>
      <w:r w:rsidR="000B2C46" w:rsidRPr="00F63649">
        <w:rPr>
          <w:sz w:val="28"/>
          <w:szCs w:val="28"/>
        </w:rPr>
        <w:t>,</w:t>
      </w:r>
      <w:r w:rsidR="00B03B7A" w:rsidRPr="00F63649">
        <w:rPr>
          <w:sz w:val="28"/>
          <w:szCs w:val="28"/>
        </w:rPr>
        <w:t>52</w:t>
      </w:r>
      <w:r w:rsidR="00D9057E" w:rsidRPr="00F63649">
        <w:rPr>
          <w:sz w:val="28"/>
          <w:szCs w:val="28"/>
        </w:rPr>
        <w:t xml:space="preserve"> </w:t>
      </w:r>
      <w:r w:rsidRPr="00F63649">
        <w:rPr>
          <w:sz w:val="28"/>
          <w:szCs w:val="28"/>
        </w:rPr>
        <w:t>руб.</w:t>
      </w:r>
    </w:p>
    <w:p w:rsidR="004075B4" w:rsidRPr="00F63649" w:rsidRDefault="00E7775E" w:rsidP="00DA5E14">
      <w:pPr>
        <w:ind w:firstLine="851"/>
        <w:jc w:val="both"/>
        <w:rPr>
          <w:sz w:val="28"/>
          <w:szCs w:val="28"/>
        </w:rPr>
      </w:pPr>
      <w:r w:rsidRPr="00F63649">
        <w:rPr>
          <w:sz w:val="28"/>
          <w:szCs w:val="28"/>
        </w:rPr>
        <w:t>Дифференцированные подушевые нормативы финансирования скорой медицинской помощи по однородным группам медицинских организаций представлены в приложении №2 к Тарифному Соглашению.</w:t>
      </w:r>
    </w:p>
    <w:p w:rsidR="008E5D2A" w:rsidRPr="00F63649" w:rsidRDefault="008E5D2A" w:rsidP="00DA5E14">
      <w:pPr>
        <w:ind w:firstLine="851"/>
        <w:jc w:val="both"/>
        <w:rPr>
          <w:sz w:val="28"/>
          <w:szCs w:val="28"/>
        </w:rPr>
      </w:pPr>
    </w:p>
    <w:p w:rsidR="00486E2C" w:rsidRPr="00F63649" w:rsidRDefault="00486E2C" w:rsidP="00DA5E14">
      <w:pPr>
        <w:ind w:firstLine="851"/>
        <w:jc w:val="both"/>
        <w:rPr>
          <w:sz w:val="28"/>
          <w:szCs w:val="28"/>
        </w:rPr>
      </w:pPr>
      <w:r w:rsidRPr="00F63649">
        <w:rPr>
          <w:sz w:val="28"/>
          <w:szCs w:val="28"/>
        </w:rPr>
        <w:t>3.</w:t>
      </w:r>
      <w:r w:rsidR="006B4012" w:rsidRPr="00F63649">
        <w:rPr>
          <w:sz w:val="28"/>
          <w:szCs w:val="28"/>
        </w:rPr>
        <w:t>4</w:t>
      </w:r>
      <w:r w:rsidRPr="00F63649">
        <w:rPr>
          <w:sz w:val="28"/>
          <w:szCs w:val="28"/>
        </w:rPr>
        <w:t xml:space="preserve">.3. Тарифы на оплату </w:t>
      </w:r>
      <w:r w:rsidR="009E0F77" w:rsidRPr="00F63649">
        <w:rPr>
          <w:sz w:val="28"/>
          <w:szCs w:val="28"/>
        </w:rPr>
        <w:t>вызовов скорой медицинской помощи</w:t>
      </w:r>
      <w:r w:rsidRPr="00F63649">
        <w:rPr>
          <w:sz w:val="28"/>
          <w:szCs w:val="28"/>
        </w:rPr>
        <w:t xml:space="preserve"> на 201</w:t>
      </w:r>
      <w:r w:rsidR="003B3C25" w:rsidRPr="00F63649">
        <w:rPr>
          <w:sz w:val="28"/>
          <w:szCs w:val="28"/>
        </w:rPr>
        <w:t>8</w:t>
      </w:r>
      <w:r w:rsidR="000E236F" w:rsidRPr="00F63649">
        <w:rPr>
          <w:sz w:val="28"/>
          <w:szCs w:val="28"/>
        </w:rPr>
        <w:t xml:space="preserve"> год</w:t>
      </w:r>
      <w:r w:rsidRPr="00F63649">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843"/>
      </w:tblGrid>
      <w:tr w:rsidR="009B4614" w:rsidRPr="00F63649" w:rsidTr="00DC52C9">
        <w:tc>
          <w:tcPr>
            <w:tcW w:w="8046" w:type="dxa"/>
          </w:tcPr>
          <w:p w:rsidR="009B4614" w:rsidRPr="00F63649" w:rsidRDefault="009B4614" w:rsidP="00DA5E14">
            <w:pPr>
              <w:jc w:val="center"/>
              <w:rPr>
                <w:sz w:val="28"/>
                <w:szCs w:val="28"/>
              </w:rPr>
            </w:pPr>
            <w:r w:rsidRPr="00F63649">
              <w:rPr>
                <w:sz w:val="28"/>
                <w:szCs w:val="28"/>
              </w:rPr>
              <w:t>Вид вызова</w:t>
            </w:r>
          </w:p>
        </w:tc>
        <w:tc>
          <w:tcPr>
            <w:tcW w:w="1843" w:type="dxa"/>
          </w:tcPr>
          <w:p w:rsidR="009B4614" w:rsidRPr="00F63649" w:rsidRDefault="009B4614" w:rsidP="00DA5E14">
            <w:pPr>
              <w:jc w:val="both"/>
              <w:rPr>
                <w:sz w:val="28"/>
                <w:szCs w:val="28"/>
              </w:rPr>
            </w:pPr>
            <w:r w:rsidRPr="00F63649">
              <w:rPr>
                <w:sz w:val="28"/>
                <w:szCs w:val="28"/>
              </w:rPr>
              <w:t>Тариф, руб.</w:t>
            </w:r>
          </w:p>
        </w:tc>
      </w:tr>
      <w:tr w:rsidR="003A0FEB" w:rsidRPr="00F63649" w:rsidTr="00864AE7">
        <w:tc>
          <w:tcPr>
            <w:tcW w:w="9889" w:type="dxa"/>
            <w:gridSpan w:val="2"/>
            <w:shd w:val="clear" w:color="auto" w:fill="auto"/>
            <w:vAlign w:val="center"/>
          </w:tcPr>
          <w:p w:rsidR="003A0FEB" w:rsidRPr="00F63649" w:rsidRDefault="003A0FEB" w:rsidP="003A0FEB">
            <w:pPr>
              <w:jc w:val="center"/>
              <w:rPr>
                <w:sz w:val="28"/>
                <w:szCs w:val="28"/>
              </w:rPr>
            </w:pPr>
            <w:r w:rsidRPr="00F63649">
              <w:rPr>
                <w:sz w:val="28"/>
                <w:szCs w:val="28"/>
              </w:rPr>
              <w:t>В рамках базовой программы ОМС</w:t>
            </w:r>
          </w:p>
        </w:tc>
      </w:tr>
      <w:tr w:rsidR="003B3C25" w:rsidRPr="00F63649" w:rsidTr="00DC52C9">
        <w:tc>
          <w:tcPr>
            <w:tcW w:w="8046" w:type="dxa"/>
          </w:tcPr>
          <w:p w:rsidR="003B3C25" w:rsidRPr="00F63649" w:rsidRDefault="003B3C25" w:rsidP="00DA5E14">
            <w:pPr>
              <w:jc w:val="both"/>
              <w:rPr>
                <w:sz w:val="28"/>
                <w:szCs w:val="28"/>
              </w:rPr>
            </w:pPr>
            <w:r w:rsidRPr="00F63649">
              <w:rPr>
                <w:sz w:val="28"/>
                <w:szCs w:val="28"/>
              </w:rPr>
              <w:t>Вызов врачебной бригады</w:t>
            </w:r>
          </w:p>
        </w:tc>
        <w:tc>
          <w:tcPr>
            <w:tcW w:w="1843" w:type="dxa"/>
          </w:tcPr>
          <w:p w:rsidR="003B3C25" w:rsidRPr="00F63649" w:rsidRDefault="003B3C25" w:rsidP="003B3C25">
            <w:pPr>
              <w:jc w:val="right"/>
              <w:rPr>
                <w:sz w:val="28"/>
                <w:szCs w:val="28"/>
              </w:rPr>
            </w:pPr>
            <w:r w:rsidRPr="00F63649">
              <w:rPr>
                <w:sz w:val="28"/>
                <w:szCs w:val="28"/>
              </w:rPr>
              <w:fldChar w:fldCharType="begin"/>
            </w:r>
            <w:r w:rsidRPr="00F63649">
              <w:rPr>
                <w:sz w:val="28"/>
                <w:szCs w:val="28"/>
              </w:rPr>
              <w:instrText xml:space="preserve"> =PRODUCT(left) </w:instrText>
            </w:r>
            <w:r w:rsidRPr="00F63649">
              <w:rPr>
                <w:sz w:val="28"/>
                <w:szCs w:val="28"/>
              </w:rPr>
              <w:fldChar w:fldCharType="separate"/>
            </w:r>
            <w:r w:rsidRPr="00F63649">
              <w:rPr>
                <w:sz w:val="28"/>
                <w:szCs w:val="28"/>
              </w:rPr>
              <w:t>2446,84</w:t>
            </w:r>
            <w:r w:rsidRPr="00F63649">
              <w:rPr>
                <w:sz w:val="28"/>
                <w:szCs w:val="28"/>
              </w:rPr>
              <w:fldChar w:fldCharType="end"/>
            </w:r>
          </w:p>
        </w:tc>
      </w:tr>
      <w:tr w:rsidR="003B3C25" w:rsidRPr="00F63649" w:rsidTr="00DC52C9">
        <w:tc>
          <w:tcPr>
            <w:tcW w:w="8046" w:type="dxa"/>
          </w:tcPr>
          <w:p w:rsidR="003B3C25" w:rsidRPr="00F63649" w:rsidRDefault="003B3C25" w:rsidP="00DA5E14">
            <w:pPr>
              <w:jc w:val="both"/>
              <w:rPr>
                <w:sz w:val="28"/>
                <w:szCs w:val="28"/>
              </w:rPr>
            </w:pPr>
            <w:r w:rsidRPr="00F63649">
              <w:rPr>
                <w:sz w:val="28"/>
                <w:szCs w:val="28"/>
              </w:rPr>
              <w:t>Вызов фельдшерской бригады</w:t>
            </w:r>
          </w:p>
        </w:tc>
        <w:tc>
          <w:tcPr>
            <w:tcW w:w="1843" w:type="dxa"/>
          </w:tcPr>
          <w:p w:rsidR="003B3C25" w:rsidRPr="00F63649" w:rsidRDefault="003B3C25" w:rsidP="003B3C25">
            <w:pPr>
              <w:jc w:val="right"/>
              <w:rPr>
                <w:sz w:val="28"/>
                <w:szCs w:val="28"/>
              </w:rPr>
            </w:pPr>
            <w:r w:rsidRPr="00F63649">
              <w:rPr>
                <w:sz w:val="28"/>
                <w:szCs w:val="28"/>
              </w:rPr>
              <w:fldChar w:fldCharType="begin"/>
            </w:r>
            <w:r w:rsidRPr="00F63649">
              <w:rPr>
                <w:sz w:val="28"/>
                <w:szCs w:val="28"/>
              </w:rPr>
              <w:instrText xml:space="preserve"> =product(left) </w:instrText>
            </w:r>
            <w:r w:rsidRPr="00F63649">
              <w:rPr>
                <w:sz w:val="28"/>
                <w:szCs w:val="28"/>
              </w:rPr>
              <w:fldChar w:fldCharType="separate"/>
            </w:r>
            <w:r w:rsidRPr="00F63649">
              <w:rPr>
                <w:sz w:val="28"/>
                <w:szCs w:val="28"/>
              </w:rPr>
              <w:t>2075,17</w:t>
            </w:r>
            <w:r w:rsidRPr="00F63649">
              <w:rPr>
                <w:sz w:val="28"/>
                <w:szCs w:val="28"/>
              </w:rPr>
              <w:fldChar w:fldCharType="end"/>
            </w:r>
          </w:p>
        </w:tc>
      </w:tr>
      <w:tr w:rsidR="003B3C25" w:rsidRPr="00F63649" w:rsidTr="003B3C25">
        <w:tc>
          <w:tcPr>
            <w:tcW w:w="8046" w:type="dxa"/>
          </w:tcPr>
          <w:p w:rsidR="003B3C25" w:rsidRPr="00F63649" w:rsidRDefault="003B3C25" w:rsidP="00DA5E14">
            <w:pPr>
              <w:rPr>
                <w:sz w:val="28"/>
                <w:szCs w:val="28"/>
              </w:rPr>
            </w:pPr>
            <w:r w:rsidRPr="00F63649">
              <w:rPr>
                <w:sz w:val="28"/>
                <w:szCs w:val="28"/>
              </w:rPr>
              <w:t>Вызов врачебной бригады при остром коронарном синдроме и остром ишемическом инсульте с проведением тромболитической терапии</w:t>
            </w:r>
          </w:p>
        </w:tc>
        <w:tc>
          <w:tcPr>
            <w:tcW w:w="1843" w:type="dxa"/>
            <w:vAlign w:val="center"/>
          </w:tcPr>
          <w:p w:rsidR="003B3C25" w:rsidRPr="00F63649" w:rsidRDefault="00A7535A" w:rsidP="003B3C25">
            <w:pPr>
              <w:jc w:val="right"/>
              <w:rPr>
                <w:sz w:val="28"/>
                <w:szCs w:val="28"/>
              </w:rPr>
            </w:pPr>
            <w:r w:rsidRPr="00F63649">
              <w:rPr>
                <w:sz w:val="28"/>
                <w:szCs w:val="28"/>
              </w:rPr>
              <w:t>81331,67</w:t>
            </w:r>
          </w:p>
        </w:tc>
      </w:tr>
      <w:tr w:rsidR="003B3C25" w:rsidRPr="00F63649" w:rsidTr="003B3C25">
        <w:tc>
          <w:tcPr>
            <w:tcW w:w="8046" w:type="dxa"/>
          </w:tcPr>
          <w:p w:rsidR="003B3C25" w:rsidRPr="00F63649" w:rsidRDefault="003B3C25" w:rsidP="00DA5E14">
            <w:pPr>
              <w:rPr>
                <w:sz w:val="28"/>
                <w:szCs w:val="28"/>
              </w:rPr>
            </w:pPr>
            <w:r w:rsidRPr="00F63649">
              <w:rPr>
                <w:sz w:val="28"/>
                <w:szCs w:val="28"/>
              </w:rPr>
              <w:t>Вызов фельдшерской бригады при остром коронарном синдроме и остром ишемическом инсульте с проведением тромболитической терапии</w:t>
            </w:r>
          </w:p>
        </w:tc>
        <w:tc>
          <w:tcPr>
            <w:tcW w:w="1843" w:type="dxa"/>
            <w:vAlign w:val="center"/>
          </w:tcPr>
          <w:p w:rsidR="003B3C25" w:rsidRPr="00F63649" w:rsidRDefault="003B3C25" w:rsidP="003B3C25">
            <w:pPr>
              <w:jc w:val="right"/>
              <w:rPr>
                <w:sz w:val="28"/>
                <w:szCs w:val="28"/>
              </w:rPr>
            </w:pPr>
            <w:r w:rsidRPr="00F63649">
              <w:rPr>
                <w:sz w:val="28"/>
                <w:szCs w:val="28"/>
              </w:rPr>
              <w:t>80960,00</w:t>
            </w:r>
          </w:p>
        </w:tc>
      </w:tr>
      <w:tr w:rsidR="003A0FEB" w:rsidRPr="00F63649" w:rsidTr="003A0FEB">
        <w:tc>
          <w:tcPr>
            <w:tcW w:w="9889" w:type="dxa"/>
            <w:gridSpan w:val="2"/>
            <w:tcBorders>
              <w:top w:val="single" w:sz="4" w:space="0" w:color="auto"/>
              <w:left w:val="single" w:sz="4" w:space="0" w:color="auto"/>
              <w:bottom w:val="single" w:sz="4" w:space="0" w:color="auto"/>
              <w:right w:val="single" w:sz="4" w:space="0" w:color="auto"/>
            </w:tcBorders>
            <w:vAlign w:val="center"/>
          </w:tcPr>
          <w:p w:rsidR="003A0FEB" w:rsidRPr="00F63649" w:rsidRDefault="003A0FEB" w:rsidP="003A0FEB">
            <w:pPr>
              <w:jc w:val="center"/>
              <w:rPr>
                <w:sz w:val="28"/>
                <w:szCs w:val="28"/>
              </w:rPr>
            </w:pPr>
            <w:r w:rsidRPr="00F63649">
              <w:rPr>
                <w:sz w:val="28"/>
                <w:szCs w:val="28"/>
              </w:rPr>
              <w:t>Сверх базовой программы ОМС</w:t>
            </w:r>
          </w:p>
        </w:tc>
      </w:tr>
      <w:tr w:rsidR="00E34B0F" w:rsidRPr="00F63649" w:rsidTr="00E34B0F">
        <w:tc>
          <w:tcPr>
            <w:tcW w:w="8046" w:type="dxa"/>
            <w:tcBorders>
              <w:top w:val="single" w:sz="4" w:space="0" w:color="auto"/>
              <w:left w:val="single" w:sz="4" w:space="0" w:color="auto"/>
              <w:bottom w:val="single" w:sz="4" w:space="0" w:color="auto"/>
              <w:right w:val="single" w:sz="4" w:space="0" w:color="auto"/>
            </w:tcBorders>
          </w:tcPr>
          <w:p w:rsidR="00E34B0F" w:rsidRPr="00F63649" w:rsidRDefault="00E34B0F" w:rsidP="00E34B0F">
            <w:pPr>
              <w:rPr>
                <w:sz w:val="28"/>
                <w:szCs w:val="28"/>
              </w:rPr>
            </w:pPr>
            <w:r w:rsidRPr="00F63649">
              <w:rPr>
                <w:sz w:val="28"/>
                <w:szCs w:val="28"/>
              </w:rPr>
              <w:t>Вызов врачебной бригады для больных психоневрологического профиля</w:t>
            </w:r>
          </w:p>
        </w:tc>
        <w:tc>
          <w:tcPr>
            <w:tcW w:w="1843" w:type="dxa"/>
            <w:tcBorders>
              <w:top w:val="single" w:sz="4" w:space="0" w:color="auto"/>
              <w:left w:val="single" w:sz="4" w:space="0" w:color="auto"/>
              <w:bottom w:val="single" w:sz="4" w:space="0" w:color="auto"/>
              <w:right w:val="single" w:sz="4" w:space="0" w:color="auto"/>
            </w:tcBorders>
            <w:vAlign w:val="center"/>
          </w:tcPr>
          <w:p w:rsidR="00E34B0F" w:rsidRPr="00F63649" w:rsidRDefault="00E34B0F" w:rsidP="00E34B0F">
            <w:pPr>
              <w:jc w:val="right"/>
              <w:rPr>
                <w:sz w:val="28"/>
                <w:szCs w:val="28"/>
              </w:rPr>
            </w:pPr>
            <w:r w:rsidRPr="00F63649">
              <w:rPr>
                <w:sz w:val="28"/>
                <w:szCs w:val="28"/>
              </w:rPr>
              <w:fldChar w:fldCharType="begin"/>
            </w:r>
            <w:r w:rsidRPr="00F63649">
              <w:rPr>
                <w:sz w:val="28"/>
                <w:szCs w:val="28"/>
              </w:rPr>
              <w:instrText xml:space="preserve"> =PRODUCT(left) </w:instrText>
            </w:r>
            <w:r w:rsidRPr="00F63649">
              <w:rPr>
                <w:sz w:val="28"/>
                <w:szCs w:val="28"/>
              </w:rPr>
              <w:fldChar w:fldCharType="separate"/>
            </w:r>
            <w:r w:rsidRPr="00F63649">
              <w:rPr>
                <w:sz w:val="28"/>
                <w:szCs w:val="28"/>
              </w:rPr>
              <w:t>2446,84</w:t>
            </w:r>
            <w:r w:rsidRPr="00F63649">
              <w:rPr>
                <w:sz w:val="28"/>
                <w:szCs w:val="28"/>
              </w:rPr>
              <w:fldChar w:fldCharType="end"/>
            </w:r>
          </w:p>
        </w:tc>
      </w:tr>
      <w:tr w:rsidR="00E34B0F" w:rsidRPr="00F63649" w:rsidTr="00E34B0F">
        <w:tc>
          <w:tcPr>
            <w:tcW w:w="8046" w:type="dxa"/>
            <w:tcBorders>
              <w:top w:val="single" w:sz="4" w:space="0" w:color="auto"/>
              <w:left w:val="single" w:sz="4" w:space="0" w:color="auto"/>
              <w:bottom w:val="single" w:sz="4" w:space="0" w:color="auto"/>
              <w:right w:val="single" w:sz="4" w:space="0" w:color="auto"/>
            </w:tcBorders>
          </w:tcPr>
          <w:p w:rsidR="00E34B0F" w:rsidRPr="00F63649" w:rsidRDefault="00E34B0F" w:rsidP="00E34B0F">
            <w:pPr>
              <w:rPr>
                <w:sz w:val="28"/>
                <w:szCs w:val="28"/>
              </w:rPr>
            </w:pPr>
            <w:r w:rsidRPr="00F63649">
              <w:rPr>
                <w:sz w:val="28"/>
                <w:szCs w:val="28"/>
              </w:rPr>
              <w:t>Вызов фельдшерской бригады для больных психоневрологического профиля</w:t>
            </w:r>
          </w:p>
        </w:tc>
        <w:tc>
          <w:tcPr>
            <w:tcW w:w="1843" w:type="dxa"/>
            <w:tcBorders>
              <w:top w:val="single" w:sz="4" w:space="0" w:color="auto"/>
              <w:left w:val="single" w:sz="4" w:space="0" w:color="auto"/>
              <w:bottom w:val="single" w:sz="4" w:space="0" w:color="auto"/>
              <w:right w:val="single" w:sz="4" w:space="0" w:color="auto"/>
            </w:tcBorders>
            <w:vAlign w:val="center"/>
          </w:tcPr>
          <w:p w:rsidR="00E34B0F" w:rsidRPr="00F63649" w:rsidRDefault="00E34B0F" w:rsidP="00E34B0F">
            <w:pPr>
              <w:jc w:val="right"/>
              <w:rPr>
                <w:sz w:val="28"/>
                <w:szCs w:val="28"/>
              </w:rPr>
            </w:pPr>
            <w:r w:rsidRPr="00F63649">
              <w:rPr>
                <w:sz w:val="28"/>
                <w:szCs w:val="28"/>
              </w:rPr>
              <w:fldChar w:fldCharType="begin"/>
            </w:r>
            <w:r w:rsidRPr="00F63649">
              <w:rPr>
                <w:sz w:val="28"/>
                <w:szCs w:val="28"/>
              </w:rPr>
              <w:instrText xml:space="preserve"> =product(left) </w:instrText>
            </w:r>
            <w:r w:rsidRPr="00F63649">
              <w:rPr>
                <w:sz w:val="28"/>
                <w:szCs w:val="28"/>
              </w:rPr>
              <w:fldChar w:fldCharType="separate"/>
            </w:r>
            <w:r w:rsidRPr="00F63649">
              <w:rPr>
                <w:sz w:val="28"/>
                <w:szCs w:val="28"/>
              </w:rPr>
              <w:t>2075,17</w:t>
            </w:r>
            <w:r w:rsidRPr="00F63649">
              <w:rPr>
                <w:sz w:val="28"/>
                <w:szCs w:val="28"/>
              </w:rPr>
              <w:fldChar w:fldCharType="end"/>
            </w:r>
          </w:p>
        </w:tc>
      </w:tr>
    </w:tbl>
    <w:p w:rsidR="00E34B0F" w:rsidRPr="00F63649" w:rsidRDefault="00E34B0F" w:rsidP="00DA5E14">
      <w:pPr>
        <w:pStyle w:val="a3"/>
        <w:tabs>
          <w:tab w:val="left" w:pos="1043"/>
        </w:tabs>
        <w:spacing w:after="0" w:line="240" w:lineRule="auto"/>
        <w:ind w:right="40" w:firstLine="851"/>
        <w:rPr>
          <w:sz w:val="28"/>
          <w:szCs w:val="28"/>
          <w:lang w:val="ru-RU"/>
        </w:rPr>
      </w:pPr>
    </w:p>
    <w:p w:rsidR="00303531" w:rsidRPr="00F63649" w:rsidRDefault="00C35229" w:rsidP="00DA5E14">
      <w:pPr>
        <w:pStyle w:val="a3"/>
        <w:tabs>
          <w:tab w:val="left" w:pos="1043"/>
        </w:tabs>
        <w:spacing w:after="0" w:line="240" w:lineRule="auto"/>
        <w:ind w:right="40" w:firstLine="851"/>
        <w:rPr>
          <w:sz w:val="28"/>
          <w:szCs w:val="28"/>
        </w:rPr>
      </w:pPr>
      <w:r w:rsidRPr="00F63649">
        <w:rPr>
          <w:sz w:val="28"/>
          <w:szCs w:val="28"/>
        </w:rPr>
        <w:t>Тарифы стоимости вызова скорой медицинской пом</w:t>
      </w:r>
      <w:r w:rsidR="003B660C" w:rsidRPr="00F63649">
        <w:rPr>
          <w:sz w:val="28"/>
          <w:szCs w:val="28"/>
        </w:rPr>
        <w:t xml:space="preserve">ощи </w:t>
      </w:r>
      <w:r w:rsidR="003A0FEB" w:rsidRPr="00F63649">
        <w:rPr>
          <w:sz w:val="28"/>
          <w:szCs w:val="28"/>
          <w:lang w:val="ru-RU"/>
        </w:rPr>
        <w:t xml:space="preserve">в рамках базовой программы ОМС </w:t>
      </w:r>
      <w:r w:rsidRPr="00F63649">
        <w:rPr>
          <w:sz w:val="28"/>
          <w:szCs w:val="28"/>
        </w:rPr>
        <w:t>применя</w:t>
      </w:r>
      <w:r w:rsidR="003B660C" w:rsidRPr="00F63649">
        <w:rPr>
          <w:sz w:val="28"/>
          <w:szCs w:val="28"/>
        </w:rPr>
        <w:t>ю</w:t>
      </w:r>
      <w:r w:rsidRPr="00F63649">
        <w:rPr>
          <w:sz w:val="28"/>
          <w:szCs w:val="28"/>
        </w:rPr>
        <w:t>тся в том числе для осуществления межтерриториальных расчетов</w:t>
      </w:r>
      <w:r w:rsidR="003B660C" w:rsidRPr="00F63649">
        <w:rPr>
          <w:sz w:val="28"/>
          <w:szCs w:val="28"/>
        </w:rPr>
        <w:t>.</w:t>
      </w:r>
    </w:p>
    <w:p w:rsidR="00701E8D" w:rsidRPr="00F63649" w:rsidRDefault="00701E8D" w:rsidP="00DA5E14">
      <w:pPr>
        <w:pStyle w:val="a3"/>
        <w:tabs>
          <w:tab w:val="left" w:pos="1043"/>
        </w:tabs>
        <w:spacing w:after="0" w:line="240" w:lineRule="auto"/>
        <w:ind w:right="40" w:firstLine="851"/>
        <w:rPr>
          <w:sz w:val="28"/>
          <w:szCs w:val="28"/>
          <w:lang w:val="ru-RU"/>
        </w:rPr>
      </w:pPr>
    </w:p>
    <w:p w:rsidR="00486E2C" w:rsidRPr="00F63649" w:rsidRDefault="00486E2C" w:rsidP="00DA5E14">
      <w:pPr>
        <w:pStyle w:val="a3"/>
        <w:tabs>
          <w:tab w:val="left" w:pos="1043"/>
        </w:tabs>
        <w:spacing w:after="0" w:line="240" w:lineRule="auto"/>
        <w:ind w:right="40" w:firstLine="851"/>
        <w:rPr>
          <w:sz w:val="28"/>
          <w:szCs w:val="28"/>
          <w:lang w:val="ru-RU"/>
        </w:rPr>
      </w:pPr>
      <w:r w:rsidRPr="00F63649">
        <w:rPr>
          <w:sz w:val="28"/>
          <w:szCs w:val="28"/>
        </w:rPr>
        <w:t>3.</w:t>
      </w:r>
      <w:r w:rsidR="00B13C14" w:rsidRPr="00F63649">
        <w:rPr>
          <w:sz w:val="28"/>
          <w:szCs w:val="28"/>
        </w:rPr>
        <w:t>4</w:t>
      </w:r>
      <w:r w:rsidRPr="00F63649">
        <w:rPr>
          <w:sz w:val="28"/>
          <w:szCs w:val="28"/>
        </w:rPr>
        <w:t xml:space="preserve">.4. Половозрастные коэффициенты дифференциации подушевого норматива </w:t>
      </w:r>
      <w:r w:rsidR="00323399" w:rsidRPr="00F63649">
        <w:rPr>
          <w:sz w:val="28"/>
          <w:szCs w:val="28"/>
        </w:rPr>
        <w:t>скорой медицинской помощи</w:t>
      </w:r>
      <w:r w:rsidRPr="00F63649">
        <w:rPr>
          <w:sz w:val="28"/>
          <w:szCs w:val="28"/>
        </w:rPr>
        <w:t xml:space="preserve"> на 20</w:t>
      </w:r>
      <w:r w:rsidR="000B2C46" w:rsidRPr="00F63649">
        <w:rPr>
          <w:sz w:val="28"/>
          <w:szCs w:val="28"/>
          <w:lang w:val="ru-RU"/>
        </w:rPr>
        <w:t>18</w:t>
      </w:r>
      <w:r w:rsidRPr="00F63649">
        <w:rPr>
          <w:sz w:val="28"/>
          <w:szCs w:val="28"/>
        </w:rPr>
        <w:t xml:space="preserve">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275"/>
        <w:gridCol w:w="1134"/>
        <w:gridCol w:w="1134"/>
        <w:gridCol w:w="993"/>
        <w:gridCol w:w="1153"/>
        <w:gridCol w:w="1107"/>
        <w:gridCol w:w="1425"/>
      </w:tblGrid>
      <w:tr w:rsidR="00486E2C" w:rsidRPr="00F63649" w:rsidTr="00701E8D">
        <w:tc>
          <w:tcPr>
            <w:tcW w:w="1560" w:type="dxa"/>
            <w:vMerge w:val="restart"/>
            <w:vAlign w:val="center"/>
          </w:tcPr>
          <w:p w:rsidR="00486E2C" w:rsidRPr="00F63649" w:rsidRDefault="00486E2C" w:rsidP="00DA5E14">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Пол</w:t>
            </w:r>
          </w:p>
        </w:tc>
        <w:tc>
          <w:tcPr>
            <w:tcW w:w="8221" w:type="dxa"/>
            <w:gridSpan w:val="7"/>
            <w:vAlign w:val="center"/>
          </w:tcPr>
          <w:p w:rsidR="00486E2C" w:rsidRPr="00F63649" w:rsidRDefault="00486E2C" w:rsidP="00DA5E14">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Возраст, лет</w:t>
            </w:r>
          </w:p>
        </w:tc>
      </w:tr>
      <w:tr w:rsidR="00D7699A" w:rsidRPr="00F63649" w:rsidTr="00701E8D">
        <w:tc>
          <w:tcPr>
            <w:tcW w:w="1560" w:type="dxa"/>
            <w:vMerge/>
          </w:tcPr>
          <w:p w:rsidR="00486E2C" w:rsidRPr="00F63649" w:rsidRDefault="00486E2C" w:rsidP="00DA5E14">
            <w:pPr>
              <w:pStyle w:val="a3"/>
              <w:shd w:val="clear" w:color="auto" w:fill="auto"/>
              <w:tabs>
                <w:tab w:val="left" w:pos="1043"/>
              </w:tabs>
              <w:spacing w:after="0" w:line="240" w:lineRule="auto"/>
              <w:ind w:right="40" w:firstLine="0"/>
              <w:rPr>
                <w:sz w:val="28"/>
                <w:szCs w:val="28"/>
                <w:lang w:val="ru-RU"/>
              </w:rPr>
            </w:pPr>
          </w:p>
        </w:tc>
        <w:tc>
          <w:tcPr>
            <w:tcW w:w="1275" w:type="dxa"/>
            <w:vAlign w:val="center"/>
          </w:tcPr>
          <w:p w:rsidR="00486E2C" w:rsidRPr="00F63649" w:rsidRDefault="00486E2C" w:rsidP="00DA5E14">
            <w:pPr>
              <w:pStyle w:val="a3"/>
              <w:shd w:val="clear" w:color="auto" w:fill="auto"/>
              <w:tabs>
                <w:tab w:val="left" w:pos="1043"/>
              </w:tabs>
              <w:spacing w:after="0" w:line="240" w:lineRule="auto"/>
              <w:ind w:right="40" w:firstLine="0"/>
              <w:jc w:val="center"/>
              <w:rPr>
                <w:lang w:val="ru-RU"/>
              </w:rPr>
            </w:pPr>
            <w:r w:rsidRPr="00F63649">
              <w:rPr>
                <w:lang w:val="ru-RU"/>
              </w:rPr>
              <w:t>От 0 до 1</w:t>
            </w:r>
          </w:p>
        </w:tc>
        <w:tc>
          <w:tcPr>
            <w:tcW w:w="1134" w:type="dxa"/>
            <w:vAlign w:val="center"/>
          </w:tcPr>
          <w:p w:rsidR="00486E2C" w:rsidRPr="00F63649" w:rsidRDefault="00486E2C" w:rsidP="00DA5E14">
            <w:pPr>
              <w:pStyle w:val="a3"/>
              <w:shd w:val="clear" w:color="auto" w:fill="auto"/>
              <w:tabs>
                <w:tab w:val="left" w:pos="1043"/>
              </w:tabs>
              <w:spacing w:after="0" w:line="240" w:lineRule="auto"/>
              <w:ind w:right="40" w:firstLine="0"/>
              <w:jc w:val="center"/>
              <w:rPr>
                <w:lang w:val="ru-RU"/>
              </w:rPr>
            </w:pPr>
            <w:r w:rsidRPr="00F63649">
              <w:rPr>
                <w:lang w:val="ru-RU"/>
              </w:rPr>
              <w:t>От 1 до 4</w:t>
            </w:r>
          </w:p>
        </w:tc>
        <w:tc>
          <w:tcPr>
            <w:tcW w:w="1134" w:type="dxa"/>
            <w:vAlign w:val="center"/>
          </w:tcPr>
          <w:p w:rsidR="00486E2C" w:rsidRPr="00F63649" w:rsidRDefault="00486E2C" w:rsidP="00DA5E14">
            <w:pPr>
              <w:pStyle w:val="a3"/>
              <w:shd w:val="clear" w:color="auto" w:fill="auto"/>
              <w:tabs>
                <w:tab w:val="left" w:pos="1043"/>
              </w:tabs>
              <w:spacing w:after="0" w:line="240" w:lineRule="auto"/>
              <w:ind w:right="40" w:firstLine="0"/>
              <w:jc w:val="center"/>
              <w:rPr>
                <w:lang w:val="ru-RU"/>
              </w:rPr>
            </w:pPr>
            <w:r w:rsidRPr="00F63649">
              <w:rPr>
                <w:lang w:val="ru-RU"/>
              </w:rPr>
              <w:t>От 5 до 17</w:t>
            </w:r>
          </w:p>
        </w:tc>
        <w:tc>
          <w:tcPr>
            <w:tcW w:w="993" w:type="dxa"/>
            <w:vAlign w:val="center"/>
          </w:tcPr>
          <w:p w:rsidR="00486E2C" w:rsidRPr="00F63649" w:rsidRDefault="00486E2C" w:rsidP="00DA5E14">
            <w:pPr>
              <w:pStyle w:val="a3"/>
              <w:shd w:val="clear" w:color="auto" w:fill="auto"/>
              <w:tabs>
                <w:tab w:val="left" w:pos="1043"/>
              </w:tabs>
              <w:spacing w:after="0" w:line="240" w:lineRule="auto"/>
              <w:ind w:right="40" w:firstLine="0"/>
              <w:jc w:val="center"/>
              <w:rPr>
                <w:lang w:val="ru-RU"/>
              </w:rPr>
            </w:pPr>
            <w:r w:rsidRPr="00F63649">
              <w:rPr>
                <w:lang w:val="ru-RU"/>
              </w:rPr>
              <w:t>18-59</w:t>
            </w:r>
          </w:p>
        </w:tc>
        <w:tc>
          <w:tcPr>
            <w:tcW w:w="1153" w:type="dxa"/>
            <w:vAlign w:val="center"/>
          </w:tcPr>
          <w:p w:rsidR="00486E2C" w:rsidRPr="00F63649" w:rsidRDefault="00486E2C" w:rsidP="00DA5E14">
            <w:pPr>
              <w:pStyle w:val="a3"/>
              <w:shd w:val="clear" w:color="auto" w:fill="auto"/>
              <w:tabs>
                <w:tab w:val="left" w:pos="1043"/>
              </w:tabs>
              <w:spacing w:after="0" w:line="240" w:lineRule="auto"/>
              <w:ind w:right="40" w:firstLine="0"/>
              <w:jc w:val="center"/>
              <w:rPr>
                <w:lang w:val="ru-RU"/>
              </w:rPr>
            </w:pPr>
            <w:r w:rsidRPr="00F63649">
              <w:rPr>
                <w:lang w:val="ru-RU"/>
              </w:rPr>
              <w:t>18-5</w:t>
            </w:r>
            <w:r w:rsidR="00875662" w:rsidRPr="00F63649">
              <w:rPr>
                <w:lang w:val="ru-RU"/>
              </w:rPr>
              <w:t>4</w:t>
            </w:r>
          </w:p>
        </w:tc>
        <w:tc>
          <w:tcPr>
            <w:tcW w:w="1107" w:type="dxa"/>
            <w:vAlign w:val="center"/>
          </w:tcPr>
          <w:p w:rsidR="00486E2C" w:rsidRPr="00F63649" w:rsidRDefault="00486E2C" w:rsidP="00DA5E14">
            <w:pPr>
              <w:pStyle w:val="a3"/>
              <w:shd w:val="clear" w:color="auto" w:fill="auto"/>
              <w:tabs>
                <w:tab w:val="left" w:pos="1043"/>
              </w:tabs>
              <w:spacing w:after="0" w:line="240" w:lineRule="auto"/>
              <w:ind w:right="40" w:firstLine="0"/>
              <w:jc w:val="center"/>
              <w:rPr>
                <w:lang w:val="ru-RU"/>
              </w:rPr>
            </w:pPr>
            <w:r w:rsidRPr="00F63649">
              <w:rPr>
                <w:lang w:val="ru-RU"/>
              </w:rPr>
              <w:t>60 и старше</w:t>
            </w:r>
          </w:p>
        </w:tc>
        <w:tc>
          <w:tcPr>
            <w:tcW w:w="1425" w:type="dxa"/>
            <w:vAlign w:val="center"/>
          </w:tcPr>
          <w:p w:rsidR="00486E2C" w:rsidRPr="00F63649" w:rsidRDefault="00486E2C" w:rsidP="00DA5E14">
            <w:pPr>
              <w:pStyle w:val="a3"/>
              <w:shd w:val="clear" w:color="auto" w:fill="auto"/>
              <w:tabs>
                <w:tab w:val="left" w:pos="1043"/>
              </w:tabs>
              <w:spacing w:after="0" w:line="240" w:lineRule="auto"/>
              <w:ind w:right="40" w:firstLine="0"/>
              <w:jc w:val="center"/>
              <w:rPr>
                <w:lang w:val="ru-RU"/>
              </w:rPr>
            </w:pPr>
            <w:r w:rsidRPr="00F63649">
              <w:rPr>
                <w:lang w:val="ru-RU"/>
              </w:rPr>
              <w:t>55 и старше</w:t>
            </w:r>
          </w:p>
        </w:tc>
      </w:tr>
      <w:tr w:rsidR="00486E2C" w:rsidRPr="00F63649" w:rsidTr="00701E8D">
        <w:tc>
          <w:tcPr>
            <w:tcW w:w="1560" w:type="dxa"/>
            <w:vMerge/>
          </w:tcPr>
          <w:p w:rsidR="00486E2C" w:rsidRPr="00F63649" w:rsidRDefault="00486E2C" w:rsidP="00DA5E14">
            <w:pPr>
              <w:pStyle w:val="a3"/>
              <w:shd w:val="clear" w:color="auto" w:fill="auto"/>
              <w:tabs>
                <w:tab w:val="left" w:pos="1043"/>
              </w:tabs>
              <w:spacing w:after="0" w:line="240" w:lineRule="auto"/>
              <w:ind w:right="40" w:firstLine="0"/>
              <w:rPr>
                <w:sz w:val="28"/>
                <w:szCs w:val="28"/>
                <w:lang w:val="en-US"/>
              </w:rPr>
            </w:pPr>
          </w:p>
        </w:tc>
        <w:tc>
          <w:tcPr>
            <w:tcW w:w="8221" w:type="dxa"/>
            <w:gridSpan w:val="7"/>
          </w:tcPr>
          <w:p w:rsidR="00486E2C" w:rsidRPr="00F63649" w:rsidRDefault="00486E2C" w:rsidP="00DA5E14">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коэффициенты дифференциации подушевого норматива</w:t>
            </w:r>
            <w:r w:rsidR="00C51E0C" w:rsidRPr="00F63649">
              <w:rPr>
                <w:sz w:val="28"/>
                <w:szCs w:val="28"/>
                <w:lang w:val="ru-RU"/>
              </w:rPr>
              <w:t xml:space="preserve"> скорой медицинской помощи</w:t>
            </w:r>
          </w:p>
        </w:tc>
      </w:tr>
      <w:tr w:rsidR="000B2C46" w:rsidRPr="00F63649" w:rsidTr="00701E8D">
        <w:tc>
          <w:tcPr>
            <w:tcW w:w="1560" w:type="dxa"/>
          </w:tcPr>
          <w:p w:rsidR="000B2C46" w:rsidRPr="00F63649" w:rsidRDefault="000B2C46" w:rsidP="00DA5E14">
            <w:pPr>
              <w:pStyle w:val="a3"/>
              <w:shd w:val="clear" w:color="auto" w:fill="auto"/>
              <w:tabs>
                <w:tab w:val="left" w:pos="1043"/>
              </w:tabs>
              <w:spacing w:after="0" w:line="240" w:lineRule="auto"/>
              <w:ind w:right="40" w:firstLine="0"/>
              <w:rPr>
                <w:sz w:val="28"/>
                <w:szCs w:val="28"/>
                <w:lang w:val="en-US"/>
              </w:rPr>
            </w:pPr>
            <w:r w:rsidRPr="00F63649">
              <w:rPr>
                <w:sz w:val="28"/>
                <w:szCs w:val="28"/>
                <w:lang w:val="ru-RU"/>
              </w:rPr>
              <w:t>Мужчины</w:t>
            </w:r>
          </w:p>
        </w:tc>
        <w:tc>
          <w:tcPr>
            <w:tcW w:w="1275"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1,707</w:t>
            </w:r>
          </w:p>
        </w:tc>
        <w:tc>
          <w:tcPr>
            <w:tcW w:w="1134"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1,813</w:t>
            </w:r>
          </w:p>
        </w:tc>
        <w:tc>
          <w:tcPr>
            <w:tcW w:w="1134"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0,563</w:t>
            </w:r>
          </w:p>
        </w:tc>
        <w:tc>
          <w:tcPr>
            <w:tcW w:w="993"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0,606</w:t>
            </w:r>
          </w:p>
        </w:tc>
        <w:tc>
          <w:tcPr>
            <w:tcW w:w="1153"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w:t>
            </w:r>
          </w:p>
        </w:tc>
        <w:tc>
          <w:tcPr>
            <w:tcW w:w="1107"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1,705</w:t>
            </w:r>
          </w:p>
        </w:tc>
        <w:tc>
          <w:tcPr>
            <w:tcW w:w="1425"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w:t>
            </w:r>
          </w:p>
        </w:tc>
      </w:tr>
      <w:tr w:rsidR="000B2C46" w:rsidRPr="00F63649" w:rsidTr="00701E8D">
        <w:tc>
          <w:tcPr>
            <w:tcW w:w="1560" w:type="dxa"/>
          </w:tcPr>
          <w:p w:rsidR="000B2C46" w:rsidRPr="00F63649" w:rsidRDefault="000B2C46" w:rsidP="00DA5E14">
            <w:pPr>
              <w:pStyle w:val="a3"/>
              <w:shd w:val="clear" w:color="auto" w:fill="auto"/>
              <w:tabs>
                <w:tab w:val="left" w:pos="1043"/>
              </w:tabs>
              <w:spacing w:after="0" w:line="240" w:lineRule="auto"/>
              <w:ind w:right="40" w:firstLine="0"/>
              <w:rPr>
                <w:sz w:val="28"/>
                <w:szCs w:val="28"/>
                <w:lang w:val="ru-RU"/>
              </w:rPr>
            </w:pPr>
            <w:r w:rsidRPr="00F63649">
              <w:rPr>
                <w:sz w:val="28"/>
                <w:szCs w:val="28"/>
                <w:lang w:val="ru-RU"/>
              </w:rPr>
              <w:t>Женщины</w:t>
            </w:r>
          </w:p>
        </w:tc>
        <w:tc>
          <w:tcPr>
            <w:tcW w:w="1275"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1,685</w:t>
            </w:r>
          </w:p>
        </w:tc>
        <w:tc>
          <w:tcPr>
            <w:tcW w:w="1134"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1,605</w:t>
            </w:r>
          </w:p>
        </w:tc>
        <w:tc>
          <w:tcPr>
            <w:tcW w:w="1134"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0,545</w:t>
            </w:r>
          </w:p>
        </w:tc>
        <w:tc>
          <w:tcPr>
            <w:tcW w:w="993"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w:t>
            </w:r>
          </w:p>
        </w:tc>
        <w:tc>
          <w:tcPr>
            <w:tcW w:w="1153"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0,566</w:t>
            </w:r>
          </w:p>
        </w:tc>
        <w:tc>
          <w:tcPr>
            <w:tcW w:w="1107"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w:t>
            </w:r>
          </w:p>
        </w:tc>
        <w:tc>
          <w:tcPr>
            <w:tcW w:w="1425" w:type="dxa"/>
          </w:tcPr>
          <w:p w:rsidR="000B2C46" w:rsidRPr="00F63649" w:rsidRDefault="000B2C46" w:rsidP="000B2C46">
            <w:pPr>
              <w:pStyle w:val="a3"/>
              <w:shd w:val="clear" w:color="auto" w:fill="auto"/>
              <w:tabs>
                <w:tab w:val="left" w:pos="1043"/>
              </w:tabs>
              <w:spacing w:after="0" w:line="240" w:lineRule="auto"/>
              <w:ind w:right="40" w:firstLine="0"/>
              <w:jc w:val="center"/>
              <w:rPr>
                <w:sz w:val="28"/>
                <w:szCs w:val="28"/>
                <w:lang w:val="ru-RU"/>
              </w:rPr>
            </w:pPr>
            <w:r w:rsidRPr="00F63649">
              <w:rPr>
                <w:sz w:val="28"/>
                <w:szCs w:val="28"/>
                <w:lang w:val="ru-RU"/>
              </w:rPr>
              <w:t>1,898</w:t>
            </w:r>
          </w:p>
        </w:tc>
      </w:tr>
    </w:tbl>
    <w:p w:rsidR="00486E2C" w:rsidRPr="00F63649" w:rsidRDefault="00486E2C" w:rsidP="00DA5E14">
      <w:pPr>
        <w:pStyle w:val="a3"/>
        <w:tabs>
          <w:tab w:val="left" w:pos="1043"/>
        </w:tabs>
        <w:spacing w:after="0" w:line="240" w:lineRule="auto"/>
        <w:ind w:left="740" w:right="40" w:firstLine="0"/>
        <w:rPr>
          <w:sz w:val="28"/>
          <w:szCs w:val="28"/>
        </w:rPr>
      </w:pPr>
    </w:p>
    <w:p w:rsidR="005418BB" w:rsidRPr="00F63649" w:rsidRDefault="00486E2C" w:rsidP="00DA5E14">
      <w:pPr>
        <w:ind w:firstLine="851"/>
        <w:jc w:val="both"/>
        <w:rPr>
          <w:sz w:val="28"/>
          <w:szCs w:val="28"/>
        </w:rPr>
      </w:pPr>
      <w:r w:rsidRPr="00F63649">
        <w:rPr>
          <w:sz w:val="28"/>
          <w:szCs w:val="28"/>
        </w:rPr>
        <w:lastRenderedPageBreak/>
        <w:t>3.</w:t>
      </w:r>
      <w:r w:rsidR="00B13C14" w:rsidRPr="00F63649">
        <w:rPr>
          <w:sz w:val="28"/>
          <w:szCs w:val="28"/>
        </w:rPr>
        <w:t>4</w:t>
      </w:r>
      <w:r w:rsidRPr="00F63649">
        <w:rPr>
          <w:sz w:val="28"/>
          <w:szCs w:val="28"/>
        </w:rPr>
        <w:t>.5. Структур</w:t>
      </w:r>
      <w:r w:rsidR="00920182" w:rsidRPr="00F63649">
        <w:rPr>
          <w:sz w:val="28"/>
          <w:szCs w:val="28"/>
        </w:rPr>
        <w:t>а</w:t>
      </w:r>
      <w:r w:rsidRPr="00F63649">
        <w:rPr>
          <w:sz w:val="28"/>
          <w:szCs w:val="28"/>
        </w:rPr>
        <w:t xml:space="preserve"> тариф</w:t>
      </w:r>
      <w:r w:rsidR="00920182" w:rsidRPr="00F63649">
        <w:rPr>
          <w:sz w:val="28"/>
          <w:szCs w:val="28"/>
        </w:rPr>
        <w:t>а</w:t>
      </w:r>
      <w:r w:rsidRPr="00F63649">
        <w:rPr>
          <w:sz w:val="28"/>
          <w:szCs w:val="28"/>
        </w:rPr>
        <w:t xml:space="preserve"> по </w:t>
      </w:r>
      <w:r w:rsidR="00B13C14" w:rsidRPr="00F63649">
        <w:rPr>
          <w:sz w:val="28"/>
          <w:szCs w:val="28"/>
        </w:rPr>
        <w:t>скорой</w:t>
      </w:r>
      <w:r w:rsidRPr="00F63649">
        <w:rPr>
          <w:sz w:val="28"/>
          <w:szCs w:val="28"/>
        </w:rPr>
        <w:t xml:space="preserve"> медицинской помощи</w:t>
      </w:r>
      <w:r w:rsidR="005418BB" w:rsidRPr="00F63649">
        <w:rPr>
          <w:sz w:val="28"/>
          <w:szCs w:val="28"/>
        </w:rPr>
        <w:t xml:space="preserve"> включает в себя расходы на заработную плату, начисления на оплату труда, прочие выплаты, приобретение лекарственных средств, расходных материалов, приобретение мягкого инвентаря, медицинского инструментария, прочих материальных запасов,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2E12FD" w:rsidRPr="00F63649" w:rsidRDefault="002E12FD" w:rsidP="00DA5E14">
      <w:pPr>
        <w:jc w:val="center"/>
        <w:rPr>
          <w:b/>
          <w:sz w:val="28"/>
          <w:szCs w:val="24"/>
        </w:rPr>
      </w:pPr>
    </w:p>
    <w:p w:rsidR="00F870DC" w:rsidRPr="00F63649" w:rsidRDefault="00F870DC" w:rsidP="00DA5E14">
      <w:pPr>
        <w:jc w:val="center"/>
        <w:rPr>
          <w:b/>
          <w:sz w:val="28"/>
          <w:szCs w:val="28"/>
        </w:rPr>
      </w:pPr>
      <w:r w:rsidRPr="00F63649">
        <w:rPr>
          <w:b/>
          <w:sz w:val="28"/>
          <w:szCs w:val="24"/>
        </w:rPr>
        <w:t>4. Р</w:t>
      </w:r>
      <w:r w:rsidRPr="00F63649">
        <w:rPr>
          <w:b/>
          <w:sz w:val="28"/>
          <w:szCs w:val="28"/>
        </w:rPr>
        <w:t>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F870DC" w:rsidRPr="00F63649" w:rsidRDefault="00F870DC" w:rsidP="00DA5E14">
      <w:pPr>
        <w:suppressAutoHyphens/>
        <w:ind w:firstLine="720"/>
        <w:jc w:val="center"/>
        <w:rPr>
          <w:b/>
          <w:sz w:val="28"/>
          <w:szCs w:val="28"/>
        </w:rPr>
      </w:pPr>
    </w:p>
    <w:p w:rsidR="00F870DC" w:rsidRPr="00F63649" w:rsidRDefault="00F870DC" w:rsidP="00DA5E14">
      <w:pPr>
        <w:pStyle w:val="ConsPlusNormal"/>
        <w:ind w:firstLine="540"/>
        <w:jc w:val="both"/>
        <w:rPr>
          <w:sz w:val="28"/>
          <w:szCs w:val="28"/>
        </w:rPr>
      </w:pPr>
      <w:r w:rsidRPr="00F63649">
        <w:rPr>
          <w:sz w:val="28"/>
          <w:szCs w:val="28"/>
        </w:rPr>
        <w:t>Общий размер санкций (С), применяемых к медицинским организациям, рассчитывается по формуле:</w:t>
      </w:r>
      <w:r w:rsidR="0096163D">
        <w:rPr>
          <w:noProof/>
          <w:position w:val="-12"/>
          <w:sz w:val="28"/>
          <w:szCs w:val="28"/>
        </w:rPr>
        <w:drawing>
          <wp:inline distT="0" distB="0" distL="0" distR="0">
            <wp:extent cx="1248410" cy="246380"/>
            <wp:effectExtent l="0" t="0" r="0" b="0"/>
            <wp:docPr id="1" name="Рисунок 9" descr="base_1_187078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1_187078_9"/>
                    <pic:cNvPicPr>
                      <a:picLocks noChangeAspect="1" noChangeArrowheads="1"/>
                    </pic:cNvPicPr>
                  </pic:nvPicPr>
                  <pic:blipFill>
                    <a:blip r:embed="rId27"/>
                    <a:srcRect/>
                    <a:stretch>
                      <a:fillRect/>
                    </a:stretch>
                  </pic:blipFill>
                  <pic:spPr bwMode="auto">
                    <a:xfrm>
                      <a:off x="0" y="0"/>
                      <a:ext cx="1248410" cy="246380"/>
                    </a:xfrm>
                    <a:prstGeom prst="rect">
                      <a:avLst/>
                    </a:prstGeom>
                    <a:noFill/>
                    <a:ln w="9525">
                      <a:noFill/>
                      <a:miter lim="800000"/>
                      <a:headEnd/>
                      <a:tailEnd/>
                    </a:ln>
                  </pic:spPr>
                </pic:pic>
              </a:graphicData>
            </a:graphic>
          </wp:inline>
        </w:drawing>
      </w:r>
      <w:r w:rsidRPr="00F63649">
        <w:rPr>
          <w:sz w:val="28"/>
          <w:szCs w:val="28"/>
        </w:rPr>
        <w:t>,</w:t>
      </w:r>
    </w:p>
    <w:p w:rsidR="00F870DC" w:rsidRPr="00F63649" w:rsidRDefault="00F870DC" w:rsidP="00DA5E14">
      <w:pPr>
        <w:pStyle w:val="ConsPlusNormal"/>
        <w:ind w:firstLine="0"/>
        <w:jc w:val="both"/>
        <w:rPr>
          <w:sz w:val="28"/>
          <w:szCs w:val="28"/>
        </w:rPr>
      </w:pPr>
      <w:r w:rsidRPr="00F63649">
        <w:rPr>
          <w:sz w:val="28"/>
          <w:szCs w:val="28"/>
        </w:rPr>
        <w:t>где:</w:t>
      </w:r>
    </w:p>
    <w:p w:rsidR="00F870DC" w:rsidRPr="00F63649" w:rsidRDefault="00F870DC" w:rsidP="00DA5E14">
      <w:pPr>
        <w:pStyle w:val="ConsPlusNormal"/>
        <w:ind w:firstLine="540"/>
        <w:jc w:val="both"/>
        <w:rPr>
          <w:sz w:val="28"/>
          <w:szCs w:val="28"/>
        </w:rPr>
      </w:pPr>
      <w:r w:rsidRPr="00F63649">
        <w:rPr>
          <w:sz w:val="28"/>
          <w:szCs w:val="28"/>
        </w:rPr>
        <w:t>Н - размер неоплаты или неполной оплаты затрат медицинской организации на оказание медицинской помощи;</w:t>
      </w:r>
    </w:p>
    <w:p w:rsidR="00F870DC" w:rsidRPr="00F63649" w:rsidRDefault="0096163D" w:rsidP="00DA5E14">
      <w:pPr>
        <w:pStyle w:val="ConsPlusNormal"/>
        <w:ind w:firstLine="540"/>
        <w:jc w:val="both"/>
        <w:rPr>
          <w:sz w:val="28"/>
          <w:szCs w:val="28"/>
        </w:rPr>
      </w:pPr>
      <w:r>
        <w:rPr>
          <w:noProof/>
          <w:position w:val="-12"/>
          <w:sz w:val="28"/>
          <w:szCs w:val="28"/>
        </w:rPr>
        <w:drawing>
          <wp:inline distT="0" distB="0" distL="0" distR="0">
            <wp:extent cx="270510" cy="222885"/>
            <wp:effectExtent l="0" t="0" r="0" b="0"/>
            <wp:docPr id="2" name="Рисунок 10" descr="base_1_187078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1_187078_10"/>
                    <pic:cNvPicPr>
                      <a:picLocks noChangeAspect="1" noChangeArrowheads="1"/>
                    </pic:cNvPicPr>
                  </pic:nvPicPr>
                  <pic:blipFill>
                    <a:blip r:embed="rId28"/>
                    <a:srcRect/>
                    <a:stretch>
                      <a:fillRect/>
                    </a:stretch>
                  </pic:blipFill>
                  <pic:spPr bwMode="auto">
                    <a:xfrm>
                      <a:off x="0" y="0"/>
                      <a:ext cx="270510" cy="222885"/>
                    </a:xfrm>
                    <a:prstGeom prst="rect">
                      <a:avLst/>
                    </a:prstGeom>
                    <a:noFill/>
                    <a:ln w="9525">
                      <a:noFill/>
                      <a:miter lim="800000"/>
                      <a:headEnd/>
                      <a:tailEnd/>
                    </a:ln>
                  </pic:spPr>
                </pic:pic>
              </a:graphicData>
            </a:graphic>
          </wp:inline>
        </w:drawing>
      </w:r>
      <w:r w:rsidR="00F870DC" w:rsidRPr="00F63649">
        <w:rPr>
          <w:sz w:val="28"/>
          <w:szCs w:val="28"/>
        </w:rPr>
        <w:t xml:space="preserve"> -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w:t>
      </w:r>
    </w:p>
    <w:p w:rsidR="00F870DC" w:rsidRPr="00F63649" w:rsidRDefault="00F870DC" w:rsidP="00DA5E14">
      <w:pPr>
        <w:pStyle w:val="ConsPlusNormal"/>
        <w:ind w:firstLine="540"/>
        <w:jc w:val="both"/>
        <w:rPr>
          <w:sz w:val="28"/>
          <w:szCs w:val="28"/>
        </w:rPr>
      </w:pPr>
      <w:r w:rsidRPr="00F63649">
        <w:rPr>
          <w:b/>
          <w:sz w:val="28"/>
          <w:szCs w:val="28"/>
        </w:rPr>
        <w:t xml:space="preserve"> Размер неоплаты</w:t>
      </w:r>
      <w:r w:rsidRPr="00F63649">
        <w:rPr>
          <w:sz w:val="28"/>
          <w:szCs w:val="28"/>
        </w:rPr>
        <w:t xml:space="preserve"> или неполной оплаты затрат медицинской организации на оказание медицинской помощи (Н) рассчитывается по формуле:</w:t>
      </w:r>
      <w:r w:rsidR="0096163D">
        <w:rPr>
          <w:noProof/>
          <w:position w:val="-12"/>
          <w:sz w:val="28"/>
          <w:szCs w:val="28"/>
        </w:rPr>
        <w:drawing>
          <wp:inline distT="0" distB="0" distL="0" distR="0">
            <wp:extent cx="914400" cy="309880"/>
            <wp:effectExtent l="19050" t="0" r="0" b="0"/>
            <wp:docPr id="3" name="Рисунок 11" descr="base_1_187078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1_187078_11"/>
                    <pic:cNvPicPr>
                      <a:picLocks noChangeAspect="1" noChangeArrowheads="1"/>
                    </pic:cNvPicPr>
                  </pic:nvPicPr>
                  <pic:blipFill>
                    <a:blip r:embed="rId29"/>
                    <a:srcRect/>
                    <a:stretch>
                      <a:fillRect/>
                    </a:stretch>
                  </pic:blipFill>
                  <pic:spPr bwMode="auto">
                    <a:xfrm>
                      <a:off x="0" y="0"/>
                      <a:ext cx="914400" cy="309880"/>
                    </a:xfrm>
                    <a:prstGeom prst="rect">
                      <a:avLst/>
                    </a:prstGeom>
                    <a:noFill/>
                    <a:ln w="9525">
                      <a:noFill/>
                      <a:miter lim="800000"/>
                      <a:headEnd/>
                      <a:tailEnd/>
                    </a:ln>
                  </pic:spPr>
                </pic:pic>
              </a:graphicData>
            </a:graphic>
          </wp:inline>
        </w:drawing>
      </w:r>
      <w:r w:rsidRPr="00F63649">
        <w:rPr>
          <w:sz w:val="28"/>
          <w:szCs w:val="28"/>
        </w:rPr>
        <w:t>,</w:t>
      </w:r>
    </w:p>
    <w:p w:rsidR="00F870DC" w:rsidRPr="00F63649" w:rsidRDefault="00F870DC" w:rsidP="00DA5E14">
      <w:pPr>
        <w:pStyle w:val="ConsPlusNormal"/>
        <w:ind w:firstLine="540"/>
        <w:jc w:val="both"/>
        <w:rPr>
          <w:sz w:val="28"/>
          <w:szCs w:val="28"/>
        </w:rPr>
      </w:pPr>
      <w:r w:rsidRPr="00F63649">
        <w:rPr>
          <w:sz w:val="28"/>
          <w:szCs w:val="28"/>
        </w:rPr>
        <w:t>где:</w:t>
      </w:r>
    </w:p>
    <w:p w:rsidR="00F870DC" w:rsidRPr="00F63649" w:rsidRDefault="00F870DC" w:rsidP="00DA5E14">
      <w:pPr>
        <w:pStyle w:val="ConsPlusNormal"/>
        <w:ind w:firstLine="540"/>
        <w:jc w:val="both"/>
        <w:rPr>
          <w:sz w:val="28"/>
          <w:szCs w:val="28"/>
        </w:rPr>
      </w:pPr>
      <w:r w:rsidRPr="00F63649">
        <w:rPr>
          <w:sz w:val="28"/>
          <w:szCs w:val="28"/>
        </w:rPr>
        <w:t>РТ - размер тарифа на оплату медицинской помощи, действующий на дату оказания медицинской помощи;</w:t>
      </w:r>
    </w:p>
    <w:p w:rsidR="00F870DC" w:rsidRPr="00F63649" w:rsidRDefault="0096163D" w:rsidP="00DA5E14">
      <w:pPr>
        <w:pStyle w:val="ConsPlusNormal"/>
        <w:ind w:firstLine="540"/>
        <w:jc w:val="both"/>
        <w:rPr>
          <w:sz w:val="28"/>
          <w:szCs w:val="28"/>
        </w:rPr>
      </w:pPr>
      <w:r>
        <w:rPr>
          <w:noProof/>
          <w:position w:val="-12"/>
          <w:sz w:val="28"/>
          <w:szCs w:val="28"/>
        </w:rPr>
        <w:drawing>
          <wp:inline distT="0" distB="0" distL="0" distR="0">
            <wp:extent cx="246380" cy="222885"/>
            <wp:effectExtent l="19050" t="0" r="1270" b="0"/>
            <wp:docPr id="4" name="Рисунок 12" descr="base_1_187078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1_187078_12"/>
                    <pic:cNvPicPr>
                      <a:picLocks noChangeAspect="1" noChangeArrowheads="1"/>
                    </pic:cNvPicPr>
                  </pic:nvPicPr>
                  <pic:blipFill>
                    <a:blip r:embed="rId30"/>
                    <a:srcRect/>
                    <a:stretch>
                      <a:fillRect/>
                    </a:stretch>
                  </pic:blipFill>
                  <pic:spPr bwMode="auto">
                    <a:xfrm>
                      <a:off x="0" y="0"/>
                      <a:ext cx="246380" cy="222885"/>
                    </a:xfrm>
                    <a:prstGeom prst="rect">
                      <a:avLst/>
                    </a:prstGeom>
                    <a:noFill/>
                    <a:ln w="9525">
                      <a:noFill/>
                      <a:miter lim="800000"/>
                      <a:headEnd/>
                      <a:tailEnd/>
                    </a:ln>
                  </pic:spPr>
                </pic:pic>
              </a:graphicData>
            </a:graphic>
          </wp:inline>
        </w:drawing>
      </w:r>
      <w:r w:rsidR="00F870DC" w:rsidRPr="00F63649">
        <w:rPr>
          <w:sz w:val="28"/>
          <w:szCs w:val="28"/>
        </w:rPr>
        <w:t xml:space="preserve"> - коэффициент для определения размера неполной оплаты медицинской помощи устанавливается в соответствии с </w:t>
      </w:r>
      <w:hyperlink r:id="rId31" w:history="1">
        <w:r w:rsidR="00F870DC" w:rsidRPr="00F63649">
          <w:rPr>
            <w:sz w:val="28"/>
            <w:szCs w:val="28"/>
          </w:rPr>
          <w:t>Перечнем</w:t>
        </w:r>
      </w:hyperlink>
      <w:r w:rsidR="00F870DC" w:rsidRPr="00F63649">
        <w:rPr>
          <w:sz w:val="28"/>
          <w:szCs w:val="28"/>
        </w:rPr>
        <w:t xml:space="preserve"> оснований.</w:t>
      </w:r>
    </w:p>
    <w:p w:rsidR="00F870DC" w:rsidRPr="00F63649" w:rsidRDefault="00F870DC" w:rsidP="00DA5E14">
      <w:pPr>
        <w:autoSpaceDE w:val="0"/>
        <w:autoSpaceDN w:val="0"/>
        <w:adjustRightInd w:val="0"/>
        <w:ind w:firstLine="540"/>
        <w:jc w:val="both"/>
        <w:rPr>
          <w:rFonts w:eastAsia="Calibri"/>
          <w:sz w:val="28"/>
          <w:szCs w:val="28"/>
          <w:lang w:eastAsia="en-US"/>
        </w:rPr>
      </w:pPr>
      <w:r w:rsidRPr="00F63649">
        <w:rPr>
          <w:rFonts w:eastAsia="Calibri"/>
          <w:b/>
          <w:sz w:val="28"/>
          <w:szCs w:val="28"/>
          <w:lang w:eastAsia="en-US"/>
        </w:rPr>
        <w:t>Размер штрафа,</w:t>
      </w:r>
      <w:r w:rsidRPr="00F63649">
        <w:rPr>
          <w:rFonts w:eastAsia="Calibri"/>
          <w:sz w:val="28"/>
          <w:szCs w:val="28"/>
          <w:lang w:eastAsia="en-US"/>
        </w:rPr>
        <w:t xml:space="preserve"> применяемого к медицинской организации за неоказание, несвоевременное оказание либо оказание медицинской помощи ненадлежащего качества (</w:t>
      </w:r>
      <w:r w:rsidR="0096163D">
        <w:rPr>
          <w:rFonts w:eastAsia="Calibri"/>
          <w:noProof/>
          <w:position w:val="-12"/>
          <w:sz w:val="28"/>
          <w:szCs w:val="28"/>
        </w:rPr>
        <w:drawing>
          <wp:inline distT="0" distB="0" distL="0" distR="0">
            <wp:extent cx="374015" cy="325755"/>
            <wp:effectExtent l="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2"/>
                    <a:srcRect/>
                    <a:stretch>
                      <a:fillRect/>
                    </a:stretch>
                  </pic:blipFill>
                  <pic:spPr bwMode="auto">
                    <a:xfrm>
                      <a:off x="0" y="0"/>
                      <a:ext cx="374015" cy="325755"/>
                    </a:xfrm>
                    <a:prstGeom prst="rect">
                      <a:avLst/>
                    </a:prstGeom>
                    <a:noFill/>
                    <a:ln w="9525">
                      <a:noFill/>
                      <a:miter lim="800000"/>
                      <a:headEnd/>
                      <a:tailEnd/>
                    </a:ln>
                  </pic:spPr>
                </pic:pic>
              </a:graphicData>
            </a:graphic>
          </wp:inline>
        </w:drawing>
      </w:r>
      <w:r w:rsidRPr="00F63649">
        <w:rPr>
          <w:rFonts w:eastAsia="Calibri"/>
          <w:sz w:val="28"/>
          <w:szCs w:val="28"/>
          <w:lang w:eastAsia="en-US"/>
        </w:rPr>
        <w:t>), рассчитывается по формуле:</w:t>
      </w:r>
      <w:r w:rsidR="0096163D">
        <w:rPr>
          <w:rFonts w:eastAsia="Calibri"/>
          <w:noProof/>
          <w:position w:val="-12"/>
          <w:sz w:val="28"/>
          <w:szCs w:val="28"/>
        </w:rPr>
        <w:drawing>
          <wp:inline distT="0" distB="0" distL="0" distR="0">
            <wp:extent cx="1478915" cy="325755"/>
            <wp:effectExtent l="0" t="0" r="6985" b="0"/>
            <wp:docPr id="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3"/>
                    <a:srcRect/>
                    <a:stretch>
                      <a:fillRect/>
                    </a:stretch>
                  </pic:blipFill>
                  <pic:spPr bwMode="auto">
                    <a:xfrm>
                      <a:off x="0" y="0"/>
                      <a:ext cx="1478915" cy="325755"/>
                    </a:xfrm>
                    <a:prstGeom prst="rect">
                      <a:avLst/>
                    </a:prstGeom>
                    <a:noFill/>
                    <a:ln w="9525">
                      <a:noFill/>
                      <a:miter lim="800000"/>
                      <a:headEnd/>
                      <a:tailEnd/>
                    </a:ln>
                  </pic:spPr>
                </pic:pic>
              </a:graphicData>
            </a:graphic>
          </wp:inline>
        </w:drawing>
      </w:r>
      <w:r w:rsidRPr="00F63649">
        <w:rPr>
          <w:rFonts w:eastAsia="Calibri"/>
          <w:sz w:val="28"/>
          <w:szCs w:val="28"/>
          <w:lang w:eastAsia="en-US"/>
        </w:rPr>
        <w:t>,</w:t>
      </w:r>
    </w:p>
    <w:p w:rsidR="00F870DC" w:rsidRPr="00F63649" w:rsidRDefault="00F870DC" w:rsidP="00DA5E14">
      <w:pPr>
        <w:autoSpaceDE w:val="0"/>
        <w:autoSpaceDN w:val="0"/>
        <w:adjustRightInd w:val="0"/>
        <w:ind w:firstLine="540"/>
        <w:jc w:val="both"/>
        <w:rPr>
          <w:rFonts w:eastAsia="Calibri"/>
          <w:sz w:val="28"/>
          <w:szCs w:val="28"/>
          <w:lang w:eastAsia="en-US"/>
        </w:rPr>
      </w:pPr>
      <w:r w:rsidRPr="00F63649">
        <w:rPr>
          <w:rFonts w:eastAsia="Calibri"/>
          <w:sz w:val="28"/>
          <w:szCs w:val="28"/>
          <w:lang w:eastAsia="en-US"/>
        </w:rPr>
        <w:t>где:</w:t>
      </w:r>
    </w:p>
    <w:p w:rsidR="00F870DC" w:rsidRPr="00F63649" w:rsidRDefault="00F870DC" w:rsidP="00DA5E14">
      <w:pPr>
        <w:autoSpaceDE w:val="0"/>
        <w:autoSpaceDN w:val="0"/>
        <w:adjustRightInd w:val="0"/>
        <w:ind w:firstLine="540"/>
        <w:jc w:val="both"/>
        <w:rPr>
          <w:rFonts w:eastAsia="Calibri"/>
          <w:sz w:val="28"/>
          <w:szCs w:val="28"/>
          <w:lang w:eastAsia="en-US"/>
        </w:rPr>
      </w:pPr>
      <w:r w:rsidRPr="00F63649">
        <w:rPr>
          <w:rFonts w:eastAsia="Calibri"/>
          <w:sz w:val="28"/>
          <w:szCs w:val="28"/>
          <w:lang w:eastAsia="en-US"/>
        </w:rPr>
        <w:t>РП - размер подушевого норматива финансирования за счет средств обязательного медицинского страхования, установленного в соответствии с законодательством Российской Федерации на дату оказания/отказа в оказании медицинской помощи;</w:t>
      </w:r>
    </w:p>
    <w:p w:rsidR="00F870DC" w:rsidRPr="00F63649" w:rsidRDefault="0096163D" w:rsidP="00DA5E14">
      <w:pPr>
        <w:autoSpaceDE w:val="0"/>
        <w:autoSpaceDN w:val="0"/>
        <w:adjustRightInd w:val="0"/>
        <w:ind w:firstLine="540"/>
        <w:jc w:val="both"/>
        <w:rPr>
          <w:rFonts w:eastAsia="Calibri"/>
          <w:sz w:val="28"/>
          <w:szCs w:val="28"/>
          <w:lang w:eastAsia="en-US"/>
        </w:rPr>
      </w:pPr>
      <w:r>
        <w:rPr>
          <w:rFonts w:eastAsia="Calibri"/>
          <w:noProof/>
          <w:position w:val="-12"/>
          <w:sz w:val="28"/>
          <w:szCs w:val="28"/>
        </w:rPr>
        <w:drawing>
          <wp:inline distT="0" distB="0" distL="0" distR="0">
            <wp:extent cx="374015" cy="325755"/>
            <wp:effectExtent l="19050" t="0" r="6985" b="0"/>
            <wp:docPr id="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4"/>
                    <a:srcRect/>
                    <a:stretch>
                      <a:fillRect/>
                    </a:stretch>
                  </pic:blipFill>
                  <pic:spPr bwMode="auto">
                    <a:xfrm>
                      <a:off x="0" y="0"/>
                      <a:ext cx="374015" cy="325755"/>
                    </a:xfrm>
                    <a:prstGeom prst="rect">
                      <a:avLst/>
                    </a:prstGeom>
                    <a:noFill/>
                    <a:ln w="9525">
                      <a:noFill/>
                      <a:miter lim="800000"/>
                      <a:headEnd/>
                      <a:tailEnd/>
                    </a:ln>
                  </pic:spPr>
                </pic:pic>
              </a:graphicData>
            </a:graphic>
          </wp:inline>
        </w:drawing>
      </w:r>
      <w:r w:rsidR="00F870DC" w:rsidRPr="00F63649">
        <w:rPr>
          <w:rFonts w:eastAsia="Calibri"/>
          <w:sz w:val="28"/>
          <w:szCs w:val="28"/>
          <w:lang w:eastAsia="en-US"/>
        </w:rPr>
        <w:t xml:space="preserve"> - коэффициент для определения размера штрафа устанавливается в соответствии с </w:t>
      </w:r>
      <w:hyperlink r:id="rId35" w:history="1">
        <w:r w:rsidR="00F870DC" w:rsidRPr="00F63649">
          <w:rPr>
            <w:rFonts w:eastAsia="Calibri"/>
            <w:sz w:val="28"/>
            <w:szCs w:val="28"/>
            <w:lang w:eastAsia="en-US"/>
          </w:rPr>
          <w:t>Перечнем</w:t>
        </w:r>
      </w:hyperlink>
      <w:r w:rsidR="00F870DC" w:rsidRPr="00F63649">
        <w:rPr>
          <w:rFonts w:eastAsia="Calibri"/>
          <w:sz w:val="28"/>
          <w:szCs w:val="28"/>
          <w:lang w:eastAsia="en-US"/>
        </w:rPr>
        <w:t xml:space="preserve"> оснований:</w:t>
      </w:r>
    </w:p>
    <w:p w:rsidR="00F870DC" w:rsidRPr="00F63649" w:rsidRDefault="00F870DC" w:rsidP="00DA5E14">
      <w:pPr>
        <w:autoSpaceDE w:val="0"/>
        <w:autoSpaceDN w:val="0"/>
        <w:adjustRightInd w:val="0"/>
        <w:jc w:val="center"/>
        <w:outlineLvl w:val="1"/>
        <w:rPr>
          <w:sz w:val="28"/>
          <w:szCs w:val="28"/>
        </w:rPr>
      </w:pPr>
      <w:r w:rsidRPr="00F63649">
        <w:rPr>
          <w:sz w:val="28"/>
          <w:szCs w:val="28"/>
        </w:rPr>
        <w:t xml:space="preserve">Перечень оснований для частичной или полной неоплаты медицинской помощи и применения штрафных санкций по результатам медико-экономического контроля, </w:t>
      </w:r>
      <w:r w:rsidRPr="00F63649">
        <w:rPr>
          <w:sz w:val="28"/>
          <w:szCs w:val="28"/>
        </w:rPr>
        <w:lastRenderedPageBreak/>
        <w:t>медико-экономической экспертизы и экспертизы качества медицинской помощи в системе обязательного медицинского страхования Липецкой области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5589"/>
        <w:gridCol w:w="1898"/>
        <w:gridCol w:w="1701"/>
      </w:tblGrid>
      <w:tr w:rsidR="00F870DC" w:rsidRPr="00F63649" w:rsidTr="000B20A6">
        <w:trPr>
          <w:trHeight w:val="1280"/>
        </w:trPr>
        <w:tc>
          <w:tcPr>
            <w:tcW w:w="735" w:type="dxa"/>
          </w:tcPr>
          <w:p w:rsidR="00F870DC" w:rsidRPr="00F63649" w:rsidRDefault="00F870DC" w:rsidP="00DA5E14">
            <w:pPr>
              <w:autoSpaceDE w:val="0"/>
              <w:autoSpaceDN w:val="0"/>
              <w:adjustRightInd w:val="0"/>
              <w:jc w:val="center"/>
              <w:rPr>
                <w:sz w:val="24"/>
                <w:szCs w:val="24"/>
                <w:lang w:val="en-US"/>
              </w:rPr>
            </w:pPr>
            <w:r w:rsidRPr="00F63649">
              <w:rPr>
                <w:sz w:val="24"/>
                <w:szCs w:val="24"/>
                <w:lang w:val="en-US"/>
              </w:rPr>
              <w:t>№ п/п</w:t>
            </w:r>
          </w:p>
        </w:tc>
        <w:tc>
          <w:tcPr>
            <w:tcW w:w="5589" w:type="dxa"/>
          </w:tcPr>
          <w:p w:rsidR="00F870DC" w:rsidRPr="00F63649" w:rsidRDefault="00F870DC" w:rsidP="00DA5E14">
            <w:pPr>
              <w:pStyle w:val="ConsPlusNonformat"/>
              <w:widowControl/>
              <w:jc w:val="center"/>
              <w:rPr>
                <w:rFonts w:ascii="Times New Roman" w:hAnsi="Times New Roman" w:cs="Times New Roman"/>
                <w:sz w:val="24"/>
                <w:szCs w:val="24"/>
                <w:lang w:val="en-US"/>
              </w:rPr>
            </w:pPr>
            <w:r w:rsidRPr="00F63649">
              <w:rPr>
                <w:rFonts w:ascii="Times New Roman" w:hAnsi="Times New Roman" w:cs="Times New Roman"/>
                <w:sz w:val="24"/>
                <w:szCs w:val="24"/>
                <w:lang w:val="en-US"/>
              </w:rPr>
              <w:t>Перечень дефектов, нарушений</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 xml:space="preserve">Коэффициент для определения размера неполной оплаты медицинской помощи </w:t>
            </w:r>
          </w:p>
          <w:p w:rsidR="00F870DC" w:rsidRPr="00F63649" w:rsidRDefault="00F870DC" w:rsidP="00DA5E14">
            <w:pPr>
              <w:autoSpaceDE w:val="0"/>
              <w:autoSpaceDN w:val="0"/>
              <w:adjustRightInd w:val="0"/>
              <w:jc w:val="center"/>
              <w:rPr>
                <w:sz w:val="24"/>
                <w:szCs w:val="24"/>
              </w:rPr>
            </w:pPr>
            <w:r w:rsidRPr="00F63649">
              <w:rPr>
                <w:sz w:val="24"/>
                <w:szCs w:val="24"/>
              </w:rPr>
              <w:t xml:space="preserve">  </w:t>
            </w:r>
          </w:p>
        </w:tc>
        <w:tc>
          <w:tcPr>
            <w:tcW w:w="1701" w:type="dxa"/>
          </w:tcPr>
          <w:p w:rsidR="00F870DC" w:rsidRPr="00F63649" w:rsidRDefault="00F870DC" w:rsidP="00DA5E14">
            <w:pPr>
              <w:autoSpaceDE w:val="0"/>
              <w:autoSpaceDN w:val="0"/>
              <w:adjustRightInd w:val="0"/>
              <w:ind w:left="-84"/>
              <w:jc w:val="center"/>
              <w:rPr>
                <w:sz w:val="24"/>
                <w:szCs w:val="24"/>
              </w:rPr>
            </w:pPr>
            <w:r w:rsidRPr="00F63649">
              <w:rPr>
                <w:sz w:val="24"/>
                <w:szCs w:val="24"/>
              </w:rPr>
              <w:t>Коэффициент для определения размера штрафа</w:t>
            </w:r>
          </w:p>
        </w:tc>
      </w:tr>
      <w:tr w:rsidR="00F870DC" w:rsidRPr="00F63649" w:rsidTr="000B20A6">
        <w:tc>
          <w:tcPr>
            <w:tcW w:w="9923" w:type="dxa"/>
            <w:gridSpan w:val="4"/>
          </w:tcPr>
          <w:p w:rsidR="00F870DC" w:rsidRPr="00F63649" w:rsidRDefault="00F870DC" w:rsidP="00DA5E14">
            <w:pPr>
              <w:autoSpaceDE w:val="0"/>
              <w:autoSpaceDN w:val="0"/>
              <w:adjustRightInd w:val="0"/>
              <w:jc w:val="center"/>
              <w:rPr>
                <w:b/>
                <w:sz w:val="24"/>
                <w:szCs w:val="24"/>
              </w:rPr>
            </w:pPr>
            <w:r w:rsidRPr="00F63649">
              <w:rPr>
                <w:b/>
                <w:sz w:val="24"/>
                <w:szCs w:val="24"/>
              </w:rPr>
              <w:t xml:space="preserve">Раздел 1.         Нарушения, ограничивающие доступность медицинской помощи </w:t>
            </w:r>
          </w:p>
          <w:p w:rsidR="00F870DC" w:rsidRPr="00F63649" w:rsidRDefault="00F870DC" w:rsidP="00DA5E14">
            <w:pPr>
              <w:autoSpaceDE w:val="0"/>
              <w:autoSpaceDN w:val="0"/>
              <w:adjustRightInd w:val="0"/>
              <w:jc w:val="center"/>
              <w:rPr>
                <w:b/>
                <w:sz w:val="24"/>
                <w:szCs w:val="24"/>
                <w:lang w:val="en-US"/>
              </w:rPr>
            </w:pPr>
            <w:r w:rsidRPr="00F63649">
              <w:rPr>
                <w:b/>
                <w:sz w:val="24"/>
                <w:szCs w:val="24"/>
                <w:lang w:val="en-US"/>
              </w:rPr>
              <w:t>для   застрахованных лиц</w:t>
            </w:r>
          </w:p>
        </w:tc>
      </w:tr>
      <w:tr w:rsidR="00F870DC" w:rsidRPr="00F63649" w:rsidTr="000B20A6">
        <w:tc>
          <w:tcPr>
            <w:tcW w:w="735" w:type="dxa"/>
          </w:tcPr>
          <w:p w:rsidR="00F870DC" w:rsidRPr="00F63649" w:rsidRDefault="00F870DC" w:rsidP="00DA5E14">
            <w:pPr>
              <w:jc w:val="center"/>
              <w:rPr>
                <w:b/>
                <w:spacing w:val="-20"/>
                <w:sz w:val="24"/>
                <w:szCs w:val="24"/>
                <w:lang w:val="en-US"/>
              </w:rPr>
            </w:pPr>
            <w:r w:rsidRPr="00F63649">
              <w:rPr>
                <w:b/>
                <w:spacing w:val="-20"/>
                <w:sz w:val="24"/>
                <w:szCs w:val="24"/>
                <w:lang w:val="en-US"/>
              </w:rPr>
              <w:t>1.1.</w:t>
            </w:r>
          </w:p>
        </w:tc>
        <w:tc>
          <w:tcPr>
            <w:tcW w:w="9188" w:type="dxa"/>
            <w:gridSpan w:val="3"/>
          </w:tcPr>
          <w:p w:rsidR="00F870DC" w:rsidRPr="00F63649" w:rsidRDefault="00F870DC" w:rsidP="00DA5E14">
            <w:pPr>
              <w:pStyle w:val="ConsPlusNonformat"/>
              <w:widowControl/>
              <w:jc w:val="both"/>
              <w:rPr>
                <w:rFonts w:ascii="Times New Roman" w:hAnsi="Times New Roman" w:cs="Times New Roman"/>
                <w:b/>
                <w:sz w:val="24"/>
                <w:szCs w:val="24"/>
              </w:rPr>
            </w:pPr>
            <w:r w:rsidRPr="00F63649">
              <w:rPr>
                <w:rFonts w:ascii="Times New Roman" w:hAnsi="Times New Roman" w:cs="Times New Roman"/>
                <w:b/>
                <w:sz w:val="24"/>
                <w:szCs w:val="24"/>
              </w:rPr>
              <w:t xml:space="preserve">Нарушение прав застрахованных лиц на получение медицинской помощи в медицинской организации, в том числе:   </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1.1.1.</w:t>
            </w:r>
          </w:p>
        </w:tc>
        <w:tc>
          <w:tcPr>
            <w:tcW w:w="5589" w:type="dxa"/>
          </w:tcPr>
          <w:p w:rsidR="00F870DC" w:rsidRPr="00F63649" w:rsidRDefault="00F870DC" w:rsidP="00DA5E14">
            <w:pPr>
              <w:pStyle w:val="ConsPlusNonformat"/>
              <w:widowControl/>
              <w:jc w:val="both"/>
              <w:rPr>
                <w:rFonts w:ascii="Times New Roman" w:hAnsi="Times New Roman" w:cs="Times New Roman"/>
                <w:sz w:val="24"/>
                <w:szCs w:val="24"/>
              </w:rPr>
            </w:pPr>
            <w:r w:rsidRPr="00F63649">
              <w:rPr>
                <w:rFonts w:ascii="Times New Roman" w:hAnsi="Times New Roman" w:cs="Times New Roman"/>
                <w:sz w:val="24"/>
                <w:szCs w:val="24"/>
              </w:rPr>
              <w:t xml:space="preserve">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w:t>
            </w:r>
          </w:p>
        </w:tc>
        <w:tc>
          <w:tcPr>
            <w:tcW w:w="1898" w:type="dxa"/>
          </w:tcPr>
          <w:p w:rsidR="00F870DC" w:rsidRPr="00F63649" w:rsidRDefault="00F870DC" w:rsidP="00DA5E14">
            <w:pPr>
              <w:autoSpaceDE w:val="0"/>
              <w:autoSpaceDN w:val="0"/>
              <w:adjustRightInd w:val="0"/>
              <w:rPr>
                <w:sz w:val="24"/>
                <w:szCs w:val="24"/>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0,3</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1.1.2.</w:t>
            </w:r>
          </w:p>
        </w:tc>
        <w:tc>
          <w:tcPr>
            <w:tcW w:w="5589" w:type="dxa"/>
          </w:tcPr>
          <w:p w:rsidR="00F870DC" w:rsidRPr="00F63649" w:rsidRDefault="00F870DC" w:rsidP="00DA5E14">
            <w:pPr>
              <w:jc w:val="both"/>
              <w:rPr>
                <w:sz w:val="24"/>
                <w:szCs w:val="24"/>
              </w:rPr>
            </w:pPr>
            <w:r w:rsidRPr="00F63649">
              <w:rPr>
                <w:sz w:val="24"/>
              </w:rPr>
              <w:t>на выбор врача путем подачи заявления лично или через своего представителя на имя руководителя медицинской организации;</w:t>
            </w:r>
          </w:p>
        </w:tc>
        <w:tc>
          <w:tcPr>
            <w:tcW w:w="1898" w:type="dxa"/>
          </w:tcPr>
          <w:p w:rsidR="00F870DC" w:rsidRPr="00F63649" w:rsidRDefault="00F870DC" w:rsidP="00DA5E14">
            <w:pPr>
              <w:autoSpaceDE w:val="0"/>
              <w:autoSpaceDN w:val="0"/>
              <w:adjustRightInd w:val="0"/>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0,3</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1.1.3.</w:t>
            </w:r>
          </w:p>
        </w:tc>
        <w:tc>
          <w:tcPr>
            <w:tcW w:w="5589" w:type="dxa"/>
          </w:tcPr>
          <w:p w:rsidR="00F870DC" w:rsidRPr="00F63649" w:rsidRDefault="005640CA" w:rsidP="00DA5E14">
            <w:pPr>
              <w:jc w:val="both"/>
              <w:rPr>
                <w:sz w:val="24"/>
                <w:szCs w:val="24"/>
              </w:rPr>
            </w:pPr>
            <w:r w:rsidRPr="00F63649">
              <w:rPr>
                <w:sz w:val="24"/>
              </w:rPr>
              <w:t>нарушение условий оказания медицинской помощи, в том числе сроков ожидания медицинской помощи, предоставляемой в плановом порядке, времени доезда бригад скорой медицинской помощи при оказании скорой медицинской помощи в экстренной форме</w:t>
            </w:r>
          </w:p>
        </w:tc>
        <w:tc>
          <w:tcPr>
            <w:tcW w:w="1898" w:type="dxa"/>
          </w:tcPr>
          <w:p w:rsidR="00F870DC" w:rsidRPr="00F63649" w:rsidRDefault="00F870DC" w:rsidP="00DA5E14">
            <w:pPr>
              <w:autoSpaceDE w:val="0"/>
              <w:autoSpaceDN w:val="0"/>
              <w:adjustRightInd w:val="0"/>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0,3</w:t>
            </w:r>
          </w:p>
        </w:tc>
      </w:tr>
      <w:tr w:rsidR="00F870DC" w:rsidRPr="00F63649" w:rsidTr="000B20A6">
        <w:tc>
          <w:tcPr>
            <w:tcW w:w="735" w:type="dxa"/>
          </w:tcPr>
          <w:p w:rsidR="00F870DC" w:rsidRPr="00F63649" w:rsidRDefault="00F870DC" w:rsidP="00DA5E14">
            <w:pPr>
              <w:jc w:val="center"/>
              <w:rPr>
                <w:b/>
                <w:spacing w:val="-20"/>
                <w:sz w:val="28"/>
                <w:szCs w:val="28"/>
                <w:lang w:val="en-US"/>
              </w:rPr>
            </w:pPr>
            <w:r w:rsidRPr="00F63649">
              <w:rPr>
                <w:b/>
                <w:spacing w:val="-20"/>
                <w:sz w:val="28"/>
                <w:szCs w:val="28"/>
                <w:lang w:val="en-US"/>
              </w:rPr>
              <w:t>1.2.</w:t>
            </w:r>
          </w:p>
        </w:tc>
        <w:tc>
          <w:tcPr>
            <w:tcW w:w="9188" w:type="dxa"/>
            <w:gridSpan w:val="3"/>
          </w:tcPr>
          <w:p w:rsidR="00F870DC" w:rsidRPr="00F63649" w:rsidRDefault="00F870DC" w:rsidP="00DA5E14">
            <w:pPr>
              <w:autoSpaceDE w:val="0"/>
              <w:autoSpaceDN w:val="0"/>
              <w:adjustRightInd w:val="0"/>
              <w:rPr>
                <w:b/>
              </w:rPr>
            </w:pPr>
            <w:r w:rsidRPr="00F63649">
              <w:rPr>
                <w:b/>
                <w:sz w:val="24"/>
              </w:rPr>
              <w:t>Необоснованный отказ застрахованным лицам в оказании медицинской помощи в соответствии с территориальной программой ОМС, в том числе:</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1.2.1.</w:t>
            </w:r>
          </w:p>
        </w:tc>
        <w:tc>
          <w:tcPr>
            <w:tcW w:w="5589" w:type="dxa"/>
          </w:tcPr>
          <w:p w:rsidR="00F870DC" w:rsidRPr="00F63649" w:rsidRDefault="00F870DC" w:rsidP="00DA5E14">
            <w:pPr>
              <w:jc w:val="both"/>
              <w:rPr>
                <w:sz w:val="24"/>
                <w:szCs w:val="24"/>
              </w:rPr>
            </w:pPr>
            <w:r w:rsidRPr="00F63649">
              <w:rPr>
                <w:sz w:val="24"/>
                <w:szCs w:val="24"/>
              </w:rPr>
              <w:t>не повлекший за собой причинение вреда здоровью, не создавший риска прогрессирования имеющегося заболевания, не создавший риска возникновения нового заболевания;</w:t>
            </w:r>
          </w:p>
        </w:tc>
        <w:tc>
          <w:tcPr>
            <w:tcW w:w="1898" w:type="dxa"/>
          </w:tcPr>
          <w:p w:rsidR="00F870DC" w:rsidRPr="00F63649" w:rsidRDefault="00F870DC" w:rsidP="00DA5E14">
            <w:pPr>
              <w:autoSpaceDE w:val="0"/>
              <w:autoSpaceDN w:val="0"/>
              <w:adjustRightInd w:val="0"/>
              <w:rPr>
                <w:sz w:val="24"/>
                <w:szCs w:val="24"/>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1.2.2.</w:t>
            </w:r>
          </w:p>
        </w:tc>
        <w:tc>
          <w:tcPr>
            <w:tcW w:w="5589" w:type="dxa"/>
          </w:tcPr>
          <w:p w:rsidR="00F870DC" w:rsidRPr="00F63649" w:rsidRDefault="00F870DC" w:rsidP="00DA5E14">
            <w:pPr>
              <w:jc w:val="both"/>
              <w:rPr>
                <w:sz w:val="24"/>
                <w:szCs w:val="24"/>
              </w:rPr>
            </w:pPr>
            <w:r w:rsidRPr="00F63649">
              <w:rPr>
                <w:sz w:val="24"/>
              </w:rPr>
              <w:t>повлекший за собой причинение вреда здоровью, либо создавший риск прогрессирования имеющегося заболевания, либо создавший риск возникновения нового заболевания;</w:t>
            </w:r>
          </w:p>
        </w:tc>
        <w:tc>
          <w:tcPr>
            <w:tcW w:w="1898" w:type="dxa"/>
          </w:tcPr>
          <w:p w:rsidR="00F870DC" w:rsidRPr="00F63649" w:rsidRDefault="00F870DC" w:rsidP="00DA5E14">
            <w:pPr>
              <w:autoSpaceDE w:val="0"/>
              <w:autoSpaceDN w:val="0"/>
              <w:adjustRightInd w:val="0"/>
            </w:pPr>
            <w:r w:rsidRPr="00F63649">
              <w:t xml:space="preserve"> </w:t>
            </w: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3,0</w:t>
            </w:r>
          </w:p>
        </w:tc>
      </w:tr>
      <w:tr w:rsidR="00F870DC" w:rsidRPr="00F63649" w:rsidTr="000B20A6">
        <w:trPr>
          <w:trHeight w:val="1515"/>
        </w:trPr>
        <w:tc>
          <w:tcPr>
            <w:tcW w:w="735" w:type="dxa"/>
          </w:tcPr>
          <w:p w:rsidR="00F870DC" w:rsidRPr="00F63649" w:rsidRDefault="00F870DC" w:rsidP="00DA5E14">
            <w:pPr>
              <w:jc w:val="center"/>
              <w:rPr>
                <w:b/>
                <w:spacing w:val="-20"/>
                <w:sz w:val="28"/>
                <w:szCs w:val="28"/>
                <w:lang w:val="en-US"/>
              </w:rPr>
            </w:pPr>
            <w:r w:rsidRPr="00F63649">
              <w:rPr>
                <w:b/>
                <w:spacing w:val="-20"/>
                <w:sz w:val="28"/>
                <w:szCs w:val="28"/>
                <w:lang w:val="en-US"/>
              </w:rPr>
              <w:t>1.3.</w:t>
            </w:r>
          </w:p>
        </w:tc>
        <w:tc>
          <w:tcPr>
            <w:tcW w:w="9188" w:type="dxa"/>
            <w:gridSpan w:val="3"/>
          </w:tcPr>
          <w:p w:rsidR="00F870DC" w:rsidRPr="00F63649" w:rsidRDefault="00F870DC" w:rsidP="00DA5E14">
            <w:pPr>
              <w:autoSpaceDE w:val="0"/>
              <w:autoSpaceDN w:val="0"/>
              <w:adjustRightInd w:val="0"/>
              <w:jc w:val="both"/>
              <w:rPr>
                <w:b/>
              </w:rPr>
            </w:pPr>
            <w:r w:rsidRPr="00F63649">
              <w:rPr>
                <w:b/>
                <w:sz w:val="24"/>
              </w:rPr>
              <w:t>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в том числе:</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1.3.1.</w:t>
            </w:r>
          </w:p>
        </w:tc>
        <w:tc>
          <w:tcPr>
            <w:tcW w:w="5589" w:type="dxa"/>
          </w:tcPr>
          <w:p w:rsidR="00F870DC" w:rsidRPr="00F63649" w:rsidRDefault="00F870DC" w:rsidP="00DA5E14">
            <w:pPr>
              <w:jc w:val="both"/>
              <w:rPr>
                <w:sz w:val="24"/>
                <w:szCs w:val="24"/>
              </w:rPr>
            </w:pPr>
            <w:r w:rsidRPr="00F63649">
              <w:rPr>
                <w:sz w:val="24"/>
              </w:rPr>
              <w:t>не повлекший за собой причинение вреда здоровью, не создавший риска прогрессирования имеющегося заболевания, не создавший риска возникновения нового заболевания;</w:t>
            </w:r>
          </w:p>
        </w:tc>
        <w:tc>
          <w:tcPr>
            <w:tcW w:w="1898" w:type="dxa"/>
          </w:tcPr>
          <w:p w:rsidR="00F870DC" w:rsidRPr="00F63649" w:rsidRDefault="00F870DC" w:rsidP="00DA5E14">
            <w:pPr>
              <w:autoSpaceDE w:val="0"/>
              <w:autoSpaceDN w:val="0"/>
              <w:adjustRightInd w:val="0"/>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r>
      <w:tr w:rsidR="00F870DC" w:rsidRPr="00F63649" w:rsidTr="00BE57E5">
        <w:trPr>
          <w:trHeight w:val="2119"/>
        </w:trPr>
        <w:tc>
          <w:tcPr>
            <w:tcW w:w="735" w:type="dxa"/>
            <w:shd w:val="clear" w:color="auto" w:fill="auto"/>
          </w:tcPr>
          <w:p w:rsidR="00F870DC" w:rsidRPr="00F63649" w:rsidRDefault="00F870DC" w:rsidP="00DA5E14">
            <w:pPr>
              <w:jc w:val="center"/>
              <w:rPr>
                <w:spacing w:val="-20"/>
                <w:sz w:val="28"/>
                <w:szCs w:val="28"/>
                <w:lang w:val="en-US"/>
              </w:rPr>
            </w:pPr>
            <w:r w:rsidRPr="00F63649">
              <w:rPr>
                <w:spacing w:val="-20"/>
                <w:sz w:val="28"/>
                <w:szCs w:val="28"/>
                <w:lang w:val="en-US"/>
              </w:rPr>
              <w:lastRenderedPageBreak/>
              <w:t>1.3.2.</w:t>
            </w:r>
          </w:p>
        </w:tc>
        <w:tc>
          <w:tcPr>
            <w:tcW w:w="5589" w:type="dxa"/>
            <w:shd w:val="clear" w:color="auto" w:fill="auto"/>
          </w:tcPr>
          <w:p w:rsidR="00F870DC" w:rsidRPr="00F63649" w:rsidRDefault="00F870DC" w:rsidP="00DA5E14">
            <w:pPr>
              <w:jc w:val="both"/>
              <w:rPr>
                <w:sz w:val="24"/>
                <w:szCs w:val="24"/>
              </w:rPr>
            </w:pPr>
            <w:r w:rsidRPr="00F63649">
              <w:rPr>
                <w:sz w:val="24"/>
                <w:szCs w:val="24"/>
              </w:rPr>
              <w:t>Повлекший за собой причинение вреда здоровью, в том числе приведший к инвалидизации,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
        </w:tc>
        <w:tc>
          <w:tcPr>
            <w:tcW w:w="1898" w:type="dxa"/>
          </w:tcPr>
          <w:p w:rsidR="00F870DC" w:rsidRPr="00F63649" w:rsidRDefault="00F870DC" w:rsidP="00DA5E14">
            <w:pPr>
              <w:autoSpaceDE w:val="0"/>
              <w:autoSpaceDN w:val="0"/>
              <w:adjustRightInd w:val="0"/>
              <w:rPr>
                <w:sz w:val="24"/>
                <w:szCs w:val="24"/>
              </w:rPr>
            </w:pPr>
            <w:r w:rsidRPr="00F63649">
              <w:t xml:space="preserve"> </w:t>
            </w: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3,0</w:t>
            </w:r>
          </w:p>
        </w:tc>
      </w:tr>
      <w:tr w:rsidR="00F870DC" w:rsidRPr="00F63649" w:rsidTr="006110DA">
        <w:trPr>
          <w:trHeight w:val="1256"/>
        </w:trPr>
        <w:tc>
          <w:tcPr>
            <w:tcW w:w="735" w:type="dxa"/>
            <w:shd w:val="clear" w:color="auto" w:fill="auto"/>
          </w:tcPr>
          <w:p w:rsidR="00F870DC" w:rsidRPr="00F63649" w:rsidRDefault="00F870DC" w:rsidP="00DA5E14">
            <w:pPr>
              <w:jc w:val="center"/>
              <w:rPr>
                <w:spacing w:val="-20"/>
                <w:sz w:val="28"/>
                <w:szCs w:val="28"/>
                <w:lang w:val="en-US"/>
              </w:rPr>
            </w:pPr>
            <w:r w:rsidRPr="00F63649">
              <w:rPr>
                <w:spacing w:val="-20"/>
                <w:sz w:val="28"/>
                <w:szCs w:val="28"/>
                <w:lang w:val="en-US"/>
              </w:rPr>
              <w:t>1.4.</w:t>
            </w:r>
          </w:p>
        </w:tc>
        <w:tc>
          <w:tcPr>
            <w:tcW w:w="5589" w:type="dxa"/>
            <w:shd w:val="clear" w:color="auto" w:fill="auto"/>
          </w:tcPr>
          <w:p w:rsidR="00F870DC" w:rsidRPr="00F63649" w:rsidRDefault="00F870DC" w:rsidP="00DA5E14">
            <w:pPr>
              <w:jc w:val="both"/>
              <w:rPr>
                <w:bCs/>
                <w:sz w:val="24"/>
                <w:szCs w:val="24"/>
              </w:rPr>
            </w:pPr>
            <w:r w:rsidRPr="00F63649">
              <w:rPr>
                <w:sz w:val="24"/>
                <w:lang w:val="en-US"/>
              </w:rPr>
              <w:t> </w:t>
            </w:r>
            <w:r w:rsidRPr="00F63649">
              <w:rPr>
                <w:bCs/>
                <w:sz w:val="24"/>
                <w:szCs w:val="24"/>
              </w:rPr>
              <w:t>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p w:rsidR="00F870DC" w:rsidRPr="00F63649" w:rsidRDefault="00F870DC" w:rsidP="00DA5E14">
            <w:pPr>
              <w:jc w:val="both"/>
              <w:rPr>
                <w:sz w:val="24"/>
                <w:szCs w:val="24"/>
              </w:rPr>
            </w:pP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pPr>
            <w:r w:rsidRPr="00F63649">
              <w:t>1,0</w:t>
            </w:r>
          </w:p>
        </w:tc>
      </w:tr>
      <w:tr w:rsidR="00F870DC" w:rsidRPr="00F63649" w:rsidTr="000B20A6">
        <w:trPr>
          <w:trHeight w:val="3352"/>
        </w:trPr>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1.5.</w:t>
            </w:r>
          </w:p>
        </w:tc>
        <w:tc>
          <w:tcPr>
            <w:tcW w:w="5589" w:type="dxa"/>
          </w:tcPr>
          <w:p w:rsidR="00F870DC" w:rsidRPr="00F63649" w:rsidRDefault="00F870DC" w:rsidP="00DA5E14">
            <w:pPr>
              <w:pStyle w:val="ConsPlusNormal"/>
              <w:ind w:firstLine="0"/>
              <w:jc w:val="both"/>
              <w:rPr>
                <w:sz w:val="24"/>
                <w:szCs w:val="24"/>
              </w:rPr>
            </w:pPr>
            <w:r w:rsidRPr="00F63649">
              <w:rPr>
                <w:bCs/>
                <w:sz w:val="24"/>
                <w:szCs w:val="24"/>
              </w:rPr>
              <w:t>П</w:t>
            </w:r>
            <w:r w:rsidRPr="00F63649">
              <w:rPr>
                <w:sz w:val="24"/>
                <w:szCs w:val="24"/>
              </w:rPr>
              <w:t>риобретение пациентом или лицом, действовавшим в интересах пациента, лекарственных препаратов и/или медицинских изделий в период пребывания в стационаре по назначению врача, включенных в "Перечень жизненно необходимых и важнейших лекарственных средств", согласованного и утвержденного в установленном порядке; на основании стандартов медицинской помощи и (или) клинических рекомендаций (протоколов лечения) по вопросам оказания медицинской помощи.</w:t>
            </w:r>
          </w:p>
        </w:tc>
        <w:tc>
          <w:tcPr>
            <w:tcW w:w="1898" w:type="dxa"/>
          </w:tcPr>
          <w:p w:rsidR="00F870DC" w:rsidRPr="00F63649" w:rsidRDefault="00F870DC" w:rsidP="00DA5E14">
            <w:pPr>
              <w:autoSpaceDE w:val="0"/>
              <w:autoSpaceDN w:val="0"/>
              <w:adjustRightInd w:val="0"/>
              <w:jc w:val="center"/>
            </w:pPr>
            <w:r w:rsidRPr="00F63649">
              <w:t>0,5</w:t>
            </w:r>
          </w:p>
        </w:tc>
        <w:tc>
          <w:tcPr>
            <w:tcW w:w="1701" w:type="dxa"/>
          </w:tcPr>
          <w:p w:rsidR="00F870DC" w:rsidRPr="00F63649" w:rsidRDefault="00F870DC" w:rsidP="00DA5E14">
            <w:pPr>
              <w:autoSpaceDE w:val="0"/>
              <w:autoSpaceDN w:val="0"/>
              <w:adjustRightInd w:val="0"/>
              <w:jc w:val="center"/>
            </w:pPr>
            <w:r w:rsidRPr="00F63649">
              <w:t>0,5</w:t>
            </w:r>
          </w:p>
        </w:tc>
      </w:tr>
      <w:tr w:rsidR="00F870DC" w:rsidRPr="00F63649" w:rsidTr="000B20A6">
        <w:tc>
          <w:tcPr>
            <w:tcW w:w="9923" w:type="dxa"/>
            <w:gridSpan w:val="4"/>
          </w:tcPr>
          <w:p w:rsidR="00F870DC" w:rsidRPr="00F63649" w:rsidRDefault="00F870DC" w:rsidP="00DA5E14">
            <w:pPr>
              <w:autoSpaceDE w:val="0"/>
              <w:autoSpaceDN w:val="0"/>
              <w:adjustRightInd w:val="0"/>
              <w:jc w:val="center"/>
              <w:rPr>
                <w:b/>
                <w:sz w:val="28"/>
                <w:szCs w:val="28"/>
              </w:rPr>
            </w:pPr>
            <w:r w:rsidRPr="00F63649">
              <w:rPr>
                <w:b/>
                <w:sz w:val="28"/>
                <w:szCs w:val="28"/>
              </w:rPr>
              <w:t>Раздел 2. Отсутствие информированности застрахованного населения</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2.1.</w:t>
            </w:r>
          </w:p>
        </w:tc>
        <w:tc>
          <w:tcPr>
            <w:tcW w:w="5589" w:type="dxa"/>
          </w:tcPr>
          <w:p w:rsidR="00F870DC" w:rsidRPr="00F63649" w:rsidRDefault="00F870DC" w:rsidP="00DA5E14">
            <w:pPr>
              <w:jc w:val="both"/>
              <w:rPr>
                <w:sz w:val="24"/>
                <w:szCs w:val="24"/>
              </w:rPr>
            </w:pPr>
            <w:r w:rsidRPr="00F63649">
              <w:rPr>
                <w:sz w:val="24"/>
              </w:rPr>
              <w:t>Отсутствие официального сайта медицинской организации в сети «Интернет».</w:t>
            </w: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r>
      <w:tr w:rsidR="00F870DC" w:rsidRPr="00F63649" w:rsidTr="000B20A6">
        <w:trPr>
          <w:trHeight w:val="648"/>
        </w:trPr>
        <w:tc>
          <w:tcPr>
            <w:tcW w:w="735" w:type="dxa"/>
          </w:tcPr>
          <w:p w:rsidR="00F870DC" w:rsidRPr="00F63649" w:rsidRDefault="00F870DC" w:rsidP="00DA5E14">
            <w:pPr>
              <w:jc w:val="center"/>
              <w:rPr>
                <w:b/>
                <w:spacing w:val="-20"/>
                <w:sz w:val="28"/>
                <w:szCs w:val="28"/>
                <w:lang w:val="en-US"/>
              </w:rPr>
            </w:pPr>
            <w:r w:rsidRPr="00F63649">
              <w:rPr>
                <w:b/>
                <w:spacing w:val="-20"/>
                <w:sz w:val="28"/>
                <w:szCs w:val="28"/>
                <w:lang w:val="en-US"/>
              </w:rPr>
              <w:t>2.2.</w:t>
            </w:r>
          </w:p>
        </w:tc>
        <w:tc>
          <w:tcPr>
            <w:tcW w:w="9188" w:type="dxa"/>
            <w:gridSpan w:val="3"/>
          </w:tcPr>
          <w:p w:rsidR="00F870DC" w:rsidRPr="00F63649" w:rsidRDefault="00F870DC" w:rsidP="00DA5E14">
            <w:pPr>
              <w:autoSpaceDE w:val="0"/>
              <w:autoSpaceDN w:val="0"/>
              <w:adjustRightInd w:val="0"/>
              <w:rPr>
                <w:b/>
                <w:sz w:val="24"/>
              </w:rPr>
            </w:pPr>
            <w:r w:rsidRPr="00F63649">
              <w:rPr>
                <w:b/>
                <w:sz w:val="24"/>
              </w:rPr>
              <w:t>Отсутствие на официальном сайте медицинской организации в сети «Интернет» следующей информации:</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2.2.1.</w:t>
            </w:r>
          </w:p>
        </w:tc>
        <w:tc>
          <w:tcPr>
            <w:tcW w:w="5589" w:type="dxa"/>
          </w:tcPr>
          <w:p w:rsidR="00F870DC" w:rsidRPr="00F63649" w:rsidRDefault="00F870DC" w:rsidP="00DA5E14">
            <w:pPr>
              <w:jc w:val="both"/>
              <w:rPr>
                <w:sz w:val="24"/>
                <w:szCs w:val="24"/>
              </w:rPr>
            </w:pPr>
            <w:r w:rsidRPr="00F63649">
              <w:rPr>
                <w:sz w:val="24"/>
              </w:rPr>
              <w:t>о режиме работы медицинской организации;</w:t>
            </w: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0,5</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2.2.2.</w:t>
            </w:r>
          </w:p>
        </w:tc>
        <w:tc>
          <w:tcPr>
            <w:tcW w:w="5589" w:type="dxa"/>
          </w:tcPr>
          <w:p w:rsidR="00F870DC" w:rsidRPr="00F63649" w:rsidRDefault="00F870DC" w:rsidP="00DA5E14">
            <w:pPr>
              <w:jc w:val="both"/>
              <w:rPr>
                <w:sz w:val="24"/>
                <w:szCs w:val="24"/>
              </w:rPr>
            </w:pPr>
            <w:r w:rsidRPr="00F63649">
              <w:rPr>
                <w:sz w:val="24"/>
              </w:rPr>
              <w:t>об условиях оказания медицинской помощи, установленных территориальной программой государственных гарантий оказания гражданам Российской Федерации бесплатной медицинской помощи, в том числе о сроках ожидания медицинской помощи;</w:t>
            </w: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0,5</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2.2.3.</w:t>
            </w:r>
          </w:p>
        </w:tc>
        <w:tc>
          <w:tcPr>
            <w:tcW w:w="5589" w:type="dxa"/>
          </w:tcPr>
          <w:p w:rsidR="00F870DC" w:rsidRPr="00F63649" w:rsidRDefault="00F870DC" w:rsidP="00DA5E14">
            <w:pPr>
              <w:jc w:val="both"/>
              <w:rPr>
                <w:sz w:val="24"/>
                <w:szCs w:val="24"/>
              </w:rPr>
            </w:pPr>
            <w:r w:rsidRPr="00F63649">
              <w:rPr>
                <w:sz w:val="24"/>
              </w:rPr>
              <w:t>о видах оказываемой медицинской помощи;</w:t>
            </w: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0,5</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2.2.4.</w:t>
            </w:r>
          </w:p>
        </w:tc>
        <w:tc>
          <w:tcPr>
            <w:tcW w:w="5589" w:type="dxa"/>
          </w:tcPr>
          <w:p w:rsidR="00F870DC" w:rsidRPr="00F63649" w:rsidRDefault="00F870DC" w:rsidP="00DA5E14">
            <w:pPr>
              <w:jc w:val="both"/>
              <w:rPr>
                <w:sz w:val="24"/>
                <w:szCs w:val="24"/>
              </w:rPr>
            </w:pPr>
            <w:r w:rsidRPr="00F63649">
              <w:rPr>
                <w:sz w:val="24"/>
              </w:rPr>
              <w:t>о показателях доступности и качества медицинской помощи;</w:t>
            </w: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0,5</w:t>
            </w:r>
          </w:p>
        </w:tc>
      </w:tr>
      <w:tr w:rsidR="00F870DC" w:rsidRPr="00F63649" w:rsidTr="000B20A6">
        <w:trPr>
          <w:trHeight w:val="1549"/>
        </w:trPr>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2.2.5.</w:t>
            </w:r>
          </w:p>
        </w:tc>
        <w:tc>
          <w:tcPr>
            <w:tcW w:w="5589" w:type="dxa"/>
          </w:tcPr>
          <w:p w:rsidR="00F870DC" w:rsidRPr="00F63649" w:rsidRDefault="00F870DC" w:rsidP="00DA5E14">
            <w:pPr>
              <w:jc w:val="both"/>
              <w:rPr>
                <w:sz w:val="24"/>
              </w:rPr>
            </w:pPr>
            <w:r w:rsidRPr="00F63649">
              <w:rPr>
                <w:sz w:val="24"/>
              </w:rP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p w:rsidR="00F870DC" w:rsidRPr="00F63649" w:rsidRDefault="00F870DC" w:rsidP="00DA5E14">
            <w:pPr>
              <w:jc w:val="both"/>
              <w:rPr>
                <w:sz w:val="24"/>
                <w:szCs w:val="24"/>
              </w:rPr>
            </w:pP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2"/>
                <w:szCs w:val="22"/>
              </w:rPr>
            </w:pPr>
            <w:r w:rsidRPr="00F63649">
              <w:rPr>
                <w:sz w:val="22"/>
                <w:szCs w:val="22"/>
              </w:rPr>
              <w:t>0,5</w:t>
            </w:r>
          </w:p>
        </w:tc>
      </w:tr>
      <w:tr w:rsidR="00F870DC" w:rsidRPr="00F63649" w:rsidTr="001E295F">
        <w:trPr>
          <w:trHeight w:val="2828"/>
        </w:trPr>
        <w:tc>
          <w:tcPr>
            <w:tcW w:w="735" w:type="dxa"/>
          </w:tcPr>
          <w:p w:rsidR="00F870DC" w:rsidRPr="00F63649" w:rsidRDefault="00F870DC" w:rsidP="00DA5E14">
            <w:pPr>
              <w:rPr>
                <w:spacing w:val="-20"/>
                <w:sz w:val="28"/>
                <w:szCs w:val="28"/>
                <w:lang w:val="en-US"/>
              </w:rPr>
            </w:pPr>
            <w:r w:rsidRPr="00F63649">
              <w:rPr>
                <w:spacing w:val="-20"/>
                <w:sz w:val="28"/>
                <w:szCs w:val="28"/>
                <w:lang w:val="en-US"/>
              </w:rPr>
              <w:lastRenderedPageBreak/>
              <w:t>2.2.6.</w:t>
            </w:r>
          </w:p>
        </w:tc>
        <w:tc>
          <w:tcPr>
            <w:tcW w:w="5589" w:type="dxa"/>
          </w:tcPr>
          <w:p w:rsidR="00F870DC" w:rsidRPr="00F63649" w:rsidRDefault="00F870DC" w:rsidP="00DA5E14">
            <w:pPr>
              <w:jc w:val="both"/>
              <w:rPr>
                <w:sz w:val="24"/>
                <w:szCs w:val="24"/>
              </w:rPr>
            </w:pPr>
            <w:r w:rsidRPr="00F63649">
              <w:rPr>
                <w:sz w:val="24"/>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0,5</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2.3.</w:t>
            </w:r>
          </w:p>
        </w:tc>
        <w:tc>
          <w:tcPr>
            <w:tcW w:w="5589" w:type="dxa"/>
          </w:tcPr>
          <w:p w:rsidR="00F870DC" w:rsidRPr="00F63649" w:rsidRDefault="00F870DC" w:rsidP="00DA5E14">
            <w:pPr>
              <w:jc w:val="both"/>
              <w:rPr>
                <w:sz w:val="24"/>
                <w:szCs w:val="24"/>
              </w:rPr>
            </w:pPr>
            <w:r w:rsidRPr="00F63649">
              <w:rPr>
                <w:sz w:val="24"/>
              </w:rPr>
              <w:t>Отсутствие информационных стендов в медицинских организациях.</w:t>
            </w: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r>
      <w:tr w:rsidR="00F870DC" w:rsidRPr="00F63649" w:rsidTr="000B20A6">
        <w:tc>
          <w:tcPr>
            <w:tcW w:w="735" w:type="dxa"/>
          </w:tcPr>
          <w:p w:rsidR="00F870DC" w:rsidRPr="00F63649" w:rsidRDefault="00F870DC" w:rsidP="00DA5E14">
            <w:pPr>
              <w:jc w:val="center"/>
              <w:rPr>
                <w:b/>
                <w:spacing w:val="-20"/>
                <w:sz w:val="28"/>
                <w:szCs w:val="28"/>
                <w:lang w:val="en-US"/>
              </w:rPr>
            </w:pPr>
            <w:r w:rsidRPr="00F63649">
              <w:rPr>
                <w:b/>
                <w:spacing w:val="-20"/>
                <w:sz w:val="28"/>
                <w:szCs w:val="28"/>
                <w:lang w:val="en-US"/>
              </w:rPr>
              <w:t>2.4.</w:t>
            </w:r>
          </w:p>
        </w:tc>
        <w:tc>
          <w:tcPr>
            <w:tcW w:w="9188" w:type="dxa"/>
            <w:gridSpan w:val="3"/>
          </w:tcPr>
          <w:p w:rsidR="00F870DC" w:rsidRPr="00F63649" w:rsidRDefault="00F870DC" w:rsidP="00DA5E14">
            <w:pPr>
              <w:rPr>
                <w:b/>
                <w:sz w:val="24"/>
              </w:rPr>
            </w:pPr>
            <w:r w:rsidRPr="00F63649">
              <w:rPr>
                <w:b/>
                <w:sz w:val="24"/>
              </w:rPr>
              <w:t xml:space="preserve">Отсутствие в медицинских организациях на информационных стендах следующей информации: </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2.4.1.</w:t>
            </w:r>
          </w:p>
        </w:tc>
        <w:tc>
          <w:tcPr>
            <w:tcW w:w="5589" w:type="dxa"/>
          </w:tcPr>
          <w:p w:rsidR="00F870DC" w:rsidRPr="00F63649" w:rsidRDefault="00F870DC" w:rsidP="00DA5E14">
            <w:pPr>
              <w:jc w:val="both"/>
              <w:rPr>
                <w:sz w:val="24"/>
                <w:szCs w:val="24"/>
              </w:rPr>
            </w:pPr>
            <w:r w:rsidRPr="00F63649">
              <w:rPr>
                <w:sz w:val="24"/>
              </w:rPr>
              <w:t>о режиме работы медицинской организации;</w:t>
            </w: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0,5</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2.4.2.</w:t>
            </w:r>
          </w:p>
        </w:tc>
        <w:tc>
          <w:tcPr>
            <w:tcW w:w="5589" w:type="dxa"/>
          </w:tcPr>
          <w:p w:rsidR="00F870DC" w:rsidRPr="00F63649" w:rsidRDefault="00F870DC" w:rsidP="00DA5E14">
            <w:pPr>
              <w:jc w:val="both"/>
              <w:rPr>
                <w:sz w:val="24"/>
                <w:szCs w:val="24"/>
              </w:rPr>
            </w:pPr>
            <w:r w:rsidRPr="00F63649">
              <w:rPr>
                <w:sz w:val="24"/>
              </w:rPr>
              <w:t>об условиях оказания медицинской помощи, установленных территориальной программой государственных гарантий оказания гражданам Российской Федерации бесплатной медицинской помощи, в том числе о сроках ожидания медицинской помощи;</w:t>
            </w: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0,5</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2.4.3.</w:t>
            </w:r>
          </w:p>
        </w:tc>
        <w:tc>
          <w:tcPr>
            <w:tcW w:w="5589" w:type="dxa"/>
          </w:tcPr>
          <w:p w:rsidR="00F870DC" w:rsidRPr="00F63649" w:rsidRDefault="00F870DC" w:rsidP="00DA5E14">
            <w:pPr>
              <w:jc w:val="both"/>
              <w:rPr>
                <w:sz w:val="24"/>
                <w:szCs w:val="24"/>
              </w:rPr>
            </w:pPr>
            <w:r w:rsidRPr="00F63649">
              <w:rPr>
                <w:sz w:val="24"/>
              </w:rPr>
              <w:t>о видах оказываемой медицинской помощи в данной медицинской организации;</w:t>
            </w: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0,5</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2.4.4.</w:t>
            </w:r>
          </w:p>
        </w:tc>
        <w:tc>
          <w:tcPr>
            <w:tcW w:w="5589" w:type="dxa"/>
          </w:tcPr>
          <w:p w:rsidR="00F870DC" w:rsidRPr="00F63649" w:rsidRDefault="00F870DC" w:rsidP="00DA5E14">
            <w:pPr>
              <w:jc w:val="both"/>
              <w:rPr>
                <w:sz w:val="24"/>
                <w:szCs w:val="24"/>
              </w:rPr>
            </w:pPr>
            <w:r w:rsidRPr="00F63649">
              <w:rPr>
                <w:sz w:val="24"/>
              </w:rPr>
              <w:t>о показателях доступности и качества медицинской помощи;</w:t>
            </w: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0,5</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2.4.5.</w:t>
            </w:r>
          </w:p>
        </w:tc>
        <w:tc>
          <w:tcPr>
            <w:tcW w:w="5589" w:type="dxa"/>
          </w:tcPr>
          <w:p w:rsidR="00F870DC" w:rsidRPr="00F63649" w:rsidRDefault="00F870DC" w:rsidP="00DA5E14">
            <w:pPr>
              <w:jc w:val="both"/>
              <w:rPr>
                <w:sz w:val="24"/>
                <w:szCs w:val="24"/>
              </w:rPr>
            </w:pPr>
            <w:r w:rsidRPr="00F63649">
              <w:rPr>
                <w:sz w:val="24"/>
              </w:rP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0,5</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2.4.6.</w:t>
            </w:r>
          </w:p>
        </w:tc>
        <w:tc>
          <w:tcPr>
            <w:tcW w:w="5589" w:type="dxa"/>
          </w:tcPr>
          <w:p w:rsidR="00F870DC" w:rsidRPr="00F63649" w:rsidRDefault="00F870DC" w:rsidP="00DA5E14">
            <w:pPr>
              <w:jc w:val="both"/>
              <w:rPr>
                <w:sz w:val="24"/>
                <w:szCs w:val="24"/>
              </w:rPr>
            </w:pPr>
            <w:r w:rsidRPr="00F63649">
              <w:rPr>
                <w:sz w:val="24"/>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tc>
        <w:tc>
          <w:tcPr>
            <w:tcW w:w="1898" w:type="dxa"/>
          </w:tcPr>
          <w:p w:rsidR="00F870DC" w:rsidRPr="00F63649" w:rsidRDefault="00F870DC" w:rsidP="00DA5E14">
            <w:pPr>
              <w:autoSpaceDE w:val="0"/>
              <w:autoSpaceDN w:val="0"/>
              <w:adjustRightInd w:val="0"/>
              <w:rPr>
                <w:rFonts w:ascii="Calibri" w:hAnsi="Calibri" w:cs="Calibri"/>
              </w:rPr>
            </w:pP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0,5</w:t>
            </w:r>
          </w:p>
        </w:tc>
      </w:tr>
      <w:tr w:rsidR="00F870DC" w:rsidRPr="00F63649" w:rsidTr="000B20A6">
        <w:tc>
          <w:tcPr>
            <w:tcW w:w="9923" w:type="dxa"/>
            <w:gridSpan w:val="4"/>
          </w:tcPr>
          <w:p w:rsidR="00F870DC" w:rsidRPr="00F63649" w:rsidRDefault="00F870DC" w:rsidP="00DA5E14">
            <w:pPr>
              <w:autoSpaceDE w:val="0"/>
              <w:autoSpaceDN w:val="0"/>
              <w:adjustRightInd w:val="0"/>
              <w:jc w:val="center"/>
              <w:rPr>
                <w:b/>
                <w:sz w:val="24"/>
                <w:szCs w:val="24"/>
              </w:rPr>
            </w:pPr>
            <w:r w:rsidRPr="00F63649">
              <w:rPr>
                <w:b/>
                <w:sz w:val="24"/>
                <w:szCs w:val="24"/>
              </w:rPr>
              <w:t xml:space="preserve">Раздел 3. Дефекты медицинской помощи / нарушения при оказании </w:t>
            </w:r>
          </w:p>
          <w:p w:rsidR="00F870DC" w:rsidRPr="00F63649" w:rsidRDefault="00F870DC" w:rsidP="00DA5E14">
            <w:pPr>
              <w:autoSpaceDE w:val="0"/>
              <w:autoSpaceDN w:val="0"/>
              <w:adjustRightInd w:val="0"/>
              <w:jc w:val="center"/>
              <w:rPr>
                <w:b/>
                <w:sz w:val="24"/>
                <w:szCs w:val="24"/>
                <w:lang w:val="en-US"/>
              </w:rPr>
            </w:pPr>
            <w:r w:rsidRPr="00F63649">
              <w:rPr>
                <w:b/>
                <w:sz w:val="24"/>
                <w:szCs w:val="24"/>
                <w:lang w:val="en-US"/>
              </w:rPr>
              <w:t>медицинской помощи</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3.1.</w:t>
            </w:r>
          </w:p>
        </w:tc>
        <w:tc>
          <w:tcPr>
            <w:tcW w:w="5589" w:type="dxa"/>
          </w:tcPr>
          <w:p w:rsidR="00F870DC" w:rsidRPr="00F63649" w:rsidRDefault="00F870DC" w:rsidP="00DA5E14">
            <w:pPr>
              <w:jc w:val="both"/>
              <w:rPr>
                <w:sz w:val="24"/>
                <w:szCs w:val="24"/>
              </w:rPr>
            </w:pPr>
            <w:r w:rsidRPr="00F63649">
              <w:rPr>
                <w:sz w:val="24"/>
                <w:lang w:val="en-US"/>
              </w:rPr>
              <w:t> </w:t>
            </w:r>
            <w:r w:rsidRPr="00F63649">
              <w:rPr>
                <w:sz w:val="24"/>
              </w:rPr>
              <w:t>Доказанные в установленном порядке случаи нарушения врачебной этики и деонтологии работниками медицинской организации (устанавливаются по обращениям застрахованных лиц).</w:t>
            </w:r>
          </w:p>
        </w:tc>
        <w:tc>
          <w:tcPr>
            <w:tcW w:w="1898" w:type="dxa"/>
          </w:tcPr>
          <w:p w:rsidR="00F870DC" w:rsidRPr="00F63649" w:rsidRDefault="00F870DC" w:rsidP="00DA5E14">
            <w:pPr>
              <w:autoSpaceDE w:val="0"/>
              <w:autoSpaceDN w:val="0"/>
              <w:adjustRightInd w:val="0"/>
              <w:jc w:val="center"/>
              <w:rPr>
                <w:rFonts w:ascii="Calibri" w:hAnsi="Calibri" w:cs="Calibri"/>
                <w:sz w:val="24"/>
                <w:szCs w:val="24"/>
              </w:rPr>
            </w:pPr>
            <w:r w:rsidRPr="00F63649">
              <w:rPr>
                <w:rFonts w:ascii="Calibri" w:hAnsi="Calibri" w:cs="Calibri"/>
                <w:sz w:val="24"/>
                <w:szCs w:val="24"/>
              </w:rPr>
              <w:t>0,1</w:t>
            </w: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r>
      <w:tr w:rsidR="00F870DC" w:rsidRPr="00F63649" w:rsidTr="000B20A6">
        <w:tc>
          <w:tcPr>
            <w:tcW w:w="735" w:type="dxa"/>
          </w:tcPr>
          <w:p w:rsidR="00F870DC" w:rsidRPr="00F63649" w:rsidRDefault="00F870DC" w:rsidP="00DA5E14">
            <w:pPr>
              <w:jc w:val="center"/>
              <w:rPr>
                <w:b/>
                <w:spacing w:val="-20"/>
                <w:sz w:val="28"/>
                <w:szCs w:val="28"/>
                <w:lang w:val="en-US"/>
              </w:rPr>
            </w:pPr>
            <w:r w:rsidRPr="00F63649">
              <w:rPr>
                <w:b/>
                <w:spacing w:val="-20"/>
                <w:sz w:val="28"/>
                <w:szCs w:val="28"/>
                <w:lang w:val="en-US"/>
              </w:rPr>
              <w:t>3.2.</w:t>
            </w:r>
          </w:p>
        </w:tc>
        <w:tc>
          <w:tcPr>
            <w:tcW w:w="9188" w:type="dxa"/>
            <w:gridSpan w:val="3"/>
          </w:tcPr>
          <w:p w:rsidR="00F870DC" w:rsidRPr="00F63649" w:rsidRDefault="00F870DC" w:rsidP="00DA5E14">
            <w:pPr>
              <w:autoSpaceDE w:val="0"/>
              <w:autoSpaceDN w:val="0"/>
              <w:adjustRightInd w:val="0"/>
              <w:rPr>
                <w:rFonts w:ascii="Calibri" w:hAnsi="Calibri" w:cs="Calibri"/>
                <w:b/>
                <w:sz w:val="24"/>
                <w:szCs w:val="24"/>
              </w:rPr>
            </w:pPr>
            <w:r w:rsidRPr="00F63649">
              <w:rPr>
                <w:b/>
                <w:sz w:val="24"/>
                <w:szCs w:val="24"/>
              </w:rP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стандартами медицинской помощи и (или) клиническими рекомендациями (протоколами лечения) по вопросам оказания медицинской помощи:</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3.2.1.</w:t>
            </w:r>
          </w:p>
        </w:tc>
        <w:tc>
          <w:tcPr>
            <w:tcW w:w="5589" w:type="dxa"/>
          </w:tcPr>
          <w:p w:rsidR="00F870DC" w:rsidRPr="00F63649" w:rsidRDefault="00F870DC" w:rsidP="00DA5E14">
            <w:pPr>
              <w:jc w:val="both"/>
              <w:rPr>
                <w:sz w:val="24"/>
                <w:szCs w:val="24"/>
              </w:rPr>
            </w:pPr>
            <w:r w:rsidRPr="00F63649">
              <w:rPr>
                <w:sz w:val="24"/>
              </w:rPr>
              <w:t xml:space="preserve">не повлиявшее на состояние здоровья </w:t>
            </w:r>
            <w:r w:rsidRPr="00F63649">
              <w:rPr>
                <w:sz w:val="24"/>
              </w:rPr>
              <w:lastRenderedPageBreak/>
              <w:t>застрахованного лица;</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lastRenderedPageBreak/>
              <w:t>0,1</w:t>
            </w:r>
          </w:p>
        </w:tc>
        <w:tc>
          <w:tcPr>
            <w:tcW w:w="1701" w:type="dxa"/>
          </w:tcPr>
          <w:p w:rsidR="00F870DC" w:rsidRPr="00F63649" w:rsidRDefault="00F870DC" w:rsidP="00DA5E14">
            <w:pPr>
              <w:autoSpaceDE w:val="0"/>
              <w:autoSpaceDN w:val="0"/>
              <w:adjustRightInd w:val="0"/>
              <w:jc w:val="center"/>
              <w:rPr>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lastRenderedPageBreak/>
              <w:t>3.2.2.</w:t>
            </w:r>
          </w:p>
        </w:tc>
        <w:tc>
          <w:tcPr>
            <w:tcW w:w="5589" w:type="dxa"/>
          </w:tcPr>
          <w:p w:rsidR="00F870DC" w:rsidRPr="00F63649" w:rsidRDefault="00F870DC" w:rsidP="00DA5E14">
            <w:pPr>
              <w:jc w:val="both"/>
              <w:rPr>
                <w:sz w:val="24"/>
                <w:szCs w:val="24"/>
              </w:rPr>
            </w:pPr>
            <w:r w:rsidRPr="00F63649">
              <w:rPr>
                <w:sz w:val="24"/>
              </w:rPr>
              <w:t>приведших к удлинению сроков лечения сверх установленных (за исключением случаев отказа застрахованного лица от медицинского вмешательства и (или) отсутствия письменного согласия на лечение, в установленных законодательством Российской Федерации случаях);</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0,3</w:t>
            </w:r>
          </w:p>
        </w:tc>
        <w:tc>
          <w:tcPr>
            <w:tcW w:w="1701" w:type="dxa"/>
          </w:tcPr>
          <w:p w:rsidR="00F870DC" w:rsidRPr="00F63649" w:rsidRDefault="00F870DC" w:rsidP="00DA5E14">
            <w:pPr>
              <w:autoSpaceDE w:val="0"/>
              <w:autoSpaceDN w:val="0"/>
              <w:adjustRightInd w:val="0"/>
              <w:jc w:val="center"/>
              <w:rPr>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3.2.3.</w:t>
            </w:r>
          </w:p>
        </w:tc>
        <w:tc>
          <w:tcPr>
            <w:tcW w:w="5589" w:type="dxa"/>
          </w:tcPr>
          <w:p w:rsidR="00F870DC" w:rsidRPr="00F63649" w:rsidRDefault="00F870DC" w:rsidP="00DA5E14">
            <w:pPr>
              <w:jc w:val="both"/>
              <w:rPr>
                <w:sz w:val="24"/>
                <w:szCs w:val="24"/>
              </w:rPr>
            </w:pPr>
            <w:r w:rsidRPr="00F63649">
              <w:rPr>
                <w:sz w:val="24"/>
              </w:rPr>
              <w:t>приведших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лечения, оформленного в установленном порядке);</w:t>
            </w:r>
          </w:p>
        </w:tc>
        <w:tc>
          <w:tcPr>
            <w:tcW w:w="1898" w:type="dxa"/>
          </w:tcPr>
          <w:p w:rsidR="00F870DC" w:rsidRPr="00F63649" w:rsidRDefault="00F870DC" w:rsidP="00DA5E14">
            <w:pPr>
              <w:autoSpaceDE w:val="0"/>
              <w:autoSpaceDN w:val="0"/>
              <w:adjustRightInd w:val="0"/>
              <w:jc w:val="center"/>
            </w:pPr>
            <w:r w:rsidRPr="00F63649">
              <w:t>0,4</w:t>
            </w:r>
          </w:p>
        </w:tc>
        <w:tc>
          <w:tcPr>
            <w:tcW w:w="1701" w:type="dxa"/>
          </w:tcPr>
          <w:p w:rsidR="00F870DC" w:rsidRPr="00F63649" w:rsidRDefault="00F870DC" w:rsidP="00DA5E14">
            <w:pPr>
              <w:autoSpaceDE w:val="0"/>
              <w:autoSpaceDN w:val="0"/>
              <w:adjustRightInd w:val="0"/>
              <w:jc w:val="cente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3.2.4.</w:t>
            </w:r>
          </w:p>
        </w:tc>
        <w:tc>
          <w:tcPr>
            <w:tcW w:w="5589" w:type="dxa"/>
          </w:tcPr>
          <w:p w:rsidR="00F870DC" w:rsidRPr="00F63649" w:rsidRDefault="00F870DC" w:rsidP="00DA5E14">
            <w:pPr>
              <w:jc w:val="both"/>
              <w:rPr>
                <w:sz w:val="24"/>
                <w:szCs w:val="24"/>
              </w:rPr>
            </w:pPr>
            <w:r w:rsidRPr="00F63649">
              <w:rPr>
                <w:sz w:val="24"/>
              </w:rPr>
              <w:t>приведших к инвалидизации (за исключением случаев отказа застрахованного лица от лечения, оформленного в установленном порядке);</w:t>
            </w:r>
          </w:p>
        </w:tc>
        <w:tc>
          <w:tcPr>
            <w:tcW w:w="1898" w:type="dxa"/>
          </w:tcPr>
          <w:p w:rsidR="00F870DC" w:rsidRPr="00F63649" w:rsidRDefault="00F870DC" w:rsidP="00DA5E14">
            <w:pPr>
              <w:autoSpaceDE w:val="0"/>
              <w:autoSpaceDN w:val="0"/>
              <w:adjustRightInd w:val="0"/>
              <w:jc w:val="center"/>
            </w:pPr>
            <w:r w:rsidRPr="00F63649">
              <w:t>0,9</w:t>
            </w: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3.2.5.</w:t>
            </w:r>
          </w:p>
        </w:tc>
        <w:tc>
          <w:tcPr>
            <w:tcW w:w="5589" w:type="dxa"/>
          </w:tcPr>
          <w:p w:rsidR="00F870DC" w:rsidRPr="00F63649" w:rsidRDefault="00F870DC" w:rsidP="00DA5E14">
            <w:pPr>
              <w:jc w:val="both"/>
              <w:rPr>
                <w:sz w:val="24"/>
                <w:szCs w:val="24"/>
              </w:rPr>
            </w:pPr>
            <w:r w:rsidRPr="00F63649">
              <w:rPr>
                <w:sz w:val="24"/>
              </w:rPr>
              <w:t>приведших к летальному исходу (за исключением случаев отказа застрахованного лица от лечения, оформленного в установленном порядке).</w:t>
            </w:r>
          </w:p>
        </w:tc>
        <w:tc>
          <w:tcPr>
            <w:tcW w:w="1898" w:type="dxa"/>
          </w:tcPr>
          <w:p w:rsidR="00F870DC" w:rsidRPr="00F63649" w:rsidRDefault="00F870DC" w:rsidP="00DA5E14">
            <w:pPr>
              <w:autoSpaceDE w:val="0"/>
              <w:autoSpaceDN w:val="0"/>
              <w:adjustRightInd w:val="0"/>
              <w:jc w:val="center"/>
            </w:pPr>
            <w:r w:rsidRPr="00F63649">
              <w:t>1,0</w:t>
            </w: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3,0</w:t>
            </w:r>
          </w:p>
        </w:tc>
      </w:tr>
      <w:tr w:rsidR="00F870DC" w:rsidRPr="00F63649" w:rsidTr="000B20A6">
        <w:trPr>
          <w:trHeight w:val="970"/>
        </w:trPr>
        <w:tc>
          <w:tcPr>
            <w:tcW w:w="735" w:type="dxa"/>
          </w:tcPr>
          <w:p w:rsidR="00F870DC" w:rsidRPr="00F63649" w:rsidRDefault="00F870DC" w:rsidP="00DA5E14">
            <w:pPr>
              <w:jc w:val="center"/>
              <w:rPr>
                <w:b/>
                <w:spacing w:val="-20"/>
                <w:sz w:val="28"/>
                <w:szCs w:val="28"/>
                <w:lang w:val="en-US"/>
              </w:rPr>
            </w:pPr>
            <w:r w:rsidRPr="00F63649">
              <w:rPr>
                <w:b/>
                <w:spacing w:val="-20"/>
                <w:sz w:val="28"/>
                <w:szCs w:val="28"/>
                <w:lang w:val="en-US"/>
              </w:rPr>
              <w:t>3.3.</w:t>
            </w:r>
          </w:p>
        </w:tc>
        <w:tc>
          <w:tcPr>
            <w:tcW w:w="9188" w:type="dxa"/>
            <w:gridSpan w:val="3"/>
          </w:tcPr>
          <w:p w:rsidR="00F870DC" w:rsidRPr="00F63649" w:rsidRDefault="00F870DC" w:rsidP="00DA5E14">
            <w:pPr>
              <w:autoSpaceDE w:val="0"/>
              <w:autoSpaceDN w:val="0"/>
              <w:adjustRightInd w:val="0"/>
              <w:rPr>
                <w:rFonts w:ascii="Calibri" w:hAnsi="Calibri" w:cs="Calibri"/>
                <w:b/>
                <w:sz w:val="24"/>
                <w:szCs w:val="24"/>
              </w:rPr>
            </w:pPr>
            <w:r w:rsidRPr="00F63649">
              <w:rPr>
                <w:b/>
                <w:sz w:val="24"/>
                <w:szCs w:val="24"/>
              </w:rPr>
              <w:t>Выполнение непоказанных, неоправданных с клинической точки зрения, не регламентированных порядками оказания медицинской помощи, стандартами медицинской помощи и (или) клиническими рекомендациями (протоколами лечения) по вопросам оказания медицинской помощи мероприятий:</w:t>
            </w:r>
          </w:p>
        </w:tc>
      </w:tr>
      <w:tr w:rsidR="00F870DC" w:rsidRPr="00F63649" w:rsidTr="000B20A6">
        <w:trPr>
          <w:trHeight w:val="2116"/>
        </w:trPr>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3.3.2.</w:t>
            </w:r>
          </w:p>
        </w:tc>
        <w:tc>
          <w:tcPr>
            <w:tcW w:w="5589" w:type="dxa"/>
          </w:tcPr>
          <w:p w:rsidR="00F870DC" w:rsidRPr="00F63649" w:rsidRDefault="00F870DC" w:rsidP="00DA5E14">
            <w:pPr>
              <w:jc w:val="both"/>
              <w:rPr>
                <w:sz w:val="24"/>
                <w:szCs w:val="24"/>
              </w:rPr>
            </w:pPr>
            <w:r w:rsidRPr="00F63649">
              <w:rPr>
                <w:sz w:val="24"/>
              </w:rPr>
              <w:t>приведших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лечения, оформленного в установленном порядке).</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0,4</w:t>
            </w:r>
          </w:p>
        </w:tc>
        <w:tc>
          <w:tcPr>
            <w:tcW w:w="1701" w:type="dxa"/>
          </w:tcPr>
          <w:p w:rsidR="00F870DC" w:rsidRPr="00F63649" w:rsidRDefault="00F870DC" w:rsidP="00DA5E14">
            <w:pPr>
              <w:autoSpaceDE w:val="0"/>
              <w:autoSpaceDN w:val="0"/>
              <w:adjustRightInd w:val="0"/>
              <w:jc w:val="center"/>
              <w:rPr>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3.4.</w:t>
            </w:r>
          </w:p>
        </w:tc>
        <w:tc>
          <w:tcPr>
            <w:tcW w:w="5589" w:type="dxa"/>
          </w:tcPr>
          <w:p w:rsidR="00F870DC" w:rsidRPr="00F63649" w:rsidRDefault="00F870DC" w:rsidP="00DA5E14">
            <w:pPr>
              <w:jc w:val="both"/>
              <w:rPr>
                <w:sz w:val="24"/>
                <w:szCs w:val="24"/>
              </w:rPr>
            </w:pPr>
            <w:r w:rsidRPr="00F63649">
              <w:rPr>
                <w:sz w:val="24"/>
              </w:rPr>
              <w:t xml:space="preserve">Преждевременное с клинической точки зрения прекращение проведения лечебных мероприятий при отсутствии клинического эффекта (кроме оформленных в установленном порядке случаев отказа от лечения). </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0,5</w:t>
            </w:r>
          </w:p>
        </w:tc>
        <w:tc>
          <w:tcPr>
            <w:tcW w:w="1701" w:type="dxa"/>
          </w:tcPr>
          <w:p w:rsidR="00F870DC" w:rsidRPr="00F63649" w:rsidRDefault="00F870DC" w:rsidP="00DA5E14">
            <w:pPr>
              <w:autoSpaceDE w:val="0"/>
              <w:autoSpaceDN w:val="0"/>
              <w:adjustRightInd w:val="0"/>
              <w:jc w:val="center"/>
              <w:rPr>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3.5.</w:t>
            </w:r>
          </w:p>
        </w:tc>
        <w:tc>
          <w:tcPr>
            <w:tcW w:w="5589" w:type="dxa"/>
          </w:tcPr>
          <w:p w:rsidR="00F870DC" w:rsidRPr="00F63649" w:rsidRDefault="00734429" w:rsidP="00DA5E14">
            <w:pPr>
              <w:jc w:val="both"/>
              <w:rPr>
                <w:sz w:val="24"/>
              </w:rPr>
            </w:pPr>
            <w:r w:rsidRPr="00F63649">
              <w:rPr>
                <w:sz w:val="24"/>
              </w:rPr>
              <w:t>Нарушения при оказании медицинской помощи (в частности, дефекты лечения, преждевременная выписка),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15 дней со дня завершения амбулаторного лечения; повторная госпитализация в течение 30 дней со дня завершения лечения в стационаре; повторный вызов скорой медицинской помощи в течение 24 часов от момента предшествующего вызова.</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0,5</w:t>
            </w:r>
          </w:p>
        </w:tc>
        <w:tc>
          <w:tcPr>
            <w:tcW w:w="1701" w:type="dxa"/>
          </w:tcPr>
          <w:p w:rsidR="00F870DC" w:rsidRPr="00F63649" w:rsidRDefault="00F870DC" w:rsidP="00DA5E14">
            <w:pPr>
              <w:autoSpaceDE w:val="0"/>
              <w:autoSpaceDN w:val="0"/>
              <w:adjustRightInd w:val="0"/>
              <w:jc w:val="center"/>
              <w:rPr>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3.6.</w:t>
            </w:r>
          </w:p>
        </w:tc>
        <w:tc>
          <w:tcPr>
            <w:tcW w:w="5589" w:type="dxa"/>
          </w:tcPr>
          <w:p w:rsidR="00F870DC" w:rsidRPr="00F63649" w:rsidRDefault="00F870DC" w:rsidP="00DA5E14">
            <w:pPr>
              <w:jc w:val="both"/>
              <w:rPr>
                <w:sz w:val="24"/>
                <w:szCs w:val="24"/>
              </w:rPr>
            </w:pPr>
            <w:r w:rsidRPr="00F63649">
              <w:rPr>
                <w:b/>
                <w:sz w:val="24"/>
              </w:rPr>
              <w:t xml:space="preserve">Нарушение по вине медицинской организации преемственности в лечении (в том числе несвоевременный перевод пациента в медицинскую организацию более высокого </w:t>
            </w:r>
            <w:r w:rsidRPr="00F63649">
              <w:rPr>
                <w:b/>
                <w:sz w:val="24"/>
              </w:rPr>
              <w:lastRenderedPageBreak/>
              <w:t>уровня), приведшее к удлинению сроков лечения и (или) ухудшению состояния здоровья</w:t>
            </w:r>
            <w:r w:rsidRPr="00F63649">
              <w:rPr>
                <w:sz w:val="24"/>
              </w:rPr>
              <w:t xml:space="preserve"> застрахованного лица.</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lastRenderedPageBreak/>
              <w:t>0,8</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r w:rsidRPr="00F63649">
              <w:rPr>
                <w:rFonts w:ascii="Calibri" w:hAnsi="Calibri" w:cs="Calibri"/>
                <w:sz w:val="24"/>
                <w:szCs w:val="24"/>
              </w:rPr>
              <w:t>1,0</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lastRenderedPageBreak/>
              <w:t>3.7.</w:t>
            </w:r>
          </w:p>
        </w:tc>
        <w:tc>
          <w:tcPr>
            <w:tcW w:w="5589" w:type="dxa"/>
          </w:tcPr>
          <w:p w:rsidR="00F870DC" w:rsidRPr="00F63649" w:rsidRDefault="00F870DC" w:rsidP="00DA5E14">
            <w:pPr>
              <w:jc w:val="both"/>
              <w:rPr>
                <w:sz w:val="24"/>
                <w:szCs w:val="24"/>
              </w:rPr>
            </w:pPr>
            <w:r w:rsidRPr="00F63649">
              <w:rPr>
                <w:sz w:val="24"/>
              </w:rP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в амбулаторно-поликлинических условиях, в условиях дневного стационара.</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0,7</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r w:rsidRPr="00F63649">
              <w:rPr>
                <w:rFonts w:ascii="Calibri" w:hAnsi="Calibri" w:cs="Calibri"/>
                <w:sz w:val="24"/>
                <w:szCs w:val="24"/>
              </w:rPr>
              <w:t>0,3</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3.8.</w:t>
            </w:r>
          </w:p>
        </w:tc>
        <w:tc>
          <w:tcPr>
            <w:tcW w:w="5589" w:type="dxa"/>
          </w:tcPr>
          <w:p w:rsidR="00F870DC" w:rsidRPr="00F63649" w:rsidRDefault="00F870DC" w:rsidP="00DA5E14">
            <w:pPr>
              <w:jc w:val="both"/>
              <w:rPr>
                <w:b/>
                <w:sz w:val="24"/>
                <w:szCs w:val="24"/>
              </w:rPr>
            </w:pPr>
            <w:r w:rsidRPr="00F63649">
              <w:rPr>
                <w:b/>
                <w:sz w:val="24"/>
              </w:rP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по неотложным показаниям.</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0,6</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3.10.</w:t>
            </w:r>
          </w:p>
        </w:tc>
        <w:tc>
          <w:tcPr>
            <w:tcW w:w="5589" w:type="dxa"/>
          </w:tcPr>
          <w:p w:rsidR="00F870DC" w:rsidRPr="00F63649" w:rsidRDefault="00F870DC" w:rsidP="00DA5E14">
            <w:pPr>
              <w:jc w:val="both"/>
              <w:rPr>
                <w:sz w:val="24"/>
                <w:szCs w:val="24"/>
              </w:rPr>
            </w:pPr>
            <w:r w:rsidRPr="00F63649">
              <w:rPr>
                <w:sz w:val="24"/>
              </w:rPr>
              <w:t>Повторное посещение врача одной и той же специальности в один день при оказании амбулаторной медицинской помощи, за исключением повторного посещения для определения показаний к госпитализации, операции, консультациям в других медицинских организациях.</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3.12.</w:t>
            </w:r>
          </w:p>
        </w:tc>
        <w:tc>
          <w:tcPr>
            <w:tcW w:w="5589" w:type="dxa"/>
          </w:tcPr>
          <w:p w:rsidR="00F870DC" w:rsidRPr="00F63649" w:rsidRDefault="00F870DC" w:rsidP="00DA5E14">
            <w:pPr>
              <w:jc w:val="both"/>
              <w:rPr>
                <w:sz w:val="24"/>
                <w:szCs w:val="24"/>
              </w:rPr>
            </w:pPr>
            <w:r w:rsidRPr="00F63649">
              <w:rPr>
                <w:sz w:val="24"/>
              </w:rPr>
              <w:t>Необоснованное назначение лекарственной терапии; одновременное назначение лекарственных средств – синонимов, аналогов или антагонистов по фармакологическому действию и т.п., связанное с риском для здоровья пациента и/или приводящее к удорожанию лечения.</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0,3</w:t>
            </w:r>
          </w:p>
        </w:tc>
        <w:tc>
          <w:tcPr>
            <w:tcW w:w="1701" w:type="dxa"/>
          </w:tcPr>
          <w:p w:rsidR="00F870DC" w:rsidRPr="00F63649" w:rsidRDefault="00F870DC" w:rsidP="00DA5E14">
            <w:pPr>
              <w:autoSpaceDE w:val="0"/>
              <w:autoSpaceDN w:val="0"/>
              <w:adjustRightInd w:val="0"/>
              <w:jc w:val="center"/>
              <w:rPr>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3.13.</w:t>
            </w:r>
          </w:p>
        </w:tc>
        <w:tc>
          <w:tcPr>
            <w:tcW w:w="5589" w:type="dxa"/>
          </w:tcPr>
          <w:p w:rsidR="00F870DC" w:rsidRPr="00F63649" w:rsidRDefault="00F870DC" w:rsidP="00DA5E14">
            <w:pPr>
              <w:jc w:val="both"/>
              <w:rPr>
                <w:sz w:val="24"/>
                <w:szCs w:val="24"/>
              </w:rPr>
            </w:pPr>
            <w:r w:rsidRPr="00F63649">
              <w:rPr>
                <w:sz w:val="24"/>
              </w:rPr>
              <w:t>Невыполнение по вине медицинской организации обязательного патологоанатомического вскрытия в соответствии с действующим законодательством.</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0,3</w:t>
            </w: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0,3</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3.14.</w:t>
            </w:r>
          </w:p>
        </w:tc>
        <w:tc>
          <w:tcPr>
            <w:tcW w:w="5589" w:type="dxa"/>
          </w:tcPr>
          <w:p w:rsidR="00F870DC" w:rsidRPr="00F63649" w:rsidRDefault="0049795F" w:rsidP="00DA5E14">
            <w:pPr>
              <w:rPr>
                <w:sz w:val="24"/>
                <w:szCs w:val="24"/>
              </w:rPr>
            </w:pPr>
            <w:r w:rsidRPr="00F63649">
              <w:rPr>
                <w:sz w:val="24"/>
              </w:rPr>
              <w:t>Наличие расхождений клинического и патологоанатомического диагнозов 2-3 категории вследствие дефектов при оказании медицинской помощи, установленных по результатам экспертизы качества медицинской помощи</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0,9</w:t>
            </w: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r>
      <w:tr w:rsidR="00F870DC" w:rsidRPr="00F63649" w:rsidTr="000B20A6">
        <w:tc>
          <w:tcPr>
            <w:tcW w:w="9923" w:type="dxa"/>
            <w:gridSpan w:val="4"/>
          </w:tcPr>
          <w:p w:rsidR="00F870DC" w:rsidRPr="00F63649" w:rsidRDefault="00F870DC" w:rsidP="00DA5E14">
            <w:pPr>
              <w:autoSpaceDE w:val="0"/>
              <w:autoSpaceDN w:val="0"/>
              <w:adjustRightInd w:val="0"/>
              <w:jc w:val="center"/>
              <w:rPr>
                <w:b/>
                <w:sz w:val="28"/>
                <w:szCs w:val="28"/>
              </w:rPr>
            </w:pPr>
            <w:r w:rsidRPr="00F63649">
              <w:rPr>
                <w:b/>
                <w:sz w:val="28"/>
                <w:szCs w:val="28"/>
              </w:rPr>
              <w:t xml:space="preserve">Раздел 4. Дефекты оформления первичной медицинской документации </w:t>
            </w:r>
          </w:p>
          <w:p w:rsidR="00F870DC" w:rsidRPr="00F63649" w:rsidRDefault="00F870DC" w:rsidP="00DA5E14">
            <w:pPr>
              <w:autoSpaceDE w:val="0"/>
              <w:autoSpaceDN w:val="0"/>
              <w:adjustRightInd w:val="0"/>
              <w:jc w:val="center"/>
              <w:rPr>
                <w:sz w:val="24"/>
                <w:szCs w:val="24"/>
                <w:lang w:val="en-US"/>
              </w:rPr>
            </w:pPr>
            <w:r w:rsidRPr="00F63649">
              <w:rPr>
                <w:b/>
                <w:sz w:val="28"/>
                <w:szCs w:val="28"/>
                <w:lang w:val="en-US"/>
              </w:rPr>
              <w:t>в медицинской организации</w:t>
            </w:r>
          </w:p>
        </w:tc>
      </w:tr>
      <w:tr w:rsidR="00F870DC" w:rsidRPr="00F63649" w:rsidTr="000B20A6">
        <w:tc>
          <w:tcPr>
            <w:tcW w:w="735" w:type="dxa"/>
          </w:tcPr>
          <w:p w:rsidR="00F870DC" w:rsidRPr="00F63649" w:rsidRDefault="00F870DC" w:rsidP="00DA5E14">
            <w:pPr>
              <w:jc w:val="center"/>
              <w:rPr>
                <w:sz w:val="28"/>
                <w:szCs w:val="28"/>
                <w:lang w:val="en-US"/>
              </w:rPr>
            </w:pPr>
            <w:r w:rsidRPr="00F63649">
              <w:rPr>
                <w:sz w:val="28"/>
                <w:szCs w:val="28"/>
                <w:lang w:val="en-US"/>
              </w:rPr>
              <w:t>4.1.</w:t>
            </w:r>
          </w:p>
        </w:tc>
        <w:tc>
          <w:tcPr>
            <w:tcW w:w="5589" w:type="dxa"/>
          </w:tcPr>
          <w:p w:rsidR="00F870DC" w:rsidRPr="00F63649" w:rsidRDefault="00F870DC" w:rsidP="00DA5E14">
            <w:pPr>
              <w:jc w:val="both"/>
              <w:rPr>
                <w:sz w:val="24"/>
                <w:szCs w:val="24"/>
              </w:rPr>
            </w:pPr>
            <w:r w:rsidRPr="00F63649">
              <w:rPr>
                <w:sz w:val="24"/>
              </w:rPr>
              <w:t>Непредставление первичной медицинской документации, подтверждающей факт оказания застрахованному лицу медицинской помощи в медицинской организации без объективных причин.</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0B20A6">
        <w:tc>
          <w:tcPr>
            <w:tcW w:w="735" w:type="dxa"/>
          </w:tcPr>
          <w:p w:rsidR="00F870DC" w:rsidRPr="00F63649" w:rsidRDefault="00F870DC" w:rsidP="00DA5E14">
            <w:pPr>
              <w:jc w:val="center"/>
              <w:rPr>
                <w:sz w:val="28"/>
                <w:szCs w:val="28"/>
                <w:lang w:val="en-US"/>
              </w:rPr>
            </w:pPr>
            <w:r w:rsidRPr="00F63649">
              <w:rPr>
                <w:spacing w:val="-20"/>
                <w:sz w:val="28"/>
                <w:szCs w:val="28"/>
                <w:lang w:val="en-US"/>
              </w:rPr>
              <w:t>4.2.</w:t>
            </w:r>
          </w:p>
        </w:tc>
        <w:tc>
          <w:tcPr>
            <w:tcW w:w="5589" w:type="dxa"/>
          </w:tcPr>
          <w:p w:rsidR="00F870DC" w:rsidRPr="00F63649" w:rsidRDefault="00734429" w:rsidP="00DA5E14">
            <w:pPr>
              <w:jc w:val="both"/>
              <w:rPr>
                <w:sz w:val="24"/>
              </w:rPr>
            </w:pPr>
            <w:r w:rsidRPr="00F63649">
              <w:rPr>
                <w:sz w:val="24"/>
              </w:rPr>
              <w:t>Отсутствие в первичной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0,1</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4.3.</w:t>
            </w:r>
          </w:p>
        </w:tc>
        <w:tc>
          <w:tcPr>
            <w:tcW w:w="5589" w:type="dxa"/>
          </w:tcPr>
          <w:p w:rsidR="00F870DC" w:rsidRPr="00F63649" w:rsidRDefault="00F870DC" w:rsidP="00DA5E14">
            <w:pPr>
              <w:jc w:val="both"/>
              <w:rPr>
                <w:sz w:val="24"/>
                <w:szCs w:val="24"/>
              </w:rPr>
            </w:pPr>
            <w:r w:rsidRPr="00F63649">
              <w:rPr>
                <w:sz w:val="24"/>
              </w:rPr>
              <w:t xml:space="preserve">Отсутствие в первичной документации: </w:t>
            </w:r>
          </w:p>
          <w:p w:rsidR="00F870DC" w:rsidRPr="00F63649" w:rsidRDefault="00F870DC" w:rsidP="00DA5E14">
            <w:pPr>
              <w:jc w:val="both"/>
              <w:rPr>
                <w:sz w:val="24"/>
                <w:szCs w:val="24"/>
              </w:rPr>
            </w:pPr>
            <w:r w:rsidRPr="00F63649">
              <w:rPr>
                <w:sz w:val="24"/>
              </w:rPr>
              <w:t xml:space="preserve">информированного добровольного согласия застрахованного лица на медицинское вмешательство или отказа застрахованного лица от </w:t>
            </w:r>
            <w:r w:rsidRPr="00F63649">
              <w:rPr>
                <w:sz w:val="24"/>
              </w:rPr>
              <w:lastRenderedPageBreak/>
              <w:t>медицинского вмешательства и (или) письменного согласия на лечение, в установленных законодательством Российской Федерации случаях.</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lastRenderedPageBreak/>
              <w:t>0,1</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lastRenderedPageBreak/>
              <w:t>4.4.</w:t>
            </w:r>
          </w:p>
        </w:tc>
        <w:tc>
          <w:tcPr>
            <w:tcW w:w="5589" w:type="dxa"/>
          </w:tcPr>
          <w:p w:rsidR="00F870DC" w:rsidRPr="00F63649" w:rsidRDefault="00AC2D1A" w:rsidP="00AC2D1A">
            <w:pPr>
              <w:jc w:val="both"/>
              <w:rPr>
                <w:sz w:val="24"/>
                <w:szCs w:val="24"/>
              </w:rPr>
            </w:pPr>
            <w:r w:rsidRPr="00F63649">
              <w:rPr>
                <w:sz w:val="24"/>
              </w:rPr>
              <w:t>Наличие признаков искажения сведений, представленных</w:t>
            </w:r>
            <w:r w:rsidR="00076630" w:rsidRPr="00F63649">
              <w:rPr>
                <w:sz w:val="24"/>
              </w:rPr>
              <w:t xml:space="preserve"> </w:t>
            </w:r>
            <w:r w:rsidRPr="00F63649">
              <w:rPr>
                <w:sz w:val="24"/>
              </w:rPr>
              <w:t>в медицинской документации (дописки, исправления, «вклейки», полное переоформление истории болезни с искажением сведений о проведенных диагностических и лечебных мероприятиях, клинической картине заболевания)</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0,9</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4.5.</w:t>
            </w:r>
          </w:p>
        </w:tc>
        <w:tc>
          <w:tcPr>
            <w:tcW w:w="5589" w:type="dxa"/>
          </w:tcPr>
          <w:p w:rsidR="00F870DC" w:rsidRPr="00F63649" w:rsidRDefault="00F870DC" w:rsidP="00DA5E14">
            <w:pPr>
              <w:jc w:val="both"/>
              <w:rPr>
                <w:sz w:val="24"/>
                <w:szCs w:val="24"/>
              </w:rPr>
            </w:pPr>
            <w:r w:rsidRPr="00F63649">
              <w:rPr>
                <w:sz w:val="24"/>
              </w:rP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(оказание медицинской помощи в период отпуска, учебы, командировок, выходных дней и т.п.).</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12037C">
        <w:trPr>
          <w:trHeight w:val="574"/>
        </w:trPr>
        <w:tc>
          <w:tcPr>
            <w:tcW w:w="735" w:type="dxa"/>
          </w:tcPr>
          <w:p w:rsidR="00F870DC" w:rsidRPr="00F63649" w:rsidRDefault="00F870DC" w:rsidP="00DA5E14">
            <w:pPr>
              <w:jc w:val="center"/>
              <w:rPr>
                <w:spacing w:val="-20"/>
                <w:sz w:val="28"/>
                <w:szCs w:val="28"/>
              </w:rPr>
            </w:pPr>
            <w:r w:rsidRPr="00F63649">
              <w:rPr>
                <w:spacing w:val="-20"/>
                <w:sz w:val="28"/>
                <w:szCs w:val="28"/>
              </w:rPr>
              <w:t>4.6.</w:t>
            </w:r>
          </w:p>
        </w:tc>
        <w:tc>
          <w:tcPr>
            <w:tcW w:w="5589" w:type="dxa"/>
          </w:tcPr>
          <w:p w:rsidR="00F870DC" w:rsidRPr="00F63649" w:rsidRDefault="00F870DC" w:rsidP="00DA5E14">
            <w:pPr>
              <w:autoSpaceDE w:val="0"/>
              <w:autoSpaceDN w:val="0"/>
              <w:adjustRightInd w:val="0"/>
              <w:rPr>
                <w:sz w:val="24"/>
              </w:rPr>
            </w:pPr>
            <w:r w:rsidRPr="00F63649">
              <w:rPr>
                <w:sz w:val="24"/>
                <w:szCs w:val="24"/>
              </w:rPr>
              <w:t>Несоответствие данных первичной медицинской документации данным реестра счетов</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r>
      <w:tr w:rsidR="00AC2D1A" w:rsidRPr="00F63649" w:rsidTr="0012037C">
        <w:trPr>
          <w:trHeight w:val="574"/>
        </w:trPr>
        <w:tc>
          <w:tcPr>
            <w:tcW w:w="735" w:type="dxa"/>
          </w:tcPr>
          <w:p w:rsidR="00AC2D1A" w:rsidRPr="00F63649" w:rsidRDefault="00AC2D1A" w:rsidP="00DA5E14">
            <w:pPr>
              <w:jc w:val="center"/>
              <w:rPr>
                <w:spacing w:val="-20"/>
                <w:sz w:val="28"/>
                <w:szCs w:val="28"/>
              </w:rPr>
            </w:pPr>
            <w:r w:rsidRPr="00F63649">
              <w:rPr>
                <w:spacing w:val="-20"/>
                <w:sz w:val="28"/>
                <w:szCs w:val="28"/>
              </w:rPr>
              <w:t>4.6.1.</w:t>
            </w:r>
          </w:p>
        </w:tc>
        <w:tc>
          <w:tcPr>
            <w:tcW w:w="5589" w:type="dxa"/>
          </w:tcPr>
          <w:p w:rsidR="00AC2D1A" w:rsidRPr="00F63649" w:rsidRDefault="00734429" w:rsidP="00DA5E14">
            <w:pPr>
              <w:autoSpaceDE w:val="0"/>
              <w:autoSpaceDN w:val="0"/>
              <w:adjustRightInd w:val="0"/>
              <w:rPr>
                <w:sz w:val="24"/>
                <w:szCs w:val="24"/>
              </w:rPr>
            </w:pPr>
            <w:r w:rsidRPr="00F63649">
              <w:rPr>
                <w:sz w:val="24"/>
                <w:szCs w:val="24"/>
              </w:rPr>
              <w:t>Некорректное применение тарифа, требующее его замены по результатам экспертизы</w:t>
            </w:r>
          </w:p>
        </w:tc>
        <w:tc>
          <w:tcPr>
            <w:tcW w:w="1898" w:type="dxa"/>
          </w:tcPr>
          <w:p w:rsidR="00AC2D1A" w:rsidRPr="00F63649" w:rsidRDefault="00AC2D1A" w:rsidP="00734429">
            <w:pPr>
              <w:autoSpaceDE w:val="0"/>
              <w:autoSpaceDN w:val="0"/>
              <w:adjustRightInd w:val="0"/>
              <w:jc w:val="both"/>
              <w:rPr>
                <w:sz w:val="24"/>
                <w:szCs w:val="24"/>
              </w:rPr>
            </w:pPr>
          </w:p>
        </w:tc>
        <w:tc>
          <w:tcPr>
            <w:tcW w:w="1701" w:type="dxa"/>
          </w:tcPr>
          <w:p w:rsidR="00AC2D1A" w:rsidRPr="00F63649" w:rsidRDefault="00AC2D1A" w:rsidP="00DA5E14">
            <w:pPr>
              <w:autoSpaceDE w:val="0"/>
              <w:autoSpaceDN w:val="0"/>
              <w:adjustRightInd w:val="0"/>
              <w:jc w:val="center"/>
              <w:rPr>
                <w:sz w:val="24"/>
                <w:szCs w:val="24"/>
              </w:rPr>
            </w:pPr>
          </w:p>
        </w:tc>
      </w:tr>
      <w:tr w:rsidR="00734429" w:rsidRPr="00F63649" w:rsidTr="004147AF">
        <w:trPr>
          <w:trHeight w:val="574"/>
        </w:trPr>
        <w:tc>
          <w:tcPr>
            <w:tcW w:w="735" w:type="dxa"/>
          </w:tcPr>
          <w:p w:rsidR="00734429" w:rsidRPr="00F63649" w:rsidRDefault="00734429" w:rsidP="00734429">
            <w:pPr>
              <w:jc w:val="center"/>
              <w:rPr>
                <w:spacing w:val="-20"/>
                <w:sz w:val="28"/>
                <w:szCs w:val="28"/>
              </w:rPr>
            </w:pPr>
            <w:r w:rsidRPr="00F63649">
              <w:rPr>
                <w:spacing w:val="-20"/>
                <w:sz w:val="28"/>
                <w:szCs w:val="28"/>
              </w:rPr>
              <w:t>4.6.2.</w:t>
            </w:r>
          </w:p>
        </w:tc>
        <w:tc>
          <w:tcPr>
            <w:tcW w:w="5589" w:type="dxa"/>
          </w:tcPr>
          <w:p w:rsidR="00734429" w:rsidRPr="00F63649" w:rsidRDefault="00734429" w:rsidP="00734429">
            <w:pPr>
              <w:autoSpaceDE w:val="0"/>
              <w:autoSpaceDN w:val="0"/>
              <w:adjustRightInd w:val="0"/>
              <w:jc w:val="both"/>
              <w:rPr>
                <w:sz w:val="24"/>
                <w:szCs w:val="24"/>
              </w:rPr>
            </w:pPr>
            <w:r w:rsidRPr="00F63649">
              <w:rPr>
                <w:sz w:val="24"/>
                <w:szCs w:val="24"/>
              </w:rPr>
              <w:t>Включение в счет на оплату медицинской помощи/медицинских услуг при отсутствии в медицинском документе сведений, подтверждающих факт оказания медицинской помощи пациенту</w:t>
            </w:r>
          </w:p>
        </w:tc>
        <w:tc>
          <w:tcPr>
            <w:tcW w:w="1898" w:type="dxa"/>
          </w:tcPr>
          <w:p w:rsidR="00734429" w:rsidRPr="00F63649" w:rsidRDefault="00734429" w:rsidP="004147AF">
            <w:pPr>
              <w:autoSpaceDE w:val="0"/>
              <w:autoSpaceDN w:val="0"/>
              <w:adjustRightInd w:val="0"/>
              <w:jc w:val="center"/>
              <w:rPr>
                <w:sz w:val="24"/>
                <w:szCs w:val="24"/>
              </w:rPr>
            </w:pPr>
          </w:p>
        </w:tc>
        <w:tc>
          <w:tcPr>
            <w:tcW w:w="1701" w:type="dxa"/>
          </w:tcPr>
          <w:p w:rsidR="00734429" w:rsidRPr="00F63649" w:rsidRDefault="00734429" w:rsidP="004147AF">
            <w:pPr>
              <w:autoSpaceDE w:val="0"/>
              <w:autoSpaceDN w:val="0"/>
              <w:adjustRightInd w:val="0"/>
              <w:jc w:val="center"/>
              <w:rPr>
                <w:sz w:val="24"/>
                <w:szCs w:val="24"/>
              </w:rPr>
            </w:pPr>
          </w:p>
        </w:tc>
      </w:tr>
      <w:tr w:rsidR="00F870DC" w:rsidRPr="00F63649" w:rsidTr="000B20A6">
        <w:tc>
          <w:tcPr>
            <w:tcW w:w="9923" w:type="dxa"/>
            <w:gridSpan w:val="4"/>
          </w:tcPr>
          <w:p w:rsidR="00F870DC" w:rsidRPr="00F63649" w:rsidRDefault="00F870DC" w:rsidP="00DA5E14">
            <w:pPr>
              <w:autoSpaceDE w:val="0"/>
              <w:autoSpaceDN w:val="0"/>
              <w:adjustRightInd w:val="0"/>
              <w:jc w:val="center"/>
              <w:rPr>
                <w:b/>
                <w:sz w:val="24"/>
                <w:szCs w:val="24"/>
              </w:rPr>
            </w:pPr>
            <w:r w:rsidRPr="00F63649">
              <w:rPr>
                <w:b/>
                <w:sz w:val="24"/>
                <w:szCs w:val="24"/>
              </w:rPr>
              <w:t>Раздел 5. Нарушения в оформлении и предъявлении на оплату счетов и реестров счетов</w:t>
            </w:r>
          </w:p>
        </w:tc>
      </w:tr>
      <w:tr w:rsidR="00F870DC" w:rsidRPr="00F63649" w:rsidTr="000B20A6">
        <w:tc>
          <w:tcPr>
            <w:tcW w:w="735" w:type="dxa"/>
          </w:tcPr>
          <w:p w:rsidR="00F870DC" w:rsidRPr="00F63649" w:rsidRDefault="00F870DC" w:rsidP="00DA5E14">
            <w:pPr>
              <w:jc w:val="center"/>
              <w:rPr>
                <w:b/>
                <w:spacing w:val="-20"/>
                <w:sz w:val="28"/>
                <w:szCs w:val="28"/>
                <w:lang w:val="en-US"/>
              </w:rPr>
            </w:pPr>
            <w:r w:rsidRPr="00F63649">
              <w:rPr>
                <w:b/>
                <w:spacing w:val="-20"/>
                <w:sz w:val="28"/>
                <w:szCs w:val="28"/>
                <w:lang w:val="en-US"/>
              </w:rPr>
              <w:t>5.1.</w:t>
            </w:r>
          </w:p>
        </w:tc>
        <w:tc>
          <w:tcPr>
            <w:tcW w:w="9188" w:type="dxa"/>
            <w:gridSpan w:val="3"/>
          </w:tcPr>
          <w:p w:rsidR="00F870DC" w:rsidRPr="00F63649" w:rsidRDefault="00F870DC" w:rsidP="00DA5E14">
            <w:pPr>
              <w:autoSpaceDE w:val="0"/>
              <w:autoSpaceDN w:val="0"/>
              <w:adjustRightInd w:val="0"/>
              <w:rPr>
                <w:rFonts w:ascii="Calibri" w:hAnsi="Calibri" w:cs="Calibri"/>
                <w:b/>
              </w:rPr>
            </w:pPr>
            <w:r w:rsidRPr="00F63649">
              <w:rPr>
                <w:b/>
                <w:sz w:val="24"/>
              </w:rPr>
              <w:t>Нарушения, связанные с оформлением и предъявлением на оплату счетов и реестров счетов, в том числе:</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5.1.1.</w:t>
            </w:r>
          </w:p>
        </w:tc>
        <w:tc>
          <w:tcPr>
            <w:tcW w:w="5589" w:type="dxa"/>
          </w:tcPr>
          <w:p w:rsidR="00F870DC" w:rsidRPr="00F63649" w:rsidRDefault="00F870DC" w:rsidP="00DA5E14">
            <w:pPr>
              <w:jc w:val="both"/>
              <w:rPr>
                <w:sz w:val="24"/>
                <w:szCs w:val="24"/>
              </w:rPr>
            </w:pPr>
            <w:r w:rsidRPr="00F63649">
              <w:rPr>
                <w:sz w:val="24"/>
              </w:rPr>
              <w:t>наличие ошибок и/или недостоверной информации в реквизитах счета;</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5.1.2.</w:t>
            </w:r>
          </w:p>
        </w:tc>
        <w:tc>
          <w:tcPr>
            <w:tcW w:w="5589" w:type="dxa"/>
          </w:tcPr>
          <w:p w:rsidR="00F870DC" w:rsidRPr="00F63649" w:rsidRDefault="00F870DC" w:rsidP="00DA5E14">
            <w:pPr>
              <w:jc w:val="both"/>
              <w:rPr>
                <w:sz w:val="24"/>
                <w:szCs w:val="24"/>
              </w:rPr>
            </w:pPr>
            <w:r w:rsidRPr="00F63649">
              <w:rPr>
                <w:sz w:val="24"/>
              </w:rPr>
              <w:t>сумма счета не соответствует итоговой сумме предоставленной медицинской помощи по реестру счетов;</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5.1.3.</w:t>
            </w:r>
          </w:p>
        </w:tc>
        <w:tc>
          <w:tcPr>
            <w:tcW w:w="5589" w:type="dxa"/>
          </w:tcPr>
          <w:p w:rsidR="00F870DC" w:rsidRPr="00F63649" w:rsidRDefault="00F870DC" w:rsidP="00DA5E14">
            <w:pPr>
              <w:jc w:val="both"/>
              <w:rPr>
                <w:sz w:val="24"/>
                <w:szCs w:val="24"/>
              </w:rPr>
            </w:pPr>
            <w:r w:rsidRPr="00F63649">
              <w:rPr>
                <w:sz w:val="24"/>
              </w:rPr>
              <w:t>наличие незаполненных полей реестра счетов, обязательных к заполнению;</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5.1.4.</w:t>
            </w:r>
          </w:p>
        </w:tc>
        <w:tc>
          <w:tcPr>
            <w:tcW w:w="5589" w:type="dxa"/>
          </w:tcPr>
          <w:p w:rsidR="00F870DC" w:rsidRPr="00F63649" w:rsidRDefault="00F870DC" w:rsidP="00DA5E14">
            <w:pPr>
              <w:jc w:val="both"/>
              <w:rPr>
                <w:sz w:val="24"/>
                <w:szCs w:val="24"/>
              </w:rPr>
            </w:pPr>
            <w:r w:rsidRPr="00F63649">
              <w:rPr>
                <w:sz w:val="24"/>
              </w:rPr>
              <w:t>некорректное заполнение полей реестра счетов;</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5.1.5.</w:t>
            </w:r>
          </w:p>
        </w:tc>
        <w:tc>
          <w:tcPr>
            <w:tcW w:w="5589" w:type="dxa"/>
          </w:tcPr>
          <w:p w:rsidR="00F870DC" w:rsidRPr="00F63649" w:rsidRDefault="00F870DC" w:rsidP="00DA5E14">
            <w:pPr>
              <w:jc w:val="both"/>
              <w:rPr>
                <w:sz w:val="24"/>
                <w:szCs w:val="24"/>
              </w:rPr>
            </w:pPr>
            <w:r w:rsidRPr="00F63649">
              <w:rPr>
                <w:sz w:val="24"/>
              </w:rPr>
              <w:t>заявленная сумма по позиции реестра счетов не корректна (содержит арифметическую ошибку);</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5.1.6.</w:t>
            </w:r>
          </w:p>
        </w:tc>
        <w:tc>
          <w:tcPr>
            <w:tcW w:w="5589" w:type="dxa"/>
          </w:tcPr>
          <w:p w:rsidR="00F870DC" w:rsidRPr="00F63649" w:rsidRDefault="00F870DC" w:rsidP="00DA5E14">
            <w:pPr>
              <w:jc w:val="both"/>
              <w:rPr>
                <w:sz w:val="24"/>
                <w:szCs w:val="24"/>
              </w:rPr>
            </w:pPr>
            <w:r w:rsidRPr="00F63649">
              <w:rPr>
                <w:sz w:val="24"/>
              </w:rPr>
              <w:t>дата оказания медицинской помощи в реестре счетов не соответствует отчетному периоду/периоду оплаты.</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rPr>
            </w:pPr>
          </w:p>
        </w:tc>
      </w:tr>
      <w:tr w:rsidR="00F870DC" w:rsidRPr="00F63649" w:rsidTr="000B20A6">
        <w:tc>
          <w:tcPr>
            <w:tcW w:w="735" w:type="dxa"/>
          </w:tcPr>
          <w:p w:rsidR="00F870DC" w:rsidRPr="00F63649" w:rsidRDefault="00F870DC" w:rsidP="00DA5E14">
            <w:pPr>
              <w:jc w:val="center"/>
              <w:rPr>
                <w:b/>
                <w:spacing w:val="-20"/>
                <w:sz w:val="28"/>
                <w:szCs w:val="28"/>
                <w:lang w:val="en-US"/>
              </w:rPr>
            </w:pPr>
            <w:r w:rsidRPr="00F63649">
              <w:rPr>
                <w:b/>
                <w:spacing w:val="-20"/>
                <w:sz w:val="28"/>
                <w:szCs w:val="28"/>
                <w:lang w:val="en-US"/>
              </w:rPr>
              <w:t>5.2.</w:t>
            </w:r>
          </w:p>
        </w:tc>
        <w:tc>
          <w:tcPr>
            <w:tcW w:w="9188" w:type="dxa"/>
            <w:gridSpan w:val="3"/>
          </w:tcPr>
          <w:p w:rsidR="00F870DC" w:rsidRPr="00F63649" w:rsidRDefault="00F870DC" w:rsidP="00DA5E14">
            <w:pPr>
              <w:autoSpaceDE w:val="0"/>
              <w:autoSpaceDN w:val="0"/>
              <w:adjustRightInd w:val="0"/>
              <w:rPr>
                <w:rFonts w:ascii="Calibri" w:hAnsi="Calibri" w:cs="Calibri"/>
                <w:b/>
              </w:rPr>
            </w:pPr>
            <w:r w:rsidRPr="00F63649">
              <w:rPr>
                <w:b/>
                <w:sz w:val="24"/>
              </w:rPr>
              <w:t>Нарушения, связанные с определением принадлежности застрахованного лица к страховой медицинской организации:</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5.2.1.</w:t>
            </w:r>
          </w:p>
        </w:tc>
        <w:tc>
          <w:tcPr>
            <w:tcW w:w="5589" w:type="dxa"/>
          </w:tcPr>
          <w:p w:rsidR="00F870DC" w:rsidRPr="00F63649" w:rsidRDefault="00F870DC" w:rsidP="00DA5E14">
            <w:pPr>
              <w:jc w:val="both"/>
              <w:rPr>
                <w:sz w:val="24"/>
                <w:szCs w:val="24"/>
              </w:rPr>
            </w:pPr>
            <w:r w:rsidRPr="00F63649">
              <w:rPr>
                <w:sz w:val="24"/>
              </w:rPr>
              <w:t>включение в реестр счетов случаев оказания медицинской помощи лицу, застрахованному  другой страховой медицинской организацией</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5.2.2.</w:t>
            </w:r>
          </w:p>
        </w:tc>
        <w:tc>
          <w:tcPr>
            <w:tcW w:w="5589" w:type="dxa"/>
          </w:tcPr>
          <w:p w:rsidR="00F870DC" w:rsidRPr="00F63649" w:rsidRDefault="00F870DC" w:rsidP="00DA5E14">
            <w:pPr>
              <w:jc w:val="both"/>
              <w:rPr>
                <w:sz w:val="24"/>
                <w:szCs w:val="24"/>
              </w:rPr>
            </w:pPr>
            <w:r w:rsidRPr="00F63649">
              <w:rPr>
                <w:sz w:val="24"/>
              </w:rPr>
              <w:t>введение в реестр счетов недостоверных персональных данных застрахованного лица, приводящее к невозможности его полной идентификации (ошибки в серии и номере полиса ОМС, адресе и т.д.)</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5.2.3.</w:t>
            </w:r>
          </w:p>
        </w:tc>
        <w:tc>
          <w:tcPr>
            <w:tcW w:w="5589" w:type="dxa"/>
          </w:tcPr>
          <w:p w:rsidR="00F870DC" w:rsidRPr="00F63649" w:rsidRDefault="00F870DC" w:rsidP="00DA5E14">
            <w:pPr>
              <w:jc w:val="both"/>
              <w:rPr>
                <w:sz w:val="24"/>
                <w:szCs w:val="24"/>
              </w:rPr>
            </w:pPr>
            <w:r w:rsidRPr="00F63649">
              <w:rPr>
                <w:sz w:val="24"/>
              </w:rPr>
              <w:t xml:space="preserve">включение в реестр счетов случаев оказания медицинской помощи застрахованному лицу, </w:t>
            </w:r>
            <w:r w:rsidRPr="00F63649">
              <w:rPr>
                <w:sz w:val="24"/>
              </w:rPr>
              <w:lastRenderedPageBreak/>
              <w:t>получившего полис ОМС на территории другого субъекта РФ</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lastRenderedPageBreak/>
              <w:t>1,0</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lastRenderedPageBreak/>
              <w:t>5.2.4.</w:t>
            </w:r>
          </w:p>
        </w:tc>
        <w:tc>
          <w:tcPr>
            <w:tcW w:w="5589" w:type="dxa"/>
          </w:tcPr>
          <w:p w:rsidR="00F870DC" w:rsidRPr="00F63649" w:rsidRDefault="00F870DC" w:rsidP="00DA5E14">
            <w:pPr>
              <w:jc w:val="both"/>
              <w:rPr>
                <w:sz w:val="24"/>
                <w:szCs w:val="24"/>
              </w:rPr>
            </w:pPr>
            <w:r w:rsidRPr="00F63649">
              <w:rPr>
                <w:sz w:val="24"/>
              </w:rPr>
              <w:t>наличие в реестре счета неактуальных данных о застрахованных лицах</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5.2.5.</w:t>
            </w:r>
          </w:p>
        </w:tc>
        <w:tc>
          <w:tcPr>
            <w:tcW w:w="5589" w:type="dxa"/>
          </w:tcPr>
          <w:p w:rsidR="00F870DC" w:rsidRPr="00F63649" w:rsidRDefault="00F870DC" w:rsidP="00DA5E14">
            <w:pPr>
              <w:jc w:val="both"/>
              <w:rPr>
                <w:sz w:val="24"/>
              </w:rPr>
            </w:pPr>
            <w:r w:rsidRPr="00F63649">
              <w:rPr>
                <w:sz w:val="24"/>
              </w:rPr>
              <w:t xml:space="preserve">включение в реестры счетов случаев оказания медицинской помощи, предоставленной категориям граждан, не подлежащим страхованию по ОМС на территории РФ </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0B20A6">
        <w:tc>
          <w:tcPr>
            <w:tcW w:w="735" w:type="dxa"/>
          </w:tcPr>
          <w:p w:rsidR="00F870DC" w:rsidRPr="00F63649" w:rsidRDefault="00F870DC" w:rsidP="00DA5E14">
            <w:pPr>
              <w:jc w:val="center"/>
              <w:rPr>
                <w:b/>
                <w:spacing w:val="-20"/>
                <w:sz w:val="28"/>
                <w:szCs w:val="28"/>
                <w:lang w:val="en-US"/>
              </w:rPr>
            </w:pPr>
            <w:r w:rsidRPr="00F63649">
              <w:rPr>
                <w:b/>
                <w:spacing w:val="-20"/>
                <w:sz w:val="28"/>
                <w:szCs w:val="28"/>
                <w:lang w:val="en-US"/>
              </w:rPr>
              <w:t>5.3.</w:t>
            </w:r>
          </w:p>
        </w:tc>
        <w:tc>
          <w:tcPr>
            <w:tcW w:w="9188" w:type="dxa"/>
            <w:gridSpan w:val="3"/>
          </w:tcPr>
          <w:p w:rsidR="00F870DC" w:rsidRPr="00F63649" w:rsidRDefault="00F870DC" w:rsidP="00DA5E14">
            <w:pPr>
              <w:autoSpaceDE w:val="0"/>
              <w:autoSpaceDN w:val="0"/>
              <w:adjustRightInd w:val="0"/>
              <w:rPr>
                <w:rFonts w:ascii="Calibri" w:hAnsi="Calibri" w:cs="Calibri"/>
                <w:b/>
              </w:rPr>
            </w:pPr>
            <w:r w:rsidRPr="00F63649">
              <w:rPr>
                <w:b/>
                <w:sz w:val="24"/>
              </w:rPr>
              <w:t>Нарушения, связанные с включением в реестр медицинской помощи, не входящей в территориальную программу ОМС:</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5.3.1.</w:t>
            </w:r>
          </w:p>
        </w:tc>
        <w:tc>
          <w:tcPr>
            <w:tcW w:w="5589" w:type="dxa"/>
          </w:tcPr>
          <w:p w:rsidR="00F870DC" w:rsidRPr="00F63649" w:rsidRDefault="00F870DC" w:rsidP="00DA5E14">
            <w:pPr>
              <w:jc w:val="both"/>
              <w:rPr>
                <w:sz w:val="24"/>
                <w:szCs w:val="24"/>
              </w:rPr>
            </w:pPr>
            <w:r w:rsidRPr="00F63649">
              <w:rPr>
                <w:sz w:val="24"/>
              </w:rPr>
              <w:t>Включение в реестр счетов видов медицинской помощи, не входящих в Территориальную программу ОМС.</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5.3.2.</w:t>
            </w:r>
          </w:p>
        </w:tc>
        <w:tc>
          <w:tcPr>
            <w:tcW w:w="5589" w:type="dxa"/>
          </w:tcPr>
          <w:p w:rsidR="00F870DC" w:rsidRPr="00F63649" w:rsidRDefault="00F870DC" w:rsidP="00DA5E14">
            <w:pPr>
              <w:jc w:val="both"/>
              <w:rPr>
                <w:sz w:val="24"/>
              </w:rPr>
            </w:pPr>
            <w:r w:rsidRPr="00F63649">
              <w:rPr>
                <w:sz w:val="24"/>
              </w:rPr>
              <w:t>Предъявление к оплате случаев оказания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w:t>
            </w:r>
          </w:p>
          <w:p w:rsidR="00F870DC" w:rsidRPr="00F63649" w:rsidRDefault="00F870DC" w:rsidP="00DA5E14">
            <w:pPr>
              <w:jc w:val="both"/>
              <w:rPr>
                <w:sz w:val="24"/>
                <w:szCs w:val="24"/>
              </w:rPr>
            </w:pP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2F5D78">
        <w:trPr>
          <w:trHeight w:val="1554"/>
        </w:trPr>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5.3.3.</w:t>
            </w:r>
          </w:p>
        </w:tc>
        <w:tc>
          <w:tcPr>
            <w:tcW w:w="5589" w:type="dxa"/>
          </w:tcPr>
          <w:p w:rsidR="00F870DC" w:rsidRPr="00F63649" w:rsidRDefault="00F870DC" w:rsidP="00DA5E14">
            <w:pPr>
              <w:jc w:val="both"/>
              <w:rPr>
                <w:sz w:val="24"/>
                <w:szCs w:val="24"/>
              </w:rPr>
            </w:pPr>
            <w:r w:rsidRPr="00F63649">
              <w:rPr>
                <w:sz w:val="24"/>
              </w:rPr>
              <w:t>Включение в реестр счетов случаев оказания медицинской помощи, подлежащих оплате из других источников финансирования (тяжелые несчастные случаи на производстве, оплачиваемые Фондом социального страхования).</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center"/>
              <w:rPr>
                <w:rFonts w:ascii="Calibri" w:hAnsi="Calibri" w:cs="Calibri"/>
                <w:sz w:val="24"/>
                <w:szCs w:val="24"/>
              </w:rPr>
            </w:pPr>
          </w:p>
        </w:tc>
      </w:tr>
      <w:tr w:rsidR="00F870DC" w:rsidRPr="00F63649" w:rsidTr="000B20A6">
        <w:trPr>
          <w:trHeight w:val="627"/>
        </w:trPr>
        <w:tc>
          <w:tcPr>
            <w:tcW w:w="735" w:type="dxa"/>
          </w:tcPr>
          <w:p w:rsidR="00F870DC" w:rsidRPr="00F63649" w:rsidRDefault="00F870DC" w:rsidP="00DA5E14">
            <w:pPr>
              <w:jc w:val="center"/>
              <w:rPr>
                <w:b/>
                <w:spacing w:val="-20"/>
                <w:sz w:val="28"/>
                <w:szCs w:val="28"/>
                <w:lang w:val="en-US"/>
              </w:rPr>
            </w:pPr>
            <w:r w:rsidRPr="00F63649">
              <w:rPr>
                <w:b/>
                <w:spacing w:val="-20"/>
                <w:sz w:val="28"/>
                <w:szCs w:val="28"/>
                <w:lang w:val="en-US"/>
              </w:rPr>
              <w:t>5.4.</w:t>
            </w:r>
          </w:p>
        </w:tc>
        <w:tc>
          <w:tcPr>
            <w:tcW w:w="9188" w:type="dxa"/>
            <w:gridSpan w:val="3"/>
          </w:tcPr>
          <w:p w:rsidR="00F870DC" w:rsidRPr="00F63649" w:rsidRDefault="00F870DC" w:rsidP="00DA5E14">
            <w:pPr>
              <w:autoSpaceDE w:val="0"/>
              <w:autoSpaceDN w:val="0"/>
              <w:adjustRightInd w:val="0"/>
              <w:rPr>
                <w:b/>
                <w:sz w:val="24"/>
              </w:rPr>
            </w:pPr>
            <w:r w:rsidRPr="00F63649">
              <w:rPr>
                <w:b/>
                <w:sz w:val="24"/>
              </w:rPr>
              <w:t>Нарушения, связанные с необоснованным применением тарифа на медицинскую помощь:</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5.4.1.</w:t>
            </w:r>
          </w:p>
        </w:tc>
        <w:tc>
          <w:tcPr>
            <w:tcW w:w="5589" w:type="dxa"/>
          </w:tcPr>
          <w:p w:rsidR="00F870DC" w:rsidRPr="00F63649" w:rsidRDefault="00F870DC" w:rsidP="00DA5E14">
            <w:pPr>
              <w:jc w:val="both"/>
              <w:rPr>
                <w:sz w:val="24"/>
                <w:szCs w:val="24"/>
              </w:rPr>
            </w:pPr>
            <w:r w:rsidRPr="00F63649">
              <w:rPr>
                <w:sz w:val="24"/>
              </w:rPr>
              <w:t>Включение в реестр счетов случаев оказания медицинской помощи по тарифам на оплату медицинской помощи, отсутствующим в тарифном соглашении.</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rPr>
                <w:rFonts w:ascii="Calibri" w:hAnsi="Calibri" w:cs="Calibri"/>
                <w:lang w:val="en-US"/>
              </w:rPr>
            </w:pPr>
            <w:r w:rsidRPr="00F63649">
              <w:rPr>
                <w:rFonts w:ascii="Calibri" w:hAnsi="Calibri" w:cs="Calibri"/>
                <w:lang w:val="en-US"/>
              </w:rPr>
              <w:t>-</w:t>
            </w:r>
          </w:p>
        </w:tc>
      </w:tr>
      <w:tr w:rsidR="00F870DC" w:rsidRPr="00F63649" w:rsidTr="000B20A6">
        <w:trPr>
          <w:trHeight w:val="1368"/>
        </w:trPr>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5.4.2.</w:t>
            </w:r>
          </w:p>
        </w:tc>
        <w:tc>
          <w:tcPr>
            <w:tcW w:w="5589" w:type="dxa"/>
          </w:tcPr>
          <w:p w:rsidR="00F870DC" w:rsidRPr="00F63649" w:rsidRDefault="00F870DC" w:rsidP="00DA5E14">
            <w:pPr>
              <w:jc w:val="both"/>
              <w:rPr>
                <w:sz w:val="24"/>
                <w:szCs w:val="24"/>
              </w:rPr>
            </w:pPr>
            <w:r w:rsidRPr="00F63649">
              <w:rPr>
                <w:sz w:val="24"/>
              </w:rPr>
              <w:t>Включение в реестр счетов случаев оказания медицинской помощи по тарифам на оплату медицинской помощи, не соответствующим утвержденным в тарифном соглашении.</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rPr>
                <w:rFonts w:ascii="Calibri" w:hAnsi="Calibri" w:cs="Calibri"/>
                <w:lang w:val="en-US"/>
              </w:rPr>
            </w:pPr>
            <w:r w:rsidRPr="00F63649">
              <w:rPr>
                <w:rFonts w:ascii="Calibri" w:hAnsi="Calibri" w:cs="Calibri"/>
                <w:lang w:val="en-US"/>
              </w:rPr>
              <w:t>-</w:t>
            </w:r>
          </w:p>
        </w:tc>
      </w:tr>
      <w:tr w:rsidR="00F870DC" w:rsidRPr="00F63649" w:rsidTr="000B20A6">
        <w:trPr>
          <w:trHeight w:val="697"/>
        </w:trPr>
        <w:tc>
          <w:tcPr>
            <w:tcW w:w="735" w:type="dxa"/>
          </w:tcPr>
          <w:p w:rsidR="00F870DC" w:rsidRPr="00F63649" w:rsidRDefault="00F870DC" w:rsidP="00DA5E14">
            <w:pPr>
              <w:jc w:val="center"/>
              <w:rPr>
                <w:b/>
                <w:spacing w:val="-20"/>
                <w:sz w:val="28"/>
                <w:szCs w:val="28"/>
                <w:lang w:val="en-US"/>
              </w:rPr>
            </w:pPr>
            <w:r w:rsidRPr="00F63649">
              <w:rPr>
                <w:b/>
                <w:spacing w:val="-20"/>
                <w:sz w:val="28"/>
                <w:szCs w:val="28"/>
                <w:lang w:val="en-US"/>
              </w:rPr>
              <w:t>5.5.</w:t>
            </w:r>
          </w:p>
        </w:tc>
        <w:tc>
          <w:tcPr>
            <w:tcW w:w="9188" w:type="dxa"/>
            <w:gridSpan w:val="3"/>
          </w:tcPr>
          <w:p w:rsidR="00F870DC" w:rsidRPr="00F63649" w:rsidRDefault="00F870DC" w:rsidP="00DA5E14">
            <w:pPr>
              <w:autoSpaceDE w:val="0"/>
              <w:autoSpaceDN w:val="0"/>
              <w:adjustRightInd w:val="0"/>
              <w:rPr>
                <w:rFonts w:ascii="Calibri" w:hAnsi="Calibri" w:cs="Calibri"/>
                <w:b/>
              </w:rPr>
            </w:pPr>
            <w:r w:rsidRPr="00F63649">
              <w:rPr>
                <w:b/>
                <w:sz w:val="24"/>
              </w:rPr>
              <w:t>Нарушения, связанные с включением в реестр счетов нелицензированных видов медицинской деятельности:</w:t>
            </w: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5.5.1.</w:t>
            </w:r>
          </w:p>
        </w:tc>
        <w:tc>
          <w:tcPr>
            <w:tcW w:w="5589" w:type="dxa"/>
          </w:tcPr>
          <w:p w:rsidR="00F870DC" w:rsidRPr="00F63649" w:rsidRDefault="00F870DC" w:rsidP="00DA5E14">
            <w:pPr>
              <w:jc w:val="both"/>
              <w:rPr>
                <w:sz w:val="24"/>
                <w:szCs w:val="24"/>
              </w:rPr>
            </w:pPr>
            <w:r w:rsidRPr="00F63649">
              <w:rPr>
                <w:sz w:val="24"/>
              </w:rPr>
              <w:t xml:space="preserve">Включение в реестр счетов случаев оказания медицинской помощи по видам медицинской деятельности, отсутствующим в действующей лицензии медицинской организации; </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both"/>
              <w:rPr>
                <w:rFonts w:ascii="Calibri" w:hAnsi="Calibri" w:cs="Calibri"/>
              </w:rPr>
            </w:pPr>
          </w:p>
        </w:tc>
      </w:tr>
      <w:tr w:rsidR="00F870DC" w:rsidRPr="00F63649" w:rsidTr="000B20A6">
        <w:trPr>
          <w:trHeight w:val="993"/>
        </w:trPr>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5.5.2.</w:t>
            </w:r>
          </w:p>
        </w:tc>
        <w:tc>
          <w:tcPr>
            <w:tcW w:w="5589" w:type="dxa"/>
          </w:tcPr>
          <w:p w:rsidR="00F870DC" w:rsidRPr="00F63649" w:rsidRDefault="00F870DC" w:rsidP="00DA5E14">
            <w:pPr>
              <w:jc w:val="both"/>
              <w:rPr>
                <w:sz w:val="24"/>
                <w:szCs w:val="24"/>
              </w:rPr>
            </w:pPr>
            <w:r w:rsidRPr="00F63649">
              <w:rPr>
                <w:sz w:val="24"/>
              </w:rPr>
              <w:t>Предоставление реестров счетов в случае прекращения в установленном порядке действия лицензии медицинской организации;</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rPr>
                <w:rFonts w:ascii="Calibri" w:hAnsi="Calibri" w:cs="Calibri"/>
                <w:lang w:val="en-US"/>
              </w:rPr>
            </w:pPr>
          </w:p>
        </w:tc>
      </w:tr>
      <w:tr w:rsidR="00F870DC" w:rsidRPr="00F63649" w:rsidTr="006110DA">
        <w:trPr>
          <w:trHeight w:val="2246"/>
        </w:trPr>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5.5.3.</w:t>
            </w:r>
          </w:p>
        </w:tc>
        <w:tc>
          <w:tcPr>
            <w:tcW w:w="5589" w:type="dxa"/>
          </w:tcPr>
          <w:p w:rsidR="00F870DC" w:rsidRPr="00F63649" w:rsidRDefault="00F870DC" w:rsidP="00DA5E14">
            <w:pPr>
              <w:jc w:val="both"/>
              <w:rPr>
                <w:sz w:val="24"/>
                <w:szCs w:val="24"/>
              </w:rPr>
            </w:pPr>
            <w:r w:rsidRPr="00F63649">
              <w:rPr>
                <w:sz w:val="24"/>
              </w:rPr>
              <w:t>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rPr>
                <w:rFonts w:ascii="Calibri" w:hAnsi="Calibri" w:cs="Calibri"/>
                <w:lang w:val="en-US"/>
              </w:rPr>
            </w:pPr>
            <w:r w:rsidRPr="00F63649">
              <w:rPr>
                <w:rFonts w:ascii="Calibri" w:hAnsi="Calibri" w:cs="Calibri"/>
                <w:lang w:val="en-US"/>
              </w:rPr>
              <w:t>-</w:t>
            </w:r>
          </w:p>
        </w:tc>
      </w:tr>
      <w:tr w:rsidR="00F870DC" w:rsidRPr="00F63649" w:rsidTr="006110DA">
        <w:trPr>
          <w:trHeight w:val="1205"/>
        </w:trPr>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lastRenderedPageBreak/>
              <w:t>5.6.</w:t>
            </w:r>
          </w:p>
        </w:tc>
        <w:tc>
          <w:tcPr>
            <w:tcW w:w="5589" w:type="dxa"/>
          </w:tcPr>
          <w:p w:rsidR="00F870DC" w:rsidRPr="00F63649" w:rsidRDefault="00F870DC" w:rsidP="00DA5E14">
            <w:pPr>
              <w:jc w:val="both"/>
              <w:rPr>
                <w:sz w:val="24"/>
                <w:szCs w:val="24"/>
              </w:rPr>
            </w:pPr>
            <w:r w:rsidRPr="00F63649">
              <w:rPr>
                <w:sz w:val="24"/>
              </w:rPr>
              <w:t>Включение в реестр счетов случаев оказания медицинской помощи специалистом, не имеющим сертификата или свидетельства об аккредитации по профилю оказания медицинской помощи.</w:t>
            </w:r>
          </w:p>
        </w:tc>
        <w:tc>
          <w:tcPr>
            <w:tcW w:w="1898" w:type="dxa"/>
          </w:tcPr>
          <w:p w:rsidR="005B5B8C" w:rsidRPr="00F63649" w:rsidRDefault="005B5B8C" w:rsidP="00DA5E14">
            <w:pPr>
              <w:autoSpaceDE w:val="0"/>
              <w:autoSpaceDN w:val="0"/>
              <w:adjustRightInd w:val="0"/>
              <w:rPr>
                <w:sz w:val="24"/>
                <w:szCs w:val="24"/>
              </w:rPr>
            </w:pPr>
            <w:r w:rsidRPr="00F63649">
              <w:rPr>
                <w:sz w:val="24"/>
                <w:szCs w:val="24"/>
              </w:rPr>
              <w:t xml:space="preserve">              </w:t>
            </w:r>
          </w:p>
          <w:p w:rsidR="00F870DC" w:rsidRPr="00F63649" w:rsidRDefault="005B5B8C" w:rsidP="00DA5E14">
            <w:pPr>
              <w:autoSpaceDE w:val="0"/>
              <w:autoSpaceDN w:val="0"/>
              <w:adjustRightInd w:val="0"/>
              <w:rPr>
                <w:sz w:val="24"/>
                <w:szCs w:val="24"/>
              </w:rPr>
            </w:pPr>
            <w:r w:rsidRPr="00F63649">
              <w:rPr>
                <w:sz w:val="24"/>
                <w:szCs w:val="24"/>
              </w:rPr>
              <w:t xml:space="preserve">             1,0</w:t>
            </w:r>
          </w:p>
        </w:tc>
        <w:tc>
          <w:tcPr>
            <w:tcW w:w="1701" w:type="dxa"/>
          </w:tcPr>
          <w:p w:rsidR="00F870DC" w:rsidRPr="00F63649" w:rsidRDefault="00F870DC" w:rsidP="00DA5E14">
            <w:pPr>
              <w:autoSpaceDE w:val="0"/>
              <w:autoSpaceDN w:val="0"/>
              <w:adjustRightInd w:val="0"/>
              <w:rPr>
                <w:rFonts w:ascii="Calibri" w:hAnsi="Calibri" w:cs="Calibri"/>
              </w:rPr>
            </w:pPr>
          </w:p>
        </w:tc>
      </w:tr>
      <w:tr w:rsidR="00F870DC" w:rsidRPr="00F63649" w:rsidTr="000B20A6">
        <w:trPr>
          <w:trHeight w:val="664"/>
        </w:trPr>
        <w:tc>
          <w:tcPr>
            <w:tcW w:w="735" w:type="dxa"/>
          </w:tcPr>
          <w:p w:rsidR="00F870DC" w:rsidRPr="00F63649" w:rsidRDefault="00F870DC" w:rsidP="00DA5E14">
            <w:pPr>
              <w:jc w:val="center"/>
              <w:rPr>
                <w:b/>
                <w:spacing w:val="-20"/>
                <w:sz w:val="28"/>
                <w:szCs w:val="28"/>
                <w:lang w:val="en-US"/>
              </w:rPr>
            </w:pPr>
            <w:r w:rsidRPr="00F63649">
              <w:rPr>
                <w:b/>
                <w:spacing w:val="-20"/>
                <w:sz w:val="28"/>
                <w:szCs w:val="28"/>
                <w:lang w:val="en-US"/>
              </w:rPr>
              <w:t>5.7.</w:t>
            </w:r>
          </w:p>
        </w:tc>
        <w:tc>
          <w:tcPr>
            <w:tcW w:w="9188" w:type="dxa"/>
            <w:gridSpan w:val="3"/>
          </w:tcPr>
          <w:p w:rsidR="00F870DC" w:rsidRPr="00F63649" w:rsidRDefault="00F870DC" w:rsidP="00DA5E14">
            <w:pPr>
              <w:autoSpaceDE w:val="0"/>
              <w:autoSpaceDN w:val="0"/>
              <w:adjustRightInd w:val="0"/>
              <w:rPr>
                <w:rFonts w:ascii="Calibri" w:hAnsi="Calibri" w:cs="Calibri"/>
                <w:b/>
              </w:rPr>
            </w:pPr>
            <w:r w:rsidRPr="00F63649">
              <w:rPr>
                <w:b/>
                <w:sz w:val="24"/>
              </w:rPr>
              <w:t>Нарушения, связанные с повторным или необоснованным включением в реестр счетов медицинской помощи:</w:t>
            </w:r>
          </w:p>
        </w:tc>
      </w:tr>
      <w:tr w:rsidR="00F870DC" w:rsidRPr="00F63649" w:rsidTr="000B20A6">
        <w:trPr>
          <w:trHeight w:val="1245"/>
        </w:trPr>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5.7.1.</w:t>
            </w:r>
          </w:p>
        </w:tc>
        <w:tc>
          <w:tcPr>
            <w:tcW w:w="5589" w:type="dxa"/>
          </w:tcPr>
          <w:p w:rsidR="00F870DC" w:rsidRPr="00F63649" w:rsidRDefault="00F870DC" w:rsidP="00DA5E14">
            <w:pPr>
              <w:jc w:val="both"/>
              <w:rPr>
                <w:sz w:val="24"/>
                <w:szCs w:val="24"/>
              </w:rPr>
            </w:pPr>
            <w:r w:rsidRPr="00F63649">
              <w:rPr>
                <w:sz w:val="24"/>
              </w:rP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rPr>
                <w:rFonts w:ascii="Calibri" w:hAnsi="Calibri" w:cs="Calibri"/>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5.7.2.</w:t>
            </w:r>
          </w:p>
        </w:tc>
        <w:tc>
          <w:tcPr>
            <w:tcW w:w="5589" w:type="dxa"/>
          </w:tcPr>
          <w:p w:rsidR="00F870DC" w:rsidRPr="00F63649" w:rsidRDefault="00F870DC" w:rsidP="00DA5E14">
            <w:pPr>
              <w:jc w:val="both"/>
              <w:rPr>
                <w:sz w:val="24"/>
                <w:szCs w:val="24"/>
              </w:rPr>
            </w:pPr>
            <w:r w:rsidRPr="00F63649">
              <w:rPr>
                <w:sz w:val="24"/>
              </w:rPr>
              <w:t>Дублирование случаев оказания медицинской помощи в одном реестре;</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both"/>
              <w:rPr>
                <w:rFonts w:ascii="Calibri" w:hAnsi="Calibri" w:cs="Calibri"/>
              </w:rPr>
            </w:pPr>
          </w:p>
        </w:tc>
      </w:tr>
      <w:tr w:rsidR="00F870DC" w:rsidRPr="00F63649" w:rsidTr="00C030B7">
        <w:trPr>
          <w:trHeight w:val="1267"/>
        </w:trPr>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5.7.3.</w:t>
            </w:r>
          </w:p>
        </w:tc>
        <w:tc>
          <w:tcPr>
            <w:tcW w:w="5589" w:type="dxa"/>
          </w:tcPr>
          <w:p w:rsidR="00F870DC" w:rsidRPr="00F63649" w:rsidRDefault="00F870DC" w:rsidP="00DA5E14">
            <w:pPr>
              <w:jc w:val="both"/>
              <w:rPr>
                <w:sz w:val="24"/>
                <w:szCs w:val="24"/>
              </w:rPr>
            </w:pPr>
            <w:r w:rsidRPr="00F63649">
              <w:rPr>
                <w:sz w:val="24"/>
              </w:rPr>
              <w:t>Стоимость отдельной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both"/>
              <w:rPr>
                <w:rFonts w:ascii="Calibri" w:hAnsi="Calibri" w:cs="Calibri"/>
              </w:rPr>
            </w:pPr>
          </w:p>
        </w:tc>
      </w:tr>
      <w:tr w:rsidR="00F870DC" w:rsidRPr="00F63649" w:rsidTr="00C030B7">
        <w:trPr>
          <w:trHeight w:val="1271"/>
        </w:trPr>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5.7.4.</w:t>
            </w:r>
          </w:p>
        </w:tc>
        <w:tc>
          <w:tcPr>
            <w:tcW w:w="5589" w:type="dxa"/>
          </w:tcPr>
          <w:p w:rsidR="00F870DC" w:rsidRPr="00F63649" w:rsidRDefault="00F870DC" w:rsidP="00DA5E14">
            <w:pPr>
              <w:jc w:val="both"/>
              <w:rPr>
                <w:sz w:val="24"/>
                <w:szCs w:val="24"/>
              </w:rPr>
            </w:pPr>
            <w:r w:rsidRPr="00F63649">
              <w:rPr>
                <w:sz w:val="24"/>
              </w:rPr>
              <w:t>Стоимость услуги включена в норматив финансового обеспечения оплаты амбулаторной медицинской помощи на прикрепленное население, застрахованное в системе ОМС.</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both"/>
              <w:rPr>
                <w:rFonts w:ascii="Calibri" w:hAnsi="Calibri" w:cs="Calibri"/>
              </w:rPr>
            </w:pPr>
            <w:r w:rsidRPr="00F63649">
              <w:rPr>
                <w:rFonts w:ascii="Calibri" w:hAnsi="Calibri" w:cs="Calibri"/>
              </w:rPr>
              <w:t xml:space="preserve"> </w:t>
            </w:r>
          </w:p>
        </w:tc>
      </w:tr>
      <w:tr w:rsidR="00F870DC" w:rsidRPr="00F63649" w:rsidTr="001E295F">
        <w:trPr>
          <w:trHeight w:val="3647"/>
        </w:trPr>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5.7.5.</w:t>
            </w:r>
          </w:p>
        </w:tc>
        <w:tc>
          <w:tcPr>
            <w:tcW w:w="5589" w:type="dxa"/>
          </w:tcPr>
          <w:p w:rsidR="00F870DC" w:rsidRPr="00F63649" w:rsidRDefault="00F870DC" w:rsidP="00DA5E14">
            <w:pPr>
              <w:jc w:val="both"/>
              <w:rPr>
                <w:sz w:val="24"/>
                <w:szCs w:val="24"/>
              </w:rPr>
            </w:pPr>
            <w:r w:rsidRPr="00F63649">
              <w:rPr>
                <w:sz w:val="24"/>
                <w:szCs w:val="24"/>
              </w:rPr>
              <w:t>Включения в реестр счетов медицинской помощи:</w:t>
            </w:r>
          </w:p>
          <w:p w:rsidR="00F870DC" w:rsidRPr="00F63649" w:rsidRDefault="00F870DC" w:rsidP="00DA5E14">
            <w:pPr>
              <w:jc w:val="both"/>
              <w:rPr>
                <w:sz w:val="24"/>
                <w:szCs w:val="24"/>
              </w:rPr>
            </w:pPr>
            <w:r w:rsidRPr="00F63649">
              <w:rPr>
                <w:sz w:val="24"/>
                <w:szCs w:val="24"/>
              </w:rPr>
              <w:t>- амбулаторных посещений в период пребывания застрахованного лица в круглосуточном стационаре (кроме дня поступления и выписки из стационара, а также консультаций в других медицинских организациях в рамках стандартов медицинской помощи);</w:t>
            </w:r>
          </w:p>
          <w:p w:rsidR="00F870DC" w:rsidRPr="00F63649" w:rsidRDefault="00F870DC" w:rsidP="00397E44">
            <w:pPr>
              <w:jc w:val="both"/>
              <w:rPr>
                <w:sz w:val="24"/>
                <w:szCs w:val="24"/>
              </w:rPr>
            </w:pPr>
            <w:r w:rsidRPr="00F63649">
              <w:rPr>
                <w:sz w:val="24"/>
                <w:szCs w:val="24"/>
              </w:rPr>
              <w:t xml:space="preserve">- </w:t>
            </w:r>
            <w:r w:rsidR="00397E44" w:rsidRPr="00F63649">
              <w:rPr>
                <w:sz w:val="24"/>
                <w:szCs w:val="24"/>
              </w:rPr>
              <w:t>пациенто-дней</w:t>
            </w:r>
            <w:r w:rsidRPr="00F63649">
              <w:rPr>
                <w:sz w:val="24"/>
                <w:szCs w:val="24"/>
              </w:rPr>
              <w:t xml:space="preserve"> пребывания застрахованного лица в дневном стационаре в период пребывания пациента в круглосуточном стационаре (кроме дня поступления и выписки из стационара, а также консультаций в других медицинских организациях).</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both"/>
              <w:rPr>
                <w:rFonts w:ascii="Calibri" w:hAnsi="Calibri" w:cs="Calibri"/>
              </w:rPr>
            </w:pPr>
          </w:p>
        </w:tc>
      </w:tr>
      <w:tr w:rsidR="00F870DC" w:rsidRPr="00F63649" w:rsidTr="000B20A6">
        <w:tc>
          <w:tcPr>
            <w:tcW w:w="735" w:type="dxa"/>
          </w:tcPr>
          <w:p w:rsidR="00F870DC" w:rsidRPr="00F63649" w:rsidRDefault="00F870DC" w:rsidP="00DA5E14">
            <w:pPr>
              <w:jc w:val="center"/>
              <w:rPr>
                <w:spacing w:val="-20"/>
                <w:sz w:val="28"/>
                <w:szCs w:val="28"/>
                <w:lang w:val="en-US"/>
              </w:rPr>
            </w:pPr>
            <w:r w:rsidRPr="00F63649">
              <w:rPr>
                <w:spacing w:val="-20"/>
                <w:sz w:val="28"/>
                <w:szCs w:val="28"/>
                <w:lang w:val="en-US"/>
              </w:rPr>
              <w:t>5.7.6.</w:t>
            </w:r>
          </w:p>
        </w:tc>
        <w:tc>
          <w:tcPr>
            <w:tcW w:w="5589" w:type="dxa"/>
          </w:tcPr>
          <w:p w:rsidR="00F870DC" w:rsidRPr="00F63649" w:rsidRDefault="00F870DC" w:rsidP="00DA5E14">
            <w:pPr>
              <w:jc w:val="both"/>
              <w:rPr>
                <w:sz w:val="24"/>
                <w:szCs w:val="24"/>
              </w:rPr>
            </w:pPr>
            <w:r w:rsidRPr="00F63649">
              <w:rPr>
                <w:sz w:val="24"/>
              </w:rPr>
              <w:t>Включение в реестр счетов нескольких случаев оказания стационарной медицинской помощи застрахованному лицу в один период оплаты с пересечением или совпадением сроков лечения.</w:t>
            </w:r>
          </w:p>
        </w:tc>
        <w:tc>
          <w:tcPr>
            <w:tcW w:w="1898" w:type="dxa"/>
          </w:tcPr>
          <w:p w:rsidR="00F870DC" w:rsidRPr="00F63649" w:rsidRDefault="00F870DC" w:rsidP="00DA5E14">
            <w:pPr>
              <w:autoSpaceDE w:val="0"/>
              <w:autoSpaceDN w:val="0"/>
              <w:adjustRightInd w:val="0"/>
              <w:jc w:val="center"/>
              <w:rPr>
                <w:sz w:val="24"/>
                <w:szCs w:val="24"/>
              </w:rPr>
            </w:pPr>
            <w:r w:rsidRPr="00F63649">
              <w:rPr>
                <w:sz w:val="24"/>
                <w:szCs w:val="24"/>
              </w:rPr>
              <w:t>1,0</w:t>
            </w:r>
          </w:p>
        </w:tc>
        <w:tc>
          <w:tcPr>
            <w:tcW w:w="1701" w:type="dxa"/>
          </w:tcPr>
          <w:p w:rsidR="00F870DC" w:rsidRPr="00F63649" w:rsidRDefault="00F870DC" w:rsidP="00DA5E14">
            <w:pPr>
              <w:autoSpaceDE w:val="0"/>
              <w:autoSpaceDN w:val="0"/>
              <w:adjustRightInd w:val="0"/>
              <w:jc w:val="both"/>
              <w:rPr>
                <w:rFonts w:ascii="Calibri" w:hAnsi="Calibri" w:cs="Calibri"/>
              </w:rPr>
            </w:pPr>
          </w:p>
        </w:tc>
      </w:tr>
    </w:tbl>
    <w:p w:rsidR="00F870DC" w:rsidRPr="00F63649" w:rsidRDefault="00F870DC" w:rsidP="00DA5E14">
      <w:pPr>
        <w:pStyle w:val="ConsPlusNonformat"/>
        <w:widowControl/>
        <w:jc w:val="both"/>
      </w:pPr>
    </w:p>
    <w:p w:rsidR="00177489" w:rsidRPr="00F63649" w:rsidRDefault="00177489" w:rsidP="00177489">
      <w:pPr>
        <w:autoSpaceDE w:val="0"/>
        <w:autoSpaceDN w:val="0"/>
        <w:adjustRightInd w:val="0"/>
        <w:ind w:firstLine="708"/>
        <w:jc w:val="both"/>
        <w:outlineLvl w:val="1"/>
        <w:rPr>
          <w:bCs/>
          <w:sz w:val="28"/>
          <w:szCs w:val="28"/>
        </w:rPr>
      </w:pPr>
      <w:r w:rsidRPr="00F63649">
        <w:rPr>
          <w:sz w:val="28"/>
          <w:szCs w:val="28"/>
        </w:rPr>
        <w:t xml:space="preserve">Расчеты размера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определенные разделом 4 </w:t>
      </w:r>
      <w:r w:rsidR="00BA0DE7" w:rsidRPr="00F63649">
        <w:rPr>
          <w:sz w:val="28"/>
          <w:szCs w:val="28"/>
        </w:rPr>
        <w:t xml:space="preserve">настоящего </w:t>
      </w:r>
      <w:r w:rsidRPr="00F63649">
        <w:rPr>
          <w:sz w:val="28"/>
          <w:szCs w:val="28"/>
        </w:rPr>
        <w:t xml:space="preserve">Тарифного </w:t>
      </w:r>
      <w:r w:rsidR="00BA0DE7" w:rsidRPr="00F63649">
        <w:rPr>
          <w:sz w:val="28"/>
          <w:szCs w:val="28"/>
        </w:rPr>
        <w:t>С</w:t>
      </w:r>
      <w:r w:rsidRPr="00F63649">
        <w:rPr>
          <w:sz w:val="28"/>
          <w:szCs w:val="28"/>
        </w:rPr>
        <w:t xml:space="preserve">оглашения, в соответствии с </w:t>
      </w:r>
      <w:hyperlink r:id="rId36" w:history="1">
        <w:r w:rsidRPr="00F63649">
          <w:rPr>
            <w:sz w:val="28"/>
          </w:rPr>
          <w:t>пунктом 1 статьи 4</w:t>
        </w:r>
      </w:hyperlink>
      <w:r w:rsidRPr="00F63649">
        <w:rPr>
          <w:sz w:val="28"/>
          <w:szCs w:val="28"/>
        </w:rPr>
        <w:t xml:space="preserve"> Гражданского кодекса Российской Федерации распространяются на отношения, возникшие </w:t>
      </w:r>
      <w:r w:rsidRPr="00F63649">
        <w:rPr>
          <w:bCs/>
          <w:sz w:val="28"/>
          <w:szCs w:val="28"/>
        </w:rPr>
        <w:t>с 01 января 201</w:t>
      </w:r>
      <w:r w:rsidR="0047026F" w:rsidRPr="00F63649">
        <w:rPr>
          <w:bCs/>
          <w:sz w:val="28"/>
          <w:szCs w:val="28"/>
        </w:rPr>
        <w:t>8</w:t>
      </w:r>
      <w:r w:rsidRPr="00F63649">
        <w:rPr>
          <w:bCs/>
          <w:sz w:val="28"/>
          <w:szCs w:val="28"/>
        </w:rPr>
        <w:t xml:space="preserve"> года, т.е. на проведение экспертиз медицинской помощи, оказанной в 201</w:t>
      </w:r>
      <w:r w:rsidR="0047026F" w:rsidRPr="00F63649">
        <w:rPr>
          <w:bCs/>
          <w:sz w:val="28"/>
          <w:szCs w:val="28"/>
        </w:rPr>
        <w:t>8</w:t>
      </w:r>
      <w:r w:rsidRPr="00F63649">
        <w:rPr>
          <w:bCs/>
          <w:sz w:val="28"/>
          <w:szCs w:val="28"/>
        </w:rPr>
        <w:t xml:space="preserve"> году.  </w:t>
      </w:r>
    </w:p>
    <w:p w:rsidR="00177489" w:rsidRPr="00F63649" w:rsidRDefault="0060276C" w:rsidP="00177489">
      <w:pPr>
        <w:autoSpaceDE w:val="0"/>
        <w:autoSpaceDN w:val="0"/>
        <w:adjustRightInd w:val="0"/>
        <w:ind w:firstLine="708"/>
        <w:jc w:val="both"/>
        <w:outlineLvl w:val="1"/>
        <w:rPr>
          <w:bCs/>
          <w:sz w:val="28"/>
          <w:szCs w:val="28"/>
        </w:rPr>
      </w:pPr>
      <w:r w:rsidRPr="00F63649">
        <w:rPr>
          <w:bCs/>
          <w:sz w:val="28"/>
          <w:szCs w:val="28"/>
        </w:rPr>
        <w:t>Р</w:t>
      </w:r>
      <w:r w:rsidR="00177489" w:rsidRPr="00F63649">
        <w:rPr>
          <w:sz w:val="28"/>
          <w:szCs w:val="28"/>
        </w:rPr>
        <w:t>азмеры вышеуказанных санкций</w:t>
      </w:r>
      <w:r w:rsidR="00177489" w:rsidRPr="00F63649">
        <w:rPr>
          <w:bCs/>
          <w:sz w:val="28"/>
          <w:szCs w:val="28"/>
        </w:rPr>
        <w:t xml:space="preserve">  по проводимым в 201</w:t>
      </w:r>
      <w:r w:rsidR="0047026F" w:rsidRPr="00F63649">
        <w:rPr>
          <w:bCs/>
          <w:sz w:val="28"/>
          <w:szCs w:val="28"/>
        </w:rPr>
        <w:t>8</w:t>
      </w:r>
      <w:r w:rsidR="00177489" w:rsidRPr="00F63649">
        <w:rPr>
          <w:bCs/>
          <w:sz w:val="28"/>
          <w:szCs w:val="28"/>
        </w:rPr>
        <w:t xml:space="preserve"> году экспертизам  медицинской помощи, оказанной медицинскими организациями в 201</w:t>
      </w:r>
      <w:r w:rsidR="0047026F" w:rsidRPr="00F63649">
        <w:rPr>
          <w:bCs/>
          <w:sz w:val="28"/>
          <w:szCs w:val="28"/>
        </w:rPr>
        <w:t>7</w:t>
      </w:r>
      <w:r w:rsidR="00177489" w:rsidRPr="00F63649">
        <w:rPr>
          <w:bCs/>
          <w:sz w:val="28"/>
          <w:szCs w:val="28"/>
        </w:rPr>
        <w:t xml:space="preserve"> году, определяются в соответствии с </w:t>
      </w:r>
      <w:r w:rsidR="00177489" w:rsidRPr="00F63649">
        <w:rPr>
          <w:sz w:val="28"/>
          <w:szCs w:val="28"/>
        </w:rPr>
        <w:t xml:space="preserve">Перечнем оснований для частичной или полной </w:t>
      </w:r>
      <w:r w:rsidR="00177489" w:rsidRPr="00F63649">
        <w:rPr>
          <w:sz w:val="28"/>
          <w:szCs w:val="28"/>
        </w:rPr>
        <w:lastRenderedPageBreak/>
        <w:t xml:space="preserve">неоплаты медицинской помощи и применения штрафных санкций по результатам медико-экономического контроля, медико-экономической экспертизы и экспертизы качества медицинской помощи в системе обязательного медицинского страхования Липецкой области, утвержденным </w:t>
      </w:r>
      <w:r w:rsidR="00177489" w:rsidRPr="00F63649">
        <w:rPr>
          <w:bCs/>
          <w:sz w:val="28"/>
          <w:szCs w:val="28"/>
        </w:rPr>
        <w:t xml:space="preserve"> </w:t>
      </w:r>
      <w:r w:rsidR="00177489" w:rsidRPr="00F63649">
        <w:rPr>
          <w:sz w:val="28"/>
          <w:szCs w:val="28"/>
        </w:rPr>
        <w:t xml:space="preserve">Тарифным </w:t>
      </w:r>
      <w:r w:rsidR="007B5FE2" w:rsidRPr="00F63649">
        <w:rPr>
          <w:sz w:val="28"/>
          <w:szCs w:val="28"/>
        </w:rPr>
        <w:t>с</w:t>
      </w:r>
      <w:r w:rsidR="00177489" w:rsidRPr="00F63649">
        <w:rPr>
          <w:sz w:val="28"/>
          <w:szCs w:val="28"/>
        </w:rPr>
        <w:t>оглашением по обязательному медицинскому страхованию на территории Липецкой области на 201</w:t>
      </w:r>
      <w:r w:rsidR="0047026F" w:rsidRPr="00F63649">
        <w:rPr>
          <w:sz w:val="28"/>
          <w:szCs w:val="28"/>
        </w:rPr>
        <w:t>7</w:t>
      </w:r>
      <w:r w:rsidR="00177489" w:rsidRPr="00F63649">
        <w:rPr>
          <w:sz w:val="28"/>
          <w:szCs w:val="28"/>
        </w:rPr>
        <w:t xml:space="preserve"> год.</w:t>
      </w:r>
    </w:p>
    <w:p w:rsidR="00C45CD5" w:rsidRPr="00F63649" w:rsidRDefault="00C45CD5" w:rsidP="00DA5E14">
      <w:pPr>
        <w:suppressAutoHyphens/>
        <w:ind w:firstLine="720"/>
        <w:jc w:val="center"/>
        <w:rPr>
          <w:b/>
          <w:sz w:val="28"/>
          <w:szCs w:val="28"/>
        </w:rPr>
      </w:pPr>
    </w:p>
    <w:p w:rsidR="007314F7" w:rsidRDefault="007314F7" w:rsidP="001A114C">
      <w:pPr>
        <w:suppressAutoHyphens/>
        <w:ind w:left="360"/>
        <w:jc w:val="center"/>
        <w:rPr>
          <w:b/>
          <w:sz w:val="28"/>
          <w:szCs w:val="28"/>
        </w:rPr>
      </w:pPr>
    </w:p>
    <w:p w:rsidR="007314F7" w:rsidRDefault="007314F7" w:rsidP="001A114C">
      <w:pPr>
        <w:suppressAutoHyphens/>
        <w:ind w:left="360"/>
        <w:jc w:val="center"/>
        <w:rPr>
          <w:b/>
          <w:sz w:val="28"/>
          <w:szCs w:val="28"/>
        </w:rPr>
      </w:pPr>
    </w:p>
    <w:p w:rsidR="007314F7" w:rsidRDefault="007314F7" w:rsidP="001A114C">
      <w:pPr>
        <w:suppressAutoHyphens/>
        <w:ind w:left="360"/>
        <w:jc w:val="center"/>
        <w:rPr>
          <w:b/>
          <w:sz w:val="28"/>
          <w:szCs w:val="28"/>
        </w:rPr>
      </w:pPr>
    </w:p>
    <w:p w:rsidR="007314F7" w:rsidRDefault="007314F7" w:rsidP="001A114C">
      <w:pPr>
        <w:suppressAutoHyphens/>
        <w:ind w:left="360"/>
        <w:jc w:val="center"/>
        <w:rPr>
          <w:b/>
          <w:sz w:val="28"/>
          <w:szCs w:val="28"/>
        </w:rPr>
      </w:pPr>
    </w:p>
    <w:p w:rsidR="007314F7" w:rsidRDefault="007314F7" w:rsidP="001A114C">
      <w:pPr>
        <w:suppressAutoHyphens/>
        <w:ind w:left="360"/>
        <w:jc w:val="center"/>
        <w:rPr>
          <w:b/>
          <w:sz w:val="28"/>
          <w:szCs w:val="28"/>
        </w:rPr>
      </w:pPr>
    </w:p>
    <w:p w:rsidR="00A84B5C" w:rsidRPr="00F63649" w:rsidRDefault="001A114C" w:rsidP="001A114C">
      <w:pPr>
        <w:suppressAutoHyphens/>
        <w:ind w:left="360"/>
        <w:jc w:val="center"/>
        <w:rPr>
          <w:b/>
          <w:sz w:val="28"/>
          <w:szCs w:val="28"/>
        </w:rPr>
      </w:pPr>
      <w:r w:rsidRPr="00F63649">
        <w:rPr>
          <w:b/>
          <w:sz w:val="28"/>
          <w:szCs w:val="28"/>
        </w:rPr>
        <w:t>5.</w:t>
      </w:r>
      <w:r w:rsidR="00F6180A" w:rsidRPr="00F63649">
        <w:rPr>
          <w:b/>
          <w:sz w:val="28"/>
          <w:szCs w:val="28"/>
        </w:rPr>
        <w:t>Заключительные по</w:t>
      </w:r>
      <w:r w:rsidR="00CC4F13" w:rsidRPr="00F63649">
        <w:rPr>
          <w:b/>
          <w:sz w:val="28"/>
          <w:szCs w:val="28"/>
        </w:rPr>
        <w:t>ложения</w:t>
      </w:r>
    </w:p>
    <w:p w:rsidR="00A84B5C" w:rsidRPr="00F63649" w:rsidRDefault="00331032" w:rsidP="00DA5E14">
      <w:pPr>
        <w:suppressAutoHyphens/>
        <w:ind w:firstLine="720"/>
        <w:jc w:val="both"/>
        <w:rPr>
          <w:bCs/>
          <w:sz w:val="28"/>
          <w:szCs w:val="28"/>
        </w:rPr>
      </w:pPr>
      <w:r w:rsidRPr="00F63649">
        <w:rPr>
          <w:sz w:val="28"/>
          <w:szCs w:val="28"/>
        </w:rPr>
        <w:t xml:space="preserve">5.1. </w:t>
      </w:r>
      <w:r w:rsidR="00A84B5C" w:rsidRPr="00F63649">
        <w:rPr>
          <w:sz w:val="28"/>
          <w:szCs w:val="28"/>
        </w:rPr>
        <w:t>Настоящее Соглашение вступает в силу с 01 января 201</w:t>
      </w:r>
      <w:r w:rsidR="003B3C25" w:rsidRPr="00F63649">
        <w:rPr>
          <w:sz w:val="28"/>
          <w:szCs w:val="28"/>
        </w:rPr>
        <w:t>8</w:t>
      </w:r>
      <w:r w:rsidR="00A84B5C" w:rsidRPr="00F63649">
        <w:rPr>
          <w:sz w:val="28"/>
          <w:szCs w:val="28"/>
        </w:rPr>
        <w:t xml:space="preserve"> года, действует до 31 декабря 201</w:t>
      </w:r>
      <w:r w:rsidR="003B3C25" w:rsidRPr="00F63649">
        <w:rPr>
          <w:sz w:val="28"/>
          <w:szCs w:val="28"/>
        </w:rPr>
        <w:t>8</w:t>
      </w:r>
      <w:r w:rsidR="00A84B5C" w:rsidRPr="00F63649">
        <w:rPr>
          <w:sz w:val="28"/>
          <w:szCs w:val="28"/>
        </w:rPr>
        <w:t xml:space="preserve"> года включительно</w:t>
      </w:r>
      <w:r w:rsidR="00A84B5C" w:rsidRPr="00F63649">
        <w:rPr>
          <w:bCs/>
          <w:sz w:val="28"/>
          <w:szCs w:val="28"/>
        </w:rPr>
        <w:t>.</w:t>
      </w:r>
    </w:p>
    <w:p w:rsidR="00AF1424" w:rsidRPr="00F63649" w:rsidRDefault="00331032" w:rsidP="00DA5E14">
      <w:pPr>
        <w:ind w:firstLine="708"/>
        <w:jc w:val="both"/>
        <w:rPr>
          <w:sz w:val="28"/>
          <w:szCs w:val="24"/>
        </w:rPr>
      </w:pPr>
      <w:r w:rsidRPr="00F63649">
        <w:rPr>
          <w:sz w:val="28"/>
          <w:szCs w:val="28"/>
        </w:rPr>
        <w:t>5.2.</w:t>
      </w:r>
      <w:r w:rsidR="00A84B5C" w:rsidRPr="00F63649">
        <w:rPr>
          <w:sz w:val="28"/>
          <w:szCs w:val="28"/>
        </w:rPr>
        <w:t xml:space="preserve"> </w:t>
      </w:r>
      <w:r w:rsidR="00AF1424" w:rsidRPr="00F63649">
        <w:rPr>
          <w:sz w:val="28"/>
          <w:szCs w:val="24"/>
        </w:rPr>
        <w:t xml:space="preserve">Порядок оплаты медицинской помощи (медицинских услуг), оказанных в медицинских организациях </w:t>
      </w:r>
      <w:r w:rsidR="001E6F11" w:rsidRPr="00F63649">
        <w:rPr>
          <w:sz w:val="28"/>
          <w:szCs w:val="24"/>
        </w:rPr>
        <w:t>Л</w:t>
      </w:r>
      <w:r w:rsidR="00AF1424" w:rsidRPr="00F63649">
        <w:rPr>
          <w:sz w:val="28"/>
          <w:szCs w:val="24"/>
        </w:rPr>
        <w:t xml:space="preserve">ипецкой области гражданам, застрахованным на территории других субъектов </w:t>
      </w:r>
      <w:r w:rsidR="001E6F11" w:rsidRPr="00F63649">
        <w:rPr>
          <w:sz w:val="28"/>
          <w:szCs w:val="24"/>
        </w:rPr>
        <w:t>Р</w:t>
      </w:r>
      <w:r w:rsidR="00AF1424" w:rsidRPr="00F63649">
        <w:rPr>
          <w:sz w:val="28"/>
          <w:szCs w:val="24"/>
        </w:rPr>
        <w:t xml:space="preserve">оссийской </w:t>
      </w:r>
      <w:r w:rsidR="001E6F11" w:rsidRPr="00F63649">
        <w:rPr>
          <w:sz w:val="28"/>
          <w:szCs w:val="24"/>
        </w:rPr>
        <w:t>Ф</w:t>
      </w:r>
      <w:r w:rsidR="00AF1424" w:rsidRPr="00F63649">
        <w:rPr>
          <w:sz w:val="28"/>
          <w:szCs w:val="24"/>
        </w:rPr>
        <w:t>едерации</w:t>
      </w:r>
      <w:r w:rsidR="00B7003B" w:rsidRPr="00F63649">
        <w:rPr>
          <w:sz w:val="28"/>
          <w:szCs w:val="24"/>
        </w:rPr>
        <w:t>.</w:t>
      </w:r>
    </w:p>
    <w:p w:rsidR="00AF1424" w:rsidRPr="00F63649" w:rsidRDefault="00AF1424" w:rsidP="00DA5E14">
      <w:pPr>
        <w:ind w:firstLine="708"/>
        <w:jc w:val="both"/>
        <w:rPr>
          <w:sz w:val="28"/>
          <w:szCs w:val="28"/>
        </w:rPr>
      </w:pPr>
      <w:r w:rsidRPr="00F63649">
        <w:rPr>
          <w:sz w:val="28"/>
          <w:szCs w:val="28"/>
        </w:rPr>
        <w:t>Обеспечивая реализацию прав граждан Российской Федерации на получение бесплатной медицинской помощи на территории Липецкой области, за счет средств ОМС в соответствии с базовой программой ОМС, утверждаемой постановлением Правительства Российской Федерации, предоставляется медицинская помощь гражданам, застрахованным на территории других субъектов Российской Федерации (далее именуются - иногородние граждане).</w:t>
      </w:r>
    </w:p>
    <w:p w:rsidR="00AF1424" w:rsidRPr="00F63649" w:rsidRDefault="00AF1424" w:rsidP="00DA5E14">
      <w:pPr>
        <w:pStyle w:val="ConsNormal"/>
        <w:ind w:right="0" w:firstLine="708"/>
        <w:jc w:val="both"/>
        <w:rPr>
          <w:sz w:val="28"/>
          <w:szCs w:val="28"/>
        </w:rPr>
      </w:pPr>
      <w:r w:rsidRPr="00F63649">
        <w:rPr>
          <w:sz w:val="28"/>
          <w:szCs w:val="28"/>
        </w:rPr>
        <w:t xml:space="preserve">Финансовые расчеты между МО и ТФОМС Липецкой области за медицинскую помощь, оказанную иногородним гражданам, осуществляются в порядке, предусмотренным Договором.  </w:t>
      </w:r>
    </w:p>
    <w:p w:rsidR="00AF1424" w:rsidRPr="00F63649" w:rsidRDefault="00AF1424" w:rsidP="00DA5E14">
      <w:pPr>
        <w:autoSpaceDE w:val="0"/>
        <w:autoSpaceDN w:val="0"/>
        <w:adjustRightInd w:val="0"/>
        <w:ind w:firstLine="708"/>
        <w:jc w:val="both"/>
        <w:rPr>
          <w:sz w:val="28"/>
          <w:szCs w:val="28"/>
        </w:rPr>
      </w:pPr>
      <w:r w:rsidRPr="00F63649">
        <w:rPr>
          <w:sz w:val="28"/>
          <w:szCs w:val="28"/>
        </w:rPr>
        <w:t>МО до 10-го числа месяца, следующего за отчетным,  пред</w:t>
      </w:r>
      <w:r w:rsidR="00A52FCE" w:rsidRPr="00F63649">
        <w:rPr>
          <w:sz w:val="28"/>
          <w:szCs w:val="28"/>
        </w:rPr>
        <w:t>о</w:t>
      </w:r>
      <w:r w:rsidRPr="00F63649">
        <w:rPr>
          <w:sz w:val="28"/>
          <w:szCs w:val="28"/>
        </w:rPr>
        <w:t xml:space="preserve">ставляет в ТФОМС Липецкой области счет с приложением реестра  счета по пролеченным иногородним гражданам для последующей оплаты. </w:t>
      </w:r>
    </w:p>
    <w:p w:rsidR="00AF1424" w:rsidRPr="00F63649" w:rsidRDefault="00AF1424" w:rsidP="00DA5E14">
      <w:pPr>
        <w:pStyle w:val="ConsNormal"/>
        <w:ind w:right="0" w:firstLine="540"/>
        <w:jc w:val="both"/>
        <w:rPr>
          <w:sz w:val="28"/>
          <w:szCs w:val="28"/>
        </w:rPr>
      </w:pPr>
      <w:r w:rsidRPr="00F63649">
        <w:rPr>
          <w:sz w:val="28"/>
          <w:szCs w:val="28"/>
        </w:rPr>
        <w:t xml:space="preserve">  ТФОМС Липецкой области, при условии полноты и правильности оформления МО документов, не позднее 25 дней с даты </w:t>
      </w:r>
      <w:r w:rsidR="00A52FCE" w:rsidRPr="00F63649">
        <w:rPr>
          <w:sz w:val="28"/>
          <w:szCs w:val="28"/>
        </w:rPr>
        <w:t>выставления</w:t>
      </w:r>
      <w:r w:rsidRPr="00F63649">
        <w:rPr>
          <w:sz w:val="28"/>
          <w:szCs w:val="28"/>
        </w:rPr>
        <w:t xml:space="preserve"> счета медицинской организацией, с учетом результатов  проведенного контроля объемов, сроков, качества и условий предоставления медицинской помощи, производит оплату оказанной </w:t>
      </w:r>
      <w:r w:rsidRPr="00F63649">
        <w:rPr>
          <w:bCs/>
          <w:kern w:val="36"/>
          <w:sz w:val="28"/>
          <w:szCs w:val="28"/>
        </w:rPr>
        <w:t>медицинской помощи  (</w:t>
      </w:r>
      <w:r w:rsidRPr="00F63649">
        <w:rPr>
          <w:sz w:val="28"/>
          <w:szCs w:val="28"/>
        </w:rPr>
        <w:t xml:space="preserve">медицинских услуг).  </w:t>
      </w:r>
    </w:p>
    <w:p w:rsidR="00AF1424" w:rsidRPr="00F63649" w:rsidRDefault="00AF1424" w:rsidP="00DA5E14">
      <w:pPr>
        <w:pStyle w:val="ConsNormal"/>
        <w:ind w:right="0" w:firstLine="708"/>
        <w:jc w:val="both"/>
        <w:rPr>
          <w:sz w:val="28"/>
          <w:szCs w:val="28"/>
        </w:rPr>
      </w:pPr>
      <w:r w:rsidRPr="00F63649">
        <w:rPr>
          <w:sz w:val="28"/>
          <w:szCs w:val="28"/>
        </w:rPr>
        <w:t>Медицинская помощь, оказанная иногородним гражданам, не входящая в базовую программу ОМС, за счет средств ОМС оплате не подлежит.</w:t>
      </w:r>
    </w:p>
    <w:p w:rsidR="00AF1424" w:rsidRPr="00F63649" w:rsidRDefault="00AF1424" w:rsidP="00DA5E14">
      <w:pPr>
        <w:autoSpaceDE w:val="0"/>
        <w:autoSpaceDN w:val="0"/>
        <w:adjustRightInd w:val="0"/>
        <w:ind w:firstLine="708"/>
        <w:jc w:val="both"/>
        <w:rPr>
          <w:sz w:val="28"/>
          <w:szCs w:val="28"/>
        </w:rPr>
      </w:pPr>
      <w:r w:rsidRPr="00F63649">
        <w:rPr>
          <w:sz w:val="28"/>
          <w:szCs w:val="28"/>
        </w:rPr>
        <w:t xml:space="preserve">ТФОМС Липецкой области, осуществляя оплату </w:t>
      </w:r>
      <w:r w:rsidRPr="00F63649">
        <w:rPr>
          <w:bCs/>
          <w:kern w:val="36"/>
          <w:sz w:val="28"/>
          <w:szCs w:val="28"/>
        </w:rPr>
        <w:t>медицинской помощи  (</w:t>
      </w:r>
      <w:r w:rsidRPr="00F63649">
        <w:rPr>
          <w:sz w:val="28"/>
          <w:szCs w:val="28"/>
        </w:rPr>
        <w:t xml:space="preserve">медицинских услуг), оказанных иногородним гражданам, вправе по результатам проведенного медико-экономического контроля, медико-экономической экспертизы и экспертизы качества медицинской помощи, а так же при получении от территориальных фондов ОМС субъектов Российской Федерации мотивированных отказов в оплате позиций счетов реестров, частично или полностью не возмещать затраты медицинской организации за оказанные медицинские услуги. </w:t>
      </w:r>
    </w:p>
    <w:p w:rsidR="00AF1424" w:rsidRPr="00F63649" w:rsidRDefault="00AF1424" w:rsidP="00DA5E14">
      <w:pPr>
        <w:autoSpaceDE w:val="0"/>
        <w:autoSpaceDN w:val="0"/>
        <w:adjustRightInd w:val="0"/>
        <w:ind w:firstLine="708"/>
        <w:jc w:val="both"/>
        <w:rPr>
          <w:sz w:val="28"/>
          <w:szCs w:val="28"/>
        </w:rPr>
      </w:pPr>
      <w:r w:rsidRPr="00F63649">
        <w:rPr>
          <w:sz w:val="28"/>
          <w:szCs w:val="28"/>
        </w:rPr>
        <w:t>С целью компенсации затрат за оказанн</w:t>
      </w:r>
      <w:r w:rsidR="00395904" w:rsidRPr="00F63649">
        <w:rPr>
          <w:sz w:val="28"/>
          <w:szCs w:val="28"/>
        </w:rPr>
        <w:t>ую</w:t>
      </w:r>
      <w:r w:rsidRPr="00F63649">
        <w:rPr>
          <w:sz w:val="28"/>
          <w:szCs w:val="28"/>
        </w:rPr>
        <w:t xml:space="preserve"> </w:t>
      </w:r>
      <w:r w:rsidRPr="00F63649">
        <w:rPr>
          <w:bCs/>
          <w:kern w:val="36"/>
          <w:sz w:val="28"/>
          <w:szCs w:val="28"/>
        </w:rPr>
        <w:t>медицинск</w:t>
      </w:r>
      <w:r w:rsidR="00395904" w:rsidRPr="00F63649">
        <w:rPr>
          <w:bCs/>
          <w:kern w:val="36"/>
          <w:sz w:val="28"/>
          <w:szCs w:val="28"/>
        </w:rPr>
        <w:t>ую</w:t>
      </w:r>
      <w:r w:rsidRPr="00F63649">
        <w:rPr>
          <w:bCs/>
          <w:kern w:val="36"/>
          <w:sz w:val="28"/>
          <w:szCs w:val="28"/>
        </w:rPr>
        <w:t xml:space="preserve"> помощ</w:t>
      </w:r>
      <w:r w:rsidR="00395904" w:rsidRPr="00F63649">
        <w:rPr>
          <w:bCs/>
          <w:kern w:val="36"/>
          <w:sz w:val="28"/>
          <w:szCs w:val="28"/>
        </w:rPr>
        <w:t>ь</w:t>
      </w:r>
      <w:r w:rsidRPr="00F63649">
        <w:rPr>
          <w:bCs/>
          <w:kern w:val="36"/>
          <w:sz w:val="28"/>
          <w:szCs w:val="28"/>
        </w:rPr>
        <w:t xml:space="preserve">  (</w:t>
      </w:r>
      <w:r w:rsidRPr="00F63649">
        <w:rPr>
          <w:sz w:val="28"/>
          <w:szCs w:val="28"/>
        </w:rPr>
        <w:t xml:space="preserve">медицинских услуг), иногородним гражданам в медицинских организациях </w:t>
      </w:r>
      <w:r w:rsidRPr="00F63649">
        <w:rPr>
          <w:sz w:val="28"/>
          <w:szCs w:val="28"/>
        </w:rPr>
        <w:lastRenderedPageBreak/>
        <w:t xml:space="preserve">Липецкой области, ТФОМС Липецкой области ежемесячно формирует и </w:t>
      </w:r>
      <w:r w:rsidR="00A52FCE" w:rsidRPr="00F63649">
        <w:rPr>
          <w:sz w:val="28"/>
          <w:szCs w:val="28"/>
        </w:rPr>
        <w:t>выставляет</w:t>
      </w:r>
      <w:r w:rsidRPr="00F63649">
        <w:rPr>
          <w:sz w:val="28"/>
          <w:szCs w:val="28"/>
        </w:rPr>
        <w:t xml:space="preserve"> </w:t>
      </w:r>
      <w:r w:rsidR="00A52FCE" w:rsidRPr="00F63649">
        <w:rPr>
          <w:sz w:val="28"/>
          <w:szCs w:val="28"/>
        </w:rPr>
        <w:t>на</w:t>
      </w:r>
      <w:r w:rsidRPr="00F63649">
        <w:rPr>
          <w:sz w:val="28"/>
          <w:szCs w:val="28"/>
        </w:rPr>
        <w:t xml:space="preserve"> оплат</w:t>
      </w:r>
      <w:r w:rsidR="00A52FCE" w:rsidRPr="00F63649">
        <w:rPr>
          <w:sz w:val="28"/>
          <w:szCs w:val="28"/>
        </w:rPr>
        <w:t>у</w:t>
      </w:r>
      <w:r w:rsidRPr="00F63649">
        <w:rPr>
          <w:sz w:val="28"/>
          <w:szCs w:val="28"/>
        </w:rPr>
        <w:t xml:space="preserve"> счета и реестры счетов в территориальные фонды ОМС субъектов Российской Федерации. </w:t>
      </w:r>
    </w:p>
    <w:p w:rsidR="00AF1424" w:rsidRPr="00F63649" w:rsidRDefault="00AF1424" w:rsidP="00DA5E14">
      <w:pPr>
        <w:autoSpaceDE w:val="0"/>
        <w:autoSpaceDN w:val="0"/>
        <w:adjustRightInd w:val="0"/>
        <w:ind w:firstLine="708"/>
        <w:jc w:val="both"/>
        <w:rPr>
          <w:sz w:val="28"/>
          <w:szCs w:val="28"/>
        </w:rPr>
      </w:pPr>
      <w:r w:rsidRPr="00F63649">
        <w:rPr>
          <w:sz w:val="28"/>
          <w:szCs w:val="28"/>
        </w:rPr>
        <w:t>Финансовые взаиморасчеты между ТФОМС Липецкой области и территориальными фондами ОМС субъектов Российской Федерации осуществляются в соответствии с Правилами.</w:t>
      </w:r>
    </w:p>
    <w:p w:rsidR="00783758" w:rsidRPr="00F63649" w:rsidRDefault="00783758" w:rsidP="00DA5E14">
      <w:pPr>
        <w:ind w:firstLine="708"/>
        <w:jc w:val="both"/>
        <w:rPr>
          <w:sz w:val="28"/>
          <w:szCs w:val="24"/>
        </w:rPr>
      </w:pPr>
    </w:p>
    <w:p w:rsidR="00AF1424" w:rsidRPr="00F63649" w:rsidRDefault="00331032" w:rsidP="00DA5E14">
      <w:pPr>
        <w:ind w:firstLine="708"/>
        <w:jc w:val="both"/>
        <w:rPr>
          <w:sz w:val="28"/>
          <w:szCs w:val="24"/>
        </w:rPr>
      </w:pPr>
      <w:r w:rsidRPr="00F63649">
        <w:rPr>
          <w:sz w:val="28"/>
          <w:szCs w:val="24"/>
        </w:rPr>
        <w:t xml:space="preserve">5.3. </w:t>
      </w:r>
      <w:r w:rsidR="00AF1424" w:rsidRPr="00F63649">
        <w:rPr>
          <w:sz w:val="28"/>
          <w:szCs w:val="24"/>
        </w:rPr>
        <w:t xml:space="preserve">Порядок оплаты медицинской помощи (медицинских услуг), оказанных гражданам, застрахованным на территории </w:t>
      </w:r>
      <w:r w:rsidR="001E6F11" w:rsidRPr="00F63649">
        <w:rPr>
          <w:sz w:val="28"/>
          <w:szCs w:val="24"/>
        </w:rPr>
        <w:t>Л</w:t>
      </w:r>
      <w:r w:rsidR="00AF1424" w:rsidRPr="00F63649">
        <w:rPr>
          <w:sz w:val="28"/>
          <w:szCs w:val="24"/>
        </w:rPr>
        <w:t>ипецкой области,</w:t>
      </w:r>
      <w:r w:rsidR="00E64C67" w:rsidRPr="00F63649">
        <w:rPr>
          <w:sz w:val="28"/>
          <w:szCs w:val="24"/>
        </w:rPr>
        <w:t xml:space="preserve"> </w:t>
      </w:r>
      <w:r w:rsidR="00AF1424" w:rsidRPr="00F63649">
        <w:rPr>
          <w:sz w:val="28"/>
          <w:szCs w:val="24"/>
        </w:rPr>
        <w:t xml:space="preserve">в медицинских организациях других субъектов </w:t>
      </w:r>
      <w:r w:rsidR="001E6F11" w:rsidRPr="00F63649">
        <w:rPr>
          <w:sz w:val="28"/>
          <w:szCs w:val="24"/>
        </w:rPr>
        <w:t>Р</w:t>
      </w:r>
      <w:r w:rsidR="00AF1424" w:rsidRPr="00F63649">
        <w:rPr>
          <w:sz w:val="28"/>
          <w:szCs w:val="24"/>
        </w:rPr>
        <w:t xml:space="preserve">оссийской </w:t>
      </w:r>
      <w:r w:rsidR="001E6F11" w:rsidRPr="00F63649">
        <w:rPr>
          <w:sz w:val="28"/>
          <w:szCs w:val="24"/>
        </w:rPr>
        <w:t>Ф</w:t>
      </w:r>
      <w:r w:rsidR="00AF1424" w:rsidRPr="00F63649">
        <w:rPr>
          <w:sz w:val="28"/>
          <w:szCs w:val="24"/>
        </w:rPr>
        <w:t>едерации</w:t>
      </w:r>
    </w:p>
    <w:p w:rsidR="00195875" w:rsidRPr="00F63649" w:rsidRDefault="00195875" w:rsidP="00DA5E14">
      <w:pPr>
        <w:autoSpaceDE w:val="0"/>
        <w:autoSpaceDN w:val="0"/>
        <w:adjustRightInd w:val="0"/>
        <w:ind w:firstLine="708"/>
        <w:jc w:val="both"/>
        <w:rPr>
          <w:sz w:val="28"/>
          <w:szCs w:val="28"/>
        </w:rPr>
      </w:pPr>
      <w:r w:rsidRPr="00F63649">
        <w:rPr>
          <w:sz w:val="28"/>
          <w:szCs w:val="28"/>
        </w:rPr>
        <w:t xml:space="preserve">Расчеты за медицинскую помощь, оказанную застрахованным лицам за пределами субъекта Российской Федерации, в котором выдан полис обязательного медицинского страхования, осуществляются между  ТФОМС Липецкой области и территориальными ФОМС в соответствии  с порядком, предусмотренным ст.34 ФЗ № 326-ФЗ и пунктами 133-151 главы </w:t>
      </w:r>
      <w:r w:rsidRPr="00F63649">
        <w:rPr>
          <w:sz w:val="28"/>
          <w:szCs w:val="28"/>
          <w:lang w:val="en-US"/>
        </w:rPr>
        <w:t>I</w:t>
      </w:r>
      <w:r w:rsidRPr="00F63649">
        <w:rPr>
          <w:sz w:val="28"/>
          <w:szCs w:val="28"/>
        </w:rPr>
        <w:t>Х Правил обязательного медицинского страхования № 158н, из средств нормированного страхового запаса.</w:t>
      </w:r>
    </w:p>
    <w:p w:rsidR="00A94EE2" w:rsidRPr="00F63649" w:rsidRDefault="00A94EE2" w:rsidP="00C115F7">
      <w:pPr>
        <w:pStyle w:val="ad"/>
        <w:tabs>
          <w:tab w:val="clear" w:pos="1288"/>
        </w:tabs>
        <w:ind w:left="0" w:firstLine="709"/>
        <w:jc w:val="left"/>
        <w:rPr>
          <w:b w:val="0"/>
          <w:sz w:val="28"/>
          <w:szCs w:val="28"/>
          <w:lang w:val="ru-RU"/>
        </w:rPr>
      </w:pPr>
    </w:p>
    <w:p w:rsidR="00E96A77" w:rsidRPr="00F63649" w:rsidRDefault="00331032" w:rsidP="00C115F7">
      <w:pPr>
        <w:pStyle w:val="ad"/>
        <w:tabs>
          <w:tab w:val="clear" w:pos="1288"/>
        </w:tabs>
        <w:ind w:left="0" w:firstLine="709"/>
        <w:jc w:val="left"/>
        <w:rPr>
          <w:b w:val="0"/>
          <w:sz w:val="28"/>
          <w:szCs w:val="28"/>
        </w:rPr>
      </w:pPr>
      <w:r w:rsidRPr="00F63649">
        <w:rPr>
          <w:b w:val="0"/>
          <w:sz w:val="28"/>
          <w:szCs w:val="28"/>
        </w:rPr>
        <w:t xml:space="preserve">5.4. </w:t>
      </w:r>
      <w:r w:rsidR="00E96A77" w:rsidRPr="00F63649">
        <w:rPr>
          <w:b w:val="0"/>
          <w:sz w:val="28"/>
          <w:szCs w:val="28"/>
        </w:rPr>
        <w:t>Порядок индексации тарифов</w:t>
      </w:r>
    </w:p>
    <w:p w:rsidR="00E96A77" w:rsidRPr="00F63649" w:rsidRDefault="00E96A77" w:rsidP="00DA5E14">
      <w:pPr>
        <w:pStyle w:val="ad"/>
        <w:tabs>
          <w:tab w:val="clear" w:pos="1288"/>
        </w:tabs>
        <w:ind w:left="0" w:firstLine="720"/>
        <w:jc w:val="both"/>
        <w:rPr>
          <w:b w:val="0"/>
          <w:sz w:val="28"/>
        </w:rPr>
      </w:pPr>
      <w:r w:rsidRPr="00F63649">
        <w:rPr>
          <w:b w:val="0"/>
          <w:sz w:val="28"/>
        </w:rPr>
        <w:t xml:space="preserve">Тарифы </w:t>
      </w:r>
      <w:r w:rsidRPr="00F63649">
        <w:rPr>
          <w:b w:val="0"/>
          <w:sz w:val="28"/>
          <w:szCs w:val="28"/>
        </w:rPr>
        <w:t>на медицинскую помощь (медицинские услуги)</w:t>
      </w:r>
      <w:r w:rsidRPr="00F63649">
        <w:rPr>
          <w:b w:val="0"/>
          <w:sz w:val="28"/>
        </w:rPr>
        <w:t xml:space="preserve"> подлежат индексации в случае принятия соответствующих законодательных актов федерального и\или регионального уровня</w:t>
      </w:r>
      <w:r w:rsidR="007002EA" w:rsidRPr="00F63649">
        <w:rPr>
          <w:b w:val="0"/>
          <w:sz w:val="28"/>
        </w:rPr>
        <w:t xml:space="preserve"> и утверждаются решением Комиссии по разработке ТП ОМС</w:t>
      </w:r>
      <w:r w:rsidRPr="00F63649">
        <w:rPr>
          <w:b w:val="0"/>
          <w:sz w:val="28"/>
        </w:rPr>
        <w:t>.</w:t>
      </w:r>
    </w:p>
    <w:p w:rsidR="00A84B5C" w:rsidRPr="00F63649" w:rsidRDefault="002A7D82" w:rsidP="00DA5E14">
      <w:pPr>
        <w:ind w:firstLine="720"/>
        <w:jc w:val="both"/>
        <w:rPr>
          <w:sz w:val="28"/>
          <w:szCs w:val="28"/>
        </w:rPr>
      </w:pPr>
      <w:r w:rsidRPr="00F63649">
        <w:rPr>
          <w:sz w:val="28"/>
          <w:szCs w:val="28"/>
        </w:rPr>
        <w:t xml:space="preserve">5.5. </w:t>
      </w:r>
      <w:r w:rsidR="00A84B5C" w:rsidRPr="00F63649">
        <w:rPr>
          <w:sz w:val="28"/>
          <w:szCs w:val="28"/>
        </w:rPr>
        <w:t>Соглашение может быть изменено или дополнено по соглашению всех сторон. Изменения и дополнения оформляются в письменной форме и являются неотъемлемой частью настоящего Соглашения с момента их подписания сторонами.</w:t>
      </w:r>
    </w:p>
    <w:p w:rsidR="00A84B5C" w:rsidRPr="00F63649" w:rsidRDefault="002A7D82" w:rsidP="00DA5E14">
      <w:pPr>
        <w:ind w:firstLine="720"/>
        <w:jc w:val="both"/>
        <w:rPr>
          <w:sz w:val="28"/>
          <w:szCs w:val="28"/>
        </w:rPr>
      </w:pPr>
      <w:r w:rsidRPr="00F63649">
        <w:rPr>
          <w:sz w:val="28"/>
          <w:szCs w:val="28"/>
        </w:rPr>
        <w:t xml:space="preserve">5.6. </w:t>
      </w:r>
      <w:r w:rsidR="00A84B5C" w:rsidRPr="00F63649">
        <w:rPr>
          <w:sz w:val="28"/>
          <w:szCs w:val="28"/>
        </w:rPr>
        <w:t>Стороны принимают на себя обязательства выполнять настоящее Соглашение.</w:t>
      </w:r>
    </w:p>
    <w:p w:rsidR="00A84B5C" w:rsidRPr="00F63649" w:rsidRDefault="002A7D82" w:rsidP="00DA5E14">
      <w:pPr>
        <w:ind w:firstLine="720"/>
        <w:jc w:val="both"/>
        <w:rPr>
          <w:sz w:val="28"/>
          <w:szCs w:val="28"/>
        </w:rPr>
      </w:pPr>
      <w:r w:rsidRPr="00F63649">
        <w:rPr>
          <w:sz w:val="28"/>
          <w:szCs w:val="28"/>
        </w:rPr>
        <w:t xml:space="preserve">5.7. </w:t>
      </w:r>
      <w:r w:rsidR="00A84B5C" w:rsidRPr="00F63649">
        <w:rPr>
          <w:sz w:val="28"/>
          <w:szCs w:val="28"/>
        </w:rPr>
        <w:t>В случае возникновения споров по настоящему Соглашению стороны принимают все меры для их разрешения путем переговоров между собой.</w:t>
      </w:r>
    </w:p>
    <w:p w:rsidR="00A84B5C" w:rsidRPr="00F63649" w:rsidRDefault="002A7D82" w:rsidP="00DA5E14">
      <w:pPr>
        <w:ind w:firstLine="720"/>
        <w:jc w:val="both"/>
        <w:rPr>
          <w:sz w:val="28"/>
          <w:szCs w:val="28"/>
        </w:rPr>
      </w:pPr>
      <w:r w:rsidRPr="00F63649">
        <w:rPr>
          <w:sz w:val="28"/>
          <w:szCs w:val="28"/>
        </w:rPr>
        <w:t xml:space="preserve">5.8. </w:t>
      </w:r>
      <w:r w:rsidR="00A84B5C" w:rsidRPr="00F63649">
        <w:rPr>
          <w:sz w:val="28"/>
          <w:szCs w:val="28"/>
        </w:rPr>
        <w:t xml:space="preserve">Настоящее Соглашение изготовлено в </w:t>
      </w:r>
      <w:r w:rsidR="00195EDF" w:rsidRPr="00F63649">
        <w:rPr>
          <w:sz w:val="28"/>
          <w:szCs w:val="28"/>
        </w:rPr>
        <w:t>пяти</w:t>
      </w:r>
      <w:r w:rsidR="00A84B5C" w:rsidRPr="00F63649">
        <w:rPr>
          <w:sz w:val="28"/>
          <w:szCs w:val="28"/>
        </w:rPr>
        <w:t xml:space="preserve"> экземплярах, имеющих равную юридическую силу, по одному экземпляру для каждой из Сторон.</w:t>
      </w:r>
    </w:p>
    <w:p w:rsidR="009C62C2" w:rsidRPr="00F63649" w:rsidRDefault="002A7D82" w:rsidP="00DA5E14">
      <w:pPr>
        <w:ind w:firstLine="720"/>
        <w:jc w:val="both"/>
        <w:rPr>
          <w:sz w:val="28"/>
          <w:szCs w:val="28"/>
        </w:rPr>
      </w:pPr>
      <w:r w:rsidRPr="00F63649">
        <w:rPr>
          <w:sz w:val="28"/>
          <w:szCs w:val="28"/>
        </w:rPr>
        <w:t xml:space="preserve">5.9. </w:t>
      </w:r>
      <w:r w:rsidR="00A84B5C" w:rsidRPr="00F63649">
        <w:rPr>
          <w:sz w:val="28"/>
          <w:szCs w:val="28"/>
        </w:rPr>
        <w:t>Фонд доводит настоящее Соглашение до сведения всех участников системы обязательного медицинского страхования Липецкой области</w:t>
      </w:r>
      <w:r w:rsidR="00F510E6" w:rsidRPr="00F63649">
        <w:rPr>
          <w:sz w:val="28"/>
          <w:szCs w:val="28"/>
        </w:rPr>
        <w:t xml:space="preserve"> путем </w:t>
      </w:r>
      <w:r w:rsidR="00A84B5C" w:rsidRPr="00F63649">
        <w:rPr>
          <w:sz w:val="28"/>
          <w:szCs w:val="28"/>
        </w:rPr>
        <w:t>размещ</w:t>
      </w:r>
      <w:r w:rsidR="00F510E6" w:rsidRPr="00F63649">
        <w:rPr>
          <w:sz w:val="28"/>
          <w:szCs w:val="28"/>
        </w:rPr>
        <w:t>ения</w:t>
      </w:r>
      <w:r w:rsidR="00A84B5C" w:rsidRPr="00F63649">
        <w:rPr>
          <w:sz w:val="28"/>
          <w:szCs w:val="28"/>
        </w:rPr>
        <w:t xml:space="preserve"> на собственном сайте в сети «Интернет».</w:t>
      </w:r>
    </w:p>
    <w:p w:rsidR="009C62C2" w:rsidRPr="00F63649" w:rsidRDefault="009C62C2" w:rsidP="00DA5E14">
      <w:pPr>
        <w:ind w:firstLine="720"/>
        <w:jc w:val="both"/>
        <w:rPr>
          <w:sz w:val="28"/>
          <w:szCs w:val="28"/>
        </w:rPr>
      </w:pPr>
    </w:p>
    <w:p w:rsidR="001E295F" w:rsidRDefault="001E295F" w:rsidP="0028355E">
      <w:pPr>
        <w:ind w:firstLine="720"/>
        <w:jc w:val="right"/>
        <w:rPr>
          <w:sz w:val="28"/>
          <w:szCs w:val="28"/>
        </w:rPr>
      </w:pPr>
    </w:p>
    <w:p w:rsidR="00A425F6" w:rsidRDefault="00A425F6" w:rsidP="0028355E">
      <w:pPr>
        <w:ind w:firstLine="720"/>
        <w:jc w:val="right"/>
        <w:rPr>
          <w:sz w:val="28"/>
          <w:szCs w:val="28"/>
        </w:rPr>
      </w:pPr>
    </w:p>
    <w:p w:rsidR="00A425F6" w:rsidRDefault="00A425F6" w:rsidP="0028355E">
      <w:pPr>
        <w:ind w:firstLine="720"/>
        <w:jc w:val="right"/>
        <w:rPr>
          <w:sz w:val="28"/>
          <w:szCs w:val="28"/>
        </w:rPr>
      </w:pPr>
    </w:p>
    <w:p w:rsidR="00A425F6" w:rsidRDefault="00A425F6" w:rsidP="0028355E">
      <w:pPr>
        <w:ind w:firstLine="720"/>
        <w:jc w:val="right"/>
        <w:rPr>
          <w:sz w:val="28"/>
          <w:szCs w:val="28"/>
        </w:rPr>
      </w:pPr>
    </w:p>
    <w:p w:rsidR="00A425F6" w:rsidRDefault="00A425F6" w:rsidP="0028355E">
      <w:pPr>
        <w:ind w:firstLine="720"/>
        <w:jc w:val="right"/>
        <w:rPr>
          <w:sz w:val="28"/>
          <w:szCs w:val="28"/>
        </w:rPr>
      </w:pPr>
    </w:p>
    <w:p w:rsidR="00A425F6" w:rsidRDefault="00A425F6" w:rsidP="0028355E">
      <w:pPr>
        <w:ind w:firstLine="720"/>
        <w:jc w:val="right"/>
        <w:rPr>
          <w:sz w:val="28"/>
          <w:szCs w:val="28"/>
        </w:rPr>
      </w:pPr>
    </w:p>
    <w:p w:rsidR="00A425F6" w:rsidRDefault="00A425F6" w:rsidP="0028355E">
      <w:pPr>
        <w:ind w:firstLine="720"/>
        <w:jc w:val="right"/>
        <w:rPr>
          <w:sz w:val="28"/>
          <w:szCs w:val="28"/>
        </w:rPr>
      </w:pPr>
    </w:p>
    <w:p w:rsidR="00A425F6" w:rsidRDefault="00A425F6" w:rsidP="0028355E">
      <w:pPr>
        <w:ind w:firstLine="720"/>
        <w:jc w:val="right"/>
        <w:rPr>
          <w:sz w:val="28"/>
          <w:szCs w:val="28"/>
        </w:rPr>
      </w:pPr>
    </w:p>
    <w:p w:rsidR="00A425F6" w:rsidRDefault="00A425F6" w:rsidP="0028355E">
      <w:pPr>
        <w:ind w:firstLine="720"/>
        <w:jc w:val="right"/>
        <w:rPr>
          <w:sz w:val="28"/>
          <w:szCs w:val="28"/>
        </w:rPr>
      </w:pPr>
    </w:p>
    <w:p w:rsidR="00A425F6" w:rsidRDefault="00A425F6" w:rsidP="0028355E">
      <w:pPr>
        <w:ind w:firstLine="720"/>
        <w:jc w:val="right"/>
        <w:rPr>
          <w:sz w:val="28"/>
          <w:szCs w:val="28"/>
        </w:rPr>
      </w:pPr>
    </w:p>
    <w:p w:rsidR="0028355E" w:rsidRPr="00F63649" w:rsidRDefault="00C65F18" w:rsidP="0028355E">
      <w:pPr>
        <w:ind w:firstLine="720"/>
        <w:jc w:val="right"/>
        <w:rPr>
          <w:sz w:val="28"/>
          <w:szCs w:val="28"/>
        </w:rPr>
      </w:pPr>
      <w:r>
        <w:rPr>
          <w:sz w:val="28"/>
          <w:szCs w:val="28"/>
        </w:rPr>
        <w:lastRenderedPageBreak/>
        <w:t>Пр</w:t>
      </w:r>
      <w:r w:rsidR="0028355E" w:rsidRPr="00F63649">
        <w:rPr>
          <w:sz w:val="28"/>
          <w:szCs w:val="28"/>
        </w:rPr>
        <w:t>иложение №1</w:t>
      </w:r>
    </w:p>
    <w:p w:rsidR="0028355E" w:rsidRPr="00F63649" w:rsidRDefault="0028355E" w:rsidP="0028355E">
      <w:pPr>
        <w:ind w:firstLine="720"/>
        <w:jc w:val="right"/>
        <w:rPr>
          <w:sz w:val="28"/>
          <w:szCs w:val="28"/>
        </w:rPr>
      </w:pPr>
    </w:p>
    <w:p w:rsidR="0028355E" w:rsidRPr="00F63649" w:rsidRDefault="0028355E" w:rsidP="0028355E">
      <w:pPr>
        <w:ind w:firstLine="720"/>
        <w:jc w:val="center"/>
        <w:rPr>
          <w:sz w:val="28"/>
          <w:szCs w:val="28"/>
        </w:rPr>
      </w:pPr>
      <w:r w:rsidRPr="00F63649">
        <w:rPr>
          <w:sz w:val="28"/>
          <w:szCs w:val="28"/>
        </w:rPr>
        <w:t>Дифференцированные подушевые нормативы финансирования амбулаторной медицинской помощи на 201</w:t>
      </w:r>
      <w:r w:rsidR="003B3C25" w:rsidRPr="00F63649">
        <w:rPr>
          <w:sz w:val="28"/>
          <w:szCs w:val="28"/>
        </w:rPr>
        <w:t>8</w:t>
      </w:r>
      <w:r w:rsidRPr="00F63649">
        <w:rPr>
          <w:sz w:val="28"/>
          <w:szCs w:val="28"/>
        </w:rPr>
        <w:t xml:space="preserve"> год</w:t>
      </w:r>
    </w:p>
    <w:tbl>
      <w:tblPr>
        <w:tblW w:w="9938" w:type="dxa"/>
        <w:tblInd w:w="93" w:type="dxa"/>
        <w:tblLayout w:type="fixed"/>
        <w:tblLook w:val="04A0"/>
      </w:tblPr>
      <w:tblGrid>
        <w:gridCol w:w="582"/>
        <w:gridCol w:w="5245"/>
        <w:gridCol w:w="992"/>
        <w:gridCol w:w="1560"/>
        <w:gridCol w:w="1559"/>
      </w:tblGrid>
      <w:tr w:rsidR="00EE053B" w:rsidRPr="00F63649" w:rsidTr="00C22063">
        <w:trPr>
          <w:trHeight w:val="1639"/>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53B" w:rsidRPr="00F63649" w:rsidRDefault="00EE053B" w:rsidP="0028355E">
            <w:pPr>
              <w:jc w:val="center"/>
            </w:pPr>
            <w:r w:rsidRPr="00F63649">
              <w:t>№ п/п</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53B" w:rsidRPr="00F63649" w:rsidRDefault="00EE053B" w:rsidP="0028355E">
            <w:pPr>
              <w:jc w:val="center"/>
            </w:pPr>
            <w:r w:rsidRPr="00F63649">
              <w:t>Наименование медицинской организации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53B" w:rsidRPr="00F63649" w:rsidRDefault="00EE053B" w:rsidP="0028355E">
            <w:pPr>
              <w:jc w:val="center"/>
            </w:pPr>
            <w:r w:rsidRPr="00F63649">
              <w:t>Номер однородной группы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053B" w:rsidRPr="00F63649" w:rsidRDefault="00EE053B" w:rsidP="003B3C25">
            <w:pPr>
              <w:jc w:val="center"/>
            </w:pPr>
            <w:r w:rsidRPr="00F63649">
              <w:t>Фактический дифференцированный подушевой норматив (ФДПн) на 201</w:t>
            </w:r>
            <w:r w:rsidR="003B3C25" w:rsidRPr="00F63649">
              <w:t>8</w:t>
            </w:r>
            <w:r w:rsidRPr="00F63649">
              <w:t xml:space="preserve"> год, руб.</w:t>
            </w:r>
          </w:p>
        </w:tc>
        <w:tc>
          <w:tcPr>
            <w:tcW w:w="1559" w:type="dxa"/>
            <w:tcBorders>
              <w:top w:val="single" w:sz="4" w:space="0" w:color="auto"/>
              <w:left w:val="single" w:sz="4" w:space="0" w:color="auto"/>
              <w:bottom w:val="single" w:sz="4" w:space="0" w:color="auto"/>
              <w:right w:val="single" w:sz="4" w:space="0" w:color="auto"/>
            </w:tcBorders>
          </w:tcPr>
          <w:p w:rsidR="00EE053B" w:rsidRPr="00F63649" w:rsidRDefault="00AE4BF6" w:rsidP="0028355E">
            <w:pPr>
              <w:jc w:val="center"/>
            </w:pPr>
            <w:r w:rsidRPr="00F63649">
              <w:t>Фактический дифференцированный подушевой норматив (ФДПн) в расчете на месяц, руб.</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28355E">
            <w:pPr>
              <w:jc w:val="center"/>
            </w:pPr>
            <w:r w:rsidRPr="00F63649">
              <w:t>1</w:t>
            </w:r>
          </w:p>
        </w:tc>
        <w:tc>
          <w:tcPr>
            <w:tcW w:w="5245" w:type="dxa"/>
            <w:tcBorders>
              <w:top w:val="nil"/>
              <w:left w:val="nil"/>
              <w:bottom w:val="single" w:sz="4" w:space="0" w:color="auto"/>
              <w:right w:val="single" w:sz="4" w:space="0" w:color="auto"/>
            </w:tcBorders>
            <w:shd w:val="clear" w:color="000000" w:fill="FFFFFF"/>
            <w:hideMark/>
          </w:tcPr>
          <w:p w:rsidR="00FE51F4" w:rsidRPr="00F63649" w:rsidRDefault="00FE51F4" w:rsidP="0028355E">
            <w:pPr>
              <w:rPr>
                <w:color w:val="000000"/>
              </w:rPr>
            </w:pPr>
            <w:r w:rsidRPr="00F63649">
              <w:rPr>
                <w:color w:val="000000"/>
              </w:rPr>
              <w:t>НП "Новолипецкий медицинский центр"</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28355E">
            <w:pPr>
              <w:jc w:val="center"/>
            </w:pPr>
            <w:r w:rsidRPr="00F63649">
              <w:t>1</w:t>
            </w:r>
          </w:p>
        </w:tc>
        <w:tc>
          <w:tcPr>
            <w:tcW w:w="1560" w:type="dxa"/>
            <w:tcBorders>
              <w:top w:val="single" w:sz="4" w:space="0" w:color="auto"/>
              <w:left w:val="nil"/>
              <w:bottom w:val="single" w:sz="4" w:space="0" w:color="auto"/>
              <w:right w:val="single" w:sz="4" w:space="0" w:color="auto"/>
            </w:tcBorders>
            <w:shd w:val="clear" w:color="auto" w:fill="auto"/>
            <w:noWrap/>
            <w:hideMark/>
          </w:tcPr>
          <w:p w:rsidR="00FE51F4" w:rsidRPr="00F63649" w:rsidRDefault="00FE51F4" w:rsidP="00FE51F4">
            <w:pPr>
              <w:jc w:val="center"/>
            </w:pPr>
            <w:r w:rsidRPr="00F63649">
              <w:t>1893,84</w:t>
            </w:r>
          </w:p>
        </w:tc>
        <w:tc>
          <w:tcPr>
            <w:tcW w:w="1559" w:type="dxa"/>
            <w:tcBorders>
              <w:top w:val="single" w:sz="4" w:space="0" w:color="auto"/>
              <w:left w:val="nil"/>
              <w:bottom w:val="single" w:sz="4" w:space="0" w:color="auto"/>
              <w:right w:val="single" w:sz="4" w:space="0" w:color="auto"/>
            </w:tcBorders>
            <w:vAlign w:val="bottom"/>
          </w:tcPr>
          <w:p w:rsidR="00FE51F4" w:rsidRPr="00F63649" w:rsidRDefault="00FE51F4" w:rsidP="00FE51F4">
            <w:pPr>
              <w:jc w:val="center"/>
            </w:pPr>
            <w:r w:rsidRPr="00F63649">
              <w:t>157,82</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2</w:t>
            </w:r>
          </w:p>
        </w:tc>
        <w:tc>
          <w:tcPr>
            <w:tcW w:w="5245" w:type="dxa"/>
            <w:tcBorders>
              <w:top w:val="nil"/>
              <w:left w:val="nil"/>
              <w:bottom w:val="single" w:sz="4" w:space="0" w:color="auto"/>
              <w:right w:val="single" w:sz="4" w:space="0" w:color="auto"/>
            </w:tcBorders>
            <w:shd w:val="clear" w:color="000000" w:fill="FFFFFF"/>
            <w:hideMark/>
          </w:tcPr>
          <w:p w:rsidR="00FE51F4" w:rsidRPr="00F63649" w:rsidRDefault="00FE51F4" w:rsidP="00A637D9">
            <w:pPr>
              <w:rPr>
                <w:color w:val="000000"/>
              </w:rPr>
            </w:pPr>
            <w:r w:rsidRPr="00F63649">
              <w:rPr>
                <w:color w:val="000000"/>
              </w:rPr>
              <w:t>ГУЗ  "Липецкая городская больница скорой медицинской помощи №1"</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1</w:t>
            </w:r>
          </w:p>
        </w:tc>
        <w:tc>
          <w:tcPr>
            <w:tcW w:w="1560" w:type="dxa"/>
            <w:tcBorders>
              <w:top w:val="nil"/>
              <w:left w:val="nil"/>
              <w:bottom w:val="single" w:sz="4" w:space="0" w:color="auto"/>
              <w:right w:val="single" w:sz="4" w:space="0" w:color="auto"/>
            </w:tcBorders>
            <w:shd w:val="clear" w:color="auto" w:fill="auto"/>
            <w:noWrap/>
            <w:hideMark/>
          </w:tcPr>
          <w:p w:rsidR="00FE51F4" w:rsidRPr="00F63649" w:rsidRDefault="00FE51F4" w:rsidP="00FE51F4">
            <w:pPr>
              <w:jc w:val="center"/>
            </w:pPr>
            <w:r w:rsidRPr="00F63649">
              <w:t>1893,84</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157,82</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3</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"Липецкая городская поликлиника № 1"</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1</w:t>
            </w:r>
          </w:p>
        </w:tc>
        <w:tc>
          <w:tcPr>
            <w:tcW w:w="1560" w:type="dxa"/>
            <w:tcBorders>
              <w:top w:val="nil"/>
              <w:left w:val="nil"/>
              <w:bottom w:val="single" w:sz="4" w:space="0" w:color="auto"/>
              <w:right w:val="single" w:sz="4" w:space="0" w:color="auto"/>
            </w:tcBorders>
            <w:shd w:val="clear" w:color="auto" w:fill="auto"/>
            <w:noWrap/>
            <w:hideMark/>
          </w:tcPr>
          <w:p w:rsidR="00FE51F4" w:rsidRPr="00F63649" w:rsidRDefault="00FE51F4" w:rsidP="00FE51F4">
            <w:pPr>
              <w:jc w:val="center"/>
            </w:pPr>
            <w:r w:rsidRPr="00F63649">
              <w:t>1893,84</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157,82</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4</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"Липецкая городская поликлиника № 2"</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1</w:t>
            </w:r>
          </w:p>
        </w:tc>
        <w:tc>
          <w:tcPr>
            <w:tcW w:w="1560" w:type="dxa"/>
            <w:tcBorders>
              <w:top w:val="nil"/>
              <w:left w:val="nil"/>
              <w:bottom w:val="single" w:sz="4" w:space="0" w:color="auto"/>
              <w:right w:val="single" w:sz="4" w:space="0" w:color="auto"/>
            </w:tcBorders>
            <w:shd w:val="clear" w:color="auto" w:fill="auto"/>
            <w:noWrap/>
            <w:hideMark/>
          </w:tcPr>
          <w:p w:rsidR="00FE51F4" w:rsidRPr="00F63649" w:rsidRDefault="00FE51F4" w:rsidP="00FE51F4">
            <w:pPr>
              <w:jc w:val="center"/>
            </w:pPr>
            <w:r w:rsidRPr="00F63649">
              <w:t>1893,84</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157,82</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5</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"Липецкая городская поликлиника №4"</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1</w:t>
            </w:r>
          </w:p>
        </w:tc>
        <w:tc>
          <w:tcPr>
            <w:tcW w:w="1560" w:type="dxa"/>
            <w:tcBorders>
              <w:top w:val="nil"/>
              <w:left w:val="nil"/>
              <w:bottom w:val="single" w:sz="4" w:space="0" w:color="auto"/>
              <w:right w:val="single" w:sz="4" w:space="0" w:color="auto"/>
            </w:tcBorders>
            <w:shd w:val="clear" w:color="auto" w:fill="auto"/>
            <w:noWrap/>
            <w:hideMark/>
          </w:tcPr>
          <w:p w:rsidR="00FE51F4" w:rsidRPr="00F63649" w:rsidRDefault="00FE51F4" w:rsidP="00FE51F4">
            <w:pPr>
              <w:jc w:val="center"/>
            </w:pPr>
            <w:r w:rsidRPr="00F63649">
              <w:t>1893,84</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157,82</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28355E">
            <w:pPr>
              <w:jc w:val="center"/>
            </w:pPr>
            <w:r w:rsidRPr="00F63649">
              <w:t>6</w:t>
            </w:r>
          </w:p>
        </w:tc>
        <w:tc>
          <w:tcPr>
            <w:tcW w:w="5245" w:type="dxa"/>
            <w:tcBorders>
              <w:top w:val="nil"/>
              <w:left w:val="nil"/>
              <w:bottom w:val="single" w:sz="4" w:space="0" w:color="auto"/>
              <w:right w:val="single" w:sz="4" w:space="0" w:color="auto"/>
            </w:tcBorders>
            <w:shd w:val="clear" w:color="000000" w:fill="FFFFFF"/>
            <w:hideMark/>
          </w:tcPr>
          <w:p w:rsidR="00FE51F4" w:rsidRPr="00F63649" w:rsidRDefault="00FE51F4" w:rsidP="0028355E">
            <w:pPr>
              <w:rPr>
                <w:color w:val="000000"/>
              </w:rPr>
            </w:pPr>
            <w:r w:rsidRPr="00F63649">
              <w:rPr>
                <w:color w:val="000000"/>
              </w:rPr>
              <w:t>ГУЗ "Липецкая городская поликлиника №5"</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28355E">
            <w:pPr>
              <w:jc w:val="center"/>
            </w:pPr>
            <w:r w:rsidRPr="00F63649">
              <w:t>1</w:t>
            </w:r>
          </w:p>
        </w:tc>
        <w:tc>
          <w:tcPr>
            <w:tcW w:w="1560" w:type="dxa"/>
            <w:tcBorders>
              <w:top w:val="nil"/>
              <w:left w:val="nil"/>
              <w:bottom w:val="single" w:sz="4" w:space="0" w:color="auto"/>
              <w:right w:val="single" w:sz="4" w:space="0" w:color="auto"/>
            </w:tcBorders>
            <w:shd w:val="clear" w:color="auto" w:fill="auto"/>
            <w:noWrap/>
            <w:hideMark/>
          </w:tcPr>
          <w:p w:rsidR="00FE51F4" w:rsidRPr="00F63649" w:rsidRDefault="00FE51F4" w:rsidP="00FE51F4">
            <w:pPr>
              <w:jc w:val="center"/>
            </w:pPr>
            <w:r w:rsidRPr="00F63649">
              <w:t>1893,84</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157,82</w:t>
            </w:r>
          </w:p>
        </w:tc>
      </w:tr>
      <w:tr w:rsidR="00FE51F4" w:rsidRPr="00F63649" w:rsidTr="00FE51F4">
        <w:trPr>
          <w:trHeight w:val="275"/>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28355E">
            <w:pPr>
              <w:jc w:val="center"/>
            </w:pPr>
            <w:r w:rsidRPr="00F63649">
              <w:t>7</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28355E">
            <w:pPr>
              <w:rPr>
                <w:color w:val="000000"/>
              </w:rPr>
            </w:pPr>
            <w:r w:rsidRPr="00F63649">
              <w:rPr>
                <w:color w:val="000000"/>
              </w:rPr>
              <w:t>ГУЗ "Елецкая городская больница №1 им. Н.А.Семашко"</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28355E">
            <w:pPr>
              <w:jc w:val="center"/>
            </w:pPr>
            <w:r w:rsidRPr="00F63649">
              <w:t>1</w:t>
            </w:r>
          </w:p>
        </w:tc>
        <w:tc>
          <w:tcPr>
            <w:tcW w:w="1560" w:type="dxa"/>
            <w:tcBorders>
              <w:top w:val="nil"/>
              <w:left w:val="nil"/>
              <w:bottom w:val="single" w:sz="4" w:space="0" w:color="auto"/>
              <w:right w:val="single" w:sz="4" w:space="0" w:color="auto"/>
            </w:tcBorders>
            <w:shd w:val="clear" w:color="auto" w:fill="auto"/>
            <w:noWrap/>
            <w:hideMark/>
          </w:tcPr>
          <w:p w:rsidR="00FE51F4" w:rsidRPr="00F63649" w:rsidRDefault="00FE51F4" w:rsidP="00FE51F4">
            <w:pPr>
              <w:jc w:val="center"/>
            </w:pPr>
            <w:r w:rsidRPr="00F63649">
              <w:t>1893,84</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157,82</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28355E">
            <w:pPr>
              <w:jc w:val="center"/>
            </w:pPr>
            <w:r w:rsidRPr="00F63649">
              <w:t>8</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28355E">
            <w:pPr>
              <w:rPr>
                <w:color w:val="000000"/>
              </w:rPr>
            </w:pPr>
            <w:r w:rsidRPr="00F63649">
              <w:rPr>
                <w:color w:val="000000"/>
              </w:rPr>
              <w:t>ГУЗ "Елецкая городская больница №2"</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28355E">
            <w:pPr>
              <w:jc w:val="center"/>
            </w:pPr>
            <w:r w:rsidRPr="00F63649">
              <w:t>1</w:t>
            </w:r>
          </w:p>
        </w:tc>
        <w:tc>
          <w:tcPr>
            <w:tcW w:w="1560" w:type="dxa"/>
            <w:tcBorders>
              <w:top w:val="nil"/>
              <w:left w:val="nil"/>
              <w:bottom w:val="single" w:sz="4" w:space="0" w:color="auto"/>
              <w:right w:val="single" w:sz="4" w:space="0" w:color="auto"/>
            </w:tcBorders>
            <w:shd w:val="clear" w:color="auto" w:fill="auto"/>
            <w:noWrap/>
            <w:hideMark/>
          </w:tcPr>
          <w:p w:rsidR="00FE51F4" w:rsidRPr="00F63649" w:rsidRDefault="00FE51F4" w:rsidP="00FE51F4">
            <w:pPr>
              <w:jc w:val="center"/>
            </w:pPr>
            <w:r w:rsidRPr="00F63649">
              <w:t>1893,84</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157,82</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9</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НУЗ Отделенческая больница на ст. Елец ОАО "РЖД"</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1</w:t>
            </w:r>
          </w:p>
        </w:tc>
        <w:tc>
          <w:tcPr>
            <w:tcW w:w="1560" w:type="dxa"/>
            <w:tcBorders>
              <w:top w:val="nil"/>
              <w:left w:val="nil"/>
              <w:bottom w:val="single" w:sz="4" w:space="0" w:color="auto"/>
              <w:right w:val="single" w:sz="4" w:space="0" w:color="auto"/>
            </w:tcBorders>
            <w:shd w:val="clear" w:color="auto" w:fill="auto"/>
            <w:noWrap/>
            <w:hideMark/>
          </w:tcPr>
          <w:p w:rsidR="00FE51F4" w:rsidRPr="00F63649" w:rsidRDefault="00FE51F4" w:rsidP="00FE51F4">
            <w:pPr>
              <w:jc w:val="center"/>
            </w:pPr>
            <w:r w:rsidRPr="00F63649">
              <w:t>1893,84</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157,82</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10</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НУЗ Узловая больница на ст.Грязи-Воронежские ОАО "РЖД"</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1</w:t>
            </w:r>
          </w:p>
        </w:tc>
        <w:tc>
          <w:tcPr>
            <w:tcW w:w="1560" w:type="dxa"/>
            <w:tcBorders>
              <w:top w:val="nil"/>
              <w:left w:val="nil"/>
              <w:bottom w:val="single" w:sz="4" w:space="0" w:color="auto"/>
              <w:right w:val="single" w:sz="4" w:space="0" w:color="auto"/>
            </w:tcBorders>
            <w:shd w:val="clear" w:color="auto" w:fill="auto"/>
            <w:noWrap/>
            <w:hideMark/>
          </w:tcPr>
          <w:p w:rsidR="00FE51F4" w:rsidRPr="00F63649" w:rsidRDefault="00FE51F4" w:rsidP="00FE51F4">
            <w:pPr>
              <w:jc w:val="center"/>
            </w:pPr>
            <w:r w:rsidRPr="00F63649">
              <w:t>1893,84</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157,82</w:t>
            </w:r>
          </w:p>
        </w:tc>
      </w:tr>
      <w:tr w:rsidR="00FE51F4" w:rsidRPr="00F63649" w:rsidTr="00C22063">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FE51F4" w:rsidRPr="00F63649" w:rsidRDefault="00FE51F4" w:rsidP="0028355E">
            <w:pPr>
              <w:jc w:val="center"/>
            </w:pPr>
            <w:r w:rsidRPr="00F63649">
              <w:t>11</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28355E">
            <w:pPr>
              <w:rPr>
                <w:color w:val="000000"/>
              </w:rPr>
            </w:pPr>
            <w:r w:rsidRPr="00F63649">
              <w:rPr>
                <w:color w:val="000000"/>
              </w:rPr>
              <w:t>ГУЗ "Областная больница №2"</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28355E">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vAlign w:val="bottom"/>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12</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Липецкая городская больница №4 "Липецк-Мед"</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33"/>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28355E">
            <w:pPr>
              <w:jc w:val="center"/>
            </w:pPr>
            <w:r w:rsidRPr="00F63649">
              <w:t>13</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28355E">
            <w:pPr>
              <w:rPr>
                <w:color w:val="000000"/>
              </w:rPr>
            </w:pPr>
            <w:r w:rsidRPr="00F63649">
              <w:rPr>
                <w:color w:val="000000"/>
              </w:rPr>
              <w:t>ГУЗ Липецкая городская больница №3 "Свободный Сокол"</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28355E">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33"/>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14</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"Липецкая городская поликлиника №7"</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28355E">
            <w:pPr>
              <w:jc w:val="center"/>
            </w:pPr>
            <w:r w:rsidRPr="00F63649">
              <w:t>15</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28355E">
            <w:pPr>
              <w:rPr>
                <w:color w:val="000000"/>
              </w:rPr>
            </w:pPr>
            <w:r w:rsidRPr="00F63649">
              <w:rPr>
                <w:color w:val="000000"/>
              </w:rPr>
              <w:t>ГУЗ "Липецкая городская поликлиника №9"</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28355E">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16</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ФКУЗ "МСЧ МВД России по Липецкой области"</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17</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"Грязинская МРБ"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18</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"Данковская МРБ"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28355E">
            <w:pPr>
              <w:jc w:val="center"/>
            </w:pPr>
            <w:r w:rsidRPr="00F63649">
              <w:t>19</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28355E">
            <w:pPr>
              <w:rPr>
                <w:color w:val="000000"/>
              </w:rPr>
            </w:pPr>
            <w:r w:rsidRPr="00F63649">
              <w:rPr>
                <w:color w:val="000000"/>
              </w:rPr>
              <w:t>ГУЗ "Добринская МРБ"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28355E">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20</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"Добровская 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21</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"Долгоруковская 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22</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"Елецкая 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23</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"Задонская МРБ"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24</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"Измалковская 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28355E">
            <w:pPr>
              <w:jc w:val="center"/>
            </w:pPr>
            <w:r w:rsidRPr="00F63649">
              <w:t>25</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28355E">
            <w:pPr>
              <w:rPr>
                <w:color w:val="000000"/>
              </w:rPr>
            </w:pPr>
            <w:r w:rsidRPr="00F63649">
              <w:rPr>
                <w:color w:val="000000"/>
              </w:rPr>
              <w:t>ГУЗ "Краснинская 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28355E">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26</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"Лебедянская МРБ"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27</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"Лев-Толстовская 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28</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"Липецкая 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29</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"Становлянская 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30</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"Тербунская МРБ"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31</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"Усманская МРБ"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28355E">
            <w:pPr>
              <w:jc w:val="center"/>
            </w:pPr>
            <w:r w:rsidRPr="00F63649">
              <w:t>32</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28355E">
            <w:pPr>
              <w:rPr>
                <w:color w:val="000000"/>
              </w:rPr>
            </w:pPr>
            <w:r w:rsidRPr="00F63649">
              <w:rPr>
                <w:color w:val="000000"/>
              </w:rPr>
              <w:t>ГУЗ " Хлевенская 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28355E">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E51F4" w:rsidRPr="00F63649" w:rsidTr="00FE51F4">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E51F4" w:rsidRPr="00F63649" w:rsidRDefault="00FE51F4" w:rsidP="00A637D9">
            <w:pPr>
              <w:jc w:val="center"/>
            </w:pPr>
            <w:r w:rsidRPr="00F63649">
              <w:t>33</w:t>
            </w:r>
          </w:p>
        </w:tc>
        <w:tc>
          <w:tcPr>
            <w:tcW w:w="5245" w:type="dxa"/>
            <w:tcBorders>
              <w:top w:val="nil"/>
              <w:left w:val="nil"/>
              <w:bottom w:val="single" w:sz="4" w:space="0" w:color="auto"/>
              <w:right w:val="single" w:sz="4" w:space="0" w:color="auto"/>
            </w:tcBorders>
            <w:shd w:val="clear" w:color="auto" w:fill="auto"/>
            <w:hideMark/>
          </w:tcPr>
          <w:p w:rsidR="00FE51F4" w:rsidRPr="00F63649" w:rsidRDefault="00FE51F4" w:rsidP="00A637D9">
            <w:pPr>
              <w:rPr>
                <w:color w:val="000000"/>
              </w:rPr>
            </w:pPr>
            <w:r w:rsidRPr="00F63649">
              <w:rPr>
                <w:color w:val="000000"/>
              </w:rPr>
              <w:t>ГУЗ " Чаплыгинская РБ"</w:t>
            </w:r>
          </w:p>
        </w:tc>
        <w:tc>
          <w:tcPr>
            <w:tcW w:w="992" w:type="dxa"/>
            <w:tcBorders>
              <w:top w:val="nil"/>
              <w:left w:val="nil"/>
              <w:bottom w:val="single" w:sz="4" w:space="0" w:color="auto"/>
              <w:right w:val="single" w:sz="4" w:space="0" w:color="auto"/>
            </w:tcBorders>
            <w:shd w:val="clear" w:color="auto" w:fill="auto"/>
            <w:noWrap/>
            <w:vAlign w:val="center"/>
            <w:hideMark/>
          </w:tcPr>
          <w:p w:rsidR="00FE51F4" w:rsidRPr="00F63649" w:rsidRDefault="00FE51F4" w:rsidP="00A637D9">
            <w:pPr>
              <w:jc w:val="center"/>
            </w:pPr>
            <w:r w:rsidRPr="00F63649">
              <w:t>2</w:t>
            </w:r>
          </w:p>
        </w:tc>
        <w:tc>
          <w:tcPr>
            <w:tcW w:w="1560" w:type="dxa"/>
            <w:tcBorders>
              <w:top w:val="nil"/>
              <w:left w:val="nil"/>
              <w:bottom w:val="single" w:sz="4" w:space="0" w:color="auto"/>
              <w:right w:val="single" w:sz="4" w:space="0" w:color="auto"/>
            </w:tcBorders>
            <w:shd w:val="clear" w:color="auto" w:fill="auto"/>
            <w:noWrap/>
            <w:vAlign w:val="bottom"/>
            <w:hideMark/>
          </w:tcPr>
          <w:p w:rsidR="00FE51F4" w:rsidRPr="00F63649" w:rsidRDefault="00FE51F4" w:rsidP="00FE51F4">
            <w:pPr>
              <w:jc w:val="center"/>
            </w:pPr>
            <w:r w:rsidRPr="00F63649">
              <w:t>1999,32</w:t>
            </w:r>
          </w:p>
        </w:tc>
        <w:tc>
          <w:tcPr>
            <w:tcW w:w="1559" w:type="dxa"/>
            <w:tcBorders>
              <w:top w:val="nil"/>
              <w:left w:val="nil"/>
              <w:bottom w:val="single" w:sz="4" w:space="0" w:color="auto"/>
              <w:right w:val="single" w:sz="4" w:space="0" w:color="auto"/>
            </w:tcBorders>
          </w:tcPr>
          <w:p w:rsidR="00FE51F4" w:rsidRPr="00F63649" w:rsidRDefault="00FE51F4" w:rsidP="00FE51F4">
            <w:pPr>
              <w:jc w:val="center"/>
            </w:pPr>
            <w:r w:rsidRPr="00F63649">
              <w:t>166,61</w:t>
            </w:r>
          </w:p>
        </w:tc>
      </w:tr>
      <w:tr w:rsidR="00F66DE2" w:rsidRPr="00F63649" w:rsidTr="00C22063">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6DE2" w:rsidRPr="00F63649" w:rsidRDefault="00F66DE2" w:rsidP="00A637D9">
            <w:pPr>
              <w:jc w:val="center"/>
            </w:pPr>
            <w:r w:rsidRPr="00F63649">
              <w:t>34</w:t>
            </w:r>
          </w:p>
        </w:tc>
        <w:tc>
          <w:tcPr>
            <w:tcW w:w="5245" w:type="dxa"/>
            <w:tcBorders>
              <w:top w:val="nil"/>
              <w:left w:val="nil"/>
              <w:bottom w:val="single" w:sz="4" w:space="0" w:color="auto"/>
              <w:right w:val="single" w:sz="4" w:space="0" w:color="auto"/>
            </w:tcBorders>
            <w:shd w:val="clear" w:color="auto" w:fill="auto"/>
            <w:hideMark/>
          </w:tcPr>
          <w:p w:rsidR="00F66DE2" w:rsidRPr="00F63649" w:rsidRDefault="00F66DE2" w:rsidP="00593FB0">
            <w:pPr>
              <w:rPr>
                <w:color w:val="000000"/>
              </w:rPr>
            </w:pPr>
            <w:r w:rsidRPr="00F63649">
              <w:rPr>
                <w:color w:val="000000"/>
              </w:rPr>
              <w:t xml:space="preserve">ГУЗ "Липецкая городская детская больница" </w:t>
            </w:r>
          </w:p>
        </w:tc>
        <w:tc>
          <w:tcPr>
            <w:tcW w:w="992" w:type="dxa"/>
            <w:tcBorders>
              <w:top w:val="nil"/>
              <w:left w:val="nil"/>
              <w:bottom w:val="single" w:sz="4" w:space="0" w:color="auto"/>
              <w:right w:val="single" w:sz="4" w:space="0" w:color="auto"/>
            </w:tcBorders>
            <w:shd w:val="clear" w:color="auto" w:fill="auto"/>
            <w:noWrap/>
            <w:vAlign w:val="center"/>
            <w:hideMark/>
          </w:tcPr>
          <w:p w:rsidR="00F66DE2" w:rsidRPr="00F63649" w:rsidRDefault="00F66DE2" w:rsidP="00A637D9">
            <w:pPr>
              <w:jc w:val="center"/>
            </w:pPr>
            <w:r w:rsidRPr="00F63649">
              <w:t>3</w:t>
            </w:r>
          </w:p>
        </w:tc>
        <w:tc>
          <w:tcPr>
            <w:tcW w:w="1560" w:type="dxa"/>
            <w:tcBorders>
              <w:top w:val="nil"/>
              <w:left w:val="nil"/>
              <w:bottom w:val="single" w:sz="4" w:space="0" w:color="auto"/>
              <w:right w:val="single" w:sz="4" w:space="0" w:color="auto"/>
            </w:tcBorders>
            <w:shd w:val="clear" w:color="auto" w:fill="auto"/>
            <w:noWrap/>
            <w:vAlign w:val="bottom"/>
            <w:hideMark/>
          </w:tcPr>
          <w:p w:rsidR="00F66DE2" w:rsidRPr="00F63649" w:rsidRDefault="00F66DE2" w:rsidP="00FE51F4">
            <w:pPr>
              <w:jc w:val="center"/>
            </w:pPr>
            <w:r w:rsidRPr="00F63649">
              <w:t>3</w:t>
            </w:r>
            <w:r w:rsidR="00FE51F4" w:rsidRPr="00F63649">
              <w:t>024</w:t>
            </w:r>
            <w:r w:rsidRPr="00F63649">
              <w:t>,</w:t>
            </w:r>
            <w:r w:rsidR="00FE51F4" w:rsidRPr="00F63649">
              <w:t>48</w:t>
            </w:r>
          </w:p>
        </w:tc>
        <w:tc>
          <w:tcPr>
            <w:tcW w:w="1559" w:type="dxa"/>
            <w:tcBorders>
              <w:top w:val="nil"/>
              <w:left w:val="nil"/>
              <w:bottom w:val="single" w:sz="4" w:space="0" w:color="auto"/>
              <w:right w:val="single" w:sz="4" w:space="0" w:color="auto"/>
            </w:tcBorders>
            <w:vAlign w:val="bottom"/>
          </w:tcPr>
          <w:p w:rsidR="00F66DE2" w:rsidRPr="00F63649" w:rsidRDefault="00FE51F4" w:rsidP="00FE51F4">
            <w:pPr>
              <w:jc w:val="center"/>
            </w:pPr>
            <w:r w:rsidRPr="00F63649">
              <w:t>252</w:t>
            </w:r>
            <w:r w:rsidR="00F66DE2" w:rsidRPr="00F63649">
              <w:t>,</w:t>
            </w:r>
            <w:r w:rsidRPr="00F63649">
              <w:t>04</w:t>
            </w:r>
          </w:p>
        </w:tc>
      </w:tr>
      <w:tr w:rsidR="00F66DE2" w:rsidRPr="00F63649" w:rsidTr="00C22063">
        <w:trPr>
          <w:trHeight w:val="2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F66DE2" w:rsidRPr="00F63649" w:rsidRDefault="00F66DE2" w:rsidP="0028355E">
            <w:pPr>
              <w:jc w:val="center"/>
            </w:pPr>
            <w:r w:rsidRPr="00F63649">
              <w:t>35</w:t>
            </w:r>
          </w:p>
        </w:tc>
        <w:tc>
          <w:tcPr>
            <w:tcW w:w="5245" w:type="dxa"/>
            <w:tcBorders>
              <w:top w:val="nil"/>
              <w:left w:val="nil"/>
              <w:bottom w:val="single" w:sz="4" w:space="0" w:color="auto"/>
              <w:right w:val="single" w:sz="4" w:space="0" w:color="auto"/>
            </w:tcBorders>
            <w:shd w:val="clear" w:color="auto" w:fill="auto"/>
            <w:hideMark/>
          </w:tcPr>
          <w:p w:rsidR="00F66DE2" w:rsidRPr="00F63649" w:rsidRDefault="00F66DE2" w:rsidP="0028355E">
            <w:pPr>
              <w:rPr>
                <w:color w:val="000000"/>
              </w:rPr>
            </w:pPr>
            <w:r w:rsidRPr="00F63649">
              <w:rPr>
                <w:color w:val="000000"/>
              </w:rPr>
              <w:t xml:space="preserve">ГУЗ "Елецкая городская детская больница" </w:t>
            </w:r>
          </w:p>
        </w:tc>
        <w:tc>
          <w:tcPr>
            <w:tcW w:w="992" w:type="dxa"/>
            <w:tcBorders>
              <w:top w:val="nil"/>
              <w:left w:val="nil"/>
              <w:bottom w:val="single" w:sz="4" w:space="0" w:color="auto"/>
              <w:right w:val="single" w:sz="4" w:space="0" w:color="auto"/>
            </w:tcBorders>
            <w:shd w:val="clear" w:color="auto" w:fill="auto"/>
            <w:noWrap/>
            <w:vAlign w:val="center"/>
            <w:hideMark/>
          </w:tcPr>
          <w:p w:rsidR="00F66DE2" w:rsidRPr="00F63649" w:rsidRDefault="00F66DE2" w:rsidP="0028355E">
            <w:pPr>
              <w:jc w:val="center"/>
            </w:pPr>
            <w:r w:rsidRPr="00F63649">
              <w:t>3</w:t>
            </w:r>
          </w:p>
        </w:tc>
        <w:tc>
          <w:tcPr>
            <w:tcW w:w="1560" w:type="dxa"/>
            <w:tcBorders>
              <w:top w:val="nil"/>
              <w:left w:val="nil"/>
              <w:bottom w:val="single" w:sz="4" w:space="0" w:color="auto"/>
              <w:right w:val="single" w:sz="4" w:space="0" w:color="auto"/>
            </w:tcBorders>
            <w:shd w:val="clear" w:color="auto" w:fill="auto"/>
            <w:noWrap/>
            <w:vAlign w:val="bottom"/>
            <w:hideMark/>
          </w:tcPr>
          <w:p w:rsidR="00F66DE2" w:rsidRPr="00F63649" w:rsidRDefault="00FE51F4" w:rsidP="00F66DE2">
            <w:pPr>
              <w:jc w:val="center"/>
            </w:pPr>
            <w:r w:rsidRPr="00F63649">
              <w:t>3024,48</w:t>
            </w:r>
          </w:p>
        </w:tc>
        <w:tc>
          <w:tcPr>
            <w:tcW w:w="1559" w:type="dxa"/>
            <w:tcBorders>
              <w:top w:val="nil"/>
              <w:left w:val="nil"/>
              <w:bottom w:val="single" w:sz="4" w:space="0" w:color="auto"/>
              <w:right w:val="single" w:sz="4" w:space="0" w:color="auto"/>
            </w:tcBorders>
            <w:vAlign w:val="bottom"/>
          </w:tcPr>
          <w:p w:rsidR="00F66DE2" w:rsidRPr="00F63649" w:rsidRDefault="00FE51F4" w:rsidP="00F66DE2">
            <w:pPr>
              <w:jc w:val="center"/>
            </w:pPr>
            <w:r w:rsidRPr="00F63649">
              <w:t>252,04</w:t>
            </w:r>
          </w:p>
        </w:tc>
      </w:tr>
    </w:tbl>
    <w:p w:rsidR="00D96A07" w:rsidRDefault="00D96A07" w:rsidP="005B2E52">
      <w:pPr>
        <w:ind w:firstLine="720"/>
        <w:jc w:val="right"/>
        <w:rPr>
          <w:sz w:val="28"/>
          <w:szCs w:val="28"/>
        </w:rPr>
      </w:pPr>
    </w:p>
    <w:p w:rsidR="00C65F18" w:rsidRDefault="00C65F18" w:rsidP="005B2E52">
      <w:pPr>
        <w:ind w:firstLine="720"/>
        <w:jc w:val="right"/>
        <w:rPr>
          <w:sz w:val="28"/>
          <w:szCs w:val="28"/>
        </w:rPr>
      </w:pPr>
    </w:p>
    <w:p w:rsidR="00C65F18" w:rsidRDefault="00C65F18" w:rsidP="005B2E52">
      <w:pPr>
        <w:ind w:firstLine="720"/>
        <w:jc w:val="right"/>
        <w:rPr>
          <w:sz w:val="28"/>
          <w:szCs w:val="28"/>
        </w:rPr>
      </w:pPr>
    </w:p>
    <w:p w:rsidR="00C65F18" w:rsidRDefault="00C65F18" w:rsidP="005B2E52">
      <w:pPr>
        <w:ind w:firstLine="720"/>
        <w:jc w:val="right"/>
        <w:rPr>
          <w:sz w:val="28"/>
          <w:szCs w:val="28"/>
        </w:rPr>
      </w:pPr>
    </w:p>
    <w:p w:rsidR="00C65F18" w:rsidRDefault="00C65F18" w:rsidP="005B2E52">
      <w:pPr>
        <w:ind w:firstLine="720"/>
        <w:jc w:val="right"/>
        <w:rPr>
          <w:sz w:val="28"/>
          <w:szCs w:val="28"/>
        </w:rPr>
      </w:pPr>
    </w:p>
    <w:p w:rsidR="00C65F18" w:rsidRDefault="00C65F18" w:rsidP="005B2E52">
      <w:pPr>
        <w:ind w:firstLine="720"/>
        <w:jc w:val="right"/>
        <w:rPr>
          <w:sz w:val="28"/>
          <w:szCs w:val="28"/>
        </w:rPr>
      </w:pPr>
    </w:p>
    <w:p w:rsidR="00C65F18" w:rsidRDefault="00C65F18" w:rsidP="005B2E52">
      <w:pPr>
        <w:ind w:firstLine="720"/>
        <w:jc w:val="right"/>
        <w:rPr>
          <w:sz w:val="28"/>
          <w:szCs w:val="28"/>
        </w:rPr>
      </w:pPr>
    </w:p>
    <w:p w:rsidR="005B2E52" w:rsidRPr="00F63649" w:rsidRDefault="00C65F18" w:rsidP="005B2E52">
      <w:pPr>
        <w:ind w:firstLine="720"/>
        <w:jc w:val="right"/>
        <w:rPr>
          <w:sz w:val="28"/>
          <w:szCs w:val="28"/>
        </w:rPr>
      </w:pPr>
      <w:r>
        <w:rPr>
          <w:sz w:val="28"/>
          <w:szCs w:val="28"/>
        </w:rPr>
        <w:lastRenderedPageBreak/>
        <w:t>П</w:t>
      </w:r>
      <w:r w:rsidR="005B2E52" w:rsidRPr="00F63649">
        <w:rPr>
          <w:sz w:val="28"/>
          <w:szCs w:val="28"/>
        </w:rPr>
        <w:t>риложение №2</w:t>
      </w:r>
    </w:p>
    <w:p w:rsidR="005B2E52" w:rsidRPr="00F63649" w:rsidRDefault="005B2E52" w:rsidP="005B2E52">
      <w:pPr>
        <w:ind w:firstLine="720"/>
        <w:jc w:val="right"/>
        <w:rPr>
          <w:sz w:val="28"/>
          <w:szCs w:val="28"/>
        </w:rPr>
      </w:pPr>
    </w:p>
    <w:p w:rsidR="005B2E52" w:rsidRPr="00F63649" w:rsidRDefault="005B2E52" w:rsidP="005B2E52">
      <w:pPr>
        <w:ind w:firstLine="720"/>
        <w:jc w:val="center"/>
        <w:rPr>
          <w:sz w:val="28"/>
          <w:szCs w:val="28"/>
        </w:rPr>
      </w:pPr>
      <w:r w:rsidRPr="00F63649">
        <w:rPr>
          <w:sz w:val="28"/>
          <w:szCs w:val="28"/>
        </w:rPr>
        <w:t>Дифференцированные подушевые нормативы финансирования скорой медицинской помощи на 201</w:t>
      </w:r>
      <w:r w:rsidR="003B3C25" w:rsidRPr="00F63649">
        <w:rPr>
          <w:sz w:val="28"/>
          <w:szCs w:val="28"/>
        </w:rPr>
        <w:t>8</w:t>
      </w:r>
      <w:r w:rsidRPr="00F63649">
        <w:rPr>
          <w:sz w:val="28"/>
          <w:szCs w:val="28"/>
        </w:rPr>
        <w:t xml:space="preserve"> год</w:t>
      </w:r>
    </w:p>
    <w:p w:rsidR="005B2E52" w:rsidRPr="00F63649" w:rsidRDefault="005B2E52" w:rsidP="0028355E">
      <w:pPr>
        <w:ind w:firstLine="720"/>
        <w:jc w:val="center"/>
      </w:pPr>
    </w:p>
    <w:tbl>
      <w:tblPr>
        <w:tblW w:w="9938" w:type="dxa"/>
        <w:tblInd w:w="93" w:type="dxa"/>
        <w:tblLayout w:type="fixed"/>
        <w:tblLook w:val="04A0"/>
      </w:tblPr>
      <w:tblGrid>
        <w:gridCol w:w="486"/>
        <w:gridCol w:w="3914"/>
        <w:gridCol w:w="1276"/>
        <w:gridCol w:w="1852"/>
        <w:gridCol w:w="2410"/>
      </w:tblGrid>
      <w:tr w:rsidR="00EE5A16" w:rsidRPr="00F63649" w:rsidTr="00C22063">
        <w:trPr>
          <w:trHeight w:val="159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A16" w:rsidRPr="00F63649" w:rsidRDefault="00EE5A16" w:rsidP="009F117C">
            <w:pPr>
              <w:jc w:val="center"/>
            </w:pPr>
            <w:r w:rsidRPr="00F63649">
              <w:t>№ п/п</w:t>
            </w:r>
          </w:p>
        </w:tc>
        <w:tc>
          <w:tcPr>
            <w:tcW w:w="3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A16" w:rsidRPr="00F63649" w:rsidRDefault="00EE5A16" w:rsidP="009F117C">
            <w:pPr>
              <w:jc w:val="center"/>
            </w:pPr>
            <w:r w:rsidRPr="00F63649">
              <w:t>Наименование медицинской организации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A16" w:rsidRPr="00F63649" w:rsidRDefault="00EE5A16" w:rsidP="009F117C">
            <w:pPr>
              <w:jc w:val="center"/>
            </w:pPr>
            <w:r w:rsidRPr="00F63649">
              <w:t>Номер однородной группы</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A16" w:rsidRPr="00F63649" w:rsidRDefault="00EE5A16" w:rsidP="003B3C25">
            <w:pPr>
              <w:jc w:val="center"/>
            </w:pPr>
            <w:r w:rsidRPr="00F63649">
              <w:t>Фактический дифференцированный подушевой норматив (ФДПн) по скорой медицинской помощи на 201</w:t>
            </w:r>
            <w:r w:rsidR="003B3C25" w:rsidRPr="00F63649">
              <w:t>8</w:t>
            </w:r>
            <w:r w:rsidRPr="00F63649">
              <w:t xml:space="preserve"> год, руб.</w:t>
            </w:r>
          </w:p>
        </w:tc>
        <w:tc>
          <w:tcPr>
            <w:tcW w:w="2410" w:type="dxa"/>
            <w:tcBorders>
              <w:top w:val="single" w:sz="4" w:space="0" w:color="auto"/>
              <w:left w:val="single" w:sz="4" w:space="0" w:color="auto"/>
              <w:bottom w:val="single" w:sz="4" w:space="0" w:color="auto"/>
              <w:right w:val="single" w:sz="4" w:space="0" w:color="auto"/>
            </w:tcBorders>
            <w:vAlign w:val="center"/>
          </w:tcPr>
          <w:p w:rsidR="00EE5A16" w:rsidRPr="00F63649" w:rsidRDefault="00EE5A16">
            <w:pPr>
              <w:jc w:val="center"/>
              <w:rPr>
                <w:rFonts w:ascii="Arial" w:hAnsi="Arial" w:cs="Arial"/>
              </w:rPr>
            </w:pPr>
            <w:r w:rsidRPr="00F63649">
              <w:t>Фактический дифференцированный подушевой норматив (ФДПн) по скорой медицинской помоши в расчете на месяц, руб</w:t>
            </w:r>
            <w:r w:rsidRPr="00F63649">
              <w:rPr>
                <w:rFonts w:ascii="Arial" w:hAnsi="Arial" w:cs="Arial"/>
              </w:rPr>
              <w:t>.</w:t>
            </w:r>
          </w:p>
        </w:tc>
      </w:tr>
      <w:tr w:rsidR="00B03B7A"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B03B7A" w:rsidRPr="00F63649" w:rsidRDefault="00B03B7A" w:rsidP="009F117C">
            <w:pPr>
              <w:jc w:val="center"/>
            </w:pPr>
            <w:r w:rsidRPr="00F63649">
              <w:t>1</w:t>
            </w:r>
          </w:p>
        </w:tc>
        <w:tc>
          <w:tcPr>
            <w:tcW w:w="3914" w:type="dxa"/>
            <w:tcBorders>
              <w:top w:val="nil"/>
              <w:left w:val="nil"/>
              <w:bottom w:val="single" w:sz="4" w:space="0" w:color="auto"/>
              <w:right w:val="single" w:sz="4" w:space="0" w:color="auto"/>
            </w:tcBorders>
            <w:shd w:val="clear" w:color="auto" w:fill="auto"/>
            <w:hideMark/>
          </w:tcPr>
          <w:p w:rsidR="00B03B7A" w:rsidRPr="00F63649" w:rsidRDefault="00B03B7A">
            <w:pPr>
              <w:rPr>
                <w:color w:val="000000"/>
              </w:rPr>
            </w:pPr>
            <w:r w:rsidRPr="00F63649">
              <w:rPr>
                <w:color w:val="000000"/>
              </w:rPr>
              <w:t>ГУЗ "Лев-Толстовская РБ"</w:t>
            </w:r>
          </w:p>
        </w:tc>
        <w:tc>
          <w:tcPr>
            <w:tcW w:w="1276" w:type="dxa"/>
            <w:tcBorders>
              <w:top w:val="nil"/>
              <w:left w:val="nil"/>
              <w:bottom w:val="single" w:sz="4" w:space="0" w:color="auto"/>
              <w:right w:val="single" w:sz="4" w:space="0" w:color="auto"/>
            </w:tcBorders>
            <w:shd w:val="clear" w:color="auto" w:fill="auto"/>
            <w:noWrap/>
            <w:vAlign w:val="center"/>
            <w:hideMark/>
          </w:tcPr>
          <w:p w:rsidR="00B03B7A" w:rsidRPr="00F63649" w:rsidRDefault="00B03B7A">
            <w:pPr>
              <w:jc w:val="center"/>
            </w:pPr>
            <w:r w:rsidRPr="00F63649">
              <w:t>1</w:t>
            </w:r>
          </w:p>
        </w:tc>
        <w:tc>
          <w:tcPr>
            <w:tcW w:w="1852" w:type="dxa"/>
            <w:tcBorders>
              <w:top w:val="nil"/>
              <w:left w:val="nil"/>
              <w:bottom w:val="single" w:sz="4" w:space="0" w:color="auto"/>
              <w:right w:val="single" w:sz="4" w:space="0" w:color="auto"/>
            </w:tcBorders>
            <w:shd w:val="clear" w:color="auto" w:fill="auto"/>
            <w:noWrap/>
            <w:hideMark/>
          </w:tcPr>
          <w:p w:rsidR="00B03B7A" w:rsidRPr="00F63649" w:rsidRDefault="00B03B7A" w:rsidP="00A2737C">
            <w:pPr>
              <w:jc w:val="center"/>
            </w:pPr>
            <w:r w:rsidRPr="00F63649">
              <w:t>64</w:t>
            </w:r>
            <w:r w:rsidR="00A2737C" w:rsidRPr="00F63649">
              <w:t>8</w:t>
            </w:r>
            <w:r w:rsidRPr="00F63649">
              <w:t>,</w:t>
            </w:r>
            <w:r w:rsidR="00A2737C" w:rsidRPr="00F63649">
              <w:t>12</w:t>
            </w:r>
          </w:p>
        </w:tc>
        <w:tc>
          <w:tcPr>
            <w:tcW w:w="2410" w:type="dxa"/>
            <w:tcBorders>
              <w:top w:val="single" w:sz="4" w:space="0" w:color="auto"/>
              <w:left w:val="nil"/>
              <w:bottom w:val="single" w:sz="4" w:space="0" w:color="auto"/>
              <w:right w:val="single" w:sz="4" w:space="0" w:color="auto"/>
            </w:tcBorders>
          </w:tcPr>
          <w:p w:rsidR="00B03B7A" w:rsidRPr="00F63649" w:rsidRDefault="00B03B7A" w:rsidP="00A2737C">
            <w:pPr>
              <w:jc w:val="center"/>
            </w:pPr>
            <w:r w:rsidRPr="00F63649">
              <w:t>5</w:t>
            </w:r>
            <w:r w:rsidR="00A2737C" w:rsidRPr="00F63649">
              <w:t>4</w:t>
            </w:r>
            <w:r w:rsidRPr="00F63649">
              <w:t>,</w:t>
            </w:r>
            <w:r w:rsidR="00A2737C" w:rsidRPr="00F63649">
              <w:t>01</w:t>
            </w:r>
          </w:p>
        </w:tc>
      </w:tr>
      <w:tr w:rsidR="00A2737C"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2737C" w:rsidRPr="00F63649" w:rsidRDefault="00A2737C" w:rsidP="00A637D9">
            <w:pPr>
              <w:jc w:val="center"/>
            </w:pPr>
            <w:r w:rsidRPr="00F63649">
              <w:t>2</w:t>
            </w:r>
          </w:p>
        </w:tc>
        <w:tc>
          <w:tcPr>
            <w:tcW w:w="3914" w:type="dxa"/>
            <w:tcBorders>
              <w:top w:val="nil"/>
              <w:left w:val="nil"/>
              <w:bottom w:val="single" w:sz="4" w:space="0" w:color="auto"/>
              <w:right w:val="single" w:sz="4" w:space="0" w:color="auto"/>
            </w:tcBorders>
            <w:shd w:val="clear" w:color="auto" w:fill="auto"/>
            <w:hideMark/>
          </w:tcPr>
          <w:p w:rsidR="00A2737C" w:rsidRPr="00F63649" w:rsidRDefault="00A2737C">
            <w:pPr>
              <w:rPr>
                <w:color w:val="000000"/>
              </w:rPr>
            </w:pPr>
            <w:r w:rsidRPr="00F63649">
              <w:rPr>
                <w:color w:val="000000"/>
              </w:rPr>
              <w:t>ГУЗ "Лебедянская МРБ"</w:t>
            </w:r>
          </w:p>
        </w:tc>
        <w:tc>
          <w:tcPr>
            <w:tcW w:w="1276" w:type="dxa"/>
            <w:tcBorders>
              <w:top w:val="nil"/>
              <w:left w:val="nil"/>
              <w:bottom w:val="single" w:sz="4" w:space="0" w:color="auto"/>
              <w:right w:val="single" w:sz="4" w:space="0" w:color="auto"/>
            </w:tcBorders>
            <w:shd w:val="clear" w:color="auto" w:fill="auto"/>
            <w:noWrap/>
            <w:vAlign w:val="center"/>
            <w:hideMark/>
          </w:tcPr>
          <w:p w:rsidR="00A2737C" w:rsidRPr="00F63649" w:rsidRDefault="00A2737C">
            <w:pPr>
              <w:jc w:val="center"/>
            </w:pPr>
            <w:r w:rsidRPr="00F63649">
              <w:t>1</w:t>
            </w:r>
          </w:p>
        </w:tc>
        <w:tc>
          <w:tcPr>
            <w:tcW w:w="1852" w:type="dxa"/>
            <w:tcBorders>
              <w:top w:val="nil"/>
              <w:left w:val="nil"/>
              <w:bottom w:val="single" w:sz="4" w:space="0" w:color="auto"/>
              <w:right w:val="single" w:sz="4" w:space="0" w:color="auto"/>
            </w:tcBorders>
            <w:shd w:val="clear" w:color="auto" w:fill="auto"/>
            <w:noWrap/>
            <w:hideMark/>
          </w:tcPr>
          <w:p w:rsidR="00A2737C" w:rsidRPr="00F63649" w:rsidRDefault="00A2737C" w:rsidP="00A2737C">
            <w:pPr>
              <w:jc w:val="center"/>
            </w:pPr>
            <w:r w:rsidRPr="00F63649">
              <w:t>648,12</w:t>
            </w:r>
          </w:p>
        </w:tc>
        <w:tc>
          <w:tcPr>
            <w:tcW w:w="2410" w:type="dxa"/>
            <w:tcBorders>
              <w:top w:val="nil"/>
              <w:left w:val="nil"/>
              <w:bottom w:val="single" w:sz="4" w:space="0" w:color="auto"/>
              <w:right w:val="single" w:sz="4" w:space="0" w:color="auto"/>
            </w:tcBorders>
          </w:tcPr>
          <w:p w:rsidR="00A2737C" w:rsidRPr="00F63649" w:rsidRDefault="00A2737C" w:rsidP="00B03B7A">
            <w:pPr>
              <w:jc w:val="center"/>
            </w:pPr>
            <w:r w:rsidRPr="00F63649">
              <w:t>54,01</w:t>
            </w:r>
          </w:p>
        </w:tc>
      </w:tr>
      <w:tr w:rsidR="00A2737C"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2737C" w:rsidRPr="00F63649" w:rsidRDefault="00A2737C" w:rsidP="00A637D9">
            <w:pPr>
              <w:jc w:val="center"/>
            </w:pPr>
            <w:r w:rsidRPr="00F63649">
              <w:t>3</w:t>
            </w:r>
          </w:p>
        </w:tc>
        <w:tc>
          <w:tcPr>
            <w:tcW w:w="3914" w:type="dxa"/>
            <w:tcBorders>
              <w:top w:val="nil"/>
              <w:left w:val="nil"/>
              <w:bottom w:val="single" w:sz="4" w:space="0" w:color="auto"/>
              <w:right w:val="single" w:sz="4" w:space="0" w:color="auto"/>
            </w:tcBorders>
            <w:shd w:val="clear" w:color="auto" w:fill="auto"/>
            <w:hideMark/>
          </w:tcPr>
          <w:p w:rsidR="00A2737C" w:rsidRPr="00F63649" w:rsidRDefault="00A2737C">
            <w:pPr>
              <w:rPr>
                <w:color w:val="000000"/>
              </w:rPr>
            </w:pPr>
            <w:r w:rsidRPr="00F63649">
              <w:rPr>
                <w:color w:val="000000"/>
              </w:rPr>
              <w:t>ГУЗ "Краснинская РБ"</w:t>
            </w:r>
          </w:p>
        </w:tc>
        <w:tc>
          <w:tcPr>
            <w:tcW w:w="1276" w:type="dxa"/>
            <w:tcBorders>
              <w:top w:val="nil"/>
              <w:left w:val="nil"/>
              <w:bottom w:val="single" w:sz="4" w:space="0" w:color="auto"/>
              <w:right w:val="single" w:sz="4" w:space="0" w:color="auto"/>
            </w:tcBorders>
            <w:shd w:val="clear" w:color="auto" w:fill="auto"/>
            <w:noWrap/>
            <w:vAlign w:val="center"/>
            <w:hideMark/>
          </w:tcPr>
          <w:p w:rsidR="00A2737C" w:rsidRPr="00F63649" w:rsidRDefault="00A2737C">
            <w:pPr>
              <w:jc w:val="center"/>
            </w:pPr>
            <w:r w:rsidRPr="00F63649">
              <w:t>1</w:t>
            </w:r>
          </w:p>
        </w:tc>
        <w:tc>
          <w:tcPr>
            <w:tcW w:w="1852" w:type="dxa"/>
            <w:tcBorders>
              <w:top w:val="nil"/>
              <w:left w:val="nil"/>
              <w:bottom w:val="single" w:sz="4" w:space="0" w:color="auto"/>
              <w:right w:val="single" w:sz="4" w:space="0" w:color="auto"/>
            </w:tcBorders>
            <w:shd w:val="clear" w:color="auto" w:fill="auto"/>
            <w:noWrap/>
            <w:hideMark/>
          </w:tcPr>
          <w:p w:rsidR="00A2737C" w:rsidRPr="00F63649" w:rsidRDefault="00A2737C" w:rsidP="00A2737C">
            <w:pPr>
              <w:jc w:val="center"/>
            </w:pPr>
            <w:r w:rsidRPr="00F63649">
              <w:t>648,12</w:t>
            </w:r>
          </w:p>
        </w:tc>
        <w:tc>
          <w:tcPr>
            <w:tcW w:w="2410" w:type="dxa"/>
            <w:tcBorders>
              <w:top w:val="nil"/>
              <w:left w:val="nil"/>
              <w:bottom w:val="single" w:sz="4" w:space="0" w:color="auto"/>
              <w:right w:val="single" w:sz="4" w:space="0" w:color="auto"/>
            </w:tcBorders>
          </w:tcPr>
          <w:p w:rsidR="00A2737C" w:rsidRPr="00F63649" w:rsidRDefault="00A2737C" w:rsidP="00B03B7A">
            <w:pPr>
              <w:jc w:val="center"/>
            </w:pPr>
            <w:r w:rsidRPr="00F63649">
              <w:t>54,01</w:t>
            </w:r>
          </w:p>
        </w:tc>
      </w:tr>
      <w:tr w:rsidR="00A2737C"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2737C" w:rsidRPr="00F63649" w:rsidRDefault="00A2737C" w:rsidP="00A637D9">
            <w:pPr>
              <w:jc w:val="center"/>
            </w:pPr>
            <w:r w:rsidRPr="00F63649">
              <w:t>4</w:t>
            </w:r>
          </w:p>
        </w:tc>
        <w:tc>
          <w:tcPr>
            <w:tcW w:w="3914" w:type="dxa"/>
            <w:tcBorders>
              <w:top w:val="nil"/>
              <w:left w:val="nil"/>
              <w:bottom w:val="single" w:sz="4" w:space="0" w:color="auto"/>
              <w:right w:val="single" w:sz="4" w:space="0" w:color="auto"/>
            </w:tcBorders>
            <w:shd w:val="clear" w:color="auto" w:fill="auto"/>
            <w:hideMark/>
          </w:tcPr>
          <w:p w:rsidR="00A2737C" w:rsidRPr="00F63649" w:rsidRDefault="00A2737C">
            <w:pPr>
              <w:rPr>
                <w:color w:val="000000"/>
              </w:rPr>
            </w:pPr>
            <w:r w:rsidRPr="00F63649">
              <w:rPr>
                <w:color w:val="000000"/>
              </w:rPr>
              <w:t>ГУЗ "Добринская МРБ"</w:t>
            </w:r>
          </w:p>
        </w:tc>
        <w:tc>
          <w:tcPr>
            <w:tcW w:w="1276" w:type="dxa"/>
            <w:tcBorders>
              <w:top w:val="nil"/>
              <w:left w:val="nil"/>
              <w:bottom w:val="single" w:sz="4" w:space="0" w:color="auto"/>
              <w:right w:val="single" w:sz="4" w:space="0" w:color="auto"/>
            </w:tcBorders>
            <w:shd w:val="clear" w:color="auto" w:fill="auto"/>
            <w:noWrap/>
            <w:vAlign w:val="center"/>
            <w:hideMark/>
          </w:tcPr>
          <w:p w:rsidR="00A2737C" w:rsidRPr="00F63649" w:rsidRDefault="00A2737C">
            <w:pPr>
              <w:jc w:val="center"/>
            </w:pPr>
            <w:r w:rsidRPr="00F63649">
              <w:t>1</w:t>
            </w:r>
          </w:p>
        </w:tc>
        <w:tc>
          <w:tcPr>
            <w:tcW w:w="1852" w:type="dxa"/>
            <w:tcBorders>
              <w:top w:val="nil"/>
              <w:left w:val="nil"/>
              <w:bottom w:val="single" w:sz="4" w:space="0" w:color="auto"/>
              <w:right w:val="single" w:sz="4" w:space="0" w:color="auto"/>
            </w:tcBorders>
            <w:shd w:val="clear" w:color="auto" w:fill="auto"/>
            <w:noWrap/>
            <w:hideMark/>
          </w:tcPr>
          <w:p w:rsidR="00A2737C" w:rsidRPr="00F63649" w:rsidRDefault="00A2737C" w:rsidP="00A2737C">
            <w:pPr>
              <w:jc w:val="center"/>
            </w:pPr>
            <w:r w:rsidRPr="00F63649">
              <w:t>648,12</w:t>
            </w:r>
          </w:p>
        </w:tc>
        <w:tc>
          <w:tcPr>
            <w:tcW w:w="2410" w:type="dxa"/>
            <w:tcBorders>
              <w:top w:val="nil"/>
              <w:left w:val="nil"/>
              <w:bottom w:val="single" w:sz="4" w:space="0" w:color="auto"/>
              <w:right w:val="single" w:sz="4" w:space="0" w:color="auto"/>
            </w:tcBorders>
          </w:tcPr>
          <w:p w:rsidR="00A2737C" w:rsidRPr="00F63649" w:rsidRDefault="00A2737C" w:rsidP="00B03B7A">
            <w:pPr>
              <w:jc w:val="center"/>
            </w:pPr>
            <w:r w:rsidRPr="00F63649">
              <w:t>54,01</w:t>
            </w:r>
          </w:p>
        </w:tc>
      </w:tr>
      <w:tr w:rsidR="00A2737C"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2737C" w:rsidRPr="00F63649" w:rsidRDefault="00A2737C" w:rsidP="009F117C">
            <w:pPr>
              <w:jc w:val="center"/>
            </w:pPr>
            <w:r w:rsidRPr="00F63649">
              <w:t>5</w:t>
            </w:r>
          </w:p>
        </w:tc>
        <w:tc>
          <w:tcPr>
            <w:tcW w:w="3914" w:type="dxa"/>
            <w:tcBorders>
              <w:top w:val="nil"/>
              <w:left w:val="nil"/>
              <w:bottom w:val="single" w:sz="4" w:space="0" w:color="auto"/>
              <w:right w:val="single" w:sz="4" w:space="0" w:color="auto"/>
            </w:tcBorders>
            <w:shd w:val="clear" w:color="000000" w:fill="FFFFFF"/>
            <w:hideMark/>
          </w:tcPr>
          <w:p w:rsidR="00A2737C" w:rsidRPr="00F63649" w:rsidRDefault="00A2737C">
            <w:pPr>
              <w:rPr>
                <w:color w:val="000000"/>
              </w:rPr>
            </w:pPr>
            <w:r w:rsidRPr="00F63649">
              <w:rPr>
                <w:color w:val="000000"/>
              </w:rPr>
              <w:t>ООО МЦ "Липецк-НЕОТЛОЖКА"</w:t>
            </w:r>
          </w:p>
        </w:tc>
        <w:tc>
          <w:tcPr>
            <w:tcW w:w="1276" w:type="dxa"/>
            <w:tcBorders>
              <w:top w:val="nil"/>
              <w:left w:val="nil"/>
              <w:bottom w:val="single" w:sz="4" w:space="0" w:color="auto"/>
              <w:right w:val="single" w:sz="4" w:space="0" w:color="auto"/>
            </w:tcBorders>
            <w:shd w:val="clear" w:color="auto" w:fill="auto"/>
            <w:noWrap/>
            <w:vAlign w:val="center"/>
            <w:hideMark/>
          </w:tcPr>
          <w:p w:rsidR="00A2737C" w:rsidRPr="00F63649" w:rsidRDefault="00A2737C">
            <w:pPr>
              <w:jc w:val="center"/>
            </w:pPr>
            <w:r w:rsidRPr="00F63649">
              <w:t>1</w:t>
            </w:r>
          </w:p>
        </w:tc>
        <w:tc>
          <w:tcPr>
            <w:tcW w:w="1852" w:type="dxa"/>
            <w:tcBorders>
              <w:top w:val="nil"/>
              <w:left w:val="nil"/>
              <w:bottom w:val="single" w:sz="4" w:space="0" w:color="auto"/>
              <w:right w:val="single" w:sz="4" w:space="0" w:color="auto"/>
            </w:tcBorders>
            <w:shd w:val="clear" w:color="auto" w:fill="auto"/>
            <w:noWrap/>
            <w:hideMark/>
          </w:tcPr>
          <w:p w:rsidR="00A2737C" w:rsidRPr="00F63649" w:rsidRDefault="00A2737C" w:rsidP="00A2737C">
            <w:pPr>
              <w:jc w:val="center"/>
            </w:pPr>
            <w:r w:rsidRPr="00F63649">
              <w:t>648,12</w:t>
            </w:r>
          </w:p>
        </w:tc>
        <w:tc>
          <w:tcPr>
            <w:tcW w:w="2410" w:type="dxa"/>
            <w:tcBorders>
              <w:top w:val="nil"/>
              <w:left w:val="nil"/>
              <w:bottom w:val="single" w:sz="4" w:space="0" w:color="auto"/>
              <w:right w:val="single" w:sz="4" w:space="0" w:color="auto"/>
            </w:tcBorders>
          </w:tcPr>
          <w:p w:rsidR="00A2737C" w:rsidRPr="00F63649" w:rsidRDefault="00A2737C" w:rsidP="00B03B7A">
            <w:pPr>
              <w:jc w:val="center"/>
            </w:pPr>
            <w:r w:rsidRPr="00F63649">
              <w:t>54,01</w:t>
            </w:r>
          </w:p>
        </w:tc>
      </w:tr>
      <w:tr w:rsidR="00A2737C"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tcPr>
          <w:p w:rsidR="00A2737C" w:rsidRPr="00F63649" w:rsidRDefault="00A2737C" w:rsidP="00A637D9">
            <w:pPr>
              <w:jc w:val="center"/>
            </w:pPr>
            <w:r w:rsidRPr="00F63649">
              <w:t>6</w:t>
            </w:r>
          </w:p>
        </w:tc>
        <w:tc>
          <w:tcPr>
            <w:tcW w:w="3914" w:type="dxa"/>
            <w:tcBorders>
              <w:top w:val="nil"/>
              <w:left w:val="nil"/>
              <w:bottom w:val="single" w:sz="4" w:space="0" w:color="auto"/>
              <w:right w:val="single" w:sz="4" w:space="0" w:color="auto"/>
            </w:tcBorders>
            <w:shd w:val="clear" w:color="000000" w:fill="FFFFFF"/>
            <w:hideMark/>
          </w:tcPr>
          <w:p w:rsidR="00A2737C" w:rsidRPr="00F63649" w:rsidRDefault="00A2737C">
            <w:pPr>
              <w:rPr>
                <w:color w:val="000000"/>
              </w:rPr>
            </w:pPr>
            <w:r w:rsidRPr="00F63649">
              <w:rPr>
                <w:color w:val="000000"/>
              </w:rPr>
              <w:t>ГУЗ "Тербунская МРБ"</w:t>
            </w:r>
          </w:p>
        </w:tc>
        <w:tc>
          <w:tcPr>
            <w:tcW w:w="1276" w:type="dxa"/>
            <w:tcBorders>
              <w:top w:val="nil"/>
              <w:left w:val="nil"/>
              <w:bottom w:val="single" w:sz="4" w:space="0" w:color="auto"/>
              <w:right w:val="single" w:sz="4" w:space="0" w:color="auto"/>
            </w:tcBorders>
            <w:shd w:val="clear" w:color="auto" w:fill="auto"/>
            <w:noWrap/>
            <w:vAlign w:val="center"/>
            <w:hideMark/>
          </w:tcPr>
          <w:p w:rsidR="00A2737C" w:rsidRPr="00F63649" w:rsidRDefault="00A2737C">
            <w:pPr>
              <w:jc w:val="center"/>
            </w:pPr>
            <w:r w:rsidRPr="00F63649">
              <w:t>1</w:t>
            </w:r>
          </w:p>
        </w:tc>
        <w:tc>
          <w:tcPr>
            <w:tcW w:w="1852" w:type="dxa"/>
            <w:tcBorders>
              <w:top w:val="nil"/>
              <w:left w:val="nil"/>
              <w:bottom w:val="single" w:sz="4" w:space="0" w:color="auto"/>
              <w:right w:val="single" w:sz="4" w:space="0" w:color="auto"/>
            </w:tcBorders>
            <w:shd w:val="clear" w:color="auto" w:fill="auto"/>
            <w:noWrap/>
            <w:hideMark/>
          </w:tcPr>
          <w:p w:rsidR="00A2737C" w:rsidRPr="00F63649" w:rsidRDefault="00A2737C" w:rsidP="00A2737C">
            <w:pPr>
              <w:jc w:val="center"/>
            </w:pPr>
            <w:r w:rsidRPr="00F63649">
              <w:t>648,12</w:t>
            </w:r>
          </w:p>
        </w:tc>
        <w:tc>
          <w:tcPr>
            <w:tcW w:w="2410" w:type="dxa"/>
            <w:tcBorders>
              <w:top w:val="nil"/>
              <w:left w:val="nil"/>
              <w:bottom w:val="single" w:sz="4" w:space="0" w:color="auto"/>
              <w:right w:val="single" w:sz="4" w:space="0" w:color="auto"/>
            </w:tcBorders>
          </w:tcPr>
          <w:p w:rsidR="00A2737C" w:rsidRPr="00F63649" w:rsidRDefault="00A2737C" w:rsidP="00B03B7A">
            <w:pPr>
              <w:jc w:val="center"/>
            </w:pPr>
            <w:r w:rsidRPr="00F63649">
              <w:t>54,01</w:t>
            </w:r>
          </w:p>
        </w:tc>
      </w:tr>
      <w:tr w:rsidR="00A2737C"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tcPr>
          <w:p w:rsidR="00A2737C" w:rsidRPr="00F63649" w:rsidRDefault="00A2737C" w:rsidP="00A637D9">
            <w:pPr>
              <w:jc w:val="center"/>
            </w:pPr>
            <w:r w:rsidRPr="00F63649">
              <w:t>7</w:t>
            </w:r>
          </w:p>
        </w:tc>
        <w:tc>
          <w:tcPr>
            <w:tcW w:w="3914" w:type="dxa"/>
            <w:tcBorders>
              <w:top w:val="nil"/>
              <w:left w:val="nil"/>
              <w:bottom w:val="single" w:sz="4" w:space="0" w:color="auto"/>
              <w:right w:val="single" w:sz="4" w:space="0" w:color="auto"/>
            </w:tcBorders>
            <w:shd w:val="clear" w:color="000000" w:fill="FFFFFF"/>
            <w:hideMark/>
          </w:tcPr>
          <w:p w:rsidR="00A2737C" w:rsidRPr="00F63649" w:rsidRDefault="00A2737C">
            <w:pPr>
              <w:rPr>
                <w:color w:val="000000"/>
              </w:rPr>
            </w:pPr>
            <w:r w:rsidRPr="00F63649">
              <w:rPr>
                <w:color w:val="000000"/>
              </w:rPr>
              <w:t>ГУЗ "Липецкая РБ"</w:t>
            </w:r>
          </w:p>
        </w:tc>
        <w:tc>
          <w:tcPr>
            <w:tcW w:w="1276" w:type="dxa"/>
            <w:tcBorders>
              <w:top w:val="nil"/>
              <w:left w:val="nil"/>
              <w:bottom w:val="single" w:sz="4" w:space="0" w:color="auto"/>
              <w:right w:val="single" w:sz="4" w:space="0" w:color="auto"/>
            </w:tcBorders>
            <w:shd w:val="clear" w:color="auto" w:fill="auto"/>
            <w:noWrap/>
            <w:vAlign w:val="center"/>
            <w:hideMark/>
          </w:tcPr>
          <w:p w:rsidR="00A2737C" w:rsidRPr="00F63649" w:rsidRDefault="00A2737C">
            <w:pPr>
              <w:jc w:val="center"/>
            </w:pPr>
            <w:r w:rsidRPr="00F63649">
              <w:t>1</w:t>
            </w:r>
          </w:p>
        </w:tc>
        <w:tc>
          <w:tcPr>
            <w:tcW w:w="1852" w:type="dxa"/>
            <w:tcBorders>
              <w:top w:val="nil"/>
              <w:left w:val="nil"/>
              <w:bottom w:val="single" w:sz="4" w:space="0" w:color="auto"/>
              <w:right w:val="single" w:sz="4" w:space="0" w:color="auto"/>
            </w:tcBorders>
            <w:shd w:val="clear" w:color="auto" w:fill="auto"/>
            <w:noWrap/>
            <w:hideMark/>
          </w:tcPr>
          <w:p w:rsidR="00A2737C" w:rsidRPr="00F63649" w:rsidRDefault="00A2737C" w:rsidP="00A2737C">
            <w:pPr>
              <w:jc w:val="center"/>
            </w:pPr>
            <w:r w:rsidRPr="00F63649">
              <w:t>648,12</w:t>
            </w:r>
          </w:p>
        </w:tc>
        <w:tc>
          <w:tcPr>
            <w:tcW w:w="2410" w:type="dxa"/>
            <w:tcBorders>
              <w:top w:val="nil"/>
              <w:left w:val="nil"/>
              <w:bottom w:val="single" w:sz="4" w:space="0" w:color="auto"/>
              <w:right w:val="single" w:sz="4" w:space="0" w:color="auto"/>
            </w:tcBorders>
          </w:tcPr>
          <w:p w:rsidR="00A2737C" w:rsidRPr="00F63649" w:rsidRDefault="00A2737C" w:rsidP="00B03B7A">
            <w:pPr>
              <w:jc w:val="center"/>
            </w:pPr>
            <w:r w:rsidRPr="00F63649">
              <w:t>54,01</w:t>
            </w:r>
          </w:p>
        </w:tc>
      </w:tr>
      <w:tr w:rsidR="00A2737C"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tcPr>
          <w:p w:rsidR="00A2737C" w:rsidRPr="00F63649" w:rsidRDefault="00A2737C" w:rsidP="00A637D9">
            <w:pPr>
              <w:jc w:val="center"/>
            </w:pPr>
            <w:r w:rsidRPr="00F63649">
              <w:t>8</w:t>
            </w:r>
          </w:p>
        </w:tc>
        <w:tc>
          <w:tcPr>
            <w:tcW w:w="3914" w:type="dxa"/>
            <w:tcBorders>
              <w:top w:val="nil"/>
              <w:left w:val="nil"/>
              <w:bottom w:val="single" w:sz="4" w:space="0" w:color="auto"/>
              <w:right w:val="single" w:sz="4" w:space="0" w:color="auto"/>
            </w:tcBorders>
            <w:shd w:val="clear" w:color="000000" w:fill="FFFFFF"/>
            <w:hideMark/>
          </w:tcPr>
          <w:p w:rsidR="00A2737C" w:rsidRPr="00F63649" w:rsidRDefault="00A2737C">
            <w:pPr>
              <w:rPr>
                <w:color w:val="000000"/>
              </w:rPr>
            </w:pPr>
            <w:r w:rsidRPr="00F63649">
              <w:rPr>
                <w:color w:val="000000"/>
              </w:rPr>
              <w:t>ГУЗ "Чаплыгинская РБ"</w:t>
            </w:r>
          </w:p>
        </w:tc>
        <w:tc>
          <w:tcPr>
            <w:tcW w:w="1276" w:type="dxa"/>
            <w:tcBorders>
              <w:top w:val="nil"/>
              <w:left w:val="nil"/>
              <w:bottom w:val="single" w:sz="4" w:space="0" w:color="auto"/>
              <w:right w:val="single" w:sz="4" w:space="0" w:color="auto"/>
            </w:tcBorders>
            <w:shd w:val="clear" w:color="auto" w:fill="auto"/>
            <w:noWrap/>
            <w:vAlign w:val="center"/>
            <w:hideMark/>
          </w:tcPr>
          <w:p w:rsidR="00A2737C" w:rsidRPr="00F63649" w:rsidRDefault="00A2737C">
            <w:pPr>
              <w:jc w:val="center"/>
            </w:pPr>
            <w:r w:rsidRPr="00F63649">
              <w:t>1</w:t>
            </w:r>
          </w:p>
        </w:tc>
        <w:tc>
          <w:tcPr>
            <w:tcW w:w="1852" w:type="dxa"/>
            <w:tcBorders>
              <w:top w:val="nil"/>
              <w:left w:val="nil"/>
              <w:bottom w:val="single" w:sz="4" w:space="0" w:color="auto"/>
              <w:right w:val="single" w:sz="4" w:space="0" w:color="auto"/>
            </w:tcBorders>
            <w:shd w:val="clear" w:color="auto" w:fill="auto"/>
            <w:noWrap/>
            <w:hideMark/>
          </w:tcPr>
          <w:p w:rsidR="00A2737C" w:rsidRPr="00F63649" w:rsidRDefault="00A2737C" w:rsidP="00A2737C">
            <w:pPr>
              <w:jc w:val="center"/>
            </w:pPr>
            <w:r w:rsidRPr="00F63649">
              <w:t>648,12</w:t>
            </w:r>
          </w:p>
        </w:tc>
        <w:tc>
          <w:tcPr>
            <w:tcW w:w="2410" w:type="dxa"/>
            <w:tcBorders>
              <w:top w:val="nil"/>
              <w:left w:val="nil"/>
              <w:bottom w:val="single" w:sz="4" w:space="0" w:color="auto"/>
              <w:right w:val="single" w:sz="4" w:space="0" w:color="auto"/>
            </w:tcBorders>
          </w:tcPr>
          <w:p w:rsidR="00A2737C" w:rsidRPr="00F63649" w:rsidRDefault="00A2737C" w:rsidP="00B03B7A">
            <w:pPr>
              <w:jc w:val="center"/>
            </w:pPr>
            <w:r w:rsidRPr="00F63649">
              <w:t>54,01</w:t>
            </w:r>
          </w:p>
        </w:tc>
      </w:tr>
      <w:tr w:rsidR="00A2737C"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tcPr>
          <w:p w:rsidR="00A2737C" w:rsidRPr="00F63649" w:rsidRDefault="00A2737C" w:rsidP="00A637D9">
            <w:pPr>
              <w:jc w:val="center"/>
            </w:pPr>
            <w:r w:rsidRPr="00F63649">
              <w:t>9</w:t>
            </w:r>
          </w:p>
        </w:tc>
        <w:tc>
          <w:tcPr>
            <w:tcW w:w="3914" w:type="dxa"/>
            <w:tcBorders>
              <w:top w:val="nil"/>
              <w:left w:val="nil"/>
              <w:bottom w:val="single" w:sz="4" w:space="0" w:color="auto"/>
              <w:right w:val="single" w:sz="4" w:space="0" w:color="auto"/>
            </w:tcBorders>
            <w:shd w:val="clear" w:color="000000" w:fill="FFFFFF"/>
            <w:hideMark/>
          </w:tcPr>
          <w:p w:rsidR="00A2737C" w:rsidRPr="00F63649" w:rsidRDefault="00A2737C">
            <w:pPr>
              <w:rPr>
                <w:color w:val="000000"/>
              </w:rPr>
            </w:pPr>
            <w:r w:rsidRPr="00F63649">
              <w:rPr>
                <w:color w:val="000000"/>
              </w:rPr>
              <w:t>ГУЗ Усманская МРБ"</w:t>
            </w:r>
          </w:p>
        </w:tc>
        <w:tc>
          <w:tcPr>
            <w:tcW w:w="1276" w:type="dxa"/>
            <w:tcBorders>
              <w:top w:val="nil"/>
              <w:left w:val="nil"/>
              <w:bottom w:val="single" w:sz="4" w:space="0" w:color="auto"/>
              <w:right w:val="single" w:sz="4" w:space="0" w:color="auto"/>
            </w:tcBorders>
            <w:shd w:val="clear" w:color="auto" w:fill="auto"/>
            <w:noWrap/>
            <w:vAlign w:val="center"/>
            <w:hideMark/>
          </w:tcPr>
          <w:p w:rsidR="00A2737C" w:rsidRPr="00F63649" w:rsidRDefault="00A2737C">
            <w:pPr>
              <w:jc w:val="center"/>
            </w:pPr>
            <w:r w:rsidRPr="00F63649">
              <w:t>1</w:t>
            </w:r>
          </w:p>
        </w:tc>
        <w:tc>
          <w:tcPr>
            <w:tcW w:w="1852" w:type="dxa"/>
            <w:tcBorders>
              <w:top w:val="nil"/>
              <w:left w:val="nil"/>
              <w:bottom w:val="single" w:sz="4" w:space="0" w:color="auto"/>
              <w:right w:val="single" w:sz="4" w:space="0" w:color="auto"/>
            </w:tcBorders>
            <w:shd w:val="clear" w:color="auto" w:fill="auto"/>
            <w:noWrap/>
            <w:hideMark/>
          </w:tcPr>
          <w:p w:rsidR="00A2737C" w:rsidRPr="00F63649" w:rsidRDefault="00A2737C" w:rsidP="00A2737C">
            <w:pPr>
              <w:jc w:val="center"/>
            </w:pPr>
            <w:r w:rsidRPr="00F63649">
              <w:t>648,12</w:t>
            </w:r>
          </w:p>
        </w:tc>
        <w:tc>
          <w:tcPr>
            <w:tcW w:w="2410" w:type="dxa"/>
            <w:tcBorders>
              <w:top w:val="nil"/>
              <w:left w:val="nil"/>
              <w:bottom w:val="single" w:sz="4" w:space="0" w:color="auto"/>
              <w:right w:val="single" w:sz="4" w:space="0" w:color="auto"/>
            </w:tcBorders>
          </w:tcPr>
          <w:p w:rsidR="00A2737C" w:rsidRPr="00F63649" w:rsidRDefault="00A2737C" w:rsidP="00B03B7A">
            <w:pPr>
              <w:jc w:val="center"/>
            </w:pPr>
            <w:r w:rsidRPr="00F63649">
              <w:t>54,01</w:t>
            </w:r>
          </w:p>
        </w:tc>
      </w:tr>
      <w:tr w:rsidR="00A2737C"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tcPr>
          <w:p w:rsidR="00A2737C" w:rsidRPr="00F63649" w:rsidRDefault="00A2737C" w:rsidP="00A637D9">
            <w:pPr>
              <w:jc w:val="center"/>
            </w:pPr>
            <w:r w:rsidRPr="00F63649">
              <w:t>10</w:t>
            </w:r>
          </w:p>
        </w:tc>
        <w:tc>
          <w:tcPr>
            <w:tcW w:w="3914" w:type="dxa"/>
            <w:tcBorders>
              <w:top w:val="nil"/>
              <w:left w:val="nil"/>
              <w:bottom w:val="single" w:sz="4" w:space="0" w:color="auto"/>
              <w:right w:val="single" w:sz="4" w:space="0" w:color="auto"/>
            </w:tcBorders>
            <w:shd w:val="clear" w:color="000000" w:fill="FFFFFF"/>
            <w:hideMark/>
          </w:tcPr>
          <w:p w:rsidR="00A2737C" w:rsidRPr="00F63649" w:rsidRDefault="00A2737C">
            <w:pPr>
              <w:rPr>
                <w:color w:val="000000"/>
              </w:rPr>
            </w:pPr>
            <w:r w:rsidRPr="00F63649">
              <w:rPr>
                <w:color w:val="000000"/>
              </w:rPr>
              <w:t>ГУЗ "Грязинская МРБ"</w:t>
            </w:r>
          </w:p>
        </w:tc>
        <w:tc>
          <w:tcPr>
            <w:tcW w:w="1276" w:type="dxa"/>
            <w:tcBorders>
              <w:top w:val="nil"/>
              <w:left w:val="nil"/>
              <w:bottom w:val="single" w:sz="4" w:space="0" w:color="auto"/>
              <w:right w:val="single" w:sz="4" w:space="0" w:color="auto"/>
            </w:tcBorders>
            <w:shd w:val="clear" w:color="auto" w:fill="auto"/>
            <w:noWrap/>
            <w:vAlign w:val="center"/>
            <w:hideMark/>
          </w:tcPr>
          <w:p w:rsidR="00A2737C" w:rsidRPr="00F63649" w:rsidRDefault="00A2737C">
            <w:pPr>
              <w:jc w:val="center"/>
            </w:pPr>
            <w:r w:rsidRPr="00F63649">
              <w:t>1</w:t>
            </w:r>
          </w:p>
        </w:tc>
        <w:tc>
          <w:tcPr>
            <w:tcW w:w="1852" w:type="dxa"/>
            <w:tcBorders>
              <w:top w:val="nil"/>
              <w:left w:val="nil"/>
              <w:bottom w:val="single" w:sz="4" w:space="0" w:color="auto"/>
              <w:right w:val="single" w:sz="4" w:space="0" w:color="auto"/>
            </w:tcBorders>
            <w:shd w:val="clear" w:color="auto" w:fill="auto"/>
            <w:noWrap/>
            <w:hideMark/>
          </w:tcPr>
          <w:p w:rsidR="00A2737C" w:rsidRPr="00F63649" w:rsidRDefault="00A2737C" w:rsidP="00A2737C">
            <w:pPr>
              <w:jc w:val="center"/>
            </w:pPr>
            <w:r w:rsidRPr="00F63649">
              <w:t>648,12</w:t>
            </w:r>
          </w:p>
        </w:tc>
        <w:tc>
          <w:tcPr>
            <w:tcW w:w="2410" w:type="dxa"/>
            <w:tcBorders>
              <w:top w:val="nil"/>
              <w:left w:val="nil"/>
              <w:bottom w:val="single" w:sz="4" w:space="0" w:color="auto"/>
              <w:right w:val="single" w:sz="4" w:space="0" w:color="auto"/>
            </w:tcBorders>
          </w:tcPr>
          <w:p w:rsidR="00A2737C" w:rsidRPr="00F63649" w:rsidRDefault="00A2737C" w:rsidP="00B03B7A">
            <w:pPr>
              <w:jc w:val="center"/>
            </w:pPr>
            <w:r w:rsidRPr="00F63649">
              <w:t>54,01</w:t>
            </w:r>
          </w:p>
        </w:tc>
      </w:tr>
      <w:tr w:rsidR="00A2737C"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tcPr>
          <w:p w:rsidR="00A2737C" w:rsidRPr="00F63649" w:rsidRDefault="00A2737C" w:rsidP="009F117C">
            <w:pPr>
              <w:jc w:val="center"/>
            </w:pPr>
            <w:r w:rsidRPr="00F63649">
              <w:t>11</w:t>
            </w:r>
          </w:p>
        </w:tc>
        <w:tc>
          <w:tcPr>
            <w:tcW w:w="3914" w:type="dxa"/>
            <w:tcBorders>
              <w:top w:val="nil"/>
              <w:left w:val="nil"/>
              <w:bottom w:val="single" w:sz="4" w:space="0" w:color="auto"/>
              <w:right w:val="single" w:sz="4" w:space="0" w:color="auto"/>
            </w:tcBorders>
            <w:shd w:val="clear" w:color="auto" w:fill="auto"/>
            <w:hideMark/>
          </w:tcPr>
          <w:p w:rsidR="00A2737C" w:rsidRPr="00F63649" w:rsidRDefault="00A2737C">
            <w:pPr>
              <w:rPr>
                <w:color w:val="000000"/>
              </w:rPr>
            </w:pPr>
            <w:r w:rsidRPr="00F63649">
              <w:rPr>
                <w:color w:val="000000"/>
              </w:rPr>
              <w:t>ГУЗ "Елецкая РБ"</w:t>
            </w:r>
          </w:p>
        </w:tc>
        <w:tc>
          <w:tcPr>
            <w:tcW w:w="1276" w:type="dxa"/>
            <w:tcBorders>
              <w:top w:val="nil"/>
              <w:left w:val="nil"/>
              <w:bottom w:val="single" w:sz="4" w:space="0" w:color="auto"/>
              <w:right w:val="single" w:sz="4" w:space="0" w:color="auto"/>
            </w:tcBorders>
            <w:shd w:val="clear" w:color="auto" w:fill="auto"/>
            <w:noWrap/>
            <w:vAlign w:val="center"/>
            <w:hideMark/>
          </w:tcPr>
          <w:p w:rsidR="00A2737C" w:rsidRPr="00F63649" w:rsidRDefault="00A2737C">
            <w:pPr>
              <w:jc w:val="center"/>
            </w:pPr>
            <w:r w:rsidRPr="00F63649">
              <w:t>1</w:t>
            </w:r>
          </w:p>
        </w:tc>
        <w:tc>
          <w:tcPr>
            <w:tcW w:w="1852" w:type="dxa"/>
            <w:tcBorders>
              <w:top w:val="nil"/>
              <w:left w:val="nil"/>
              <w:bottom w:val="single" w:sz="4" w:space="0" w:color="auto"/>
              <w:right w:val="single" w:sz="4" w:space="0" w:color="auto"/>
            </w:tcBorders>
            <w:shd w:val="clear" w:color="auto" w:fill="auto"/>
            <w:noWrap/>
            <w:hideMark/>
          </w:tcPr>
          <w:p w:rsidR="00A2737C" w:rsidRPr="00F63649" w:rsidRDefault="00A2737C" w:rsidP="00A2737C">
            <w:pPr>
              <w:jc w:val="center"/>
            </w:pPr>
            <w:r w:rsidRPr="00F63649">
              <w:t>648,12</w:t>
            </w:r>
          </w:p>
        </w:tc>
        <w:tc>
          <w:tcPr>
            <w:tcW w:w="2410" w:type="dxa"/>
            <w:tcBorders>
              <w:top w:val="nil"/>
              <w:left w:val="nil"/>
              <w:bottom w:val="single" w:sz="4" w:space="0" w:color="auto"/>
              <w:right w:val="single" w:sz="4" w:space="0" w:color="auto"/>
            </w:tcBorders>
          </w:tcPr>
          <w:p w:rsidR="00A2737C" w:rsidRPr="00F63649" w:rsidRDefault="00A2737C" w:rsidP="00B03B7A">
            <w:pPr>
              <w:jc w:val="center"/>
            </w:pPr>
            <w:r w:rsidRPr="00F63649">
              <w:t>54,01</w:t>
            </w:r>
          </w:p>
        </w:tc>
      </w:tr>
      <w:tr w:rsidR="00B03B7A" w:rsidRPr="00F63649" w:rsidTr="00C22063">
        <w:trPr>
          <w:trHeight w:val="245"/>
        </w:trPr>
        <w:tc>
          <w:tcPr>
            <w:tcW w:w="486" w:type="dxa"/>
            <w:tcBorders>
              <w:top w:val="nil"/>
              <w:left w:val="single" w:sz="4" w:space="0" w:color="auto"/>
              <w:bottom w:val="single" w:sz="4" w:space="0" w:color="auto"/>
              <w:right w:val="single" w:sz="4" w:space="0" w:color="auto"/>
            </w:tcBorders>
            <w:shd w:val="clear" w:color="auto" w:fill="auto"/>
            <w:noWrap/>
            <w:vAlign w:val="center"/>
          </w:tcPr>
          <w:p w:rsidR="00B03B7A" w:rsidRPr="00F63649" w:rsidRDefault="00B03B7A" w:rsidP="009F117C">
            <w:pPr>
              <w:jc w:val="center"/>
            </w:pPr>
            <w:r w:rsidRPr="00F63649">
              <w:t>12</w:t>
            </w:r>
          </w:p>
        </w:tc>
        <w:tc>
          <w:tcPr>
            <w:tcW w:w="3914" w:type="dxa"/>
            <w:tcBorders>
              <w:top w:val="nil"/>
              <w:left w:val="nil"/>
              <w:bottom w:val="single" w:sz="4" w:space="0" w:color="auto"/>
              <w:right w:val="single" w:sz="4" w:space="0" w:color="auto"/>
            </w:tcBorders>
            <w:shd w:val="clear" w:color="auto" w:fill="auto"/>
            <w:hideMark/>
          </w:tcPr>
          <w:p w:rsidR="00B03B7A" w:rsidRPr="00F63649" w:rsidRDefault="00B03B7A">
            <w:pPr>
              <w:rPr>
                <w:color w:val="000000"/>
              </w:rPr>
            </w:pPr>
            <w:r w:rsidRPr="00F63649">
              <w:rPr>
                <w:color w:val="000000"/>
              </w:rPr>
              <w:t>ГУЗ "Липецкая областная станция скорой медицинской помощи"</w:t>
            </w:r>
          </w:p>
        </w:tc>
        <w:tc>
          <w:tcPr>
            <w:tcW w:w="1276" w:type="dxa"/>
            <w:tcBorders>
              <w:top w:val="nil"/>
              <w:left w:val="nil"/>
              <w:bottom w:val="single" w:sz="4" w:space="0" w:color="auto"/>
              <w:right w:val="single" w:sz="4" w:space="0" w:color="auto"/>
            </w:tcBorders>
            <w:shd w:val="clear" w:color="auto" w:fill="auto"/>
            <w:noWrap/>
            <w:vAlign w:val="center"/>
            <w:hideMark/>
          </w:tcPr>
          <w:p w:rsidR="00B03B7A" w:rsidRPr="00F63649" w:rsidRDefault="00B03B7A">
            <w:pPr>
              <w:jc w:val="center"/>
            </w:pPr>
            <w:r w:rsidRPr="00F63649">
              <w:t>2</w:t>
            </w:r>
          </w:p>
        </w:tc>
        <w:tc>
          <w:tcPr>
            <w:tcW w:w="1852" w:type="dxa"/>
            <w:tcBorders>
              <w:top w:val="nil"/>
              <w:left w:val="nil"/>
              <w:bottom w:val="single" w:sz="4" w:space="0" w:color="auto"/>
              <w:right w:val="single" w:sz="4" w:space="0" w:color="auto"/>
            </w:tcBorders>
            <w:shd w:val="clear" w:color="auto" w:fill="auto"/>
            <w:noWrap/>
            <w:hideMark/>
          </w:tcPr>
          <w:p w:rsidR="00B03B7A" w:rsidRPr="00F63649" w:rsidRDefault="00A2737C" w:rsidP="00B03B7A">
            <w:pPr>
              <w:jc w:val="center"/>
            </w:pPr>
            <w:r w:rsidRPr="00F63649">
              <w:t>654,48</w:t>
            </w:r>
          </w:p>
        </w:tc>
        <w:tc>
          <w:tcPr>
            <w:tcW w:w="2410" w:type="dxa"/>
            <w:tcBorders>
              <w:top w:val="nil"/>
              <w:left w:val="nil"/>
              <w:bottom w:val="single" w:sz="4" w:space="0" w:color="auto"/>
              <w:right w:val="single" w:sz="4" w:space="0" w:color="auto"/>
            </w:tcBorders>
          </w:tcPr>
          <w:p w:rsidR="00B03B7A" w:rsidRPr="00F63649" w:rsidRDefault="00A2737C" w:rsidP="00B03B7A">
            <w:pPr>
              <w:jc w:val="center"/>
            </w:pPr>
            <w:r w:rsidRPr="00F63649">
              <w:t>54,54</w:t>
            </w:r>
          </w:p>
        </w:tc>
      </w:tr>
      <w:tr w:rsidR="00B03B7A"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tcPr>
          <w:p w:rsidR="00B03B7A" w:rsidRPr="00F63649" w:rsidRDefault="00B03B7A" w:rsidP="009F117C">
            <w:pPr>
              <w:jc w:val="center"/>
            </w:pPr>
            <w:r w:rsidRPr="00F63649">
              <w:t>13</w:t>
            </w:r>
          </w:p>
        </w:tc>
        <w:tc>
          <w:tcPr>
            <w:tcW w:w="3914" w:type="dxa"/>
            <w:tcBorders>
              <w:top w:val="nil"/>
              <w:left w:val="nil"/>
              <w:bottom w:val="single" w:sz="4" w:space="0" w:color="auto"/>
              <w:right w:val="single" w:sz="4" w:space="0" w:color="auto"/>
            </w:tcBorders>
            <w:shd w:val="clear" w:color="auto" w:fill="auto"/>
            <w:hideMark/>
          </w:tcPr>
          <w:p w:rsidR="00B03B7A" w:rsidRPr="00F63649" w:rsidRDefault="00B03B7A">
            <w:pPr>
              <w:rPr>
                <w:color w:val="000000"/>
              </w:rPr>
            </w:pPr>
            <w:r w:rsidRPr="00F63649">
              <w:rPr>
                <w:color w:val="000000"/>
              </w:rPr>
              <w:t>ГУЗ "Данковская МРБ"</w:t>
            </w:r>
          </w:p>
        </w:tc>
        <w:tc>
          <w:tcPr>
            <w:tcW w:w="1276" w:type="dxa"/>
            <w:tcBorders>
              <w:top w:val="nil"/>
              <w:left w:val="nil"/>
              <w:bottom w:val="single" w:sz="4" w:space="0" w:color="auto"/>
              <w:right w:val="single" w:sz="4" w:space="0" w:color="auto"/>
            </w:tcBorders>
            <w:shd w:val="clear" w:color="auto" w:fill="auto"/>
            <w:noWrap/>
            <w:vAlign w:val="center"/>
            <w:hideMark/>
          </w:tcPr>
          <w:p w:rsidR="00B03B7A" w:rsidRPr="00F63649" w:rsidRDefault="00B03B7A">
            <w:pPr>
              <w:jc w:val="center"/>
            </w:pPr>
            <w:r w:rsidRPr="00F63649">
              <w:t>2</w:t>
            </w:r>
          </w:p>
        </w:tc>
        <w:tc>
          <w:tcPr>
            <w:tcW w:w="1852" w:type="dxa"/>
            <w:tcBorders>
              <w:top w:val="nil"/>
              <w:left w:val="nil"/>
              <w:bottom w:val="single" w:sz="4" w:space="0" w:color="auto"/>
              <w:right w:val="single" w:sz="4" w:space="0" w:color="auto"/>
            </w:tcBorders>
            <w:shd w:val="clear" w:color="auto" w:fill="auto"/>
            <w:noWrap/>
            <w:hideMark/>
          </w:tcPr>
          <w:p w:rsidR="00B03B7A" w:rsidRPr="00F63649" w:rsidRDefault="00B03B7A" w:rsidP="00B03B7A">
            <w:pPr>
              <w:jc w:val="center"/>
            </w:pPr>
            <w:r w:rsidRPr="00F63649">
              <w:t>654,</w:t>
            </w:r>
            <w:r w:rsidR="00A2737C" w:rsidRPr="00F63649">
              <w:t>48</w:t>
            </w:r>
          </w:p>
        </w:tc>
        <w:tc>
          <w:tcPr>
            <w:tcW w:w="2410" w:type="dxa"/>
            <w:tcBorders>
              <w:top w:val="nil"/>
              <w:left w:val="nil"/>
              <w:bottom w:val="single" w:sz="4" w:space="0" w:color="auto"/>
              <w:right w:val="single" w:sz="4" w:space="0" w:color="auto"/>
            </w:tcBorders>
          </w:tcPr>
          <w:p w:rsidR="00B03B7A" w:rsidRPr="00F63649" w:rsidRDefault="00A2737C" w:rsidP="00B03B7A">
            <w:pPr>
              <w:jc w:val="center"/>
            </w:pPr>
            <w:r w:rsidRPr="00F63649">
              <w:t>54,54</w:t>
            </w:r>
          </w:p>
        </w:tc>
      </w:tr>
      <w:tr w:rsidR="00B03B7A"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tcPr>
          <w:p w:rsidR="00B03B7A" w:rsidRPr="00F63649" w:rsidRDefault="00B03B7A" w:rsidP="00A637D9">
            <w:pPr>
              <w:jc w:val="center"/>
            </w:pPr>
            <w:r w:rsidRPr="00F63649">
              <w:t>14</w:t>
            </w:r>
          </w:p>
        </w:tc>
        <w:tc>
          <w:tcPr>
            <w:tcW w:w="3914" w:type="dxa"/>
            <w:tcBorders>
              <w:top w:val="nil"/>
              <w:left w:val="nil"/>
              <w:bottom w:val="single" w:sz="4" w:space="0" w:color="auto"/>
              <w:right w:val="single" w:sz="4" w:space="0" w:color="auto"/>
            </w:tcBorders>
            <w:shd w:val="clear" w:color="auto" w:fill="auto"/>
            <w:hideMark/>
          </w:tcPr>
          <w:p w:rsidR="00B03B7A" w:rsidRPr="00F63649" w:rsidRDefault="00B03B7A">
            <w:pPr>
              <w:rPr>
                <w:color w:val="000000"/>
              </w:rPr>
            </w:pPr>
            <w:r w:rsidRPr="00F63649">
              <w:rPr>
                <w:color w:val="000000"/>
              </w:rPr>
              <w:t>ГУЗ "Становлянская РБ"</w:t>
            </w:r>
          </w:p>
        </w:tc>
        <w:tc>
          <w:tcPr>
            <w:tcW w:w="1276" w:type="dxa"/>
            <w:tcBorders>
              <w:top w:val="nil"/>
              <w:left w:val="nil"/>
              <w:bottom w:val="single" w:sz="4" w:space="0" w:color="auto"/>
              <w:right w:val="single" w:sz="4" w:space="0" w:color="auto"/>
            </w:tcBorders>
            <w:shd w:val="clear" w:color="auto" w:fill="auto"/>
            <w:noWrap/>
            <w:vAlign w:val="center"/>
            <w:hideMark/>
          </w:tcPr>
          <w:p w:rsidR="00B03B7A" w:rsidRPr="00F63649" w:rsidRDefault="00B03B7A">
            <w:pPr>
              <w:jc w:val="center"/>
            </w:pPr>
            <w:r w:rsidRPr="00F63649">
              <w:t>2</w:t>
            </w:r>
          </w:p>
        </w:tc>
        <w:tc>
          <w:tcPr>
            <w:tcW w:w="1852" w:type="dxa"/>
            <w:tcBorders>
              <w:top w:val="nil"/>
              <w:left w:val="nil"/>
              <w:bottom w:val="single" w:sz="4" w:space="0" w:color="auto"/>
              <w:right w:val="single" w:sz="4" w:space="0" w:color="auto"/>
            </w:tcBorders>
            <w:shd w:val="clear" w:color="auto" w:fill="auto"/>
            <w:noWrap/>
            <w:hideMark/>
          </w:tcPr>
          <w:p w:rsidR="00B03B7A" w:rsidRPr="00F63649" w:rsidRDefault="00A2737C" w:rsidP="00B03B7A">
            <w:pPr>
              <w:jc w:val="center"/>
            </w:pPr>
            <w:r w:rsidRPr="00F63649">
              <w:t>654,48</w:t>
            </w:r>
          </w:p>
        </w:tc>
        <w:tc>
          <w:tcPr>
            <w:tcW w:w="2410" w:type="dxa"/>
            <w:tcBorders>
              <w:top w:val="nil"/>
              <w:left w:val="nil"/>
              <w:bottom w:val="single" w:sz="4" w:space="0" w:color="auto"/>
              <w:right w:val="single" w:sz="4" w:space="0" w:color="auto"/>
            </w:tcBorders>
          </w:tcPr>
          <w:p w:rsidR="00B03B7A" w:rsidRPr="00F63649" w:rsidRDefault="00A2737C" w:rsidP="00B03B7A">
            <w:pPr>
              <w:jc w:val="center"/>
            </w:pPr>
            <w:r w:rsidRPr="00F63649">
              <w:t>54,54</w:t>
            </w:r>
          </w:p>
        </w:tc>
      </w:tr>
      <w:tr w:rsidR="00B03B7A"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tcPr>
          <w:p w:rsidR="00B03B7A" w:rsidRPr="00F63649" w:rsidRDefault="00B03B7A" w:rsidP="00A637D9">
            <w:pPr>
              <w:jc w:val="center"/>
            </w:pPr>
            <w:r w:rsidRPr="00F63649">
              <w:t>15</w:t>
            </w:r>
          </w:p>
        </w:tc>
        <w:tc>
          <w:tcPr>
            <w:tcW w:w="3914" w:type="dxa"/>
            <w:tcBorders>
              <w:top w:val="nil"/>
              <w:left w:val="nil"/>
              <w:bottom w:val="single" w:sz="4" w:space="0" w:color="auto"/>
              <w:right w:val="single" w:sz="4" w:space="0" w:color="auto"/>
            </w:tcBorders>
            <w:shd w:val="clear" w:color="auto" w:fill="auto"/>
            <w:hideMark/>
          </w:tcPr>
          <w:p w:rsidR="00B03B7A" w:rsidRPr="00F63649" w:rsidRDefault="00B03B7A">
            <w:pPr>
              <w:rPr>
                <w:color w:val="000000"/>
              </w:rPr>
            </w:pPr>
            <w:r w:rsidRPr="00F63649">
              <w:rPr>
                <w:color w:val="000000"/>
              </w:rPr>
              <w:t>ГУЗ "Измалковская РБ"</w:t>
            </w:r>
          </w:p>
        </w:tc>
        <w:tc>
          <w:tcPr>
            <w:tcW w:w="1276" w:type="dxa"/>
            <w:tcBorders>
              <w:top w:val="nil"/>
              <w:left w:val="nil"/>
              <w:bottom w:val="single" w:sz="4" w:space="0" w:color="auto"/>
              <w:right w:val="single" w:sz="4" w:space="0" w:color="auto"/>
            </w:tcBorders>
            <w:shd w:val="clear" w:color="auto" w:fill="auto"/>
            <w:noWrap/>
            <w:vAlign w:val="center"/>
            <w:hideMark/>
          </w:tcPr>
          <w:p w:rsidR="00B03B7A" w:rsidRPr="00F63649" w:rsidRDefault="00B03B7A">
            <w:pPr>
              <w:jc w:val="center"/>
            </w:pPr>
            <w:r w:rsidRPr="00F63649">
              <w:t>2</w:t>
            </w:r>
          </w:p>
        </w:tc>
        <w:tc>
          <w:tcPr>
            <w:tcW w:w="1852" w:type="dxa"/>
            <w:tcBorders>
              <w:top w:val="nil"/>
              <w:left w:val="nil"/>
              <w:bottom w:val="single" w:sz="4" w:space="0" w:color="auto"/>
              <w:right w:val="single" w:sz="4" w:space="0" w:color="auto"/>
            </w:tcBorders>
            <w:shd w:val="clear" w:color="auto" w:fill="auto"/>
            <w:noWrap/>
            <w:hideMark/>
          </w:tcPr>
          <w:p w:rsidR="00B03B7A" w:rsidRPr="00F63649" w:rsidRDefault="00A2737C" w:rsidP="00B03B7A">
            <w:pPr>
              <w:jc w:val="center"/>
            </w:pPr>
            <w:r w:rsidRPr="00F63649">
              <w:t>654,48</w:t>
            </w:r>
          </w:p>
        </w:tc>
        <w:tc>
          <w:tcPr>
            <w:tcW w:w="2410" w:type="dxa"/>
            <w:tcBorders>
              <w:top w:val="nil"/>
              <w:left w:val="nil"/>
              <w:bottom w:val="single" w:sz="4" w:space="0" w:color="auto"/>
              <w:right w:val="single" w:sz="4" w:space="0" w:color="auto"/>
            </w:tcBorders>
          </w:tcPr>
          <w:p w:rsidR="00B03B7A" w:rsidRPr="00F63649" w:rsidRDefault="00A2737C" w:rsidP="00B03B7A">
            <w:pPr>
              <w:jc w:val="center"/>
            </w:pPr>
            <w:r w:rsidRPr="00F63649">
              <w:t>54,54</w:t>
            </w:r>
          </w:p>
        </w:tc>
      </w:tr>
      <w:tr w:rsidR="00B03B7A"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tcPr>
          <w:p w:rsidR="00B03B7A" w:rsidRPr="00F63649" w:rsidRDefault="00B03B7A" w:rsidP="009F117C">
            <w:pPr>
              <w:jc w:val="center"/>
            </w:pPr>
            <w:r w:rsidRPr="00F63649">
              <w:t>16</w:t>
            </w:r>
          </w:p>
        </w:tc>
        <w:tc>
          <w:tcPr>
            <w:tcW w:w="3914" w:type="dxa"/>
            <w:tcBorders>
              <w:top w:val="nil"/>
              <w:left w:val="nil"/>
              <w:bottom w:val="single" w:sz="4" w:space="0" w:color="auto"/>
              <w:right w:val="single" w:sz="4" w:space="0" w:color="auto"/>
            </w:tcBorders>
            <w:shd w:val="clear" w:color="auto" w:fill="auto"/>
            <w:hideMark/>
          </w:tcPr>
          <w:p w:rsidR="00B03B7A" w:rsidRPr="00F63649" w:rsidRDefault="00B03B7A">
            <w:pPr>
              <w:rPr>
                <w:color w:val="000000"/>
              </w:rPr>
            </w:pPr>
            <w:r w:rsidRPr="00F63649">
              <w:rPr>
                <w:color w:val="000000"/>
              </w:rPr>
              <w:t>ГУЗ "Долгоруковская  РБ"</w:t>
            </w:r>
          </w:p>
        </w:tc>
        <w:tc>
          <w:tcPr>
            <w:tcW w:w="1276" w:type="dxa"/>
            <w:tcBorders>
              <w:top w:val="nil"/>
              <w:left w:val="nil"/>
              <w:bottom w:val="single" w:sz="4" w:space="0" w:color="auto"/>
              <w:right w:val="single" w:sz="4" w:space="0" w:color="auto"/>
            </w:tcBorders>
            <w:shd w:val="clear" w:color="auto" w:fill="auto"/>
            <w:noWrap/>
            <w:vAlign w:val="center"/>
            <w:hideMark/>
          </w:tcPr>
          <w:p w:rsidR="00B03B7A" w:rsidRPr="00F63649" w:rsidRDefault="00B03B7A">
            <w:pPr>
              <w:jc w:val="center"/>
            </w:pPr>
            <w:r w:rsidRPr="00F63649">
              <w:t>2</w:t>
            </w:r>
          </w:p>
        </w:tc>
        <w:tc>
          <w:tcPr>
            <w:tcW w:w="1852" w:type="dxa"/>
            <w:tcBorders>
              <w:top w:val="nil"/>
              <w:left w:val="nil"/>
              <w:bottom w:val="single" w:sz="4" w:space="0" w:color="auto"/>
              <w:right w:val="single" w:sz="4" w:space="0" w:color="auto"/>
            </w:tcBorders>
            <w:shd w:val="clear" w:color="auto" w:fill="auto"/>
            <w:noWrap/>
            <w:hideMark/>
          </w:tcPr>
          <w:p w:rsidR="00B03B7A" w:rsidRPr="00F63649" w:rsidRDefault="00A2737C" w:rsidP="00B03B7A">
            <w:pPr>
              <w:jc w:val="center"/>
            </w:pPr>
            <w:r w:rsidRPr="00F63649">
              <w:t>654,48</w:t>
            </w:r>
          </w:p>
        </w:tc>
        <w:tc>
          <w:tcPr>
            <w:tcW w:w="2410" w:type="dxa"/>
            <w:tcBorders>
              <w:top w:val="nil"/>
              <w:left w:val="nil"/>
              <w:bottom w:val="single" w:sz="4" w:space="0" w:color="auto"/>
              <w:right w:val="single" w:sz="4" w:space="0" w:color="auto"/>
            </w:tcBorders>
          </w:tcPr>
          <w:p w:rsidR="00B03B7A" w:rsidRPr="00F63649" w:rsidRDefault="00A2737C" w:rsidP="00B03B7A">
            <w:pPr>
              <w:jc w:val="center"/>
            </w:pPr>
            <w:r w:rsidRPr="00F63649">
              <w:t>54,54</w:t>
            </w:r>
          </w:p>
        </w:tc>
      </w:tr>
      <w:tr w:rsidR="00B03B7A"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tcPr>
          <w:p w:rsidR="00B03B7A" w:rsidRPr="00F63649" w:rsidRDefault="00B03B7A" w:rsidP="00A637D9">
            <w:pPr>
              <w:jc w:val="center"/>
            </w:pPr>
            <w:r w:rsidRPr="00F63649">
              <w:t>17</w:t>
            </w:r>
          </w:p>
        </w:tc>
        <w:tc>
          <w:tcPr>
            <w:tcW w:w="3914" w:type="dxa"/>
            <w:tcBorders>
              <w:top w:val="nil"/>
              <w:left w:val="nil"/>
              <w:bottom w:val="single" w:sz="4" w:space="0" w:color="auto"/>
              <w:right w:val="single" w:sz="4" w:space="0" w:color="auto"/>
            </w:tcBorders>
            <w:shd w:val="clear" w:color="auto" w:fill="auto"/>
            <w:hideMark/>
          </w:tcPr>
          <w:p w:rsidR="00B03B7A" w:rsidRPr="00F63649" w:rsidRDefault="00B03B7A">
            <w:pPr>
              <w:rPr>
                <w:color w:val="000000"/>
              </w:rPr>
            </w:pPr>
            <w:r w:rsidRPr="00F63649">
              <w:rPr>
                <w:color w:val="000000"/>
              </w:rPr>
              <w:t>ГУЗ "Хлевенская РБ"</w:t>
            </w:r>
          </w:p>
        </w:tc>
        <w:tc>
          <w:tcPr>
            <w:tcW w:w="1276" w:type="dxa"/>
            <w:tcBorders>
              <w:top w:val="nil"/>
              <w:left w:val="nil"/>
              <w:bottom w:val="single" w:sz="4" w:space="0" w:color="auto"/>
              <w:right w:val="single" w:sz="4" w:space="0" w:color="auto"/>
            </w:tcBorders>
            <w:shd w:val="clear" w:color="auto" w:fill="auto"/>
            <w:noWrap/>
            <w:vAlign w:val="center"/>
            <w:hideMark/>
          </w:tcPr>
          <w:p w:rsidR="00B03B7A" w:rsidRPr="00F63649" w:rsidRDefault="00B03B7A">
            <w:pPr>
              <w:jc w:val="center"/>
            </w:pPr>
            <w:r w:rsidRPr="00F63649">
              <w:t>3</w:t>
            </w:r>
          </w:p>
        </w:tc>
        <w:tc>
          <w:tcPr>
            <w:tcW w:w="1852" w:type="dxa"/>
            <w:tcBorders>
              <w:top w:val="nil"/>
              <w:left w:val="nil"/>
              <w:bottom w:val="single" w:sz="4" w:space="0" w:color="auto"/>
              <w:right w:val="single" w:sz="4" w:space="0" w:color="auto"/>
            </w:tcBorders>
            <w:shd w:val="clear" w:color="auto" w:fill="auto"/>
            <w:noWrap/>
            <w:hideMark/>
          </w:tcPr>
          <w:p w:rsidR="00B03B7A" w:rsidRPr="00F63649" w:rsidRDefault="00A2737C" w:rsidP="00B03B7A">
            <w:pPr>
              <w:jc w:val="center"/>
            </w:pPr>
            <w:r w:rsidRPr="00F63649">
              <w:t>673,32</w:t>
            </w:r>
          </w:p>
        </w:tc>
        <w:tc>
          <w:tcPr>
            <w:tcW w:w="2410" w:type="dxa"/>
            <w:tcBorders>
              <w:top w:val="nil"/>
              <w:left w:val="nil"/>
              <w:bottom w:val="single" w:sz="4" w:space="0" w:color="auto"/>
              <w:right w:val="single" w:sz="4" w:space="0" w:color="auto"/>
            </w:tcBorders>
          </w:tcPr>
          <w:p w:rsidR="00B03B7A" w:rsidRPr="00F63649" w:rsidRDefault="00A2737C" w:rsidP="00B03B7A">
            <w:pPr>
              <w:jc w:val="center"/>
            </w:pPr>
            <w:r w:rsidRPr="00F63649">
              <w:t>56,11</w:t>
            </w:r>
          </w:p>
        </w:tc>
      </w:tr>
      <w:tr w:rsidR="00B03B7A" w:rsidRPr="00F63649"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tcPr>
          <w:p w:rsidR="00B03B7A" w:rsidRPr="00F63649" w:rsidRDefault="00B03B7A" w:rsidP="00A637D9">
            <w:pPr>
              <w:jc w:val="center"/>
            </w:pPr>
            <w:r w:rsidRPr="00F63649">
              <w:t>18</w:t>
            </w:r>
          </w:p>
        </w:tc>
        <w:tc>
          <w:tcPr>
            <w:tcW w:w="3914" w:type="dxa"/>
            <w:tcBorders>
              <w:top w:val="nil"/>
              <w:left w:val="nil"/>
              <w:bottom w:val="single" w:sz="4" w:space="0" w:color="auto"/>
              <w:right w:val="single" w:sz="4" w:space="0" w:color="auto"/>
            </w:tcBorders>
            <w:shd w:val="clear" w:color="auto" w:fill="auto"/>
            <w:hideMark/>
          </w:tcPr>
          <w:p w:rsidR="00B03B7A" w:rsidRPr="00F63649" w:rsidRDefault="00B03B7A">
            <w:pPr>
              <w:rPr>
                <w:color w:val="000000"/>
              </w:rPr>
            </w:pPr>
            <w:r w:rsidRPr="00F63649">
              <w:rPr>
                <w:color w:val="000000"/>
              </w:rPr>
              <w:t>ГУЗ "Задонская МРБ"</w:t>
            </w:r>
          </w:p>
        </w:tc>
        <w:tc>
          <w:tcPr>
            <w:tcW w:w="1276" w:type="dxa"/>
            <w:tcBorders>
              <w:top w:val="nil"/>
              <w:left w:val="nil"/>
              <w:bottom w:val="single" w:sz="4" w:space="0" w:color="auto"/>
              <w:right w:val="single" w:sz="4" w:space="0" w:color="auto"/>
            </w:tcBorders>
            <w:shd w:val="clear" w:color="auto" w:fill="auto"/>
            <w:noWrap/>
            <w:vAlign w:val="center"/>
            <w:hideMark/>
          </w:tcPr>
          <w:p w:rsidR="00B03B7A" w:rsidRPr="00F63649" w:rsidRDefault="00B03B7A">
            <w:pPr>
              <w:jc w:val="center"/>
            </w:pPr>
            <w:r w:rsidRPr="00F63649">
              <w:t>3</w:t>
            </w:r>
          </w:p>
        </w:tc>
        <w:tc>
          <w:tcPr>
            <w:tcW w:w="1852" w:type="dxa"/>
            <w:tcBorders>
              <w:top w:val="nil"/>
              <w:left w:val="nil"/>
              <w:bottom w:val="single" w:sz="4" w:space="0" w:color="auto"/>
              <w:right w:val="single" w:sz="4" w:space="0" w:color="auto"/>
            </w:tcBorders>
            <w:shd w:val="clear" w:color="auto" w:fill="auto"/>
            <w:noWrap/>
            <w:hideMark/>
          </w:tcPr>
          <w:p w:rsidR="00B03B7A" w:rsidRPr="00F63649" w:rsidRDefault="00A2737C" w:rsidP="00B03B7A">
            <w:pPr>
              <w:jc w:val="center"/>
            </w:pPr>
            <w:r w:rsidRPr="00F63649">
              <w:t>673,32</w:t>
            </w:r>
          </w:p>
        </w:tc>
        <w:tc>
          <w:tcPr>
            <w:tcW w:w="2410" w:type="dxa"/>
            <w:tcBorders>
              <w:top w:val="nil"/>
              <w:left w:val="nil"/>
              <w:bottom w:val="single" w:sz="4" w:space="0" w:color="auto"/>
              <w:right w:val="single" w:sz="4" w:space="0" w:color="auto"/>
            </w:tcBorders>
          </w:tcPr>
          <w:p w:rsidR="00B03B7A" w:rsidRPr="00F63649" w:rsidRDefault="00A2737C" w:rsidP="00B03B7A">
            <w:pPr>
              <w:jc w:val="center"/>
            </w:pPr>
            <w:r w:rsidRPr="00F63649">
              <w:t>56,11</w:t>
            </w:r>
          </w:p>
        </w:tc>
      </w:tr>
      <w:tr w:rsidR="00B03B7A" w:rsidRPr="00C464BF" w:rsidTr="00C22063">
        <w:trPr>
          <w:trHeight w:val="240"/>
        </w:trPr>
        <w:tc>
          <w:tcPr>
            <w:tcW w:w="486" w:type="dxa"/>
            <w:tcBorders>
              <w:top w:val="nil"/>
              <w:left w:val="single" w:sz="4" w:space="0" w:color="auto"/>
              <w:bottom w:val="single" w:sz="4" w:space="0" w:color="auto"/>
              <w:right w:val="single" w:sz="4" w:space="0" w:color="auto"/>
            </w:tcBorders>
            <w:shd w:val="clear" w:color="auto" w:fill="auto"/>
            <w:noWrap/>
            <w:vAlign w:val="center"/>
          </w:tcPr>
          <w:p w:rsidR="00B03B7A" w:rsidRPr="00F63649" w:rsidRDefault="00B03B7A" w:rsidP="009F117C">
            <w:pPr>
              <w:jc w:val="center"/>
            </w:pPr>
            <w:r w:rsidRPr="00F63649">
              <w:t>19</w:t>
            </w:r>
          </w:p>
        </w:tc>
        <w:tc>
          <w:tcPr>
            <w:tcW w:w="3914" w:type="dxa"/>
            <w:tcBorders>
              <w:top w:val="nil"/>
              <w:left w:val="nil"/>
              <w:bottom w:val="single" w:sz="4" w:space="0" w:color="auto"/>
              <w:right w:val="single" w:sz="4" w:space="0" w:color="auto"/>
            </w:tcBorders>
            <w:shd w:val="clear" w:color="auto" w:fill="auto"/>
            <w:hideMark/>
          </w:tcPr>
          <w:p w:rsidR="00B03B7A" w:rsidRPr="00F63649" w:rsidRDefault="00B03B7A">
            <w:pPr>
              <w:rPr>
                <w:color w:val="000000"/>
              </w:rPr>
            </w:pPr>
            <w:r w:rsidRPr="00F63649">
              <w:rPr>
                <w:color w:val="000000"/>
              </w:rPr>
              <w:t>ГУЗ "Добровская  РБ"</w:t>
            </w:r>
          </w:p>
        </w:tc>
        <w:tc>
          <w:tcPr>
            <w:tcW w:w="1276" w:type="dxa"/>
            <w:tcBorders>
              <w:top w:val="nil"/>
              <w:left w:val="nil"/>
              <w:bottom w:val="single" w:sz="4" w:space="0" w:color="auto"/>
              <w:right w:val="single" w:sz="4" w:space="0" w:color="auto"/>
            </w:tcBorders>
            <w:shd w:val="clear" w:color="auto" w:fill="auto"/>
            <w:noWrap/>
            <w:vAlign w:val="center"/>
            <w:hideMark/>
          </w:tcPr>
          <w:p w:rsidR="00B03B7A" w:rsidRPr="00F63649" w:rsidRDefault="00B03B7A">
            <w:pPr>
              <w:jc w:val="center"/>
            </w:pPr>
            <w:r w:rsidRPr="00F63649">
              <w:t>3</w:t>
            </w:r>
          </w:p>
        </w:tc>
        <w:tc>
          <w:tcPr>
            <w:tcW w:w="1852" w:type="dxa"/>
            <w:tcBorders>
              <w:top w:val="nil"/>
              <w:left w:val="nil"/>
              <w:bottom w:val="single" w:sz="4" w:space="0" w:color="auto"/>
              <w:right w:val="single" w:sz="4" w:space="0" w:color="auto"/>
            </w:tcBorders>
            <w:shd w:val="clear" w:color="auto" w:fill="auto"/>
            <w:noWrap/>
            <w:hideMark/>
          </w:tcPr>
          <w:p w:rsidR="00B03B7A" w:rsidRPr="00F63649" w:rsidRDefault="00A2737C" w:rsidP="00B03B7A">
            <w:pPr>
              <w:jc w:val="center"/>
            </w:pPr>
            <w:r w:rsidRPr="00F63649">
              <w:t>673,32</w:t>
            </w:r>
          </w:p>
        </w:tc>
        <w:tc>
          <w:tcPr>
            <w:tcW w:w="2410" w:type="dxa"/>
            <w:tcBorders>
              <w:top w:val="nil"/>
              <w:left w:val="nil"/>
              <w:bottom w:val="single" w:sz="4" w:space="0" w:color="auto"/>
              <w:right w:val="single" w:sz="4" w:space="0" w:color="auto"/>
            </w:tcBorders>
          </w:tcPr>
          <w:p w:rsidR="00B03B7A" w:rsidRPr="00864AE7" w:rsidRDefault="00A2737C" w:rsidP="00B03B7A">
            <w:pPr>
              <w:jc w:val="center"/>
            </w:pPr>
            <w:r w:rsidRPr="00F63649">
              <w:t>56,11</w:t>
            </w:r>
          </w:p>
        </w:tc>
      </w:tr>
    </w:tbl>
    <w:p w:rsidR="005B2E52" w:rsidRDefault="005B2E52" w:rsidP="0028355E">
      <w:pPr>
        <w:ind w:firstLine="720"/>
        <w:jc w:val="center"/>
        <w:rPr>
          <w:sz w:val="28"/>
          <w:szCs w:val="28"/>
        </w:rPr>
      </w:pPr>
    </w:p>
    <w:sectPr w:rsidR="005B2E52" w:rsidSect="009C1BB0">
      <w:footerReference w:type="default" r:id="rId37"/>
      <w:pgSz w:w="11905" w:h="16837" w:code="9"/>
      <w:pgMar w:top="851" w:right="851" w:bottom="851" w:left="1134" w:header="0" w:footer="2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D88" w:rsidRDefault="007A2D88" w:rsidP="00506D4C">
      <w:r>
        <w:separator/>
      </w:r>
    </w:p>
  </w:endnote>
  <w:endnote w:type="continuationSeparator" w:id="1">
    <w:p w:rsidR="007A2D88" w:rsidRDefault="007A2D88" w:rsidP="00506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00F" w:rsidRDefault="0085500F">
    <w:pPr>
      <w:pStyle w:val="af"/>
      <w:jc w:val="center"/>
    </w:pPr>
    <w:fldSimple w:instr=" PAGE   \* MERGEFORMAT ">
      <w:r w:rsidR="0096163D">
        <w:rPr>
          <w:noProof/>
        </w:rPr>
        <w:t>2</w:t>
      </w:r>
    </w:fldSimple>
  </w:p>
  <w:p w:rsidR="0085500F" w:rsidRDefault="0085500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D88" w:rsidRDefault="007A2D88" w:rsidP="00506D4C">
      <w:r>
        <w:separator/>
      </w:r>
    </w:p>
  </w:footnote>
  <w:footnote w:type="continuationSeparator" w:id="1">
    <w:p w:rsidR="007A2D88" w:rsidRDefault="007A2D88" w:rsidP="00506D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FAEDCA8"/>
    <w:lvl w:ilvl="0">
      <w:start w:val="1"/>
      <w:numFmt w:val="bullet"/>
      <w:lvlText w:val="-"/>
      <w:lvlJc w:val="left"/>
      <w:rPr>
        <w:sz w:val="26"/>
        <w:szCs w:val="26"/>
      </w:rPr>
    </w:lvl>
    <w:lvl w:ilvl="1">
      <w:start w:val="1"/>
      <w:numFmt w:val="decimal"/>
      <w:lvlText w:val="%2."/>
      <w:lvlJc w:val="left"/>
      <w:rPr>
        <w:sz w:val="26"/>
        <w:szCs w:val="26"/>
      </w:rPr>
    </w:lvl>
    <w:lvl w:ilvl="2">
      <w:start w:val="1"/>
      <w:numFmt w:val="lowerLetter"/>
      <w:lvlText w:val="%3."/>
      <w:lvlJc w:val="left"/>
      <w:rPr>
        <w:sz w:val="26"/>
        <w:szCs w:val="26"/>
      </w:rPr>
    </w:lvl>
    <w:lvl w:ilvl="3">
      <w:start w:val="1"/>
      <w:numFmt w:val="lowerLetter"/>
      <w:lvlText w:val="%3."/>
      <w:lvlJc w:val="left"/>
      <w:rPr>
        <w:sz w:val="26"/>
        <w:szCs w:val="26"/>
      </w:rPr>
    </w:lvl>
    <w:lvl w:ilvl="4">
      <w:start w:val="1"/>
      <w:numFmt w:val="lowerLetter"/>
      <w:lvlText w:val="%3."/>
      <w:lvlJc w:val="left"/>
      <w:rPr>
        <w:sz w:val="26"/>
        <w:szCs w:val="26"/>
      </w:rPr>
    </w:lvl>
    <w:lvl w:ilvl="5">
      <w:start w:val="1"/>
      <w:numFmt w:val="lowerLetter"/>
      <w:lvlText w:val="%3."/>
      <w:lvlJc w:val="left"/>
      <w:rPr>
        <w:sz w:val="26"/>
        <w:szCs w:val="26"/>
      </w:rPr>
    </w:lvl>
    <w:lvl w:ilvl="6">
      <w:start w:val="1"/>
      <w:numFmt w:val="lowerLetter"/>
      <w:lvlText w:val="%3."/>
      <w:lvlJc w:val="left"/>
      <w:rPr>
        <w:sz w:val="26"/>
        <w:szCs w:val="26"/>
      </w:rPr>
    </w:lvl>
    <w:lvl w:ilvl="7">
      <w:start w:val="1"/>
      <w:numFmt w:val="lowerLetter"/>
      <w:lvlText w:val="%3."/>
      <w:lvlJc w:val="left"/>
      <w:rPr>
        <w:sz w:val="26"/>
        <w:szCs w:val="26"/>
      </w:rPr>
    </w:lvl>
    <w:lvl w:ilvl="8">
      <w:start w:val="1"/>
      <w:numFmt w:val="lowerLetter"/>
      <w:lvlText w:val="%3."/>
      <w:lvlJc w:val="left"/>
      <w:rPr>
        <w:sz w:val="26"/>
        <w:szCs w:val="26"/>
      </w:rPr>
    </w:lvl>
  </w:abstractNum>
  <w:abstractNum w:abstractNumId="1">
    <w:nsid w:val="0091566D"/>
    <w:multiLevelType w:val="hybridMultilevel"/>
    <w:tmpl w:val="E8BAC8A2"/>
    <w:lvl w:ilvl="0" w:tplc="1218A88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17F74"/>
    <w:multiLevelType w:val="hybridMultilevel"/>
    <w:tmpl w:val="B55061BC"/>
    <w:lvl w:ilvl="0" w:tplc="6B169E30">
      <w:start w:val="1"/>
      <w:numFmt w:val="bullet"/>
      <w:lvlText w:val="•"/>
      <w:lvlJc w:val="left"/>
      <w:pPr>
        <w:tabs>
          <w:tab w:val="num" w:pos="720"/>
        </w:tabs>
        <w:ind w:left="720" w:hanging="360"/>
      </w:pPr>
      <w:rPr>
        <w:rFonts w:ascii="Arial" w:hAnsi="Arial" w:hint="default"/>
      </w:rPr>
    </w:lvl>
    <w:lvl w:ilvl="1" w:tplc="92DC9E58" w:tentative="1">
      <w:start w:val="1"/>
      <w:numFmt w:val="decimal"/>
      <w:lvlText w:val="%2."/>
      <w:lvlJc w:val="left"/>
      <w:pPr>
        <w:tabs>
          <w:tab w:val="num" w:pos="1440"/>
        </w:tabs>
        <w:ind w:left="1440" w:hanging="360"/>
      </w:pPr>
    </w:lvl>
    <w:lvl w:ilvl="2" w:tplc="1854ADCA" w:tentative="1">
      <w:start w:val="1"/>
      <w:numFmt w:val="decimal"/>
      <w:lvlText w:val="%3."/>
      <w:lvlJc w:val="left"/>
      <w:pPr>
        <w:tabs>
          <w:tab w:val="num" w:pos="2160"/>
        </w:tabs>
        <w:ind w:left="2160" w:hanging="360"/>
      </w:pPr>
    </w:lvl>
    <w:lvl w:ilvl="3" w:tplc="9754E9E0" w:tentative="1">
      <w:start w:val="1"/>
      <w:numFmt w:val="decimal"/>
      <w:lvlText w:val="%4."/>
      <w:lvlJc w:val="left"/>
      <w:pPr>
        <w:tabs>
          <w:tab w:val="num" w:pos="2880"/>
        </w:tabs>
        <w:ind w:left="2880" w:hanging="360"/>
      </w:pPr>
    </w:lvl>
    <w:lvl w:ilvl="4" w:tplc="FCCCD69E" w:tentative="1">
      <w:start w:val="1"/>
      <w:numFmt w:val="decimal"/>
      <w:lvlText w:val="%5."/>
      <w:lvlJc w:val="left"/>
      <w:pPr>
        <w:tabs>
          <w:tab w:val="num" w:pos="3600"/>
        </w:tabs>
        <w:ind w:left="3600" w:hanging="360"/>
      </w:pPr>
    </w:lvl>
    <w:lvl w:ilvl="5" w:tplc="14101750" w:tentative="1">
      <w:start w:val="1"/>
      <w:numFmt w:val="decimal"/>
      <w:lvlText w:val="%6."/>
      <w:lvlJc w:val="left"/>
      <w:pPr>
        <w:tabs>
          <w:tab w:val="num" w:pos="4320"/>
        </w:tabs>
        <w:ind w:left="4320" w:hanging="360"/>
      </w:pPr>
    </w:lvl>
    <w:lvl w:ilvl="6" w:tplc="D1065BD2" w:tentative="1">
      <w:start w:val="1"/>
      <w:numFmt w:val="decimal"/>
      <w:lvlText w:val="%7."/>
      <w:lvlJc w:val="left"/>
      <w:pPr>
        <w:tabs>
          <w:tab w:val="num" w:pos="5040"/>
        </w:tabs>
        <w:ind w:left="5040" w:hanging="360"/>
      </w:pPr>
    </w:lvl>
    <w:lvl w:ilvl="7" w:tplc="2220A514" w:tentative="1">
      <w:start w:val="1"/>
      <w:numFmt w:val="decimal"/>
      <w:lvlText w:val="%8."/>
      <w:lvlJc w:val="left"/>
      <w:pPr>
        <w:tabs>
          <w:tab w:val="num" w:pos="5760"/>
        </w:tabs>
        <w:ind w:left="5760" w:hanging="360"/>
      </w:pPr>
    </w:lvl>
    <w:lvl w:ilvl="8" w:tplc="8E3E827C" w:tentative="1">
      <w:start w:val="1"/>
      <w:numFmt w:val="decimal"/>
      <w:lvlText w:val="%9."/>
      <w:lvlJc w:val="left"/>
      <w:pPr>
        <w:tabs>
          <w:tab w:val="num" w:pos="6480"/>
        </w:tabs>
        <w:ind w:left="6480" w:hanging="360"/>
      </w:pPr>
    </w:lvl>
  </w:abstractNum>
  <w:abstractNum w:abstractNumId="3">
    <w:nsid w:val="09A64673"/>
    <w:multiLevelType w:val="hybridMultilevel"/>
    <w:tmpl w:val="B4F821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B4B632E"/>
    <w:multiLevelType w:val="hybridMultilevel"/>
    <w:tmpl w:val="470AC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C5D7E1F"/>
    <w:multiLevelType w:val="hybridMultilevel"/>
    <w:tmpl w:val="EBB2CDF2"/>
    <w:lvl w:ilvl="0" w:tplc="78E8D0C6">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2313E"/>
    <w:multiLevelType w:val="hybridMultilevel"/>
    <w:tmpl w:val="CAEC411A"/>
    <w:lvl w:ilvl="0" w:tplc="6B169E30">
      <w:start w:val="1"/>
      <w:numFmt w:val="bullet"/>
      <w:lvlText w:val="•"/>
      <w:lvlJc w:val="left"/>
      <w:pPr>
        <w:tabs>
          <w:tab w:val="num" w:pos="720"/>
        </w:tabs>
        <w:ind w:left="720" w:hanging="360"/>
      </w:pPr>
      <w:rPr>
        <w:rFonts w:ascii="Arial" w:hAnsi="Arial" w:hint="default"/>
      </w:rPr>
    </w:lvl>
    <w:lvl w:ilvl="1" w:tplc="851E5050" w:tentative="1">
      <w:start w:val="1"/>
      <w:numFmt w:val="decimal"/>
      <w:lvlText w:val="%2."/>
      <w:lvlJc w:val="left"/>
      <w:pPr>
        <w:tabs>
          <w:tab w:val="num" w:pos="1440"/>
        </w:tabs>
        <w:ind w:left="1440" w:hanging="360"/>
      </w:pPr>
    </w:lvl>
    <w:lvl w:ilvl="2" w:tplc="9E3E51C2" w:tentative="1">
      <w:start w:val="1"/>
      <w:numFmt w:val="decimal"/>
      <w:lvlText w:val="%3."/>
      <w:lvlJc w:val="left"/>
      <w:pPr>
        <w:tabs>
          <w:tab w:val="num" w:pos="2160"/>
        </w:tabs>
        <w:ind w:left="2160" w:hanging="360"/>
      </w:pPr>
    </w:lvl>
    <w:lvl w:ilvl="3" w:tplc="E9502E7C" w:tentative="1">
      <w:start w:val="1"/>
      <w:numFmt w:val="decimal"/>
      <w:lvlText w:val="%4."/>
      <w:lvlJc w:val="left"/>
      <w:pPr>
        <w:tabs>
          <w:tab w:val="num" w:pos="2880"/>
        </w:tabs>
        <w:ind w:left="2880" w:hanging="360"/>
      </w:pPr>
    </w:lvl>
    <w:lvl w:ilvl="4" w:tplc="CE3EBEB0" w:tentative="1">
      <w:start w:val="1"/>
      <w:numFmt w:val="decimal"/>
      <w:lvlText w:val="%5."/>
      <w:lvlJc w:val="left"/>
      <w:pPr>
        <w:tabs>
          <w:tab w:val="num" w:pos="3600"/>
        </w:tabs>
        <w:ind w:left="3600" w:hanging="360"/>
      </w:pPr>
    </w:lvl>
    <w:lvl w:ilvl="5" w:tplc="1AA0D2C0" w:tentative="1">
      <w:start w:val="1"/>
      <w:numFmt w:val="decimal"/>
      <w:lvlText w:val="%6."/>
      <w:lvlJc w:val="left"/>
      <w:pPr>
        <w:tabs>
          <w:tab w:val="num" w:pos="4320"/>
        </w:tabs>
        <w:ind w:left="4320" w:hanging="360"/>
      </w:pPr>
    </w:lvl>
    <w:lvl w:ilvl="6" w:tplc="B68ED8B8" w:tentative="1">
      <w:start w:val="1"/>
      <w:numFmt w:val="decimal"/>
      <w:lvlText w:val="%7."/>
      <w:lvlJc w:val="left"/>
      <w:pPr>
        <w:tabs>
          <w:tab w:val="num" w:pos="5040"/>
        </w:tabs>
        <w:ind w:left="5040" w:hanging="360"/>
      </w:pPr>
    </w:lvl>
    <w:lvl w:ilvl="7" w:tplc="90128402" w:tentative="1">
      <w:start w:val="1"/>
      <w:numFmt w:val="decimal"/>
      <w:lvlText w:val="%8."/>
      <w:lvlJc w:val="left"/>
      <w:pPr>
        <w:tabs>
          <w:tab w:val="num" w:pos="5760"/>
        </w:tabs>
        <w:ind w:left="5760" w:hanging="360"/>
      </w:pPr>
    </w:lvl>
    <w:lvl w:ilvl="8" w:tplc="B3369436" w:tentative="1">
      <w:start w:val="1"/>
      <w:numFmt w:val="decimal"/>
      <w:lvlText w:val="%9."/>
      <w:lvlJc w:val="left"/>
      <w:pPr>
        <w:tabs>
          <w:tab w:val="num" w:pos="6480"/>
        </w:tabs>
        <w:ind w:left="6480" w:hanging="360"/>
      </w:pPr>
    </w:lvl>
  </w:abstractNum>
  <w:abstractNum w:abstractNumId="7">
    <w:nsid w:val="11B574D7"/>
    <w:multiLevelType w:val="hybridMultilevel"/>
    <w:tmpl w:val="351E4C34"/>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236E51"/>
    <w:multiLevelType w:val="hybridMultilevel"/>
    <w:tmpl w:val="C3BECBB6"/>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54F2141"/>
    <w:multiLevelType w:val="hybridMultilevel"/>
    <w:tmpl w:val="E81E8CD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8425556"/>
    <w:multiLevelType w:val="hybridMultilevel"/>
    <w:tmpl w:val="9B0ED6C8"/>
    <w:lvl w:ilvl="0" w:tplc="094CE41C">
      <w:start w:val="1"/>
      <w:numFmt w:val="decimal"/>
      <w:lvlText w:val="%1)"/>
      <w:lvlJc w:val="left"/>
      <w:pPr>
        <w:ind w:left="1698" w:hanging="99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B826F1C"/>
    <w:multiLevelType w:val="hybridMultilevel"/>
    <w:tmpl w:val="2728A000"/>
    <w:lvl w:ilvl="0" w:tplc="B2CA5C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CA930D9"/>
    <w:multiLevelType w:val="hybridMultilevel"/>
    <w:tmpl w:val="748CAB12"/>
    <w:lvl w:ilvl="0" w:tplc="172E8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CE52B48"/>
    <w:multiLevelType w:val="multilevel"/>
    <w:tmpl w:val="2C9489EA"/>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1DF16C0A"/>
    <w:multiLevelType w:val="hybridMultilevel"/>
    <w:tmpl w:val="F6E431AC"/>
    <w:lvl w:ilvl="0" w:tplc="6B169E30">
      <w:start w:val="1"/>
      <w:numFmt w:val="bullet"/>
      <w:lvlText w:val="•"/>
      <w:lvlJc w:val="left"/>
      <w:pPr>
        <w:tabs>
          <w:tab w:val="num" w:pos="720"/>
        </w:tabs>
        <w:ind w:left="720" w:hanging="360"/>
      </w:pPr>
      <w:rPr>
        <w:rFonts w:ascii="Arial" w:hAnsi="Arial" w:hint="default"/>
      </w:rPr>
    </w:lvl>
    <w:lvl w:ilvl="1" w:tplc="914A28B4" w:tentative="1">
      <w:start w:val="1"/>
      <w:numFmt w:val="decimal"/>
      <w:lvlText w:val="%2."/>
      <w:lvlJc w:val="left"/>
      <w:pPr>
        <w:tabs>
          <w:tab w:val="num" w:pos="1440"/>
        </w:tabs>
        <w:ind w:left="1440" w:hanging="360"/>
      </w:pPr>
    </w:lvl>
    <w:lvl w:ilvl="2" w:tplc="04D828DA" w:tentative="1">
      <w:start w:val="1"/>
      <w:numFmt w:val="decimal"/>
      <w:lvlText w:val="%3."/>
      <w:lvlJc w:val="left"/>
      <w:pPr>
        <w:tabs>
          <w:tab w:val="num" w:pos="2160"/>
        </w:tabs>
        <w:ind w:left="2160" w:hanging="360"/>
      </w:pPr>
    </w:lvl>
    <w:lvl w:ilvl="3" w:tplc="8A705E84" w:tentative="1">
      <w:start w:val="1"/>
      <w:numFmt w:val="decimal"/>
      <w:lvlText w:val="%4."/>
      <w:lvlJc w:val="left"/>
      <w:pPr>
        <w:tabs>
          <w:tab w:val="num" w:pos="2880"/>
        </w:tabs>
        <w:ind w:left="2880" w:hanging="360"/>
      </w:pPr>
    </w:lvl>
    <w:lvl w:ilvl="4" w:tplc="72129734" w:tentative="1">
      <w:start w:val="1"/>
      <w:numFmt w:val="decimal"/>
      <w:lvlText w:val="%5."/>
      <w:lvlJc w:val="left"/>
      <w:pPr>
        <w:tabs>
          <w:tab w:val="num" w:pos="3600"/>
        </w:tabs>
        <w:ind w:left="3600" w:hanging="360"/>
      </w:pPr>
    </w:lvl>
    <w:lvl w:ilvl="5" w:tplc="51767920" w:tentative="1">
      <w:start w:val="1"/>
      <w:numFmt w:val="decimal"/>
      <w:lvlText w:val="%6."/>
      <w:lvlJc w:val="left"/>
      <w:pPr>
        <w:tabs>
          <w:tab w:val="num" w:pos="4320"/>
        </w:tabs>
        <w:ind w:left="4320" w:hanging="360"/>
      </w:pPr>
    </w:lvl>
    <w:lvl w:ilvl="6" w:tplc="29DAE4EA" w:tentative="1">
      <w:start w:val="1"/>
      <w:numFmt w:val="decimal"/>
      <w:lvlText w:val="%7."/>
      <w:lvlJc w:val="left"/>
      <w:pPr>
        <w:tabs>
          <w:tab w:val="num" w:pos="5040"/>
        </w:tabs>
        <w:ind w:left="5040" w:hanging="360"/>
      </w:pPr>
    </w:lvl>
    <w:lvl w:ilvl="7" w:tplc="A22E302A" w:tentative="1">
      <w:start w:val="1"/>
      <w:numFmt w:val="decimal"/>
      <w:lvlText w:val="%8."/>
      <w:lvlJc w:val="left"/>
      <w:pPr>
        <w:tabs>
          <w:tab w:val="num" w:pos="5760"/>
        </w:tabs>
        <w:ind w:left="5760" w:hanging="360"/>
      </w:pPr>
    </w:lvl>
    <w:lvl w:ilvl="8" w:tplc="4186083E" w:tentative="1">
      <w:start w:val="1"/>
      <w:numFmt w:val="decimal"/>
      <w:lvlText w:val="%9."/>
      <w:lvlJc w:val="left"/>
      <w:pPr>
        <w:tabs>
          <w:tab w:val="num" w:pos="6480"/>
        </w:tabs>
        <w:ind w:left="6480" w:hanging="360"/>
      </w:pPr>
    </w:lvl>
  </w:abstractNum>
  <w:abstractNum w:abstractNumId="15">
    <w:nsid w:val="22BA6D71"/>
    <w:multiLevelType w:val="hybridMultilevel"/>
    <w:tmpl w:val="561027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511C8F"/>
    <w:multiLevelType w:val="hybridMultilevel"/>
    <w:tmpl w:val="B1FEEC60"/>
    <w:lvl w:ilvl="0" w:tplc="04DEF85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AB3D99"/>
    <w:multiLevelType w:val="hybridMultilevel"/>
    <w:tmpl w:val="4F74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510737"/>
    <w:multiLevelType w:val="hybridMultilevel"/>
    <w:tmpl w:val="FF4E1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622E78"/>
    <w:multiLevelType w:val="hybridMultilevel"/>
    <w:tmpl w:val="C250012E"/>
    <w:lvl w:ilvl="0" w:tplc="A6185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67903BC"/>
    <w:multiLevelType w:val="hybridMultilevel"/>
    <w:tmpl w:val="8ED88D70"/>
    <w:lvl w:ilvl="0" w:tplc="D7544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070E0"/>
    <w:multiLevelType w:val="hybridMultilevel"/>
    <w:tmpl w:val="121E550C"/>
    <w:lvl w:ilvl="0" w:tplc="172E83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9C61764"/>
    <w:multiLevelType w:val="multilevel"/>
    <w:tmpl w:val="093CB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20B5F18"/>
    <w:multiLevelType w:val="hybridMultilevel"/>
    <w:tmpl w:val="C56C31E0"/>
    <w:lvl w:ilvl="0" w:tplc="53B24AA2">
      <w:start w:val="1"/>
      <w:numFmt w:val="bullet"/>
      <w:lvlText w:val=""/>
      <w:lvlJc w:val="left"/>
      <w:pPr>
        <w:ind w:left="927"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4488524B"/>
    <w:multiLevelType w:val="hybridMultilevel"/>
    <w:tmpl w:val="A01CC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B83690"/>
    <w:multiLevelType w:val="hybridMultilevel"/>
    <w:tmpl w:val="4E84700A"/>
    <w:lvl w:ilvl="0" w:tplc="1660CA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F058C4"/>
    <w:multiLevelType w:val="hybridMultilevel"/>
    <w:tmpl w:val="467A4CBE"/>
    <w:lvl w:ilvl="0" w:tplc="04DEF856">
      <w:start w:val="1"/>
      <w:numFmt w:val="bullet"/>
      <w:lvlText w:val=""/>
      <w:lvlJc w:val="left"/>
      <w:pPr>
        <w:ind w:left="1429" w:hanging="360"/>
      </w:pPr>
      <w:rPr>
        <w:rFonts w:ascii="Symbol" w:hAnsi="Symbol" w:hint="default"/>
      </w:rPr>
    </w:lvl>
    <w:lvl w:ilvl="1" w:tplc="04DEF85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FB7537"/>
    <w:multiLevelType w:val="hybridMultilevel"/>
    <w:tmpl w:val="45541E94"/>
    <w:lvl w:ilvl="0" w:tplc="37CC1D66">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D3E78CF"/>
    <w:multiLevelType w:val="multilevel"/>
    <w:tmpl w:val="126C2552"/>
    <w:lvl w:ilvl="0">
      <w:start w:val="1"/>
      <w:numFmt w:val="upperRoman"/>
      <w:lvlText w:val="%1."/>
      <w:lvlJc w:val="left"/>
      <w:pPr>
        <w:ind w:left="144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29">
    <w:nsid w:val="51E34554"/>
    <w:multiLevelType w:val="hybridMultilevel"/>
    <w:tmpl w:val="C90A0DEC"/>
    <w:lvl w:ilvl="0" w:tplc="172E8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D32AD2"/>
    <w:multiLevelType w:val="hybridMultilevel"/>
    <w:tmpl w:val="A07667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4C1DB0"/>
    <w:multiLevelType w:val="hybridMultilevel"/>
    <w:tmpl w:val="2B222666"/>
    <w:lvl w:ilvl="0" w:tplc="04DEF8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D723B7"/>
    <w:multiLevelType w:val="hybridMultilevel"/>
    <w:tmpl w:val="D8AA6F3C"/>
    <w:lvl w:ilvl="0" w:tplc="172E8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A32346"/>
    <w:multiLevelType w:val="hybridMultilevel"/>
    <w:tmpl w:val="4D1A2DF2"/>
    <w:lvl w:ilvl="0" w:tplc="5988301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403B23"/>
    <w:multiLevelType w:val="hybridMultilevel"/>
    <w:tmpl w:val="9B0ED6C8"/>
    <w:lvl w:ilvl="0" w:tplc="094CE41C">
      <w:start w:val="1"/>
      <w:numFmt w:val="decimal"/>
      <w:lvlText w:val="%1)"/>
      <w:lvlJc w:val="left"/>
      <w:pPr>
        <w:ind w:left="1698" w:hanging="99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00D28F3"/>
    <w:multiLevelType w:val="hybridMultilevel"/>
    <w:tmpl w:val="7F1491F4"/>
    <w:lvl w:ilvl="0" w:tplc="6B169E30">
      <w:start w:val="1"/>
      <w:numFmt w:val="bullet"/>
      <w:lvlText w:val="•"/>
      <w:lvlJc w:val="left"/>
      <w:pPr>
        <w:tabs>
          <w:tab w:val="num" w:pos="720"/>
        </w:tabs>
        <w:ind w:left="720" w:hanging="360"/>
      </w:pPr>
      <w:rPr>
        <w:rFonts w:ascii="Arial" w:hAnsi="Arial" w:hint="default"/>
      </w:rPr>
    </w:lvl>
    <w:lvl w:ilvl="1" w:tplc="3178352E" w:tentative="1">
      <w:start w:val="1"/>
      <w:numFmt w:val="decimal"/>
      <w:lvlText w:val="%2."/>
      <w:lvlJc w:val="left"/>
      <w:pPr>
        <w:tabs>
          <w:tab w:val="num" w:pos="1440"/>
        </w:tabs>
        <w:ind w:left="1440" w:hanging="360"/>
      </w:pPr>
    </w:lvl>
    <w:lvl w:ilvl="2" w:tplc="95E03288" w:tentative="1">
      <w:start w:val="1"/>
      <w:numFmt w:val="decimal"/>
      <w:lvlText w:val="%3."/>
      <w:lvlJc w:val="left"/>
      <w:pPr>
        <w:tabs>
          <w:tab w:val="num" w:pos="2160"/>
        </w:tabs>
        <w:ind w:left="2160" w:hanging="360"/>
      </w:pPr>
    </w:lvl>
    <w:lvl w:ilvl="3" w:tplc="F91AE8F6" w:tentative="1">
      <w:start w:val="1"/>
      <w:numFmt w:val="decimal"/>
      <w:lvlText w:val="%4."/>
      <w:lvlJc w:val="left"/>
      <w:pPr>
        <w:tabs>
          <w:tab w:val="num" w:pos="2880"/>
        </w:tabs>
        <w:ind w:left="2880" w:hanging="360"/>
      </w:pPr>
    </w:lvl>
    <w:lvl w:ilvl="4" w:tplc="D39EDCAE" w:tentative="1">
      <w:start w:val="1"/>
      <w:numFmt w:val="decimal"/>
      <w:lvlText w:val="%5."/>
      <w:lvlJc w:val="left"/>
      <w:pPr>
        <w:tabs>
          <w:tab w:val="num" w:pos="3600"/>
        </w:tabs>
        <w:ind w:left="3600" w:hanging="360"/>
      </w:pPr>
    </w:lvl>
    <w:lvl w:ilvl="5" w:tplc="A334698E" w:tentative="1">
      <w:start w:val="1"/>
      <w:numFmt w:val="decimal"/>
      <w:lvlText w:val="%6."/>
      <w:lvlJc w:val="left"/>
      <w:pPr>
        <w:tabs>
          <w:tab w:val="num" w:pos="4320"/>
        </w:tabs>
        <w:ind w:left="4320" w:hanging="360"/>
      </w:pPr>
    </w:lvl>
    <w:lvl w:ilvl="6" w:tplc="CACA29EC" w:tentative="1">
      <w:start w:val="1"/>
      <w:numFmt w:val="decimal"/>
      <w:lvlText w:val="%7."/>
      <w:lvlJc w:val="left"/>
      <w:pPr>
        <w:tabs>
          <w:tab w:val="num" w:pos="5040"/>
        </w:tabs>
        <w:ind w:left="5040" w:hanging="360"/>
      </w:pPr>
    </w:lvl>
    <w:lvl w:ilvl="7" w:tplc="C4580F24" w:tentative="1">
      <w:start w:val="1"/>
      <w:numFmt w:val="decimal"/>
      <w:lvlText w:val="%8."/>
      <w:lvlJc w:val="left"/>
      <w:pPr>
        <w:tabs>
          <w:tab w:val="num" w:pos="5760"/>
        </w:tabs>
        <w:ind w:left="5760" w:hanging="360"/>
      </w:pPr>
    </w:lvl>
    <w:lvl w:ilvl="8" w:tplc="3CF047A0" w:tentative="1">
      <w:start w:val="1"/>
      <w:numFmt w:val="decimal"/>
      <w:lvlText w:val="%9."/>
      <w:lvlJc w:val="left"/>
      <w:pPr>
        <w:tabs>
          <w:tab w:val="num" w:pos="6480"/>
        </w:tabs>
        <w:ind w:left="6480" w:hanging="360"/>
      </w:pPr>
    </w:lvl>
  </w:abstractNum>
  <w:abstractNum w:abstractNumId="36">
    <w:nsid w:val="61E563BD"/>
    <w:multiLevelType w:val="hybridMultilevel"/>
    <w:tmpl w:val="536490A0"/>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CB119D"/>
    <w:multiLevelType w:val="hybridMultilevel"/>
    <w:tmpl w:val="C44061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741D55FB"/>
    <w:multiLevelType w:val="hybridMultilevel"/>
    <w:tmpl w:val="113A2E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7E472E"/>
    <w:multiLevelType w:val="multilevel"/>
    <w:tmpl w:val="093CB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F843F48"/>
    <w:multiLevelType w:val="hybridMultilevel"/>
    <w:tmpl w:val="41B63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7"/>
  </w:num>
  <w:num w:numId="4">
    <w:abstractNumId w:val="10"/>
  </w:num>
  <w:num w:numId="5">
    <w:abstractNumId w:val="39"/>
  </w:num>
  <w:num w:numId="6">
    <w:abstractNumId w:val="22"/>
  </w:num>
  <w:num w:numId="7">
    <w:abstractNumId w:val="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3"/>
  </w:num>
  <w:num w:numId="12">
    <w:abstractNumId w:val="16"/>
  </w:num>
  <w:num w:numId="13">
    <w:abstractNumId w:val="31"/>
  </w:num>
  <w:num w:numId="14">
    <w:abstractNumId w:val="26"/>
  </w:num>
  <w:num w:numId="15">
    <w:abstractNumId w:val="1"/>
  </w:num>
  <w:num w:numId="16">
    <w:abstractNumId w:val="33"/>
  </w:num>
  <w:num w:numId="17">
    <w:abstractNumId w:val="36"/>
  </w:num>
  <w:num w:numId="18">
    <w:abstractNumId w:val="15"/>
  </w:num>
  <w:num w:numId="19">
    <w:abstractNumId w:val="38"/>
  </w:num>
  <w:num w:numId="20">
    <w:abstractNumId w:val="27"/>
  </w:num>
  <w:num w:numId="21">
    <w:abstractNumId w:val="20"/>
  </w:num>
  <w:num w:numId="22">
    <w:abstractNumId w:val="40"/>
  </w:num>
  <w:num w:numId="23">
    <w:abstractNumId w:val="23"/>
  </w:num>
  <w:num w:numId="24">
    <w:abstractNumId w:val="14"/>
  </w:num>
  <w:num w:numId="25">
    <w:abstractNumId w:val="6"/>
  </w:num>
  <w:num w:numId="26">
    <w:abstractNumId w:val="2"/>
  </w:num>
  <w:num w:numId="27">
    <w:abstractNumId w:val="35"/>
  </w:num>
  <w:num w:numId="28">
    <w:abstractNumId w:val="24"/>
  </w:num>
  <w:num w:numId="29">
    <w:abstractNumId w:val="18"/>
  </w:num>
  <w:num w:numId="30">
    <w:abstractNumId w:val="4"/>
  </w:num>
  <w:num w:numId="31">
    <w:abstractNumId w:val="25"/>
  </w:num>
  <w:num w:numId="32">
    <w:abstractNumId w:val="19"/>
  </w:num>
  <w:num w:numId="33">
    <w:abstractNumId w:val="12"/>
  </w:num>
  <w:num w:numId="34">
    <w:abstractNumId w:val="21"/>
  </w:num>
  <w:num w:numId="35">
    <w:abstractNumId w:val="29"/>
  </w:num>
  <w:num w:numId="36">
    <w:abstractNumId w:val="5"/>
  </w:num>
  <w:num w:numId="37">
    <w:abstractNumId w:val="8"/>
  </w:num>
  <w:num w:numId="38">
    <w:abstractNumId w:val="37"/>
  </w:num>
  <w:num w:numId="39">
    <w:abstractNumId w:val="9"/>
  </w:num>
  <w:num w:numId="40">
    <w:abstractNumId w:val="32"/>
  </w:num>
  <w:num w:numId="41">
    <w:abstractNumId w:val="3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footnotePr>
    <w:footnote w:id="0"/>
    <w:footnote w:id="1"/>
  </w:footnotePr>
  <w:endnotePr>
    <w:endnote w:id="0"/>
    <w:endnote w:id="1"/>
  </w:endnotePr>
  <w:compat/>
  <w:rsids>
    <w:rsidRoot w:val="006C77C0"/>
    <w:rsid w:val="000000B0"/>
    <w:rsid w:val="00000179"/>
    <w:rsid w:val="00000451"/>
    <w:rsid w:val="000009DA"/>
    <w:rsid w:val="00000C8D"/>
    <w:rsid w:val="00000D00"/>
    <w:rsid w:val="00001418"/>
    <w:rsid w:val="000015C5"/>
    <w:rsid w:val="000015DB"/>
    <w:rsid w:val="00001953"/>
    <w:rsid w:val="00001EA7"/>
    <w:rsid w:val="0000250A"/>
    <w:rsid w:val="000029AF"/>
    <w:rsid w:val="00002CB5"/>
    <w:rsid w:val="00002E9B"/>
    <w:rsid w:val="000033F8"/>
    <w:rsid w:val="000035C6"/>
    <w:rsid w:val="0000393A"/>
    <w:rsid w:val="00003E8F"/>
    <w:rsid w:val="00003FF1"/>
    <w:rsid w:val="00004E38"/>
    <w:rsid w:val="00004ED7"/>
    <w:rsid w:val="000054F9"/>
    <w:rsid w:val="0000591C"/>
    <w:rsid w:val="000059AA"/>
    <w:rsid w:val="00005AE0"/>
    <w:rsid w:val="000067A9"/>
    <w:rsid w:val="00006C2C"/>
    <w:rsid w:val="00006CF7"/>
    <w:rsid w:val="0000767B"/>
    <w:rsid w:val="000078E7"/>
    <w:rsid w:val="00007EAA"/>
    <w:rsid w:val="000100B1"/>
    <w:rsid w:val="00010E8F"/>
    <w:rsid w:val="00011161"/>
    <w:rsid w:val="00011188"/>
    <w:rsid w:val="00011441"/>
    <w:rsid w:val="00012282"/>
    <w:rsid w:val="0001240E"/>
    <w:rsid w:val="00013030"/>
    <w:rsid w:val="00013076"/>
    <w:rsid w:val="00013319"/>
    <w:rsid w:val="0001364A"/>
    <w:rsid w:val="00013756"/>
    <w:rsid w:val="00013964"/>
    <w:rsid w:val="000144C6"/>
    <w:rsid w:val="000146FA"/>
    <w:rsid w:val="000147A5"/>
    <w:rsid w:val="00014A8E"/>
    <w:rsid w:val="00014E2C"/>
    <w:rsid w:val="0001542A"/>
    <w:rsid w:val="00015731"/>
    <w:rsid w:val="0001585B"/>
    <w:rsid w:val="00015E4A"/>
    <w:rsid w:val="00016261"/>
    <w:rsid w:val="000165E8"/>
    <w:rsid w:val="00016B37"/>
    <w:rsid w:val="0001709F"/>
    <w:rsid w:val="000171CE"/>
    <w:rsid w:val="00017280"/>
    <w:rsid w:val="000178D9"/>
    <w:rsid w:val="00017D98"/>
    <w:rsid w:val="00017E75"/>
    <w:rsid w:val="00020073"/>
    <w:rsid w:val="0002016B"/>
    <w:rsid w:val="000204AE"/>
    <w:rsid w:val="00020969"/>
    <w:rsid w:val="00020B0A"/>
    <w:rsid w:val="00020D4C"/>
    <w:rsid w:val="00021149"/>
    <w:rsid w:val="00021297"/>
    <w:rsid w:val="000214D7"/>
    <w:rsid w:val="000224DD"/>
    <w:rsid w:val="000226F1"/>
    <w:rsid w:val="00022D34"/>
    <w:rsid w:val="00023056"/>
    <w:rsid w:val="00023106"/>
    <w:rsid w:val="000233F2"/>
    <w:rsid w:val="00023560"/>
    <w:rsid w:val="00023A9B"/>
    <w:rsid w:val="00023FA4"/>
    <w:rsid w:val="000250DD"/>
    <w:rsid w:val="0002552B"/>
    <w:rsid w:val="00025681"/>
    <w:rsid w:val="0002579C"/>
    <w:rsid w:val="0002584F"/>
    <w:rsid w:val="00025D4E"/>
    <w:rsid w:val="00025DE3"/>
    <w:rsid w:val="00026191"/>
    <w:rsid w:val="0002624F"/>
    <w:rsid w:val="00026407"/>
    <w:rsid w:val="000266F4"/>
    <w:rsid w:val="00027F24"/>
    <w:rsid w:val="00030104"/>
    <w:rsid w:val="00030640"/>
    <w:rsid w:val="0003097B"/>
    <w:rsid w:val="00030AB9"/>
    <w:rsid w:val="00030E31"/>
    <w:rsid w:val="000316E0"/>
    <w:rsid w:val="00031AAF"/>
    <w:rsid w:val="000320FA"/>
    <w:rsid w:val="000323D1"/>
    <w:rsid w:val="0003257E"/>
    <w:rsid w:val="000325A3"/>
    <w:rsid w:val="00032675"/>
    <w:rsid w:val="00032893"/>
    <w:rsid w:val="00032B01"/>
    <w:rsid w:val="00032B14"/>
    <w:rsid w:val="00032C08"/>
    <w:rsid w:val="00032CFC"/>
    <w:rsid w:val="00032FF5"/>
    <w:rsid w:val="0003313C"/>
    <w:rsid w:val="0003338A"/>
    <w:rsid w:val="00033896"/>
    <w:rsid w:val="0003437C"/>
    <w:rsid w:val="000348E2"/>
    <w:rsid w:val="00034C21"/>
    <w:rsid w:val="00034CED"/>
    <w:rsid w:val="00035338"/>
    <w:rsid w:val="00035EAC"/>
    <w:rsid w:val="00035FD4"/>
    <w:rsid w:val="000365C0"/>
    <w:rsid w:val="000366A9"/>
    <w:rsid w:val="000367FB"/>
    <w:rsid w:val="00036B63"/>
    <w:rsid w:val="00036F08"/>
    <w:rsid w:val="000370EB"/>
    <w:rsid w:val="00037205"/>
    <w:rsid w:val="000377A4"/>
    <w:rsid w:val="00037997"/>
    <w:rsid w:val="00040131"/>
    <w:rsid w:val="00040664"/>
    <w:rsid w:val="00040880"/>
    <w:rsid w:val="00040C9A"/>
    <w:rsid w:val="0004103B"/>
    <w:rsid w:val="00041780"/>
    <w:rsid w:val="00041B53"/>
    <w:rsid w:val="00041E23"/>
    <w:rsid w:val="00042680"/>
    <w:rsid w:val="00042700"/>
    <w:rsid w:val="0004291C"/>
    <w:rsid w:val="00042B21"/>
    <w:rsid w:val="00042CC7"/>
    <w:rsid w:val="00042D1C"/>
    <w:rsid w:val="00043CC9"/>
    <w:rsid w:val="00043FA5"/>
    <w:rsid w:val="0004402E"/>
    <w:rsid w:val="0004421F"/>
    <w:rsid w:val="00044325"/>
    <w:rsid w:val="000445B2"/>
    <w:rsid w:val="00044AB6"/>
    <w:rsid w:val="00044DE2"/>
    <w:rsid w:val="00044EAF"/>
    <w:rsid w:val="00044ECF"/>
    <w:rsid w:val="00045CE1"/>
    <w:rsid w:val="000469D1"/>
    <w:rsid w:val="00046BD0"/>
    <w:rsid w:val="0004749F"/>
    <w:rsid w:val="00047B59"/>
    <w:rsid w:val="00047B98"/>
    <w:rsid w:val="0005028D"/>
    <w:rsid w:val="00050981"/>
    <w:rsid w:val="00050E3B"/>
    <w:rsid w:val="00050FD5"/>
    <w:rsid w:val="00051019"/>
    <w:rsid w:val="00051964"/>
    <w:rsid w:val="00052467"/>
    <w:rsid w:val="00052693"/>
    <w:rsid w:val="00052920"/>
    <w:rsid w:val="00052F1E"/>
    <w:rsid w:val="000530DD"/>
    <w:rsid w:val="00053151"/>
    <w:rsid w:val="0005320B"/>
    <w:rsid w:val="0005365E"/>
    <w:rsid w:val="00053B0B"/>
    <w:rsid w:val="00053B33"/>
    <w:rsid w:val="000540D1"/>
    <w:rsid w:val="00054115"/>
    <w:rsid w:val="000545EE"/>
    <w:rsid w:val="00054B43"/>
    <w:rsid w:val="000551B3"/>
    <w:rsid w:val="000560F7"/>
    <w:rsid w:val="000569B0"/>
    <w:rsid w:val="000570A6"/>
    <w:rsid w:val="000572AB"/>
    <w:rsid w:val="00057688"/>
    <w:rsid w:val="00057B9A"/>
    <w:rsid w:val="00057CE0"/>
    <w:rsid w:val="00057F3E"/>
    <w:rsid w:val="000600CF"/>
    <w:rsid w:val="00060125"/>
    <w:rsid w:val="00060253"/>
    <w:rsid w:val="00060E13"/>
    <w:rsid w:val="00061520"/>
    <w:rsid w:val="0006152D"/>
    <w:rsid w:val="00061B1C"/>
    <w:rsid w:val="00061CB5"/>
    <w:rsid w:val="00062318"/>
    <w:rsid w:val="000629C8"/>
    <w:rsid w:val="00062E03"/>
    <w:rsid w:val="00062FAF"/>
    <w:rsid w:val="00063601"/>
    <w:rsid w:val="00063862"/>
    <w:rsid w:val="00064161"/>
    <w:rsid w:val="000645F9"/>
    <w:rsid w:val="00064DEB"/>
    <w:rsid w:val="00064E15"/>
    <w:rsid w:val="00064EA3"/>
    <w:rsid w:val="0006562C"/>
    <w:rsid w:val="000656F8"/>
    <w:rsid w:val="0006580C"/>
    <w:rsid w:val="0006595E"/>
    <w:rsid w:val="00065A88"/>
    <w:rsid w:val="00065CC6"/>
    <w:rsid w:val="00065FA7"/>
    <w:rsid w:val="000661F2"/>
    <w:rsid w:val="0006630D"/>
    <w:rsid w:val="00066C34"/>
    <w:rsid w:val="00067171"/>
    <w:rsid w:val="000672EB"/>
    <w:rsid w:val="000672FF"/>
    <w:rsid w:val="00067674"/>
    <w:rsid w:val="0006774B"/>
    <w:rsid w:val="00067934"/>
    <w:rsid w:val="00067D56"/>
    <w:rsid w:val="00067E64"/>
    <w:rsid w:val="000700F9"/>
    <w:rsid w:val="000705E3"/>
    <w:rsid w:val="0007077E"/>
    <w:rsid w:val="000707A7"/>
    <w:rsid w:val="0007097F"/>
    <w:rsid w:val="00070B63"/>
    <w:rsid w:val="00070CEB"/>
    <w:rsid w:val="00071159"/>
    <w:rsid w:val="000711A7"/>
    <w:rsid w:val="000715A6"/>
    <w:rsid w:val="00071909"/>
    <w:rsid w:val="00072496"/>
    <w:rsid w:val="00072904"/>
    <w:rsid w:val="00072B76"/>
    <w:rsid w:val="00073077"/>
    <w:rsid w:val="00073092"/>
    <w:rsid w:val="00073A50"/>
    <w:rsid w:val="00073C8E"/>
    <w:rsid w:val="00073F57"/>
    <w:rsid w:val="00073FBA"/>
    <w:rsid w:val="00074470"/>
    <w:rsid w:val="00074843"/>
    <w:rsid w:val="00074A5D"/>
    <w:rsid w:val="000752BB"/>
    <w:rsid w:val="0007596C"/>
    <w:rsid w:val="00075F20"/>
    <w:rsid w:val="0007603D"/>
    <w:rsid w:val="00076163"/>
    <w:rsid w:val="00076630"/>
    <w:rsid w:val="000768CE"/>
    <w:rsid w:val="0007730D"/>
    <w:rsid w:val="000775CA"/>
    <w:rsid w:val="0007796E"/>
    <w:rsid w:val="00080D1F"/>
    <w:rsid w:val="00080E45"/>
    <w:rsid w:val="00080F23"/>
    <w:rsid w:val="00081F58"/>
    <w:rsid w:val="000820F2"/>
    <w:rsid w:val="0008237B"/>
    <w:rsid w:val="00082C4A"/>
    <w:rsid w:val="000832EB"/>
    <w:rsid w:val="000836F2"/>
    <w:rsid w:val="00083857"/>
    <w:rsid w:val="000848C0"/>
    <w:rsid w:val="00084A6F"/>
    <w:rsid w:val="00084F1C"/>
    <w:rsid w:val="00085488"/>
    <w:rsid w:val="0008579B"/>
    <w:rsid w:val="00085E6B"/>
    <w:rsid w:val="00085ED5"/>
    <w:rsid w:val="00086239"/>
    <w:rsid w:val="000876FD"/>
    <w:rsid w:val="00087853"/>
    <w:rsid w:val="00087872"/>
    <w:rsid w:val="000878AB"/>
    <w:rsid w:val="00090248"/>
    <w:rsid w:val="000906F5"/>
    <w:rsid w:val="00090775"/>
    <w:rsid w:val="00090DC2"/>
    <w:rsid w:val="00091A0F"/>
    <w:rsid w:val="00091A7F"/>
    <w:rsid w:val="00091BF0"/>
    <w:rsid w:val="00092646"/>
    <w:rsid w:val="0009289B"/>
    <w:rsid w:val="00092B77"/>
    <w:rsid w:val="00092D11"/>
    <w:rsid w:val="00093137"/>
    <w:rsid w:val="000932DB"/>
    <w:rsid w:val="00093A2C"/>
    <w:rsid w:val="00093A37"/>
    <w:rsid w:val="00093D97"/>
    <w:rsid w:val="00093E0B"/>
    <w:rsid w:val="00093ED9"/>
    <w:rsid w:val="000940BA"/>
    <w:rsid w:val="00094489"/>
    <w:rsid w:val="00094570"/>
    <w:rsid w:val="000947C0"/>
    <w:rsid w:val="00094C0D"/>
    <w:rsid w:val="00094CDD"/>
    <w:rsid w:val="00094EE3"/>
    <w:rsid w:val="00095358"/>
    <w:rsid w:val="000954DA"/>
    <w:rsid w:val="0009560D"/>
    <w:rsid w:val="00095C1F"/>
    <w:rsid w:val="00095DF4"/>
    <w:rsid w:val="000960CD"/>
    <w:rsid w:val="00096558"/>
    <w:rsid w:val="00096866"/>
    <w:rsid w:val="00096D27"/>
    <w:rsid w:val="00096F66"/>
    <w:rsid w:val="0009726B"/>
    <w:rsid w:val="00097B5E"/>
    <w:rsid w:val="00097C43"/>
    <w:rsid w:val="00097EC2"/>
    <w:rsid w:val="000A02E8"/>
    <w:rsid w:val="000A04F3"/>
    <w:rsid w:val="000A0AF1"/>
    <w:rsid w:val="000A0C32"/>
    <w:rsid w:val="000A0C47"/>
    <w:rsid w:val="000A11D1"/>
    <w:rsid w:val="000A1554"/>
    <w:rsid w:val="000A168C"/>
    <w:rsid w:val="000A1762"/>
    <w:rsid w:val="000A255F"/>
    <w:rsid w:val="000A31A4"/>
    <w:rsid w:val="000A3416"/>
    <w:rsid w:val="000A35D5"/>
    <w:rsid w:val="000A38C7"/>
    <w:rsid w:val="000A43EC"/>
    <w:rsid w:val="000A48FB"/>
    <w:rsid w:val="000A4F3B"/>
    <w:rsid w:val="000A50F9"/>
    <w:rsid w:val="000A56C8"/>
    <w:rsid w:val="000A6338"/>
    <w:rsid w:val="000A6475"/>
    <w:rsid w:val="000A6565"/>
    <w:rsid w:val="000A66ED"/>
    <w:rsid w:val="000A676A"/>
    <w:rsid w:val="000A6894"/>
    <w:rsid w:val="000A70DC"/>
    <w:rsid w:val="000A70E3"/>
    <w:rsid w:val="000A725C"/>
    <w:rsid w:val="000A750C"/>
    <w:rsid w:val="000A7774"/>
    <w:rsid w:val="000B015C"/>
    <w:rsid w:val="000B0EF3"/>
    <w:rsid w:val="000B1531"/>
    <w:rsid w:val="000B1972"/>
    <w:rsid w:val="000B20A6"/>
    <w:rsid w:val="000B2C46"/>
    <w:rsid w:val="000B2E0B"/>
    <w:rsid w:val="000B2EEB"/>
    <w:rsid w:val="000B3532"/>
    <w:rsid w:val="000B356D"/>
    <w:rsid w:val="000B36CA"/>
    <w:rsid w:val="000B389A"/>
    <w:rsid w:val="000B4B85"/>
    <w:rsid w:val="000B4D34"/>
    <w:rsid w:val="000B534B"/>
    <w:rsid w:val="000B57D5"/>
    <w:rsid w:val="000B5815"/>
    <w:rsid w:val="000B6C2B"/>
    <w:rsid w:val="000B6CB5"/>
    <w:rsid w:val="000B6E34"/>
    <w:rsid w:val="000B7680"/>
    <w:rsid w:val="000C0277"/>
    <w:rsid w:val="000C04AD"/>
    <w:rsid w:val="000C05C1"/>
    <w:rsid w:val="000C1D5B"/>
    <w:rsid w:val="000C1D6E"/>
    <w:rsid w:val="000C228E"/>
    <w:rsid w:val="000C2326"/>
    <w:rsid w:val="000C2434"/>
    <w:rsid w:val="000C24CB"/>
    <w:rsid w:val="000C2E55"/>
    <w:rsid w:val="000C2FD0"/>
    <w:rsid w:val="000C3054"/>
    <w:rsid w:val="000C32D7"/>
    <w:rsid w:val="000C32DE"/>
    <w:rsid w:val="000C372F"/>
    <w:rsid w:val="000C3DA1"/>
    <w:rsid w:val="000C4669"/>
    <w:rsid w:val="000C4BD6"/>
    <w:rsid w:val="000C4D1C"/>
    <w:rsid w:val="000C50F5"/>
    <w:rsid w:val="000C5720"/>
    <w:rsid w:val="000C5823"/>
    <w:rsid w:val="000C5B98"/>
    <w:rsid w:val="000C5CD1"/>
    <w:rsid w:val="000C5CD7"/>
    <w:rsid w:val="000C5EE8"/>
    <w:rsid w:val="000C65E2"/>
    <w:rsid w:val="000C66C0"/>
    <w:rsid w:val="000C69E6"/>
    <w:rsid w:val="000C6ACD"/>
    <w:rsid w:val="000C6FDF"/>
    <w:rsid w:val="000C7079"/>
    <w:rsid w:val="000C77FE"/>
    <w:rsid w:val="000C7A38"/>
    <w:rsid w:val="000C7BCB"/>
    <w:rsid w:val="000C7C72"/>
    <w:rsid w:val="000C7D45"/>
    <w:rsid w:val="000C7FA8"/>
    <w:rsid w:val="000D0428"/>
    <w:rsid w:val="000D0F9A"/>
    <w:rsid w:val="000D1010"/>
    <w:rsid w:val="000D17A9"/>
    <w:rsid w:val="000D1BAA"/>
    <w:rsid w:val="000D1DA0"/>
    <w:rsid w:val="000D1EA1"/>
    <w:rsid w:val="000D1EBA"/>
    <w:rsid w:val="000D217D"/>
    <w:rsid w:val="000D2853"/>
    <w:rsid w:val="000D2D94"/>
    <w:rsid w:val="000D3511"/>
    <w:rsid w:val="000D38DD"/>
    <w:rsid w:val="000D3D4A"/>
    <w:rsid w:val="000D417F"/>
    <w:rsid w:val="000D43B0"/>
    <w:rsid w:val="000D45D6"/>
    <w:rsid w:val="000D4A42"/>
    <w:rsid w:val="000D4B7C"/>
    <w:rsid w:val="000D4EDD"/>
    <w:rsid w:val="000D52B7"/>
    <w:rsid w:val="000D5797"/>
    <w:rsid w:val="000D6A3A"/>
    <w:rsid w:val="000D6F9C"/>
    <w:rsid w:val="000D7C49"/>
    <w:rsid w:val="000E0194"/>
    <w:rsid w:val="000E0A11"/>
    <w:rsid w:val="000E0D80"/>
    <w:rsid w:val="000E1031"/>
    <w:rsid w:val="000E11C7"/>
    <w:rsid w:val="000E13FB"/>
    <w:rsid w:val="000E2021"/>
    <w:rsid w:val="000E222B"/>
    <w:rsid w:val="000E236F"/>
    <w:rsid w:val="000E2491"/>
    <w:rsid w:val="000E24BB"/>
    <w:rsid w:val="000E2D61"/>
    <w:rsid w:val="000E3048"/>
    <w:rsid w:val="000E32D6"/>
    <w:rsid w:val="000E3579"/>
    <w:rsid w:val="000E36D2"/>
    <w:rsid w:val="000E3A67"/>
    <w:rsid w:val="000E408F"/>
    <w:rsid w:val="000E42EA"/>
    <w:rsid w:val="000E4859"/>
    <w:rsid w:val="000E4C65"/>
    <w:rsid w:val="000E59B5"/>
    <w:rsid w:val="000E5A12"/>
    <w:rsid w:val="000E5C4F"/>
    <w:rsid w:val="000E6002"/>
    <w:rsid w:val="000E60D7"/>
    <w:rsid w:val="000E615A"/>
    <w:rsid w:val="000E6581"/>
    <w:rsid w:val="000E6589"/>
    <w:rsid w:val="000E6C1D"/>
    <w:rsid w:val="000E6D5D"/>
    <w:rsid w:val="000E6ED0"/>
    <w:rsid w:val="000E79FE"/>
    <w:rsid w:val="000E7DD7"/>
    <w:rsid w:val="000F058A"/>
    <w:rsid w:val="000F09DC"/>
    <w:rsid w:val="000F0B62"/>
    <w:rsid w:val="000F15A4"/>
    <w:rsid w:val="000F1E5B"/>
    <w:rsid w:val="000F2654"/>
    <w:rsid w:val="000F2686"/>
    <w:rsid w:val="000F3854"/>
    <w:rsid w:val="000F39E8"/>
    <w:rsid w:val="000F3BEF"/>
    <w:rsid w:val="000F3FA4"/>
    <w:rsid w:val="000F477E"/>
    <w:rsid w:val="000F4DCD"/>
    <w:rsid w:val="000F4DE1"/>
    <w:rsid w:val="000F5867"/>
    <w:rsid w:val="000F638D"/>
    <w:rsid w:val="000F6421"/>
    <w:rsid w:val="000F644D"/>
    <w:rsid w:val="000F646F"/>
    <w:rsid w:val="000F654C"/>
    <w:rsid w:val="000F66A7"/>
    <w:rsid w:val="000F71E5"/>
    <w:rsid w:val="000F741F"/>
    <w:rsid w:val="000F779A"/>
    <w:rsid w:val="000F77DD"/>
    <w:rsid w:val="000F790C"/>
    <w:rsid w:val="000F7932"/>
    <w:rsid w:val="000F79AB"/>
    <w:rsid w:val="000F7BBB"/>
    <w:rsid w:val="00100219"/>
    <w:rsid w:val="001006FF"/>
    <w:rsid w:val="00100AF4"/>
    <w:rsid w:val="00100E7B"/>
    <w:rsid w:val="00100EEE"/>
    <w:rsid w:val="001010BD"/>
    <w:rsid w:val="00101671"/>
    <w:rsid w:val="00101AA3"/>
    <w:rsid w:val="00101CCF"/>
    <w:rsid w:val="0010231B"/>
    <w:rsid w:val="001023AF"/>
    <w:rsid w:val="00102B13"/>
    <w:rsid w:val="00102C67"/>
    <w:rsid w:val="00102E77"/>
    <w:rsid w:val="001034B5"/>
    <w:rsid w:val="00103593"/>
    <w:rsid w:val="001035FF"/>
    <w:rsid w:val="0010367E"/>
    <w:rsid w:val="00103FB5"/>
    <w:rsid w:val="00103FBF"/>
    <w:rsid w:val="00103FD3"/>
    <w:rsid w:val="0010413A"/>
    <w:rsid w:val="001043D4"/>
    <w:rsid w:val="001046EE"/>
    <w:rsid w:val="0010492D"/>
    <w:rsid w:val="00104D7C"/>
    <w:rsid w:val="00104EE2"/>
    <w:rsid w:val="00106568"/>
    <w:rsid w:val="00106869"/>
    <w:rsid w:val="00106CBD"/>
    <w:rsid w:val="00106E34"/>
    <w:rsid w:val="001078DD"/>
    <w:rsid w:val="00107E80"/>
    <w:rsid w:val="0011004C"/>
    <w:rsid w:val="001102C0"/>
    <w:rsid w:val="0011049D"/>
    <w:rsid w:val="00110742"/>
    <w:rsid w:val="00110ACB"/>
    <w:rsid w:val="00110C6A"/>
    <w:rsid w:val="001110F4"/>
    <w:rsid w:val="00111330"/>
    <w:rsid w:val="0011160C"/>
    <w:rsid w:val="0011166B"/>
    <w:rsid w:val="00111BB3"/>
    <w:rsid w:val="0011227E"/>
    <w:rsid w:val="00112426"/>
    <w:rsid w:val="00112668"/>
    <w:rsid w:val="00112849"/>
    <w:rsid w:val="001129CF"/>
    <w:rsid w:val="00112E8F"/>
    <w:rsid w:val="00113424"/>
    <w:rsid w:val="00113AFB"/>
    <w:rsid w:val="00113B0F"/>
    <w:rsid w:val="00113E68"/>
    <w:rsid w:val="00114645"/>
    <w:rsid w:val="00115011"/>
    <w:rsid w:val="0011503B"/>
    <w:rsid w:val="00115040"/>
    <w:rsid w:val="0011529A"/>
    <w:rsid w:val="00115491"/>
    <w:rsid w:val="00115A88"/>
    <w:rsid w:val="00115D88"/>
    <w:rsid w:val="00115DF8"/>
    <w:rsid w:val="001162B1"/>
    <w:rsid w:val="0011647C"/>
    <w:rsid w:val="00116567"/>
    <w:rsid w:val="0011746F"/>
    <w:rsid w:val="0011762E"/>
    <w:rsid w:val="00117D98"/>
    <w:rsid w:val="00117EC6"/>
    <w:rsid w:val="0012037C"/>
    <w:rsid w:val="0012068E"/>
    <w:rsid w:val="001208F6"/>
    <w:rsid w:val="00120A05"/>
    <w:rsid w:val="00120C34"/>
    <w:rsid w:val="00120F80"/>
    <w:rsid w:val="0012102A"/>
    <w:rsid w:val="00121DC7"/>
    <w:rsid w:val="001227FC"/>
    <w:rsid w:val="001228FB"/>
    <w:rsid w:val="00122CF2"/>
    <w:rsid w:val="00122EA3"/>
    <w:rsid w:val="0012346F"/>
    <w:rsid w:val="0012358A"/>
    <w:rsid w:val="001235F9"/>
    <w:rsid w:val="00123CD3"/>
    <w:rsid w:val="00124E7F"/>
    <w:rsid w:val="001251CC"/>
    <w:rsid w:val="0012562D"/>
    <w:rsid w:val="001257D9"/>
    <w:rsid w:val="001260B6"/>
    <w:rsid w:val="0012708C"/>
    <w:rsid w:val="001270EA"/>
    <w:rsid w:val="001271AE"/>
    <w:rsid w:val="00127429"/>
    <w:rsid w:val="00127607"/>
    <w:rsid w:val="00127C4D"/>
    <w:rsid w:val="001300E5"/>
    <w:rsid w:val="001301CF"/>
    <w:rsid w:val="00130254"/>
    <w:rsid w:val="00130355"/>
    <w:rsid w:val="0013041F"/>
    <w:rsid w:val="001308C7"/>
    <w:rsid w:val="00131426"/>
    <w:rsid w:val="001318B6"/>
    <w:rsid w:val="00131F69"/>
    <w:rsid w:val="00132213"/>
    <w:rsid w:val="00132AEC"/>
    <w:rsid w:val="00132E67"/>
    <w:rsid w:val="00132EB2"/>
    <w:rsid w:val="001337BB"/>
    <w:rsid w:val="00133A36"/>
    <w:rsid w:val="00133B26"/>
    <w:rsid w:val="00133B8F"/>
    <w:rsid w:val="001342EA"/>
    <w:rsid w:val="0013451A"/>
    <w:rsid w:val="0013467D"/>
    <w:rsid w:val="001353C0"/>
    <w:rsid w:val="001354AC"/>
    <w:rsid w:val="001358DD"/>
    <w:rsid w:val="00135A26"/>
    <w:rsid w:val="00135E11"/>
    <w:rsid w:val="00136D0E"/>
    <w:rsid w:val="00136EAC"/>
    <w:rsid w:val="00137ACF"/>
    <w:rsid w:val="00137B8E"/>
    <w:rsid w:val="00137D70"/>
    <w:rsid w:val="00137F4E"/>
    <w:rsid w:val="001401E1"/>
    <w:rsid w:val="001409AF"/>
    <w:rsid w:val="00140C93"/>
    <w:rsid w:val="00140C99"/>
    <w:rsid w:val="00141144"/>
    <w:rsid w:val="0014123B"/>
    <w:rsid w:val="00141406"/>
    <w:rsid w:val="001415FD"/>
    <w:rsid w:val="0014174F"/>
    <w:rsid w:val="00141E75"/>
    <w:rsid w:val="00141EB7"/>
    <w:rsid w:val="001422B9"/>
    <w:rsid w:val="0014289D"/>
    <w:rsid w:val="0014289F"/>
    <w:rsid w:val="00142FF6"/>
    <w:rsid w:val="00143329"/>
    <w:rsid w:val="0014461A"/>
    <w:rsid w:val="00144884"/>
    <w:rsid w:val="00144960"/>
    <w:rsid w:val="00144D9B"/>
    <w:rsid w:val="00145064"/>
    <w:rsid w:val="00145A4C"/>
    <w:rsid w:val="00146320"/>
    <w:rsid w:val="0014662A"/>
    <w:rsid w:val="001466CE"/>
    <w:rsid w:val="00146724"/>
    <w:rsid w:val="00146870"/>
    <w:rsid w:val="001469BB"/>
    <w:rsid w:val="00146AAA"/>
    <w:rsid w:val="00146C77"/>
    <w:rsid w:val="001472A8"/>
    <w:rsid w:val="001473C8"/>
    <w:rsid w:val="00147512"/>
    <w:rsid w:val="00147567"/>
    <w:rsid w:val="00150267"/>
    <w:rsid w:val="0015044D"/>
    <w:rsid w:val="00150A99"/>
    <w:rsid w:val="00150B27"/>
    <w:rsid w:val="00150C32"/>
    <w:rsid w:val="00151473"/>
    <w:rsid w:val="001516EE"/>
    <w:rsid w:val="001519A6"/>
    <w:rsid w:val="00151CC1"/>
    <w:rsid w:val="00151FDF"/>
    <w:rsid w:val="00152078"/>
    <w:rsid w:val="0015313F"/>
    <w:rsid w:val="00153216"/>
    <w:rsid w:val="00153C19"/>
    <w:rsid w:val="001545DB"/>
    <w:rsid w:val="001555A9"/>
    <w:rsid w:val="001557A9"/>
    <w:rsid w:val="00155B1E"/>
    <w:rsid w:val="001565A0"/>
    <w:rsid w:val="0015677B"/>
    <w:rsid w:val="001574E4"/>
    <w:rsid w:val="0016027D"/>
    <w:rsid w:val="0016032F"/>
    <w:rsid w:val="0016099C"/>
    <w:rsid w:val="00161368"/>
    <w:rsid w:val="001614E5"/>
    <w:rsid w:val="00161906"/>
    <w:rsid w:val="00161C1E"/>
    <w:rsid w:val="00161C6A"/>
    <w:rsid w:val="00161D8F"/>
    <w:rsid w:val="0016258B"/>
    <w:rsid w:val="00162D1D"/>
    <w:rsid w:val="00162E7B"/>
    <w:rsid w:val="001630E9"/>
    <w:rsid w:val="001635EE"/>
    <w:rsid w:val="001637C9"/>
    <w:rsid w:val="0016387F"/>
    <w:rsid w:val="00163883"/>
    <w:rsid w:val="00163DC3"/>
    <w:rsid w:val="00164FF4"/>
    <w:rsid w:val="0016569E"/>
    <w:rsid w:val="00165AF6"/>
    <w:rsid w:val="0016647E"/>
    <w:rsid w:val="001668B0"/>
    <w:rsid w:val="00166A52"/>
    <w:rsid w:val="00166C2F"/>
    <w:rsid w:val="00166C61"/>
    <w:rsid w:val="00166CB4"/>
    <w:rsid w:val="001670E7"/>
    <w:rsid w:val="00167637"/>
    <w:rsid w:val="00170307"/>
    <w:rsid w:val="00170699"/>
    <w:rsid w:val="001718AC"/>
    <w:rsid w:val="00171C28"/>
    <w:rsid w:val="00172179"/>
    <w:rsid w:val="00172253"/>
    <w:rsid w:val="001722C5"/>
    <w:rsid w:val="00172442"/>
    <w:rsid w:val="001724A9"/>
    <w:rsid w:val="0017339C"/>
    <w:rsid w:val="00174122"/>
    <w:rsid w:val="00174745"/>
    <w:rsid w:val="00174754"/>
    <w:rsid w:val="001751B5"/>
    <w:rsid w:val="0017543B"/>
    <w:rsid w:val="00175FD8"/>
    <w:rsid w:val="00176450"/>
    <w:rsid w:val="00176711"/>
    <w:rsid w:val="00176C69"/>
    <w:rsid w:val="00176D71"/>
    <w:rsid w:val="00176FE0"/>
    <w:rsid w:val="00177050"/>
    <w:rsid w:val="00177078"/>
    <w:rsid w:val="0017707E"/>
    <w:rsid w:val="001772BF"/>
    <w:rsid w:val="001773D9"/>
    <w:rsid w:val="00177489"/>
    <w:rsid w:val="00177578"/>
    <w:rsid w:val="001775A3"/>
    <w:rsid w:val="0017761D"/>
    <w:rsid w:val="0017794C"/>
    <w:rsid w:val="00177D84"/>
    <w:rsid w:val="00180FB3"/>
    <w:rsid w:val="00181707"/>
    <w:rsid w:val="00182080"/>
    <w:rsid w:val="001820BC"/>
    <w:rsid w:val="001824C6"/>
    <w:rsid w:val="00182636"/>
    <w:rsid w:val="001831F1"/>
    <w:rsid w:val="001837DA"/>
    <w:rsid w:val="001838AE"/>
    <w:rsid w:val="00183CB0"/>
    <w:rsid w:val="00184201"/>
    <w:rsid w:val="00184630"/>
    <w:rsid w:val="00184AD6"/>
    <w:rsid w:val="00184BC3"/>
    <w:rsid w:val="00184E00"/>
    <w:rsid w:val="00184EC8"/>
    <w:rsid w:val="00185163"/>
    <w:rsid w:val="0018533E"/>
    <w:rsid w:val="00186416"/>
    <w:rsid w:val="001867DF"/>
    <w:rsid w:val="0018716E"/>
    <w:rsid w:val="00187410"/>
    <w:rsid w:val="00187C36"/>
    <w:rsid w:val="00187EE6"/>
    <w:rsid w:val="00187F9C"/>
    <w:rsid w:val="0019006A"/>
    <w:rsid w:val="001900D8"/>
    <w:rsid w:val="0019033B"/>
    <w:rsid w:val="001908C7"/>
    <w:rsid w:val="001908FB"/>
    <w:rsid w:val="00190D3A"/>
    <w:rsid w:val="00190DA6"/>
    <w:rsid w:val="00190EB2"/>
    <w:rsid w:val="001910AB"/>
    <w:rsid w:val="00191767"/>
    <w:rsid w:val="00191E34"/>
    <w:rsid w:val="00191E81"/>
    <w:rsid w:val="00191E8F"/>
    <w:rsid w:val="001925B5"/>
    <w:rsid w:val="001928D3"/>
    <w:rsid w:val="0019291D"/>
    <w:rsid w:val="00193268"/>
    <w:rsid w:val="0019399F"/>
    <w:rsid w:val="00193D24"/>
    <w:rsid w:val="00193EC7"/>
    <w:rsid w:val="00193F06"/>
    <w:rsid w:val="001940E3"/>
    <w:rsid w:val="001946A6"/>
    <w:rsid w:val="00194A81"/>
    <w:rsid w:val="00194D4C"/>
    <w:rsid w:val="0019554F"/>
    <w:rsid w:val="001955A6"/>
    <w:rsid w:val="00195875"/>
    <w:rsid w:val="00195E11"/>
    <w:rsid w:val="00195EDF"/>
    <w:rsid w:val="00196208"/>
    <w:rsid w:val="001969A8"/>
    <w:rsid w:val="00196EFF"/>
    <w:rsid w:val="0019790B"/>
    <w:rsid w:val="00197BAE"/>
    <w:rsid w:val="00197C21"/>
    <w:rsid w:val="001A004A"/>
    <w:rsid w:val="001A01EE"/>
    <w:rsid w:val="001A0358"/>
    <w:rsid w:val="001A06B5"/>
    <w:rsid w:val="001A0A01"/>
    <w:rsid w:val="001A0A91"/>
    <w:rsid w:val="001A0B2D"/>
    <w:rsid w:val="001A114C"/>
    <w:rsid w:val="001A1262"/>
    <w:rsid w:val="001A16C1"/>
    <w:rsid w:val="001A175C"/>
    <w:rsid w:val="001A18D8"/>
    <w:rsid w:val="001A1B39"/>
    <w:rsid w:val="001A1BE4"/>
    <w:rsid w:val="001A1C85"/>
    <w:rsid w:val="001A1DB1"/>
    <w:rsid w:val="001A2176"/>
    <w:rsid w:val="001A2B94"/>
    <w:rsid w:val="001A2BD2"/>
    <w:rsid w:val="001A2C72"/>
    <w:rsid w:val="001A2EBA"/>
    <w:rsid w:val="001A2F34"/>
    <w:rsid w:val="001A3004"/>
    <w:rsid w:val="001A3110"/>
    <w:rsid w:val="001A46D2"/>
    <w:rsid w:val="001A48A6"/>
    <w:rsid w:val="001A4902"/>
    <w:rsid w:val="001A52A1"/>
    <w:rsid w:val="001A532A"/>
    <w:rsid w:val="001A5A4C"/>
    <w:rsid w:val="001A5C52"/>
    <w:rsid w:val="001A6039"/>
    <w:rsid w:val="001A620A"/>
    <w:rsid w:val="001A6219"/>
    <w:rsid w:val="001A6E1E"/>
    <w:rsid w:val="001A750D"/>
    <w:rsid w:val="001A78D8"/>
    <w:rsid w:val="001A7A59"/>
    <w:rsid w:val="001A7BC8"/>
    <w:rsid w:val="001B0C27"/>
    <w:rsid w:val="001B13B9"/>
    <w:rsid w:val="001B164E"/>
    <w:rsid w:val="001B1716"/>
    <w:rsid w:val="001B1B80"/>
    <w:rsid w:val="001B2A73"/>
    <w:rsid w:val="001B2C87"/>
    <w:rsid w:val="001B34BA"/>
    <w:rsid w:val="001B3572"/>
    <w:rsid w:val="001B3611"/>
    <w:rsid w:val="001B38E6"/>
    <w:rsid w:val="001B4859"/>
    <w:rsid w:val="001B49EF"/>
    <w:rsid w:val="001B4AC7"/>
    <w:rsid w:val="001B4DC5"/>
    <w:rsid w:val="001B507F"/>
    <w:rsid w:val="001B5844"/>
    <w:rsid w:val="001B58ED"/>
    <w:rsid w:val="001B5BDE"/>
    <w:rsid w:val="001B5D9D"/>
    <w:rsid w:val="001B60A3"/>
    <w:rsid w:val="001B61AB"/>
    <w:rsid w:val="001B6441"/>
    <w:rsid w:val="001B6469"/>
    <w:rsid w:val="001B66FA"/>
    <w:rsid w:val="001B69EB"/>
    <w:rsid w:val="001B7119"/>
    <w:rsid w:val="001B7451"/>
    <w:rsid w:val="001B7F83"/>
    <w:rsid w:val="001C03A8"/>
    <w:rsid w:val="001C1C86"/>
    <w:rsid w:val="001C264C"/>
    <w:rsid w:val="001C26CE"/>
    <w:rsid w:val="001C2871"/>
    <w:rsid w:val="001C2930"/>
    <w:rsid w:val="001C2B0E"/>
    <w:rsid w:val="001C2F62"/>
    <w:rsid w:val="001C3099"/>
    <w:rsid w:val="001C3179"/>
    <w:rsid w:val="001C36AC"/>
    <w:rsid w:val="001C3719"/>
    <w:rsid w:val="001C3A21"/>
    <w:rsid w:val="001C3D54"/>
    <w:rsid w:val="001C3ED9"/>
    <w:rsid w:val="001C4202"/>
    <w:rsid w:val="001C5156"/>
    <w:rsid w:val="001C576E"/>
    <w:rsid w:val="001C5BAE"/>
    <w:rsid w:val="001C5DC0"/>
    <w:rsid w:val="001C6064"/>
    <w:rsid w:val="001C6AFB"/>
    <w:rsid w:val="001C6FB1"/>
    <w:rsid w:val="001C75B5"/>
    <w:rsid w:val="001C79DB"/>
    <w:rsid w:val="001D000F"/>
    <w:rsid w:val="001D0551"/>
    <w:rsid w:val="001D0772"/>
    <w:rsid w:val="001D08A3"/>
    <w:rsid w:val="001D0FF6"/>
    <w:rsid w:val="001D1802"/>
    <w:rsid w:val="001D1E58"/>
    <w:rsid w:val="001D2003"/>
    <w:rsid w:val="001D2206"/>
    <w:rsid w:val="001D2219"/>
    <w:rsid w:val="001D221A"/>
    <w:rsid w:val="001D238C"/>
    <w:rsid w:val="001D2768"/>
    <w:rsid w:val="001D2D7A"/>
    <w:rsid w:val="001D3209"/>
    <w:rsid w:val="001D3328"/>
    <w:rsid w:val="001D3367"/>
    <w:rsid w:val="001D351B"/>
    <w:rsid w:val="001D3AAF"/>
    <w:rsid w:val="001D3D27"/>
    <w:rsid w:val="001D4156"/>
    <w:rsid w:val="001D440B"/>
    <w:rsid w:val="001D48E2"/>
    <w:rsid w:val="001D4944"/>
    <w:rsid w:val="001D4C64"/>
    <w:rsid w:val="001D5A40"/>
    <w:rsid w:val="001D5CFE"/>
    <w:rsid w:val="001D6561"/>
    <w:rsid w:val="001D6AEC"/>
    <w:rsid w:val="001D79B4"/>
    <w:rsid w:val="001D79B5"/>
    <w:rsid w:val="001E0066"/>
    <w:rsid w:val="001E03A3"/>
    <w:rsid w:val="001E04F9"/>
    <w:rsid w:val="001E0552"/>
    <w:rsid w:val="001E09A1"/>
    <w:rsid w:val="001E0E32"/>
    <w:rsid w:val="001E10F7"/>
    <w:rsid w:val="001E115A"/>
    <w:rsid w:val="001E14A5"/>
    <w:rsid w:val="001E1F20"/>
    <w:rsid w:val="001E26F8"/>
    <w:rsid w:val="001E295F"/>
    <w:rsid w:val="001E2A4C"/>
    <w:rsid w:val="001E31A5"/>
    <w:rsid w:val="001E3237"/>
    <w:rsid w:val="001E3BE6"/>
    <w:rsid w:val="001E47F8"/>
    <w:rsid w:val="001E4A8A"/>
    <w:rsid w:val="001E4ABF"/>
    <w:rsid w:val="001E4FBE"/>
    <w:rsid w:val="001E5010"/>
    <w:rsid w:val="001E5822"/>
    <w:rsid w:val="001E5D16"/>
    <w:rsid w:val="001E60F4"/>
    <w:rsid w:val="001E6481"/>
    <w:rsid w:val="001E6B95"/>
    <w:rsid w:val="001E6E39"/>
    <w:rsid w:val="001E6F11"/>
    <w:rsid w:val="001E7530"/>
    <w:rsid w:val="001E7764"/>
    <w:rsid w:val="001F0109"/>
    <w:rsid w:val="001F010F"/>
    <w:rsid w:val="001F0158"/>
    <w:rsid w:val="001F01D6"/>
    <w:rsid w:val="001F09F4"/>
    <w:rsid w:val="001F0A28"/>
    <w:rsid w:val="001F161C"/>
    <w:rsid w:val="001F16F0"/>
    <w:rsid w:val="001F1A45"/>
    <w:rsid w:val="001F1C91"/>
    <w:rsid w:val="001F20A4"/>
    <w:rsid w:val="001F21C5"/>
    <w:rsid w:val="001F264C"/>
    <w:rsid w:val="001F33D2"/>
    <w:rsid w:val="001F3660"/>
    <w:rsid w:val="001F3742"/>
    <w:rsid w:val="001F3B4A"/>
    <w:rsid w:val="001F433D"/>
    <w:rsid w:val="001F460D"/>
    <w:rsid w:val="001F4710"/>
    <w:rsid w:val="001F4C4D"/>
    <w:rsid w:val="001F5468"/>
    <w:rsid w:val="001F58AF"/>
    <w:rsid w:val="001F5F34"/>
    <w:rsid w:val="001F5FF8"/>
    <w:rsid w:val="001F6452"/>
    <w:rsid w:val="001F65C8"/>
    <w:rsid w:val="001F68E9"/>
    <w:rsid w:val="001F6980"/>
    <w:rsid w:val="001F6B59"/>
    <w:rsid w:val="001F6C30"/>
    <w:rsid w:val="001F718C"/>
    <w:rsid w:val="001F7293"/>
    <w:rsid w:val="001F7446"/>
    <w:rsid w:val="001F76BE"/>
    <w:rsid w:val="001F7B8F"/>
    <w:rsid w:val="0020001F"/>
    <w:rsid w:val="00200375"/>
    <w:rsid w:val="002003C0"/>
    <w:rsid w:val="002003FD"/>
    <w:rsid w:val="002008FD"/>
    <w:rsid w:val="00200B31"/>
    <w:rsid w:val="00200D6E"/>
    <w:rsid w:val="00200F9B"/>
    <w:rsid w:val="002013E0"/>
    <w:rsid w:val="002013F1"/>
    <w:rsid w:val="00201AE8"/>
    <w:rsid w:val="00202E21"/>
    <w:rsid w:val="00202ED5"/>
    <w:rsid w:val="00203352"/>
    <w:rsid w:val="00203BC2"/>
    <w:rsid w:val="0020426D"/>
    <w:rsid w:val="00204F8D"/>
    <w:rsid w:val="0020565A"/>
    <w:rsid w:val="002058BC"/>
    <w:rsid w:val="00205EA3"/>
    <w:rsid w:val="002066D6"/>
    <w:rsid w:val="002067AA"/>
    <w:rsid w:val="00206B9C"/>
    <w:rsid w:val="00206C30"/>
    <w:rsid w:val="0020715C"/>
    <w:rsid w:val="00207455"/>
    <w:rsid w:val="0020757A"/>
    <w:rsid w:val="0021025F"/>
    <w:rsid w:val="002107A7"/>
    <w:rsid w:val="00210B41"/>
    <w:rsid w:val="00210B42"/>
    <w:rsid w:val="00210DAD"/>
    <w:rsid w:val="002116B4"/>
    <w:rsid w:val="00211934"/>
    <w:rsid w:val="002119A1"/>
    <w:rsid w:val="00211CCB"/>
    <w:rsid w:val="00211F9C"/>
    <w:rsid w:val="0021262A"/>
    <w:rsid w:val="00213073"/>
    <w:rsid w:val="0021374B"/>
    <w:rsid w:val="00213811"/>
    <w:rsid w:val="0021394B"/>
    <w:rsid w:val="00214381"/>
    <w:rsid w:val="00214489"/>
    <w:rsid w:val="00214BB4"/>
    <w:rsid w:val="00214CE8"/>
    <w:rsid w:val="00214FBA"/>
    <w:rsid w:val="0021504A"/>
    <w:rsid w:val="00215267"/>
    <w:rsid w:val="002152FD"/>
    <w:rsid w:val="00215369"/>
    <w:rsid w:val="002158BC"/>
    <w:rsid w:val="00215978"/>
    <w:rsid w:val="00215CD4"/>
    <w:rsid w:val="00215E34"/>
    <w:rsid w:val="0021646E"/>
    <w:rsid w:val="00216882"/>
    <w:rsid w:val="002168B6"/>
    <w:rsid w:val="00217669"/>
    <w:rsid w:val="002179E8"/>
    <w:rsid w:val="00217AFA"/>
    <w:rsid w:val="00217C01"/>
    <w:rsid w:val="00217C2F"/>
    <w:rsid w:val="00217CA7"/>
    <w:rsid w:val="00217DA6"/>
    <w:rsid w:val="00220092"/>
    <w:rsid w:val="002202AE"/>
    <w:rsid w:val="0022034E"/>
    <w:rsid w:val="0022054E"/>
    <w:rsid w:val="00220797"/>
    <w:rsid w:val="0022095B"/>
    <w:rsid w:val="0022112F"/>
    <w:rsid w:val="0022157E"/>
    <w:rsid w:val="002215B3"/>
    <w:rsid w:val="00221BD2"/>
    <w:rsid w:val="00221BEF"/>
    <w:rsid w:val="00221D20"/>
    <w:rsid w:val="00221D56"/>
    <w:rsid w:val="00222327"/>
    <w:rsid w:val="00222C90"/>
    <w:rsid w:val="002239E4"/>
    <w:rsid w:val="00223B82"/>
    <w:rsid w:val="00223D3B"/>
    <w:rsid w:val="00223FEA"/>
    <w:rsid w:val="002248F6"/>
    <w:rsid w:val="00224BA8"/>
    <w:rsid w:val="00224BD4"/>
    <w:rsid w:val="00225055"/>
    <w:rsid w:val="0022555B"/>
    <w:rsid w:val="00225CB3"/>
    <w:rsid w:val="00226008"/>
    <w:rsid w:val="00226430"/>
    <w:rsid w:val="00226446"/>
    <w:rsid w:val="00226F02"/>
    <w:rsid w:val="002275B1"/>
    <w:rsid w:val="00227611"/>
    <w:rsid w:val="00227929"/>
    <w:rsid w:val="00227A0C"/>
    <w:rsid w:val="00227D6C"/>
    <w:rsid w:val="00227F56"/>
    <w:rsid w:val="002304D2"/>
    <w:rsid w:val="00230CF3"/>
    <w:rsid w:val="00231353"/>
    <w:rsid w:val="00231F7D"/>
    <w:rsid w:val="00232008"/>
    <w:rsid w:val="002323E2"/>
    <w:rsid w:val="00232BE5"/>
    <w:rsid w:val="002335D1"/>
    <w:rsid w:val="00233FE7"/>
    <w:rsid w:val="002351DA"/>
    <w:rsid w:val="00235963"/>
    <w:rsid w:val="00235E86"/>
    <w:rsid w:val="00236DEC"/>
    <w:rsid w:val="002378F7"/>
    <w:rsid w:val="00237951"/>
    <w:rsid w:val="0024027F"/>
    <w:rsid w:val="00240337"/>
    <w:rsid w:val="00240472"/>
    <w:rsid w:val="002404D5"/>
    <w:rsid w:val="0024067C"/>
    <w:rsid w:val="00240808"/>
    <w:rsid w:val="00240B44"/>
    <w:rsid w:val="002412FC"/>
    <w:rsid w:val="00241320"/>
    <w:rsid w:val="002416D1"/>
    <w:rsid w:val="00241757"/>
    <w:rsid w:val="002419AB"/>
    <w:rsid w:val="002429EB"/>
    <w:rsid w:val="00242A28"/>
    <w:rsid w:val="0024327F"/>
    <w:rsid w:val="002432F8"/>
    <w:rsid w:val="002438E5"/>
    <w:rsid w:val="0024410C"/>
    <w:rsid w:val="0024439E"/>
    <w:rsid w:val="002446C7"/>
    <w:rsid w:val="002458BD"/>
    <w:rsid w:val="00245C9C"/>
    <w:rsid w:val="002466FA"/>
    <w:rsid w:val="00246AA2"/>
    <w:rsid w:val="00246C49"/>
    <w:rsid w:val="00246D5C"/>
    <w:rsid w:val="00246FF1"/>
    <w:rsid w:val="002473E6"/>
    <w:rsid w:val="00247644"/>
    <w:rsid w:val="0024764F"/>
    <w:rsid w:val="002478C7"/>
    <w:rsid w:val="00247CD5"/>
    <w:rsid w:val="00247DDD"/>
    <w:rsid w:val="002500A6"/>
    <w:rsid w:val="0025029B"/>
    <w:rsid w:val="0025057B"/>
    <w:rsid w:val="00250646"/>
    <w:rsid w:val="002506B0"/>
    <w:rsid w:val="00250B5B"/>
    <w:rsid w:val="00250C96"/>
    <w:rsid w:val="002511AA"/>
    <w:rsid w:val="002511E4"/>
    <w:rsid w:val="00251783"/>
    <w:rsid w:val="002518C8"/>
    <w:rsid w:val="002519C5"/>
    <w:rsid w:val="00251F66"/>
    <w:rsid w:val="002522EE"/>
    <w:rsid w:val="00252D9C"/>
    <w:rsid w:val="0025320E"/>
    <w:rsid w:val="0025335F"/>
    <w:rsid w:val="002533D8"/>
    <w:rsid w:val="00253535"/>
    <w:rsid w:val="002535A3"/>
    <w:rsid w:val="0025383C"/>
    <w:rsid w:val="00253ADE"/>
    <w:rsid w:val="002543AF"/>
    <w:rsid w:val="002547A2"/>
    <w:rsid w:val="00254D6B"/>
    <w:rsid w:val="00254F8E"/>
    <w:rsid w:val="00254FCA"/>
    <w:rsid w:val="002551B5"/>
    <w:rsid w:val="0025524A"/>
    <w:rsid w:val="00255438"/>
    <w:rsid w:val="002555CB"/>
    <w:rsid w:val="0025570A"/>
    <w:rsid w:val="002562B3"/>
    <w:rsid w:val="002563E0"/>
    <w:rsid w:val="00256775"/>
    <w:rsid w:val="0025682D"/>
    <w:rsid w:val="002568DA"/>
    <w:rsid w:val="00256DC9"/>
    <w:rsid w:val="00256E25"/>
    <w:rsid w:val="00256EA5"/>
    <w:rsid w:val="00257077"/>
    <w:rsid w:val="002576A4"/>
    <w:rsid w:val="00257CEA"/>
    <w:rsid w:val="002600B7"/>
    <w:rsid w:val="00260A54"/>
    <w:rsid w:val="00260A83"/>
    <w:rsid w:val="00260F3B"/>
    <w:rsid w:val="00261295"/>
    <w:rsid w:val="002613D0"/>
    <w:rsid w:val="00261405"/>
    <w:rsid w:val="002614A8"/>
    <w:rsid w:val="00261E62"/>
    <w:rsid w:val="0026220D"/>
    <w:rsid w:val="002637ED"/>
    <w:rsid w:val="0026381E"/>
    <w:rsid w:val="00263981"/>
    <w:rsid w:val="002642A6"/>
    <w:rsid w:val="00264530"/>
    <w:rsid w:val="00264656"/>
    <w:rsid w:val="00265270"/>
    <w:rsid w:val="00265887"/>
    <w:rsid w:val="00265EF5"/>
    <w:rsid w:val="002667E4"/>
    <w:rsid w:val="0026690D"/>
    <w:rsid w:val="00266935"/>
    <w:rsid w:val="00266A20"/>
    <w:rsid w:val="00266A34"/>
    <w:rsid w:val="00266DF3"/>
    <w:rsid w:val="002671BE"/>
    <w:rsid w:val="00267548"/>
    <w:rsid w:val="002676AC"/>
    <w:rsid w:val="00270739"/>
    <w:rsid w:val="0027089A"/>
    <w:rsid w:val="00270D50"/>
    <w:rsid w:val="00270D9B"/>
    <w:rsid w:val="00270F48"/>
    <w:rsid w:val="0027166F"/>
    <w:rsid w:val="002718F4"/>
    <w:rsid w:val="00271AB1"/>
    <w:rsid w:val="00273780"/>
    <w:rsid w:val="00273F88"/>
    <w:rsid w:val="00274180"/>
    <w:rsid w:val="002744E6"/>
    <w:rsid w:val="00274727"/>
    <w:rsid w:val="002749E3"/>
    <w:rsid w:val="00274B97"/>
    <w:rsid w:val="00275070"/>
    <w:rsid w:val="00275C0C"/>
    <w:rsid w:val="00276060"/>
    <w:rsid w:val="00276B04"/>
    <w:rsid w:val="00276C1F"/>
    <w:rsid w:val="00276E32"/>
    <w:rsid w:val="00276FA2"/>
    <w:rsid w:val="00276FF8"/>
    <w:rsid w:val="0027700B"/>
    <w:rsid w:val="00277139"/>
    <w:rsid w:val="00277304"/>
    <w:rsid w:val="002775D3"/>
    <w:rsid w:val="002777A2"/>
    <w:rsid w:val="0027797F"/>
    <w:rsid w:val="00277AEF"/>
    <w:rsid w:val="002804C4"/>
    <w:rsid w:val="002805DE"/>
    <w:rsid w:val="00280826"/>
    <w:rsid w:val="00280E34"/>
    <w:rsid w:val="00281E77"/>
    <w:rsid w:val="00282002"/>
    <w:rsid w:val="00282281"/>
    <w:rsid w:val="0028246A"/>
    <w:rsid w:val="0028254B"/>
    <w:rsid w:val="00282852"/>
    <w:rsid w:val="00282A4F"/>
    <w:rsid w:val="00282BF5"/>
    <w:rsid w:val="00282F97"/>
    <w:rsid w:val="0028355E"/>
    <w:rsid w:val="00283977"/>
    <w:rsid w:val="00284370"/>
    <w:rsid w:val="00284404"/>
    <w:rsid w:val="00284582"/>
    <w:rsid w:val="002849BB"/>
    <w:rsid w:val="00284C70"/>
    <w:rsid w:val="00284D76"/>
    <w:rsid w:val="00284F4C"/>
    <w:rsid w:val="00285AD7"/>
    <w:rsid w:val="00285B62"/>
    <w:rsid w:val="00286294"/>
    <w:rsid w:val="00286398"/>
    <w:rsid w:val="002867E7"/>
    <w:rsid w:val="00286998"/>
    <w:rsid w:val="00286B9D"/>
    <w:rsid w:val="00286BCA"/>
    <w:rsid w:val="0028711C"/>
    <w:rsid w:val="00287376"/>
    <w:rsid w:val="00287913"/>
    <w:rsid w:val="00287999"/>
    <w:rsid w:val="00287FD0"/>
    <w:rsid w:val="0029016C"/>
    <w:rsid w:val="0029024C"/>
    <w:rsid w:val="002902ED"/>
    <w:rsid w:val="00290443"/>
    <w:rsid w:val="00290563"/>
    <w:rsid w:val="00290722"/>
    <w:rsid w:val="00290CE2"/>
    <w:rsid w:val="00290E7D"/>
    <w:rsid w:val="00290FBC"/>
    <w:rsid w:val="002911F8"/>
    <w:rsid w:val="0029189F"/>
    <w:rsid w:val="00291925"/>
    <w:rsid w:val="00292116"/>
    <w:rsid w:val="00292256"/>
    <w:rsid w:val="0029250A"/>
    <w:rsid w:val="00292618"/>
    <w:rsid w:val="00292FB7"/>
    <w:rsid w:val="00292FDD"/>
    <w:rsid w:val="00293299"/>
    <w:rsid w:val="002939BF"/>
    <w:rsid w:val="00293F76"/>
    <w:rsid w:val="0029420E"/>
    <w:rsid w:val="00294398"/>
    <w:rsid w:val="002944B1"/>
    <w:rsid w:val="00294613"/>
    <w:rsid w:val="00294CBF"/>
    <w:rsid w:val="00295004"/>
    <w:rsid w:val="00295288"/>
    <w:rsid w:val="00295883"/>
    <w:rsid w:val="002958FC"/>
    <w:rsid w:val="002959DF"/>
    <w:rsid w:val="002962AB"/>
    <w:rsid w:val="00296D9A"/>
    <w:rsid w:val="00296EDD"/>
    <w:rsid w:val="00296F06"/>
    <w:rsid w:val="0029745C"/>
    <w:rsid w:val="00297774"/>
    <w:rsid w:val="00297960"/>
    <w:rsid w:val="002A0147"/>
    <w:rsid w:val="002A0CD2"/>
    <w:rsid w:val="002A0D89"/>
    <w:rsid w:val="002A0F0B"/>
    <w:rsid w:val="002A19CF"/>
    <w:rsid w:val="002A1B6F"/>
    <w:rsid w:val="002A1BDB"/>
    <w:rsid w:val="002A1DEA"/>
    <w:rsid w:val="002A235B"/>
    <w:rsid w:val="002A23C8"/>
    <w:rsid w:val="002A240E"/>
    <w:rsid w:val="002A3B8E"/>
    <w:rsid w:val="002A3E0E"/>
    <w:rsid w:val="002A410D"/>
    <w:rsid w:val="002A42FA"/>
    <w:rsid w:val="002A4E7B"/>
    <w:rsid w:val="002A5023"/>
    <w:rsid w:val="002A50C6"/>
    <w:rsid w:val="002A5664"/>
    <w:rsid w:val="002A60EE"/>
    <w:rsid w:val="002A618C"/>
    <w:rsid w:val="002A65C7"/>
    <w:rsid w:val="002A6E8A"/>
    <w:rsid w:val="002A70E3"/>
    <w:rsid w:val="002A729E"/>
    <w:rsid w:val="002A797D"/>
    <w:rsid w:val="002A79D7"/>
    <w:rsid w:val="002A7B88"/>
    <w:rsid w:val="002A7D82"/>
    <w:rsid w:val="002B009C"/>
    <w:rsid w:val="002B14F4"/>
    <w:rsid w:val="002B1B34"/>
    <w:rsid w:val="002B1B43"/>
    <w:rsid w:val="002B1C4E"/>
    <w:rsid w:val="002B2003"/>
    <w:rsid w:val="002B28F5"/>
    <w:rsid w:val="002B4069"/>
    <w:rsid w:val="002B4BA5"/>
    <w:rsid w:val="002B4BBA"/>
    <w:rsid w:val="002B4E74"/>
    <w:rsid w:val="002B4E75"/>
    <w:rsid w:val="002B5094"/>
    <w:rsid w:val="002B5294"/>
    <w:rsid w:val="002B568F"/>
    <w:rsid w:val="002B56C7"/>
    <w:rsid w:val="002B5F48"/>
    <w:rsid w:val="002B6192"/>
    <w:rsid w:val="002B6822"/>
    <w:rsid w:val="002B6BC9"/>
    <w:rsid w:val="002C0B04"/>
    <w:rsid w:val="002C0D36"/>
    <w:rsid w:val="002C0F2B"/>
    <w:rsid w:val="002C103E"/>
    <w:rsid w:val="002C1081"/>
    <w:rsid w:val="002C1380"/>
    <w:rsid w:val="002C15D8"/>
    <w:rsid w:val="002C1D51"/>
    <w:rsid w:val="002C21D8"/>
    <w:rsid w:val="002C22E3"/>
    <w:rsid w:val="002C2B68"/>
    <w:rsid w:val="002C2E86"/>
    <w:rsid w:val="002C32D5"/>
    <w:rsid w:val="002C3D48"/>
    <w:rsid w:val="002C3FA7"/>
    <w:rsid w:val="002C5631"/>
    <w:rsid w:val="002C5A5A"/>
    <w:rsid w:val="002C5E6E"/>
    <w:rsid w:val="002C6329"/>
    <w:rsid w:val="002C6697"/>
    <w:rsid w:val="002C6BE3"/>
    <w:rsid w:val="002C6E15"/>
    <w:rsid w:val="002C6F1A"/>
    <w:rsid w:val="002D02BB"/>
    <w:rsid w:val="002D09F2"/>
    <w:rsid w:val="002D1119"/>
    <w:rsid w:val="002D1697"/>
    <w:rsid w:val="002D214E"/>
    <w:rsid w:val="002D2195"/>
    <w:rsid w:val="002D2261"/>
    <w:rsid w:val="002D24E2"/>
    <w:rsid w:val="002D2BAC"/>
    <w:rsid w:val="002D2FB6"/>
    <w:rsid w:val="002D2FF0"/>
    <w:rsid w:val="002D320F"/>
    <w:rsid w:val="002D3387"/>
    <w:rsid w:val="002D38D1"/>
    <w:rsid w:val="002D4088"/>
    <w:rsid w:val="002D4755"/>
    <w:rsid w:val="002D4B0C"/>
    <w:rsid w:val="002D4BD2"/>
    <w:rsid w:val="002D4E2E"/>
    <w:rsid w:val="002D52E0"/>
    <w:rsid w:val="002D5506"/>
    <w:rsid w:val="002D5874"/>
    <w:rsid w:val="002D5EE0"/>
    <w:rsid w:val="002D5F98"/>
    <w:rsid w:val="002D65EE"/>
    <w:rsid w:val="002D68AD"/>
    <w:rsid w:val="002D6D11"/>
    <w:rsid w:val="002D766B"/>
    <w:rsid w:val="002D78C6"/>
    <w:rsid w:val="002D7B0C"/>
    <w:rsid w:val="002D7E59"/>
    <w:rsid w:val="002D7E5C"/>
    <w:rsid w:val="002E12FD"/>
    <w:rsid w:val="002E198D"/>
    <w:rsid w:val="002E2210"/>
    <w:rsid w:val="002E2866"/>
    <w:rsid w:val="002E28B4"/>
    <w:rsid w:val="002E2F93"/>
    <w:rsid w:val="002E32A5"/>
    <w:rsid w:val="002E34E6"/>
    <w:rsid w:val="002E3EEC"/>
    <w:rsid w:val="002E4265"/>
    <w:rsid w:val="002E476E"/>
    <w:rsid w:val="002E48D0"/>
    <w:rsid w:val="002E49CC"/>
    <w:rsid w:val="002E52CB"/>
    <w:rsid w:val="002E542F"/>
    <w:rsid w:val="002E5B88"/>
    <w:rsid w:val="002E5BB1"/>
    <w:rsid w:val="002E5BF4"/>
    <w:rsid w:val="002E5F32"/>
    <w:rsid w:val="002E63D2"/>
    <w:rsid w:val="002E648A"/>
    <w:rsid w:val="002E65B7"/>
    <w:rsid w:val="002E7809"/>
    <w:rsid w:val="002E7CDE"/>
    <w:rsid w:val="002E7E7E"/>
    <w:rsid w:val="002E7F96"/>
    <w:rsid w:val="002F0227"/>
    <w:rsid w:val="002F053A"/>
    <w:rsid w:val="002F0ECC"/>
    <w:rsid w:val="002F0ED5"/>
    <w:rsid w:val="002F0F81"/>
    <w:rsid w:val="002F16B8"/>
    <w:rsid w:val="002F2610"/>
    <w:rsid w:val="002F27F3"/>
    <w:rsid w:val="002F28A0"/>
    <w:rsid w:val="002F3012"/>
    <w:rsid w:val="002F3EF4"/>
    <w:rsid w:val="002F4025"/>
    <w:rsid w:val="002F4508"/>
    <w:rsid w:val="002F467D"/>
    <w:rsid w:val="002F4986"/>
    <w:rsid w:val="002F4A6D"/>
    <w:rsid w:val="002F5147"/>
    <w:rsid w:val="002F51C2"/>
    <w:rsid w:val="002F57AD"/>
    <w:rsid w:val="002F59E9"/>
    <w:rsid w:val="002F5B45"/>
    <w:rsid w:val="002F5C91"/>
    <w:rsid w:val="002F5D78"/>
    <w:rsid w:val="002F6008"/>
    <w:rsid w:val="002F64A1"/>
    <w:rsid w:val="002F6BE4"/>
    <w:rsid w:val="002F7804"/>
    <w:rsid w:val="00300009"/>
    <w:rsid w:val="003002AB"/>
    <w:rsid w:val="003008F5"/>
    <w:rsid w:val="00300D27"/>
    <w:rsid w:val="00300EBB"/>
    <w:rsid w:val="003012E4"/>
    <w:rsid w:val="003016FF"/>
    <w:rsid w:val="00301771"/>
    <w:rsid w:val="00301BC3"/>
    <w:rsid w:val="003022BD"/>
    <w:rsid w:val="00302580"/>
    <w:rsid w:val="003025BB"/>
    <w:rsid w:val="003026B8"/>
    <w:rsid w:val="00302A6A"/>
    <w:rsid w:val="00302C60"/>
    <w:rsid w:val="00302F28"/>
    <w:rsid w:val="003033D3"/>
    <w:rsid w:val="00303531"/>
    <w:rsid w:val="003036B1"/>
    <w:rsid w:val="003037CF"/>
    <w:rsid w:val="00303F6B"/>
    <w:rsid w:val="003047DD"/>
    <w:rsid w:val="00304E2B"/>
    <w:rsid w:val="00304E2F"/>
    <w:rsid w:val="00304E70"/>
    <w:rsid w:val="00304EFB"/>
    <w:rsid w:val="00304FF2"/>
    <w:rsid w:val="00305379"/>
    <w:rsid w:val="003058D6"/>
    <w:rsid w:val="00305ABA"/>
    <w:rsid w:val="00305B87"/>
    <w:rsid w:val="00305C94"/>
    <w:rsid w:val="00305DDE"/>
    <w:rsid w:val="00305EE4"/>
    <w:rsid w:val="00306208"/>
    <w:rsid w:val="003066F7"/>
    <w:rsid w:val="00306984"/>
    <w:rsid w:val="00306BD2"/>
    <w:rsid w:val="0030704F"/>
    <w:rsid w:val="003079F5"/>
    <w:rsid w:val="00307AE6"/>
    <w:rsid w:val="00307AF0"/>
    <w:rsid w:val="003105D8"/>
    <w:rsid w:val="00311A37"/>
    <w:rsid w:val="00311E22"/>
    <w:rsid w:val="0031253C"/>
    <w:rsid w:val="003135FB"/>
    <w:rsid w:val="00313712"/>
    <w:rsid w:val="00313760"/>
    <w:rsid w:val="003138B1"/>
    <w:rsid w:val="00313E43"/>
    <w:rsid w:val="00314134"/>
    <w:rsid w:val="00314371"/>
    <w:rsid w:val="003143EA"/>
    <w:rsid w:val="00314498"/>
    <w:rsid w:val="00314B45"/>
    <w:rsid w:val="00314C72"/>
    <w:rsid w:val="00315D53"/>
    <w:rsid w:val="00315E56"/>
    <w:rsid w:val="00315EC0"/>
    <w:rsid w:val="0031609E"/>
    <w:rsid w:val="0031651F"/>
    <w:rsid w:val="00316B34"/>
    <w:rsid w:val="00316D42"/>
    <w:rsid w:val="00316DBB"/>
    <w:rsid w:val="003171D1"/>
    <w:rsid w:val="00317FED"/>
    <w:rsid w:val="00317FFD"/>
    <w:rsid w:val="00320429"/>
    <w:rsid w:val="00320567"/>
    <w:rsid w:val="00320C82"/>
    <w:rsid w:val="00320DBD"/>
    <w:rsid w:val="00320EBA"/>
    <w:rsid w:val="003218A0"/>
    <w:rsid w:val="00322159"/>
    <w:rsid w:val="00322692"/>
    <w:rsid w:val="003226A3"/>
    <w:rsid w:val="00322C30"/>
    <w:rsid w:val="00323187"/>
    <w:rsid w:val="00323399"/>
    <w:rsid w:val="00323623"/>
    <w:rsid w:val="003237BE"/>
    <w:rsid w:val="003238F4"/>
    <w:rsid w:val="00323905"/>
    <w:rsid w:val="00324027"/>
    <w:rsid w:val="003248BB"/>
    <w:rsid w:val="00324F37"/>
    <w:rsid w:val="003252D4"/>
    <w:rsid w:val="00325475"/>
    <w:rsid w:val="003258CC"/>
    <w:rsid w:val="00326266"/>
    <w:rsid w:val="003268BA"/>
    <w:rsid w:val="003268C4"/>
    <w:rsid w:val="00326990"/>
    <w:rsid w:val="00326B01"/>
    <w:rsid w:val="00327348"/>
    <w:rsid w:val="0032746B"/>
    <w:rsid w:val="00327635"/>
    <w:rsid w:val="003276E5"/>
    <w:rsid w:val="003278F9"/>
    <w:rsid w:val="0033086F"/>
    <w:rsid w:val="00330DBB"/>
    <w:rsid w:val="00330F47"/>
    <w:rsid w:val="00331032"/>
    <w:rsid w:val="00331337"/>
    <w:rsid w:val="003316C7"/>
    <w:rsid w:val="00331ECA"/>
    <w:rsid w:val="00332061"/>
    <w:rsid w:val="00332201"/>
    <w:rsid w:val="003322C6"/>
    <w:rsid w:val="00332A55"/>
    <w:rsid w:val="00332B6B"/>
    <w:rsid w:val="00332CA8"/>
    <w:rsid w:val="00332DA3"/>
    <w:rsid w:val="00332FA9"/>
    <w:rsid w:val="00333032"/>
    <w:rsid w:val="0033362D"/>
    <w:rsid w:val="00333797"/>
    <w:rsid w:val="003339F0"/>
    <w:rsid w:val="00333F84"/>
    <w:rsid w:val="00334176"/>
    <w:rsid w:val="003345CD"/>
    <w:rsid w:val="0033576E"/>
    <w:rsid w:val="003357B9"/>
    <w:rsid w:val="00335BBC"/>
    <w:rsid w:val="00335E2C"/>
    <w:rsid w:val="00335EBE"/>
    <w:rsid w:val="0033621B"/>
    <w:rsid w:val="00336299"/>
    <w:rsid w:val="00336593"/>
    <w:rsid w:val="00336DD4"/>
    <w:rsid w:val="0033712E"/>
    <w:rsid w:val="00337308"/>
    <w:rsid w:val="003375D4"/>
    <w:rsid w:val="00337686"/>
    <w:rsid w:val="0033791C"/>
    <w:rsid w:val="00337A48"/>
    <w:rsid w:val="00337B71"/>
    <w:rsid w:val="00337EEE"/>
    <w:rsid w:val="00340540"/>
    <w:rsid w:val="00340590"/>
    <w:rsid w:val="0034094C"/>
    <w:rsid w:val="00340C53"/>
    <w:rsid w:val="00341A59"/>
    <w:rsid w:val="00341AC1"/>
    <w:rsid w:val="00341BD8"/>
    <w:rsid w:val="0034273C"/>
    <w:rsid w:val="003429C1"/>
    <w:rsid w:val="00342F21"/>
    <w:rsid w:val="00343547"/>
    <w:rsid w:val="003435B9"/>
    <w:rsid w:val="00343716"/>
    <w:rsid w:val="003440B6"/>
    <w:rsid w:val="003441B5"/>
    <w:rsid w:val="00344231"/>
    <w:rsid w:val="0034423A"/>
    <w:rsid w:val="0034435D"/>
    <w:rsid w:val="0034469E"/>
    <w:rsid w:val="00344F0B"/>
    <w:rsid w:val="003451D2"/>
    <w:rsid w:val="003452BB"/>
    <w:rsid w:val="003454F9"/>
    <w:rsid w:val="003455DC"/>
    <w:rsid w:val="003457E9"/>
    <w:rsid w:val="0034617F"/>
    <w:rsid w:val="00346415"/>
    <w:rsid w:val="003464D7"/>
    <w:rsid w:val="00347FD6"/>
    <w:rsid w:val="0035001E"/>
    <w:rsid w:val="00350C56"/>
    <w:rsid w:val="00351500"/>
    <w:rsid w:val="003516CE"/>
    <w:rsid w:val="00351F02"/>
    <w:rsid w:val="003521CF"/>
    <w:rsid w:val="0035234C"/>
    <w:rsid w:val="003526AC"/>
    <w:rsid w:val="00352F97"/>
    <w:rsid w:val="003530E2"/>
    <w:rsid w:val="00353254"/>
    <w:rsid w:val="003534AA"/>
    <w:rsid w:val="00353AB2"/>
    <w:rsid w:val="00353D8B"/>
    <w:rsid w:val="003540BB"/>
    <w:rsid w:val="0035570E"/>
    <w:rsid w:val="00355A72"/>
    <w:rsid w:val="003563F9"/>
    <w:rsid w:val="003565D4"/>
    <w:rsid w:val="003566F1"/>
    <w:rsid w:val="00356E96"/>
    <w:rsid w:val="00356F61"/>
    <w:rsid w:val="00356FFC"/>
    <w:rsid w:val="00357696"/>
    <w:rsid w:val="00357761"/>
    <w:rsid w:val="00357F3E"/>
    <w:rsid w:val="003603FA"/>
    <w:rsid w:val="0036052E"/>
    <w:rsid w:val="003605CF"/>
    <w:rsid w:val="00360B3D"/>
    <w:rsid w:val="00360F00"/>
    <w:rsid w:val="003616B0"/>
    <w:rsid w:val="00361D96"/>
    <w:rsid w:val="0036227C"/>
    <w:rsid w:val="003622E0"/>
    <w:rsid w:val="00362EB1"/>
    <w:rsid w:val="003633D8"/>
    <w:rsid w:val="00363543"/>
    <w:rsid w:val="0036366F"/>
    <w:rsid w:val="00363B2F"/>
    <w:rsid w:val="003641C9"/>
    <w:rsid w:val="003648B8"/>
    <w:rsid w:val="00364923"/>
    <w:rsid w:val="00364974"/>
    <w:rsid w:val="00364B5F"/>
    <w:rsid w:val="003650B7"/>
    <w:rsid w:val="003659A0"/>
    <w:rsid w:val="00365E51"/>
    <w:rsid w:val="0036645D"/>
    <w:rsid w:val="00367062"/>
    <w:rsid w:val="0036734B"/>
    <w:rsid w:val="003674C8"/>
    <w:rsid w:val="00367E47"/>
    <w:rsid w:val="0037033B"/>
    <w:rsid w:val="00370816"/>
    <w:rsid w:val="00370850"/>
    <w:rsid w:val="00370B7B"/>
    <w:rsid w:val="003712ED"/>
    <w:rsid w:val="00371554"/>
    <w:rsid w:val="003723B9"/>
    <w:rsid w:val="0037259F"/>
    <w:rsid w:val="00372A6A"/>
    <w:rsid w:val="00373676"/>
    <w:rsid w:val="00373987"/>
    <w:rsid w:val="00374217"/>
    <w:rsid w:val="0037422E"/>
    <w:rsid w:val="003742A3"/>
    <w:rsid w:val="003742AC"/>
    <w:rsid w:val="003748D3"/>
    <w:rsid w:val="00375183"/>
    <w:rsid w:val="0037555A"/>
    <w:rsid w:val="00375BE0"/>
    <w:rsid w:val="00375D15"/>
    <w:rsid w:val="003769AB"/>
    <w:rsid w:val="00376BEB"/>
    <w:rsid w:val="00376D3C"/>
    <w:rsid w:val="00377318"/>
    <w:rsid w:val="003776C5"/>
    <w:rsid w:val="00380FD7"/>
    <w:rsid w:val="00381A74"/>
    <w:rsid w:val="00381BF9"/>
    <w:rsid w:val="00382109"/>
    <w:rsid w:val="003822A1"/>
    <w:rsid w:val="00382495"/>
    <w:rsid w:val="003826EE"/>
    <w:rsid w:val="003827CE"/>
    <w:rsid w:val="0038290E"/>
    <w:rsid w:val="00382D25"/>
    <w:rsid w:val="00383120"/>
    <w:rsid w:val="00383266"/>
    <w:rsid w:val="00383597"/>
    <w:rsid w:val="003836EA"/>
    <w:rsid w:val="00383CC7"/>
    <w:rsid w:val="00383DF9"/>
    <w:rsid w:val="00384099"/>
    <w:rsid w:val="00384203"/>
    <w:rsid w:val="003845EE"/>
    <w:rsid w:val="00384762"/>
    <w:rsid w:val="00384938"/>
    <w:rsid w:val="00385961"/>
    <w:rsid w:val="00386216"/>
    <w:rsid w:val="003868E1"/>
    <w:rsid w:val="00387220"/>
    <w:rsid w:val="003874CB"/>
    <w:rsid w:val="0039005F"/>
    <w:rsid w:val="0039039A"/>
    <w:rsid w:val="00390624"/>
    <w:rsid w:val="00390691"/>
    <w:rsid w:val="0039082D"/>
    <w:rsid w:val="00390E0C"/>
    <w:rsid w:val="00390EE4"/>
    <w:rsid w:val="003910BD"/>
    <w:rsid w:val="00391317"/>
    <w:rsid w:val="00391375"/>
    <w:rsid w:val="003916B8"/>
    <w:rsid w:val="003916D3"/>
    <w:rsid w:val="00391A31"/>
    <w:rsid w:val="00391D75"/>
    <w:rsid w:val="00391DB3"/>
    <w:rsid w:val="003928E4"/>
    <w:rsid w:val="00392CD3"/>
    <w:rsid w:val="003935FE"/>
    <w:rsid w:val="003938BD"/>
    <w:rsid w:val="00393B24"/>
    <w:rsid w:val="00393FA5"/>
    <w:rsid w:val="00393FE0"/>
    <w:rsid w:val="0039442F"/>
    <w:rsid w:val="003956A5"/>
    <w:rsid w:val="00395704"/>
    <w:rsid w:val="00395904"/>
    <w:rsid w:val="003960ED"/>
    <w:rsid w:val="00396514"/>
    <w:rsid w:val="003967DF"/>
    <w:rsid w:val="00396A53"/>
    <w:rsid w:val="0039727E"/>
    <w:rsid w:val="003974FC"/>
    <w:rsid w:val="00397753"/>
    <w:rsid w:val="00397C86"/>
    <w:rsid w:val="00397E44"/>
    <w:rsid w:val="003A05B1"/>
    <w:rsid w:val="003A0B4F"/>
    <w:rsid w:val="003A0FEB"/>
    <w:rsid w:val="003A163E"/>
    <w:rsid w:val="003A16BD"/>
    <w:rsid w:val="003A19E4"/>
    <w:rsid w:val="003A1F8B"/>
    <w:rsid w:val="003A2386"/>
    <w:rsid w:val="003A2D67"/>
    <w:rsid w:val="003A3655"/>
    <w:rsid w:val="003A37AC"/>
    <w:rsid w:val="003A38B1"/>
    <w:rsid w:val="003A3AA5"/>
    <w:rsid w:val="003A4461"/>
    <w:rsid w:val="003A45DE"/>
    <w:rsid w:val="003A4A36"/>
    <w:rsid w:val="003A4B37"/>
    <w:rsid w:val="003A5044"/>
    <w:rsid w:val="003A5259"/>
    <w:rsid w:val="003A546F"/>
    <w:rsid w:val="003A6279"/>
    <w:rsid w:val="003A6AD3"/>
    <w:rsid w:val="003A7011"/>
    <w:rsid w:val="003A714B"/>
    <w:rsid w:val="003A7184"/>
    <w:rsid w:val="003A71C1"/>
    <w:rsid w:val="003A73B5"/>
    <w:rsid w:val="003A7D18"/>
    <w:rsid w:val="003B0068"/>
    <w:rsid w:val="003B00F2"/>
    <w:rsid w:val="003B063B"/>
    <w:rsid w:val="003B07DB"/>
    <w:rsid w:val="003B0F9A"/>
    <w:rsid w:val="003B16DC"/>
    <w:rsid w:val="003B1731"/>
    <w:rsid w:val="003B179A"/>
    <w:rsid w:val="003B1DC1"/>
    <w:rsid w:val="003B1F6D"/>
    <w:rsid w:val="003B2491"/>
    <w:rsid w:val="003B273B"/>
    <w:rsid w:val="003B288A"/>
    <w:rsid w:val="003B3409"/>
    <w:rsid w:val="003B384B"/>
    <w:rsid w:val="003B39B9"/>
    <w:rsid w:val="003B3AA9"/>
    <w:rsid w:val="003B3C25"/>
    <w:rsid w:val="003B45D7"/>
    <w:rsid w:val="003B4F4E"/>
    <w:rsid w:val="003B534E"/>
    <w:rsid w:val="003B53E3"/>
    <w:rsid w:val="003B5DFC"/>
    <w:rsid w:val="003B5FA6"/>
    <w:rsid w:val="003B6156"/>
    <w:rsid w:val="003B660C"/>
    <w:rsid w:val="003B66D9"/>
    <w:rsid w:val="003B6838"/>
    <w:rsid w:val="003B68BF"/>
    <w:rsid w:val="003B7157"/>
    <w:rsid w:val="003B73DA"/>
    <w:rsid w:val="003B74E3"/>
    <w:rsid w:val="003C014A"/>
    <w:rsid w:val="003C031C"/>
    <w:rsid w:val="003C048C"/>
    <w:rsid w:val="003C07D1"/>
    <w:rsid w:val="003C1B42"/>
    <w:rsid w:val="003C1E3B"/>
    <w:rsid w:val="003C1EC3"/>
    <w:rsid w:val="003C2277"/>
    <w:rsid w:val="003C227B"/>
    <w:rsid w:val="003C25C3"/>
    <w:rsid w:val="003C2FE0"/>
    <w:rsid w:val="003C3184"/>
    <w:rsid w:val="003C32C3"/>
    <w:rsid w:val="003C35F8"/>
    <w:rsid w:val="003C3BA3"/>
    <w:rsid w:val="003C437B"/>
    <w:rsid w:val="003C447D"/>
    <w:rsid w:val="003C4EFF"/>
    <w:rsid w:val="003C4FA5"/>
    <w:rsid w:val="003C5284"/>
    <w:rsid w:val="003C560B"/>
    <w:rsid w:val="003C5902"/>
    <w:rsid w:val="003C5A9A"/>
    <w:rsid w:val="003C5B0A"/>
    <w:rsid w:val="003C5B45"/>
    <w:rsid w:val="003C5C51"/>
    <w:rsid w:val="003C658B"/>
    <w:rsid w:val="003C7C4B"/>
    <w:rsid w:val="003C7C6A"/>
    <w:rsid w:val="003C7CB0"/>
    <w:rsid w:val="003D009F"/>
    <w:rsid w:val="003D036B"/>
    <w:rsid w:val="003D0887"/>
    <w:rsid w:val="003D0ABA"/>
    <w:rsid w:val="003D134D"/>
    <w:rsid w:val="003D14EA"/>
    <w:rsid w:val="003D178A"/>
    <w:rsid w:val="003D1B7C"/>
    <w:rsid w:val="003D1C6C"/>
    <w:rsid w:val="003D2035"/>
    <w:rsid w:val="003D26CE"/>
    <w:rsid w:val="003D27C2"/>
    <w:rsid w:val="003D2B98"/>
    <w:rsid w:val="003D3058"/>
    <w:rsid w:val="003D3313"/>
    <w:rsid w:val="003D3A02"/>
    <w:rsid w:val="003D3A4D"/>
    <w:rsid w:val="003D3AF4"/>
    <w:rsid w:val="003D3F36"/>
    <w:rsid w:val="003D3FD6"/>
    <w:rsid w:val="003D3FEB"/>
    <w:rsid w:val="003D480A"/>
    <w:rsid w:val="003D4DD3"/>
    <w:rsid w:val="003D527A"/>
    <w:rsid w:val="003D5901"/>
    <w:rsid w:val="003D5D58"/>
    <w:rsid w:val="003D626F"/>
    <w:rsid w:val="003D6327"/>
    <w:rsid w:val="003D6797"/>
    <w:rsid w:val="003D6F57"/>
    <w:rsid w:val="003D72BA"/>
    <w:rsid w:val="003D776E"/>
    <w:rsid w:val="003E0280"/>
    <w:rsid w:val="003E0AC1"/>
    <w:rsid w:val="003E100C"/>
    <w:rsid w:val="003E12A8"/>
    <w:rsid w:val="003E13ED"/>
    <w:rsid w:val="003E1857"/>
    <w:rsid w:val="003E18F1"/>
    <w:rsid w:val="003E19EE"/>
    <w:rsid w:val="003E1B89"/>
    <w:rsid w:val="003E1BF4"/>
    <w:rsid w:val="003E1DE6"/>
    <w:rsid w:val="003E2AB4"/>
    <w:rsid w:val="003E2C62"/>
    <w:rsid w:val="003E334C"/>
    <w:rsid w:val="003E34D1"/>
    <w:rsid w:val="003E385C"/>
    <w:rsid w:val="003E38E5"/>
    <w:rsid w:val="003E398F"/>
    <w:rsid w:val="003E3E82"/>
    <w:rsid w:val="003E42CF"/>
    <w:rsid w:val="003E4372"/>
    <w:rsid w:val="003E48E4"/>
    <w:rsid w:val="003E4B85"/>
    <w:rsid w:val="003E4DAB"/>
    <w:rsid w:val="003E5737"/>
    <w:rsid w:val="003E60EC"/>
    <w:rsid w:val="003E65CE"/>
    <w:rsid w:val="003E67AA"/>
    <w:rsid w:val="003E71DF"/>
    <w:rsid w:val="003E74E2"/>
    <w:rsid w:val="003E760B"/>
    <w:rsid w:val="003E7A94"/>
    <w:rsid w:val="003F0095"/>
    <w:rsid w:val="003F03EC"/>
    <w:rsid w:val="003F0628"/>
    <w:rsid w:val="003F0904"/>
    <w:rsid w:val="003F0D73"/>
    <w:rsid w:val="003F0EB1"/>
    <w:rsid w:val="003F115C"/>
    <w:rsid w:val="003F1293"/>
    <w:rsid w:val="003F16EF"/>
    <w:rsid w:val="003F1CE4"/>
    <w:rsid w:val="003F1D26"/>
    <w:rsid w:val="003F1FA7"/>
    <w:rsid w:val="003F1FC2"/>
    <w:rsid w:val="003F28B1"/>
    <w:rsid w:val="003F3224"/>
    <w:rsid w:val="003F3B0F"/>
    <w:rsid w:val="003F40EA"/>
    <w:rsid w:val="003F4273"/>
    <w:rsid w:val="003F4683"/>
    <w:rsid w:val="003F4AF5"/>
    <w:rsid w:val="003F5429"/>
    <w:rsid w:val="003F5719"/>
    <w:rsid w:val="003F5D6F"/>
    <w:rsid w:val="003F617E"/>
    <w:rsid w:val="003F6C6C"/>
    <w:rsid w:val="003F6F37"/>
    <w:rsid w:val="003F784B"/>
    <w:rsid w:val="003F79A1"/>
    <w:rsid w:val="003F79F3"/>
    <w:rsid w:val="003F79F4"/>
    <w:rsid w:val="003F7DC0"/>
    <w:rsid w:val="00400137"/>
    <w:rsid w:val="00400145"/>
    <w:rsid w:val="00400408"/>
    <w:rsid w:val="00400901"/>
    <w:rsid w:val="00400D26"/>
    <w:rsid w:val="00400E2F"/>
    <w:rsid w:val="004010AD"/>
    <w:rsid w:val="004011C2"/>
    <w:rsid w:val="00401BDF"/>
    <w:rsid w:val="00401FAC"/>
    <w:rsid w:val="00402957"/>
    <w:rsid w:val="00402E2A"/>
    <w:rsid w:val="00403C21"/>
    <w:rsid w:val="00403CEB"/>
    <w:rsid w:val="00403F99"/>
    <w:rsid w:val="004040A4"/>
    <w:rsid w:val="00404171"/>
    <w:rsid w:val="0040431D"/>
    <w:rsid w:val="00404A2D"/>
    <w:rsid w:val="00405AF5"/>
    <w:rsid w:val="00405D4F"/>
    <w:rsid w:val="00405F36"/>
    <w:rsid w:val="004063E4"/>
    <w:rsid w:val="004064F0"/>
    <w:rsid w:val="004065B9"/>
    <w:rsid w:val="0040662B"/>
    <w:rsid w:val="00406BDB"/>
    <w:rsid w:val="00406E16"/>
    <w:rsid w:val="00407251"/>
    <w:rsid w:val="0040734B"/>
    <w:rsid w:val="00407597"/>
    <w:rsid w:val="004075B4"/>
    <w:rsid w:val="00407732"/>
    <w:rsid w:val="00407C21"/>
    <w:rsid w:val="00407E73"/>
    <w:rsid w:val="00407EF1"/>
    <w:rsid w:val="00410009"/>
    <w:rsid w:val="00410018"/>
    <w:rsid w:val="00411045"/>
    <w:rsid w:val="004114C5"/>
    <w:rsid w:val="00411584"/>
    <w:rsid w:val="00411822"/>
    <w:rsid w:val="0041189A"/>
    <w:rsid w:val="00411A91"/>
    <w:rsid w:val="00412035"/>
    <w:rsid w:val="00412535"/>
    <w:rsid w:val="00412547"/>
    <w:rsid w:val="004125CA"/>
    <w:rsid w:val="004128FF"/>
    <w:rsid w:val="00412B7E"/>
    <w:rsid w:val="00412C79"/>
    <w:rsid w:val="00412D07"/>
    <w:rsid w:val="00412E13"/>
    <w:rsid w:val="00413212"/>
    <w:rsid w:val="004132D0"/>
    <w:rsid w:val="0041364F"/>
    <w:rsid w:val="00413669"/>
    <w:rsid w:val="00413850"/>
    <w:rsid w:val="00413B55"/>
    <w:rsid w:val="00413BEB"/>
    <w:rsid w:val="00414379"/>
    <w:rsid w:val="004147AF"/>
    <w:rsid w:val="004149F9"/>
    <w:rsid w:val="00414E8B"/>
    <w:rsid w:val="00415263"/>
    <w:rsid w:val="004154B3"/>
    <w:rsid w:val="00415829"/>
    <w:rsid w:val="00416463"/>
    <w:rsid w:val="004167BB"/>
    <w:rsid w:val="00417357"/>
    <w:rsid w:val="004173A8"/>
    <w:rsid w:val="00417617"/>
    <w:rsid w:val="0041780F"/>
    <w:rsid w:val="00417934"/>
    <w:rsid w:val="0042028A"/>
    <w:rsid w:val="00420B4A"/>
    <w:rsid w:val="00421355"/>
    <w:rsid w:val="0042183E"/>
    <w:rsid w:val="00421C6C"/>
    <w:rsid w:val="004227B9"/>
    <w:rsid w:val="00422939"/>
    <w:rsid w:val="00422BD2"/>
    <w:rsid w:val="00422BE5"/>
    <w:rsid w:val="00423642"/>
    <w:rsid w:val="0042367D"/>
    <w:rsid w:val="004236FB"/>
    <w:rsid w:val="00423957"/>
    <w:rsid w:val="00423D0B"/>
    <w:rsid w:val="00423EB3"/>
    <w:rsid w:val="004244E0"/>
    <w:rsid w:val="004249A7"/>
    <w:rsid w:val="00424FD8"/>
    <w:rsid w:val="004253CD"/>
    <w:rsid w:val="00425746"/>
    <w:rsid w:val="00426022"/>
    <w:rsid w:val="004260F0"/>
    <w:rsid w:val="004264D6"/>
    <w:rsid w:val="00426585"/>
    <w:rsid w:val="00426784"/>
    <w:rsid w:val="00426A60"/>
    <w:rsid w:val="00427242"/>
    <w:rsid w:val="004277B0"/>
    <w:rsid w:val="00427C12"/>
    <w:rsid w:val="00427D16"/>
    <w:rsid w:val="00427D31"/>
    <w:rsid w:val="00427D97"/>
    <w:rsid w:val="00427DAC"/>
    <w:rsid w:val="00427DD0"/>
    <w:rsid w:val="00430073"/>
    <w:rsid w:val="00430409"/>
    <w:rsid w:val="0043090F"/>
    <w:rsid w:val="00430A4B"/>
    <w:rsid w:val="00431303"/>
    <w:rsid w:val="00431421"/>
    <w:rsid w:val="004318FF"/>
    <w:rsid w:val="00431CB8"/>
    <w:rsid w:val="0043294D"/>
    <w:rsid w:val="00432E83"/>
    <w:rsid w:val="004332F7"/>
    <w:rsid w:val="0043349B"/>
    <w:rsid w:val="00433929"/>
    <w:rsid w:val="00434038"/>
    <w:rsid w:val="00434478"/>
    <w:rsid w:val="0043449D"/>
    <w:rsid w:val="00434E6B"/>
    <w:rsid w:val="004358CD"/>
    <w:rsid w:val="00435BA7"/>
    <w:rsid w:val="00435E3D"/>
    <w:rsid w:val="0043603C"/>
    <w:rsid w:val="0043624A"/>
    <w:rsid w:val="004366D0"/>
    <w:rsid w:val="004366F7"/>
    <w:rsid w:val="00437284"/>
    <w:rsid w:val="004372EE"/>
    <w:rsid w:val="00437DD5"/>
    <w:rsid w:val="00440A30"/>
    <w:rsid w:val="0044103C"/>
    <w:rsid w:val="00441A17"/>
    <w:rsid w:val="00441D80"/>
    <w:rsid w:val="00441FE6"/>
    <w:rsid w:val="004420A1"/>
    <w:rsid w:val="00442597"/>
    <w:rsid w:val="00442843"/>
    <w:rsid w:val="00442EDB"/>
    <w:rsid w:val="0044313F"/>
    <w:rsid w:val="0044348B"/>
    <w:rsid w:val="00443744"/>
    <w:rsid w:val="004439AF"/>
    <w:rsid w:val="004441E3"/>
    <w:rsid w:val="00444315"/>
    <w:rsid w:val="004444F2"/>
    <w:rsid w:val="00444847"/>
    <w:rsid w:val="00444A55"/>
    <w:rsid w:val="00444C5D"/>
    <w:rsid w:val="00445418"/>
    <w:rsid w:val="004463D2"/>
    <w:rsid w:val="00446A94"/>
    <w:rsid w:val="00446BA8"/>
    <w:rsid w:val="00446FD3"/>
    <w:rsid w:val="004474F1"/>
    <w:rsid w:val="004475D6"/>
    <w:rsid w:val="00447CDC"/>
    <w:rsid w:val="00447E90"/>
    <w:rsid w:val="00447F3A"/>
    <w:rsid w:val="00447F87"/>
    <w:rsid w:val="00450286"/>
    <w:rsid w:val="0045065B"/>
    <w:rsid w:val="0045070B"/>
    <w:rsid w:val="0045091D"/>
    <w:rsid w:val="00450A1F"/>
    <w:rsid w:val="0045176C"/>
    <w:rsid w:val="00451AC4"/>
    <w:rsid w:val="00451C68"/>
    <w:rsid w:val="00452045"/>
    <w:rsid w:val="0045215B"/>
    <w:rsid w:val="004528B9"/>
    <w:rsid w:val="00452A6A"/>
    <w:rsid w:val="00452C95"/>
    <w:rsid w:val="0045329A"/>
    <w:rsid w:val="004532A8"/>
    <w:rsid w:val="004540F3"/>
    <w:rsid w:val="0045488F"/>
    <w:rsid w:val="00454B01"/>
    <w:rsid w:val="00454B1E"/>
    <w:rsid w:val="00454C24"/>
    <w:rsid w:val="00454C47"/>
    <w:rsid w:val="00454DC3"/>
    <w:rsid w:val="004550F5"/>
    <w:rsid w:val="0045570C"/>
    <w:rsid w:val="004559EA"/>
    <w:rsid w:val="00456CD6"/>
    <w:rsid w:val="004570B5"/>
    <w:rsid w:val="004574F6"/>
    <w:rsid w:val="004575BA"/>
    <w:rsid w:val="00457B58"/>
    <w:rsid w:val="00460D7A"/>
    <w:rsid w:val="004611F7"/>
    <w:rsid w:val="00461740"/>
    <w:rsid w:val="0046192D"/>
    <w:rsid w:val="00461A02"/>
    <w:rsid w:val="00461D9E"/>
    <w:rsid w:val="00461F9A"/>
    <w:rsid w:val="00461FCC"/>
    <w:rsid w:val="004624DB"/>
    <w:rsid w:val="004628D9"/>
    <w:rsid w:val="00462DAF"/>
    <w:rsid w:val="004631F4"/>
    <w:rsid w:val="00463686"/>
    <w:rsid w:val="00463F49"/>
    <w:rsid w:val="004641DA"/>
    <w:rsid w:val="00464419"/>
    <w:rsid w:val="004646A1"/>
    <w:rsid w:val="00464E5A"/>
    <w:rsid w:val="004652DD"/>
    <w:rsid w:val="00465698"/>
    <w:rsid w:val="00465722"/>
    <w:rsid w:val="004657DE"/>
    <w:rsid w:val="00465C93"/>
    <w:rsid w:val="00465F54"/>
    <w:rsid w:val="004660CD"/>
    <w:rsid w:val="00466A17"/>
    <w:rsid w:val="00467267"/>
    <w:rsid w:val="0047026F"/>
    <w:rsid w:val="00470347"/>
    <w:rsid w:val="0047127B"/>
    <w:rsid w:val="00471796"/>
    <w:rsid w:val="0047192E"/>
    <w:rsid w:val="0047194A"/>
    <w:rsid w:val="00471C25"/>
    <w:rsid w:val="00471C8A"/>
    <w:rsid w:val="00471FA9"/>
    <w:rsid w:val="0047216B"/>
    <w:rsid w:val="00472D66"/>
    <w:rsid w:val="00472E95"/>
    <w:rsid w:val="004731A8"/>
    <w:rsid w:val="0047371B"/>
    <w:rsid w:val="00473F93"/>
    <w:rsid w:val="004742B9"/>
    <w:rsid w:val="004748FD"/>
    <w:rsid w:val="004749C8"/>
    <w:rsid w:val="00474AB4"/>
    <w:rsid w:val="004757AC"/>
    <w:rsid w:val="004758EE"/>
    <w:rsid w:val="0047601F"/>
    <w:rsid w:val="004764FF"/>
    <w:rsid w:val="00476BC9"/>
    <w:rsid w:val="00476F2F"/>
    <w:rsid w:val="00476F8B"/>
    <w:rsid w:val="0047714F"/>
    <w:rsid w:val="00477F93"/>
    <w:rsid w:val="00480327"/>
    <w:rsid w:val="0048064D"/>
    <w:rsid w:val="00480846"/>
    <w:rsid w:val="00480F10"/>
    <w:rsid w:val="00480F33"/>
    <w:rsid w:val="004810E4"/>
    <w:rsid w:val="004811BC"/>
    <w:rsid w:val="004814E5"/>
    <w:rsid w:val="0048227D"/>
    <w:rsid w:val="004822E5"/>
    <w:rsid w:val="0048247E"/>
    <w:rsid w:val="0048298B"/>
    <w:rsid w:val="00482A89"/>
    <w:rsid w:val="00482C71"/>
    <w:rsid w:val="00482D31"/>
    <w:rsid w:val="00483120"/>
    <w:rsid w:val="0048390C"/>
    <w:rsid w:val="00483923"/>
    <w:rsid w:val="00483B05"/>
    <w:rsid w:val="00483ED3"/>
    <w:rsid w:val="00484388"/>
    <w:rsid w:val="0048459F"/>
    <w:rsid w:val="0048498C"/>
    <w:rsid w:val="00484F74"/>
    <w:rsid w:val="00485245"/>
    <w:rsid w:val="00485441"/>
    <w:rsid w:val="0048544C"/>
    <w:rsid w:val="00485D6D"/>
    <w:rsid w:val="00485D86"/>
    <w:rsid w:val="00485F25"/>
    <w:rsid w:val="004860AC"/>
    <w:rsid w:val="0048662A"/>
    <w:rsid w:val="00486B1E"/>
    <w:rsid w:val="00486E2C"/>
    <w:rsid w:val="00490273"/>
    <w:rsid w:val="00490298"/>
    <w:rsid w:val="00490974"/>
    <w:rsid w:val="0049105D"/>
    <w:rsid w:val="0049106A"/>
    <w:rsid w:val="00491445"/>
    <w:rsid w:val="00491642"/>
    <w:rsid w:val="00491FAE"/>
    <w:rsid w:val="0049253D"/>
    <w:rsid w:val="00492D0E"/>
    <w:rsid w:val="00493383"/>
    <w:rsid w:val="00493895"/>
    <w:rsid w:val="004938C4"/>
    <w:rsid w:val="00493A94"/>
    <w:rsid w:val="00493D33"/>
    <w:rsid w:val="00493E68"/>
    <w:rsid w:val="004940B1"/>
    <w:rsid w:val="004943CF"/>
    <w:rsid w:val="00494412"/>
    <w:rsid w:val="0049443C"/>
    <w:rsid w:val="00494A71"/>
    <w:rsid w:val="00494A91"/>
    <w:rsid w:val="00494CAC"/>
    <w:rsid w:val="00494FA6"/>
    <w:rsid w:val="00496155"/>
    <w:rsid w:val="004962D5"/>
    <w:rsid w:val="00496358"/>
    <w:rsid w:val="004966D8"/>
    <w:rsid w:val="00496AC0"/>
    <w:rsid w:val="00496CB9"/>
    <w:rsid w:val="00496DDA"/>
    <w:rsid w:val="00496F08"/>
    <w:rsid w:val="0049795F"/>
    <w:rsid w:val="00497C88"/>
    <w:rsid w:val="00497D88"/>
    <w:rsid w:val="004A02AB"/>
    <w:rsid w:val="004A036B"/>
    <w:rsid w:val="004A050B"/>
    <w:rsid w:val="004A07B0"/>
    <w:rsid w:val="004A0AE7"/>
    <w:rsid w:val="004A0BB0"/>
    <w:rsid w:val="004A0BC0"/>
    <w:rsid w:val="004A0E5F"/>
    <w:rsid w:val="004A1828"/>
    <w:rsid w:val="004A187F"/>
    <w:rsid w:val="004A188D"/>
    <w:rsid w:val="004A18FC"/>
    <w:rsid w:val="004A1F48"/>
    <w:rsid w:val="004A2821"/>
    <w:rsid w:val="004A336A"/>
    <w:rsid w:val="004A3D33"/>
    <w:rsid w:val="004A3E40"/>
    <w:rsid w:val="004A449F"/>
    <w:rsid w:val="004A4CA2"/>
    <w:rsid w:val="004A572B"/>
    <w:rsid w:val="004A5735"/>
    <w:rsid w:val="004A5CEE"/>
    <w:rsid w:val="004A660E"/>
    <w:rsid w:val="004A6F28"/>
    <w:rsid w:val="004A7438"/>
    <w:rsid w:val="004A7664"/>
    <w:rsid w:val="004B0081"/>
    <w:rsid w:val="004B03EF"/>
    <w:rsid w:val="004B0A20"/>
    <w:rsid w:val="004B0AE7"/>
    <w:rsid w:val="004B0CA5"/>
    <w:rsid w:val="004B1865"/>
    <w:rsid w:val="004B1EAB"/>
    <w:rsid w:val="004B251C"/>
    <w:rsid w:val="004B2A11"/>
    <w:rsid w:val="004B2B57"/>
    <w:rsid w:val="004B2D08"/>
    <w:rsid w:val="004B2D9F"/>
    <w:rsid w:val="004B2DA1"/>
    <w:rsid w:val="004B31E4"/>
    <w:rsid w:val="004B345F"/>
    <w:rsid w:val="004B3ADD"/>
    <w:rsid w:val="004B3D38"/>
    <w:rsid w:val="004B4882"/>
    <w:rsid w:val="004B4A71"/>
    <w:rsid w:val="004B4BE9"/>
    <w:rsid w:val="004B4F13"/>
    <w:rsid w:val="004B559F"/>
    <w:rsid w:val="004B5832"/>
    <w:rsid w:val="004B59C2"/>
    <w:rsid w:val="004B59F2"/>
    <w:rsid w:val="004B63DB"/>
    <w:rsid w:val="004B6465"/>
    <w:rsid w:val="004B6A99"/>
    <w:rsid w:val="004B6F65"/>
    <w:rsid w:val="004B7550"/>
    <w:rsid w:val="004B79A3"/>
    <w:rsid w:val="004B7C8C"/>
    <w:rsid w:val="004B7E29"/>
    <w:rsid w:val="004C029F"/>
    <w:rsid w:val="004C0328"/>
    <w:rsid w:val="004C068D"/>
    <w:rsid w:val="004C12F7"/>
    <w:rsid w:val="004C13CE"/>
    <w:rsid w:val="004C2AD5"/>
    <w:rsid w:val="004C3414"/>
    <w:rsid w:val="004C3EC8"/>
    <w:rsid w:val="004C4EFC"/>
    <w:rsid w:val="004C5354"/>
    <w:rsid w:val="004C5BA5"/>
    <w:rsid w:val="004C5CEE"/>
    <w:rsid w:val="004C5EE9"/>
    <w:rsid w:val="004C5EFF"/>
    <w:rsid w:val="004C6037"/>
    <w:rsid w:val="004C60AA"/>
    <w:rsid w:val="004C64A2"/>
    <w:rsid w:val="004C6504"/>
    <w:rsid w:val="004C69C2"/>
    <w:rsid w:val="004C6ADF"/>
    <w:rsid w:val="004C72ED"/>
    <w:rsid w:val="004C768D"/>
    <w:rsid w:val="004C787A"/>
    <w:rsid w:val="004C794B"/>
    <w:rsid w:val="004C79C3"/>
    <w:rsid w:val="004C7A88"/>
    <w:rsid w:val="004D006E"/>
    <w:rsid w:val="004D03D8"/>
    <w:rsid w:val="004D052D"/>
    <w:rsid w:val="004D0D75"/>
    <w:rsid w:val="004D1624"/>
    <w:rsid w:val="004D27ED"/>
    <w:rsid w:val="004D2A54"/>
    <w:rsid w:val="004D2BF6"/>
    <w:rsid w:val="004D3A08"/>
    <w:rsid w:val="004D3EE9"/>
    <w:rsid w:val="004D40A0"/>
    <w:rsid w:val="004D40EB"/>
    <w:rsid w:val="004D4195"/>
    <w:rsid w:val="004D4807"/>
    <w:rsid w:val="004D4A3A"/>
    <w:rsid w:val="004D53BC"/>
    <w:rsid w:val="004D54CC"/>
    <w:rsid w:val="004D56EA"/>
    <w:rsid w:val="004D60E9"/>
    <w:rsid w:val="004D653B"/>
    <w:rsid w:val="004D662A"/>
    <w:rsid w:val="004D6744"/>
    <w:rsid w:val="004D68A7"/>
    <w:rsid w:val="004D6920"/>
    <w:rsid w:val="004D738D"/>
    <w:rsid w:val="004D7972"/>
    <w:rsid w:val="004D7BF4"/>
    <w:rsid w:val="004D7F8A"/>
    <w:rsid w:val="004E01EB"/>
    <w:rsid w:val="004E02C3"/>
    <w:rsid w:val="004E0959"/>
    <w:rsid w:val="004E0B59"/>
    <w:rsid w:val="004E0D86"/>
    <w:rsid w:val="004E10AE"/>
    <w:rsid w:val="004E13E8"/>
    <w:rsid w:val="004E19BE"/>
    <w:rsid w:val="004E1FEE"/>
    <w:rsid w:val="004E331F"/>
    <w:rsid w:val="004E33FB"/>
    <w:rsid w:val="004E3456"/>
    <w:rsid w:val="004E3507"/>
    <w:rsid w:val="004E39DF"/>
    <w:rsid w:val="004E4323"/>
    <w:rsid w:val="004E4CD0"/>
    <w:rsid w:val="004E4F36"/>
    <w:rsid w:val="004E56ED"/>
    <w:rsid w:val="004E5AC0"/>
    <w:rsid w:val="004E5D5B"/>
    <w:rsid w:val="004E6081"/>
    <w:rsid w:val="004E62F6"/>
    <w:rsid w:val="004E64D1"/>
    <w:rsid w:val="004E664C"/>
    <w:rsid w:val="004E67D7"/>
    <w:rsid w:val="004E6E7E"/>
    <w:rsid w:val="004E7168"/>
    <w:rsid w:val="004E741C"/>
    <w:rsid w:val="004E7476"/>
    <w:rsid w:val="004E778D"/>
    <w:rsid w:val="004E78F8"/>
    <w:rsid w:val="004E798A"/>
    <w:rsid w:val="004E7B7B"/>
    <w:rsid w:val="004F0318"/>
    <w:rsid w:val="004F074A"/>
    <w:rsid w:val="004F09E1"/>
    <w:rsid w:val="004F0B5C"/>
    <w:rsid w:val="004F0F41"/>
    <w:rsid w:val="004F21CD"/>
    <w:rsid w:val="004F2213"/>
    <w:rsid w:val="004F2262"/>
    <w:rsid w:val="004F2A38"/>
    <w:rsid w:val="004F305C"/>
    <w:rsid w:val="004F333D"/>
    <w:rsid w:val="004F33AE"/>
    <w:rsid w:val="004F364C"/>
    <w:rsid w:val="004F36F5"/>
    <w:rsid w:val="004F3D25"/>
    <w:rsid w:val="004F46BE"/>
    <w:rsid w:val="004F475C"/>
    <w:rsid w:val="004F49CA"/>
    <w:rsid w:val="004F526C"/>
    <w:rsid w:val="004F621E"/>
    <w:rsid w:val="004F6952"/>
    <w:rsid w:val="004F728A"/>
    <w:rsid w:val="004F7586"/>
    <w:rsid w:val="004F78F9"/>
    <w:rsid w:val="004F7908"/>
    <w:rsid w:val="004F7E31"/>
    <w:rsid w:val="004F7E7F"/>
    <w:rsid w:val="005004F1"/>
    <w:rsid w:val="00500B0D"/>
    <w:rsid w:val="00500B7F"/>
    <w:rsid w:val="00501011"/>
    <w:rsid w:val="00501264"/>
    <w:rsid w:val="005016EA"/>
    <w:rsid w:val="00501C08"/>
    <w:rsid w:val="00501D14"/>
    <w:rsid w:val="0050222E"/>
    <w:rsid w:val="005027F0"/>
    <w:rsid w:val="0050289E"/>
    <w:rsid w:val="00503137"/>
    <w:rsid w:val="0050316D"/>
    <w:rsid w:val="005032C6"/>
    <w:rsid w:val="00503464"/>
    <w:rsid w:val="005034B2"/>
    <w:rsid w:val="0050404D"/>
    <w:rsid w:val="0050512D"/>
    <w:rsid w:val="00505343"/>
    <w:rsid w:val="005053AC"/>
    <w:rsid w:val="005053FA"/>
    <w:rsid w:val="005054F3"/>
    <w:rsid w:val="00505968"/>
    <w:rsid w:val="00505DD6"/>
    <w:rsid w:val="00506D4C"/>
    <w:rsid w:val="00506E42"/>
    <w:rsid w:val="00506ED3"/>
    <w:rsid w:val="0050717A"/>
    <w:rsid w:val="00507812"/>
    <w:rsid w:val="0050784C"/>
    <w:rsid w:val="005079C5"/>
    <w:rsid w:val="005100CB"/>
    <w:rsid w:val="0051035B"/>
    <w:rsid w:val="00510D01"/>
    <w:rsid w:val="00510D42"/>
    <w:rsid w:val="00511256"/>
    <w:rsid w:val="005113A7"/>
    <w:rsid w:val="00511C52"/>
    <w:rsid w:val="00511F02"/>
    <w:rsid w:val="00511FEE"/>
    <w:rsid w:val="00512626"/>
    <w:rsid w:val="0051281D"/>
    <w:rsid w:val="00512B07"/>
    <w:rsid w:val="00512DB6"/>
    <w:rsid w:val="005133D8"/>
    <w:rsid w:val="005134D4"/>
    <w:rsid w:val="00513694"/>
    <w:rsid w:val="00513B89"/>
    <w:rsid w:val="00513DF4"/>
    <w:rsid w:val="00514187"/>
    <w:rsid w:val="0051418A"/>
    <w:rsid w:val="005141A4"/>
    <w:rsid w:val="005147B3"/>
    <w:rsid w:val="00514FA6"/>
    <w:rsid w:val="005152B0"/>
    <w:rsid w:val="005152C3"/>
    <w:rsid w:val="00515469"/>
    <w:rsid w:val="005155F1"/>
    <w:rsid w:val="005168D3"/>
    <w:rsid w:val="00516B1A"/>
    <w:rsid w:val="00517623"/>
    <w:rsid w:val="00517696"/>
    <w:rsid w:val="00517745"/>
    <w:rsid w:val="00517B69"/>
    <w:rsid w:val="00517DAA"/>
    <w:rsid w:val="00517DF1"/>
    <w:rsid w:val="00520582"/>
    <w:rsid w:val="005205F2"/>
    <w:rsid w:val="00520A00"/>
    <w:rsid w:val="00520B76"/>
    <w:rsid w:val="00520D87"/>
    <w:rsid w:val="00521263"/>
    <w:rsid w:val="0052141B"/>
    <w:rsid w:val="00521638"/>
    <w:rsid w:val="005219B6"/>
    <w:rsid w:val="00521A2E"/>
    <w:rsid w:val="00521EBF"/>
    <w:rsid w:val="00521EEB"/>
    <w:rsid w:val="0052209C"/>
    <w:rsid w:val="005220BE"/>
    <w:rsid w:val="00522187"/>
    <w:rsid w:val="00522D75"/>
    <w:rsid w:val="00523236"/>
    <w:rsid w:val="0052427F"/>
    <w:rsid w:val="005242A4"/>
    <w:rsid w:val="00524724"/>
    <w:rsid w:val="0052491D"/>
    <w:rsid w:val="00524BEE"/>
    <w:rsid w:val="00524D4E"/>
    <w:rsid w:val="0052561F"/>
    <w:rsid w:val="00526626"/>
    <w:rsid w:val="005268F9"/>
    <w:rsid w:val="0052718C"/>
    <w:rsid w:val="0052732E"/>
    <w:rsid w:val="00527836"/>
    <w:rsid w:val="00527A07"/>
    <w:rsid w:val="00527D38"/>
    <w:rsid w:val="005304E3"/>
    <w:rsid w:val="00530C85"/>
    <w:rsid w:val="00530DA7"/>
    <w:rsid w:val="00531109"/>
    <w:rsid w:val="005314AA"/>
    <w:rsid w:val="005314E2"/>
    <w:rsid w:val="00531DE5"/>
    <w:rsid w:val="00531E1E"/>
    <w:rsid w:val="00532270"/>
    <w:rsid w:val="005324D2"/>
    <w:rsid w:val="005325EC"/>
    <w:rsid w:val="005332F3"/>
    <w:rsid w:val="00533452"/>
    <w:rsid w:val="00533B7C"/>
    <w:rsid w:val="00533C82"/>
    <w:rsid w:val="0053402F"/>
    <w:rsid w:val="00534119"/>
    <w:rsid w:val="00534223"/>
    <w:rsid w:val="00534760"/>
    <w:rsid w:val="00534B92"/>
    <w:rsid w:val="005353E3"/>
    <w:rsid w:val="005356F7"/>
    <w:rsid w:val="00535A54"/>
    <w:rsid w:val="00535A95"/>
    <w:rsid w:val="00535BA0"/>
    <w:rsid w:val="0053650C"/>
    <w:rsid w:val="00536CF8"/>
    <w:rsid w:val="00536E05"/>
    <w:rsid w:val="00536E3E"/>
    <w:rsid w:val="00537280"/>
    <w:rsid w:val="005375D0"/>
    <w:rsid w:val="00537FB7"/>
    <w:rsid w:val="005411FA"/>
    <w:rsid w:val="00541424"/>
    <w:rsid w:val="005418BB"/>
    <w:rsid w:val="00541AB3"/>
    <w:rsid w:val="00542083"/>
    <w:rsid w:val="005420BA"/>
    <w:rsid w:val="005425E5"/>
    <w:rsid w:val="00542643"/>
    <w:rsid w:val="005426B1"/>
    <w:rsid w:val="00542745"/>
    <w:rsid w:val="00543311"/>
    <w:rsid w:val="0054346A"/>
    <w:rsid w:val="005434AB"/>
    <w:rsid w:val="0054381C"/>
    <w:rsid w:val="00543921"/>
    <w:rsid w:val="005439FB"/>
    <w:rsid w:val="00543B0E"/>
    <w:rsid w:val="00543BE2"/>
    <w:rsid w:val="00543D00"/>
    <w:rsid w:val="00543ED7"/>
    <w:rsid w:val="00543F9D"/>
    <w:rsid w:val="005443EF"/>
    <w:rsid w:val="00544989"/>
    <w:rsid w:val="00544A09"/>
    <w:rsid w:val="00544A41"/>
    <w:rsid w:val="0054533A"/>
    <w:rsid w:val="00545C02"/>
    <w:rsid w:val="00546A5A"/>
    <w:rsid w:val="00546C16"/>
    <w:rsid w:val="00546C2D"/>
    <w:rsid w:val="00546E6F"/>
    <w:rsid w:val="0054742C"/>
    <w:rsid w:val="00547A82"/>
    <w:rsid w:val="00547BF8"/>
    <w:rsid w:val="0055030C"/>
    <w:rsid w:val="005509B2"/>
    <w:rsid w:val="00551460"/>
    <w:rsid w:val="00551895"/>
    <w:rsid w:val="005521D7"/>
    <w:rsid w:val="005526F8"/>
    <w:rsid w:val="00552E0E"/>
    <w:rsid w:val="005531CF"/>
    <w:rsid w:val="00554525"/>
    <w:rsid w:val="0055462B"/>
    <w:rsid w:val="0055485D"/>
    <w:rsid w:val="0055494A"/>
    <w:rsid w:val="005559E8"/>
    <w:rsid w:val="00555AF1"/>
    <w:rsid w:val="00555C29"/>
    <w:rsid w:val="00555F72"/>
    <w:rsid w:val="005563B9"/>
    <w:rsid w:val="00556D3F"/>
    <w:rsid w:val="005570C8"/>
    <w:rsid w:val="00557F0D"/>
    <w:rsid w:val="00557F39"/>
    <w:rsid w:val="00560252"/>
    <w:rsid w:val="005611BA"/>
    <w:rsid w:val="005611C3"/>
    <w:rsid w:val="00561217"/>
    <w:rsid w:val="005624FA"/>
    <w:rsid w:val="00562639"/>
    <w:rsid w:val="00562C04"/>
    <w:rsid w:val="005640CA"/>
    <w:rsid w:val="00564BB1"/>
    <w:rsid w:val="00564D79"/>
    <w:rsid w:val="0056564E"/>
    <w:rsid w:val="00565997"/>
    <w:rsid w:val="005659DD"/>
    <w:rsid w:val="00565C48"/>
    <w:rsid w:val="00565DCB"/>
    <w:rsid w:val="005668B9"/>
    <w:rsid w:val="00566B0F"/>
    <w:rsid w:val="00566DD0"/>
    <w:rsid w:val="00566E2A"/>
    <w:rsid w:val="00567557"/>
    <w:rsid w:val="00567F4C"/>
    <w:rsid w:val="00570B48"/>
    <w:rsid w:val="005712C1"/>
    <w:rsid w:val="00571742"/>
    <w:rsid w:val="00571927"/>
    <w:rsid w:val="0057202D"/>
    <w:rsid w:val="00572435"/>
    <w:rsid w:val="00572702"/>
    <w:rsid w:val="0057286E"/>
    <w:rsid w:val="005729ED"/>
    <w:rsid w:val="00572CB5"/>
    <w:rsid w:val="00573072"/>
    <w:rsid w:val="00573879"/>
    <w:rsid w:val="00574F71"/>
    <w:rsid w:val="00574FA6"/>
    <w:rsid w:val="00575296"/>
    <w:rsid w:val="00575EBA"/>
    <w:rsid w:val="0057643E"/>
    <w:rsid w:val="00576943"/>
    <w:rsid w:val="00576DD9"/>
    <w:rsid w:val="00577231"/>
    <w:rsid w:val="00577CA1"/>
    <w:rsid w:val="00580457"/>
    <w:rsid w:val="00580BBA"/>
    <w:rsid w:val="0058130E"/>
    <w:rsid w:val="005818FF"/>
    <w:rsid w:val="00581F36"/>
    <w:rsid w:val="00582809"/>
    <w:rsid w:val="00582BFB"/>
    <w:rsid w:val="00583C58"/>
    <w:rsid w:val="005845C2"/>
    <w:rsid w:val="00584849"/>
    <w:rsid w:val="00584939"/>
    <w:rsid w:val="005852E5"/>
    <w:rsid w:val="005853FC"/>
    <w:rsid w:val="005856BA"/>
    <w:rsid w:val="005857FF"/>
    <w:rsid w:val="00585AEF"/>
    <w:rsid w:val="00585C27"/>
    <w:rsid w:val="00586044"/>
    <w:rsid w:val="00586468"/>
    <w:rsid w:val="0058653D"/>
    <w:rsid w:val="00586A00"/>
    <w:rsid w:val="0058720B"/>
    <w:rsid w:val="00587525"/>
    <w:rsid w:val="00587670"/>
    <w:rsid w:val="00587A23"/>
    <w:rsid w:val="00587F99"/>
    <w:rsid w:val="00590162"/>
    <w:rsid w:val="00590422"/>
    <w:rsid w:val="005906A2"/>
    <w:rsid w:val="00590CC2"/>
    <w:rsid w:val="00590E97"/>
    <w:rsid w:val="0059138B"/>
    <w:rsid w:val="0059146E"/>
    <w:rsid w:val="00591A63"/>
    <w:rsid w:val="00591B45"/>
    <w:rsid w:val="005920F2"/>
    <w:rsid w:val="00592311"/>
    <w:rsid w:val="00592C03"/>
    <w:rsid w:val="00592D14"/>
    <w:rsid w:val="0059305A"/>
    <w:rsid w:val="005930F2"/>
    <w:rsid w:val="005933FF"/>
    <w:rsid w:val="005936C3"/>
    <w:rsid w:val="005936D5"/>
    <w:rsid w:val="005938A5"/>
    <w:rsid w:val="00593B01"/>
    <w:rsid w:val="00593B06"/>
    <w:rsid w:val="00593FB0"/>
    <w:rsid w:val="005940BC"/>
    <w:rsid w:val="00594740"/>
    <w:rsid w:val="005948AA"/>
    <w:rsid w:val="00594CC3"/>
    <w:rsid w:val="00594D7F"/>
    <w:rsid w:val="0059539A"/>
    <w:rsid w:val="00595A17"/>
    <w:rsid w:val="00596691"/>
    <w:rsid w:val="0059692E"/>
    <w:rsid w:val="00596AE6"/>
    <w:rsid w:val="00596B9E"/>
    <w:rsid w:val="00596CB8"/>
    <w:rsid w:val="005970AB"/>
    <w:rsid w:val="005971D0"/>
    <w:rsid w:val="00597541"/>
    <w:rsid w:val="00597850"/>
    <w:rsid w:val="005978BF"/>
    <w:rsid w:val="00597A70"/>
    <w:rsid w:val="00597E4F"/>
    <w:rsid w:val="00597F66"/>
    <w:rsid w:val="005A0488"/>
    <w:rsid w:val="005A13D4"/>
    <w:rsid w:val="005A1521"/>
    <w:rsid w:val="005A18A5"/>
    <w:rsid w:val="005A1AD8"/>
    <w:rsid w:val="005A24F9"/>
    <w:rsid w:val="005A27C0"/>
    <w:rsid w:val="005A2973"/>
    <w:rsid w:val="005A2CAA"/>
    <w:rsid w:val="005A2D2D"/>
    <w:rsid w:val="005A2E81"/>
    <w:rsid w:val="005A376E"/>
    <w:rsid w:val="005A3820"/>
    <w:rsid w:val="005A3E0F"/>
    <w:rsid w:val="005A4D2D"/>
    <w:rsid w:val="005A53E0"/>
    <w:rsid w:val="005A5A1F"/>
    <w:rsid w:val="005A60F4"/>
    <w:rsid w:val="005A74FB"/>
    <w:rsid w:val="005A791C"/>
    <w:rsid w:val="005A7CC9"/>
    <w:rsid w:val="005B02A6"/>
    <w:rsid w:val="005B0626"/>
    <w:rsid w:val="005B0896"/>
    <w:rsid w:val="005B12C2"/>
    <w:rsid w:val="005B190D"/>
    <w:rsid w:val="005B1D24"/>
    <w:rsid w:val="005B1EC6"/>
    <w:rsid w:val="005B2044"/>
    <w:rsid w:val="005B2403"/>
    <w:rsid w:val="005B25A0"/>
    <w:rsid w:val="005B2824"/>
    <w:rsid w:val="005B2887"/>
    <w:rsid w:val="005B2E52"/>
    <w:rsid w:val="005B3694"/>
    <w:rsid w:val="005B39CA"/>
    <w:rsid w:val="005B3D55"/>
    <w:rsid w:val="005B4691"/>
    <w:rsid w:val="005B4AD6"/>
    <w:rsid w:val="005B4BC3"/>
    <w:rsid w:val="005B4D12"/>
    <w:rsid w:val="005B4D50"/>
    <w:rsid w:val="005B4ED7"/>
    <w:rsid w:val="005B5573"/>
    <w:rsid w:val="005B5B8C"/>
    <w:rsid w:val="005B5E8C"/>
    <w:rsid w:val="005B5F56"/>
    <w:rsid w:val="005B6148"/>
    <w:rsid w:val="005B6255"/>
    <w:rsid w:val="005B6846"/>
    <w:rsid w:val="005B689F"/>
    <w:rsid w:val="005B6BCF"/>
    <w:rsid w:val="005B6D7E"/>
    <w:rsid w:val="005B6FAE"/>
    <w:rsid w:val="005B702D"/>
    <w:rsid w:val="005B780F"/>
    <w:rsid w:val="005C0A79"/>
    <w:rsid w:val="005C15A8"/>
    <w:rsid w:val="005C1C49"/>
    <w:rsid w:val="005C1E9D"/>
    <w:rsid w:val="005C200C"/>
    <w:rsid w:val="005C21B0"/>
    <w:rsid w:val="005C2885"/>
    <w:rsid w:val="005C32CE"/>
    <w:rsid w:val="005C362E"/>
    <w:rsid w:val="005C36CA"/>
    <w:rsid w:val="005C3A04"/>
    <w:rsid w:val="005C3E4B"/>
    <w:rsid w:val="005C4330"/>
    <w:rsid w:val="005C4348"/>
    <w:rsid w:val="005C47AE"/>
    <w:rsid w:val="005C4DB5"/>
    <w:rsid w:val="005C4EFD"/>
    <w:rsid w:val="005C54F9"/>
    <w:rsid w:val="005C572A"/>
    <w:rsid w:val="005C576E"/>
    <w:rsid w:val="005C5900"/>
    <w:rsid w:val="005C6427"/>
    <w:rsid w:val="005C7204"/>
    <w:rsid w:val="005C7CDA"/>
    <w:rsid w:val="005C7CE6"/>
    <w:rsid w:val="005C7CFE"/>
    <w:rsid w:val="005D0845"/>
    <w:rsid w:val="005D093A"/>
    <w:rsid w:val="005D09BA"/>
    <w:rsid w:val="005D1911"/>
    <w:rsid w:val="005D1BE4"/>
    <w:rsid w:val="005D1FC6"/>
    <w:rsid w:val="005D316E"/>
    <w:rsid w:val="005D32C3"/>
    <w:rsid w:val="005D36C5"/>
    <w:rsid w:val="005D3D02"/>
    <w:rsid w:val="005D3DE2"/>
    <w:rsid w:val="005D4245"/>
    <w:rsid w:val="005D47CA"/>
    <w:rsid w:val="005D4CA9"/>
    <w:rsid w:val="005D52ED"/>
    <w:rsid w:val="005D58CB"/>
    <w:rsid w:val="005D5B63"/>
    <w:rsid w:val="005D6798"/>
    <w:rsid w:val="005D6C22"/>
    <w:rsid w:val="005D6D65"/>
    <w:rsid w:val="005D6E50"/>
    <w:rsid w:val="005D6F7F"/>
    <w:rsid w:val="005D708F"/>
    <w:rsid w:val="005D794C"/>
    <w:rsid w:val="005E0058"/>
    <w:rsid w:val="005E0254"/>
    <w:rsid w:val="005E0299"/>
    <w:rsid w:val="005E0522"/>
    <w:rsid w:val="005E1428"/>
    <w:rsid w:val="005E1C1D"/>
    <w:rsid w:val="005E1F14"/>
    <w:rsid w:val="005E200B"/>
    <w:rsid w:val="005E24FE"/>
    <w:rsid w:val="005E2B3D"/>
    <w:rsid w:val="005E2D8A"/>
    <w:rsid w:val="005E35F2"/>
    <w:rsid w:val="005E3C98"/>
    <w:rsid w:val="005E43C5"/>
    <w:rsid w:val="005E46E9"/>
    <w:rsid w:val="005E4CB7"/>
    <w:rsid w:val="005E56A4"/>
    <w:rsid w:val="005E5C8E"/>
    <w:rsid w:val="005E5F7D"/>
    <w:rsid w:val="005E5FFA"/>
    <w:rsid w:val="005E6443"/>
    <w:rsid w:val="005E6D31"/>
    <w:rsid w:val="005E6FA2"/>
    <w:rsid w:val="005E6FC2"/>
    <w:rsid w:val="005E7076"/>
    <w:rsid w:val="005E71EF"/>
    <w:rsid w:val="005E7347"/>
    <w:rsid w:val="005E77FA"/>
    <w:rsid w:val="005E78A2"/>
    <w:rsid w:val="005E7A0D"/>
    <w:rsid w:val="005E7A0E"/>
    <w:rsid w:val="005E7AE1"/>
    <w:rsid w:val="005E7F92"/>
    <w:rsid w:val="005F002B"/>
    <w:rsid w:val="005F06FC"/>
    <w:rsid w:val="005F0768"/>
    <w:rsid w:val="005F080C"/>
    <w:rsid w:val="005F0AE2"/>
    <w:rsid w:val="005F0BA9"/>
    <w:rsid w:val="005F1015"/>
    <w:rsid w:val="005F1024"/>
    <w:rsid w:val="005F1CF7"/>
    <w:rsid w:val="005F1FE4"/>
    <w:rsid w:val="005F2430"/>
    <w:rsid w:val="005F2D52"/>
    <w:rsid w:val="005F30D2"/>
    <w:rsid w:val="005F3342"/>
    <w:rsid w:val="005F4413"/>
    <w:rsid w:val="005F44AE"/>
    <w:rsid w:val="005F4879"/>
    <w:rsid w:val="005F48A2"/>
    <w:rsid w:val="005F4953"/>
    <w:rsid w:val="005F5ED4"/>
    <w:rsid w:val="005F66C7"/>
    <w:rsid w:val="005F7CB9"/>
    <w:rsid w:val="00600845"/>
    <w:rsid w:val="00600B74"/>
    <w:rsid w:val="006010AA"/>
    <w:rsid w:val="006011D4"/>
    <w:rsid w:val="006014AD"/>
    <w:rsid w:val="006017B6"/>
    <w:rsid w:val="00601B14"/>
    <w:rsid w:val="00601E2F"/>
    <w:rsid w:val="00602116"/>
    <w:rsid w:val="00602201"/>
    <w:rsid w:val="0060270D"/>
    <w:rsid w:val="0060276C"/>
    <w:rsid w:val="006027AB"/>
    <w:rsid w:val="0060294A"/>
    <w:rsid w:val="00602A85"/>
    <w:rsid w:val="00602EEE"/>
    <w:rsid w:val="0060337C"/>
    <w:rsid w:val="00603442"/>
    <w:rsid w:val="00603615"/>
    <w:rsid w:val="006036C9"/>
    <w:rsid w:val="00603970"/>
    <w:rsid w:val="00603A1B"/>
    <w:rsid w:val="00604229"/>
    <w:rsid w:val="0060438A"/>
    <w:rsid w:val="0060457B"/>
    <w:rsid w:val="0060477E"/>
    <w:rsid w:val="0060481F"/>
    <w:rsid w:val="0060552C"/>
    <w:rsid w:val="00605A68"/>
    <w:rsid w:val="00605E2D"/>
    <w:rsid w:val="00605FA5"/>
    <w:rsid w:val="006062A4"/>
    <w:rsid w:val="00606425"/>
    <w:rsid w:val="00606E57"/>
    <w:rsid w:val="00606E68"/>
    <w:rsid w:val="00606FDC"/>
    <w:rsid w:val="006070FF"/>
    <w:rsid w:val="00607199"/>
    <w:rsid w:val="00607F75"/>
    <w:rsid w:val="00610291"/>
    <w:rsid w:val="006107FC"/>
    <w:rsid w:val="0061093D"/>
    <w:rsid w:val="0061094C"/>
    <w:rsid w:val="00610C94"/>
    <w:rsid w:val="00610E7E"/>
    <w:rsid w:val="006110DA"/>
    <w:rsid w:val="006117F2"/>
    <w:rsid w:val="00611861"/>
    <w:rsid w:val="00611A2B"/>
    <w:rsid w:val="00611BA0"/>
    <w:rsid w:val="00611F24"/>
    <w:rsid w:val="0061222B"/>
    <w:rsid w:val="0061373F"/>
    <w:rsid w:val="00613826"/>
    <w:rsid w:val="00613F5C"/>
    <w:rsid w:val="00614239"/>
    <w:rsid w:val="0061445B"/>
    <w:rsid w:val="00614473"/>
    <w:rsid w:val="00614758"/>
    <w:rsid w:val="00614968"/>
    <w:rsid w:val="00614B8A"/>
    <w:rsid w:val="00614EB4"/>
    <w:rsid w:val="00615680"/>
    <w:rsid w:val="00615CA6"/>
    <w:rsid w:val="00615D9F"/>
    <w:rsid w:val="00615E13"/>
    <w:rsid w:val="00616337"/>
    <w:rsid w:val="00616AE6"/>
    <w:rsid w:val="00616D60"/>
    <w:rsid w:val="00616FB7"/>
    <w:rsid w:val="0061712A"/>
    <w:rsid w:val="00617ACC"/>
    <w:rsid w:val="00617B7E"/>
    <w:rsid w:val="00617BA4"/>
    <w:rsid w:val="00617DE9"/>
    <w:rsid w:val="00617FD3"/>
    <w:rsid w:val="00620215"/>
    <w:rsid w:val="00620A08"/>
    <w:rsid w:val="006212AF"/>
    <w:rsid w:val="00621471"/>
    <w:rsid w:val="006215A9"/>
    <w:rsid w:val="0062187A"/>
    <w:rsid w:val="006232E1"/>
    <w:rsid w:val="00623301"/>
    <w:rsid w:val="00623624"/>
    <w:rsid w:val="00623B73"/>
    <w:rsid w:val="00623BC4"/>
    <w:rsid w:val="00623D7B"/>
    <w:rsid w:val="00623DA4"/>
    <w:rsid w:val="00623EC2"/>
    <w:rsid w:val="00625296"/>
    <w:rsid w:val="00625D97"/>
    <w:rsid w:val="00625F00"/>
    <w:rsid w:val="00626183"/>
    <w:rsid w:val="00626478"/>
    <w:rsid w:val="00626579"/>
    <w:rsid w:val="006267DE"/>
    <w:rsid w:val="006268D1"/>
    <w:rsid w:val="00626A20"/>
    <w:rsid w:val="00626AE7"/>
    <w:rsid w:val="00626D8A"/>
    <w:rsid w:val="00626F3F"/>
    <w:rsid w:val="00627391"/>
    <w:rsid w:val="00627597"/>
    <w:rsid w:val="0062766D"/>
    <w:rsid w:val="006276CE"/>
    <w:rsid w:val="00627955"/>
    <w:rsid w:val="00627EBC"/>
    <w:rsid w:val="006302CC"/>
    <w:rsid w:val="00630817"/>
    <w:rsid w:val="00631551"/>
    <w:rsid w:val="00631592"/>
    <w:rsid w:val="00631617"/>
    <w:rsid w:val="0063168A"/>
    <w:rsid w:val="006316A7"/>
    <w:rsid w:val="0063174C"/>
    <w:rsid w:val="00631DE9"/>
    <w:rsid w:val="00631E07"/>
    <w:rsid w:val="006320BB"/>
    <w:rsid w:val="006323E3"/>
    <w:rsid w:val="006324D2"/>
    <w:rsid w:val="00632E93"/>
    <w:rsid w:val="00633133"/>
    <w:rsid w:val="00633B3B"/>
    <w:rsid w:val="0063407F"/>
    <w:rsid w:val="00634271"/>
    <w:rsid w:val="00634ADE"/>
    <w:rsid w:val="00635120"/>
    <w:rsid w:val="00635C4F"/>
    <w:rsid w:val="00635F8E"/>
    <w:rsid w:val="0063604B"/>
    <w:rsid w:val="0063633B"/>
    <w:rsid w:val="00636C91"/>
    <w:rsid w:val="00636EAE"/>
    <w:rsid w:val="00636FC1"/>
    <w:rsid w:val="0063716B"/>
    <w:rsid w:val="00637711"/>
    <w:rsid w:val="00637D68"/>
    <w:rsid w:val="00640468"/>
    <w:rsid w:val="006405C7"/>
    <w:rsid w:val="006408FF"/>
    <w:rsid w:val="00640B99"/>
    <w:rsid w:val="00640C68"/>
    <w:rsid w:val="00640EEE"/>
    <w:rsid w:val="00641C08"/>
    <w:rsid w:val="00641F4E"/>
    <w:rsid w:val="0064217F"/>
    <w:rsid w:val="0064224F"/>
    <w:rsid w:val="006422AA"/>
    <w:rsid w:val="0064250F"/>
    <w:rsid w:val="006426CA"/>
    <w:rsid w:val="00642987"/>
    <w:rsid w:val="00642B4A"/>
    <w:rsid w:val="00642F36"/>
    <w:rsid w:val="00642F3C"/>
    <w:rsid w:val="00642F59"/>
    <w:rsid w:val="00643098"/>
    <w:rsid w:val="00644CB0"/>
    <w:rsid w:val="00645515"/>
    <w:rsid w:val="0064576B"/>
    <w:rsid w:val="006457B4"/>
    <w:rsid w:val="006458D5"/>
    <w:rsid w:val="0064622D"/>
    <w:rsid w:val="006463FC"/>
    <w:rsid w:val="006465DF"/>
    <w:rsid w:val="00646691"/>
    <w:rsid w:val="00647032"/>
    <w:rsid w:val="00647999"/>
    <w:rsid w:val="00647E9E"/>
    <w:rsid w:val="00647F8A"/>
    <w:rsid w:val="00650724"/>
    <w:rsid w:val="00650D20"/>
    <w:rsid w:val="00650FB1"/>
    <w:rsid w:val="00651647"/>
    <w:rsid w:val="00651804"/>
    <w:rsid w:val="00651FA7"/>
    <w:rsid w:val="0065226A"/>
    <w:rsid w:val="00652330"/>
    <w:rsid w:val="00652EF3"/>
    <w:rsid w:val="0065352F"/>
    <w:rsid w:val="006539EA"/>
    <w:rsid w:val="0065411E"/>
    <w:rsid w:val="00654320"/>
    <w:rsid w:val="00654A4F"/>
    <w:rsid w:val="0065564F"/>
    <w:rsid w:val="00655689"/>
    <w:rsid w:val="00655743"/>
    <w:rsid w:val="00655F40"/>
    <w:rsid w:val="006560B8"/>
    <w:rsid w:val="006561B9"/>
    <w:rsid w:val="0065632F"/>
    <w:rsid w:val="00656474"/>
    <w:rsid w:val="006565E3"/>
    <w:rsid w:val="00656A27"/>
    <w:rsid w:val="00660A69"/>
    <w:rsid w:val="00660B2A"/>
    <w:rsid w:val="006610D2"/>
    <w:rsid w:val="00661106"/>
    <w:rsid w:val="006611FD"/>
    <w:rsid w:val="0066177C"/>
    <w:rsid w:val="00661A8E"/>
    <w:rsid w:val="00661F88"/>
    <w:rsid w:val="00662281"/>
    <w:rsid w:val="00662805"/>
    <w:rsid w:val="00662F1E"/>
    <w:rsid w:val="00663131"/>
    <w:rsid w:val="00663BF0"/>
    <w:rsid w:val="00663CFA"/>
    <w:rsid w:val="00663F11"/>
    <w:rsid w:val="00664077"/>
    <w:rsid w:val="00664A1D"/>
    <w:rsid w:val="00664DBB"/>
    <w:rsid w:val="00665094"/>
    <w:rsid w:val="006650EF"/>
    <w:rsid w:val="006654C9"/>
    <w:rsid w:val="00665A3C"/>
    <w:rsid w:val="00666081"/>
    <w:rsid w:val="006660CD"/>
    <w:rsid w:val="00666124"/>
    <w:rsid w:val="006662C9"/>
    <w:rsid w:val="0066696C"/>
    <w:rsid w:val="00667107"/>
    <w:rsid w:val="00667401"/>
    <w:rsid w:val="00667693"/>
    <w:rsid w:val="006677B1"/>
    <w:rsid w:val="006679F4"/>
    <w:rsid w:val="00670167"/>
    <w:rsid w:val="006701B9"/>
    <w:rsid w:val="00670240"/>
    <w:rsid w:val="00670405"/>
    <w:rsid w:val="00670A0E"/>
    <w:rsid w:val="00670B6C"/>
    <w:rsid w:val="00670EC0"/>
    <w:rsid w:val="00670F8F"/>
    <w:rsid w:val="00671721"/>
    <w:rsid w:val="00671C16"/>
    <w:rsid w:val="00672189"/>
    <w:rsid w:val="00672CB7"/>
    <w:rsid w:val="00672F92"/>
    <w:rsid w:val="00672F99"/>
    <w:rsid w:val="006730D0"/>
    <w:rsid w:val="006734C0"/>
    <w:rsid w:val="006737A4"/>
    <w:rsid w:val="00673B52"/>
    <w:rsid w:val="00674321"/>
    <w:rsid w:val="006744D8"/>
    <w:rsid w:val="00674543"/>
    <w:rsid w:val="0067512F"/>
    <w:rsid w:val="006754A7"/>
    <w:rsid w:val="0067574E"/>
    <w:rsid w:val="0067581B"/>
    <w:rsid w:val="006758A5"/>
    <w:rsid w:val="00675BCE"/>
    <w:rsid w:val="00675F8B"/>
    <w:rsid w:val="006762C7"/>
    <w:rsid w:val="006762F4"/>
    <w:rsid w:val="00676AA0"/>
    <w:rsid w:val="00676AF6"/>
    <w:rsid w:val="00676C53"/>
    <w:rsid w:val="00676E2D"/>
    <w:rsid w:val="0067785D"/>
    <w:rsid w:val="00677F7C"/>
    <w:rsid w:val="00680415"/>
    <w:rsid w:val="006804EA"/>
    <w:rsid w:val="006805E9"/>
    <w:rsid w:val="00680738"/>
    <w:rsid w:val="006807B0"/>
    <w:rsid w:val="0068084B"/>
    <w:rsid w:val="006809EA"/>
    <w:rsid w:val="00680A38"/>
    <w:rsid w:val="0068148B"/>
    <w:rsid w:val="006815D7"/>
    <w:rsid w:val="0068173B"/>
    <w:rsid w:val="00681975"/>
    <w:rsid w:val="00681A4B"/>
    <w:rsid w:val="00681FC6"/>
    <w:rsid w:val="0068244D"/>
    <w:rsid w:val="00682801"/>
    <w:rsid w:val="0068281D"/>
    <w:rsid w:val="00682B0F"/>
    <w:rsid w:val="00682B2F"/>
    <w:rsid w:val="00682B72"/>
    <w:rsid w:val="00682DEC"/>
    <w:rsid w:val="00682EDA"/>
    <w:rsid w:val="00682F27"/>
    <w:rsid w:val="006831A2"/>
    <w:rsid w:val="00683290"/>
    <w:rsid w:val="006837E5"/>
    <w:rsid w:val="00683ACD"/>
    <w:rsid w:val="00683F83"/>
    <w:rsid w:val="006843C4"/>
    <w:rsid w:val="006850AB"/>
    <w:rsid w:val="006855BB"/>
    <w:rsid w:val="00685D3B"/>
    <w:rsid w:val="0068622F"/>
    <w:rsid w:val="006863C7"/>
    <w:rsid w:val="00686847"/>
    <w:rsid w:val="006869F2"/>
    <w:rsid w:val="006870AD"/>
    <w:rsid w:val="0068730D"/>
    <w:rsid w:val="00687408"/>
    <w:rsid w:val="0068780C"/>
    <w:rsid w:val="006878AA"/>
    <w:rsid w:val="00690055"/>
    <w:rsid w:val="00690671"/>
    <w:rsid w:val="00690DD9"/>
    <w:rsid w:val="006911D0"/>
    <w:rsid w:val="0069188C"/>
    <w:rsid w:val="00691BFE"/>
    <w:rsid w:val="00691E21"/>
    <w:rsid w:val="00691F8E"/>
    <w:rsid w:val="0069252A"/>
    <w:rsid w:val="00692A2D"/>
    <w:rsid w:val="00692C90"/>
    <w:rsid w:val="00693121"/>
    <w:rsid w:val="00693564"/>
    <w:rsid w:val="00693837"/>
    <w:rsid w:val="00693E13"/>
    <w:rsid w:val="0069447C"/>
    <w:rsid w:val="00694864"/>
    <w:rsid w:val="00694E00"/>
    <w:rsid w:val="00695417"/>
    <w:rsid w:val="00695841"/>
    <w:rsid w:val="00695ACB"/>
    <w:rsid w:val="006961B0"/>
    <w:rsid w:val="00696AEC"/>
    <w:rsid w:val="00696FF6"/>
    <w:rsid w:val="00697144"/>
    <w:rsid w:val="0069735F"/>
    <w:rsid w:val="00697804"/>
    <w:rsid w:val="006A0217"/>
    <w:rsid w:val="006A0304"/>
    <w:rsid w:val="006A0785"/>
    <w:rsid w:val="006A0A9D"/>
    <w:rsid w:val="006A0E75"/>
    <w:rsid w:val="006A11E9"/>
    <w:rsid w:val="006A13CD"/>
    <w:rsid w:val="006A144F"/>
    <w:rsid w:val="006A1658"/>
    <w:rsid w:val="006A18BD"/>
    <w:rsid w:val="006A1907"/>
    <w:rsid w:val="006A1BBE"/>
    <w:rsid w:val="006A212E"/>
    <w:rsid w:val="006A21D9"/>
    <w:rsid w:val="006A22B3"/>
    <w:rsid w:val="006A2779"/>
    <w:rsid w:val="006A2938"/>
    <w:rsid w:val="006A3971"/>
    <w:rsid w:val="006A433E"/>
    <w:rsid w:val="006A44F2"/>
    <w:rsid w:val="006A47D2"/>
    <w:rsid w:val="006A4AE8"/>
    <w:rsid w:val="006A5162"/>
    <w:rsid w:val="006A52A1"/>
    <w:rsid w:val="006A52A2"/>
    <w:rsid w:val="006A5310"/>
    <w:rsid w:val="006A55E4"/>
    <w:rsid w:val="006A56C4"/>
    <w:rsid w:val="006A5BA0"/>
    <w:rsid w:val="006A5C0B"/>
    <w:rsid w:val="006A61CA"/>
    <w:rsid w:val="006A6665"/>
    <w:rsid w:val="006A6681"/>
    <w:rsid w:val="006A6C80"/>
    <w:rsid w:val="006A6F49"/>
    <w:rsid w:val="006A74DF"/>
    <w:rsid w:val="006A75D2"/>
    <w:rsid w:val="006A799C"/>
    <w:rsid w:val="006A7AE7"/>
    <w:rsid w:val="006A7B07"/>
    <w:rsid w:val="006A7E15"/>
    <w:rsid w:val="006B0ACC"/>
    <w:rsid w:val="006B0D40"/>
    <w:rsid w:val="006B1C7F"/>
    <w:rsid w:val="006B2476"/>
    <w:rsid w:val="006B2629"/>
    <w:rsid w:val="006B2C11"/>
    <w:rsid w:val="006B2DFD"/>
    <w:rsid w:val="006B3063"/>
    <w:rsid w:val="006B30E5"/>
    <w:rsid w:val="006B3269"/>
    <w:rsid w:val="006B36DE"/>
    <w:rsid w:val="006B39F1"/>
    <w:rsid w:val="006B3B1B"/>
    <w:rsid w:val="006B3C7E"/>
    <w:rsid w:val="006B3CA3"/>
    <w:rsid w:val="006B3F9D"/>
    <w:rsid w:val="006B4012"/>
    <w:rsid w:val="006B4680"/>
    <w:rsid w:val="006B47F8"/>
    <w:rsid w:val="006B4DCD"/>
    <w:rsid w:val="006B4E83"/>
    <w:rsid w:val="006B4E9B"/>
    <w:rsid w:val="006B5033"/>
    <w:rsid w:val="006B5389"/>
    <w:rsid w:val="006B58FD"/>
    <w:rsid w:val="006B5A52"/>
    <w:rsid w:val="006B5F8A"/>
    <w:rsid w:val="006B6D52"/>
    <w:rsid w:val="006B7DCF"/>
    <w:rsid w:val="006C00A4"/>
    <w:rsid w:val="006C010E"/>
    <w:rsid w:val="006C05A2"/>
    <w:rsid w:val="006C09B0"/>
    <w:rsid w:val="006C0BB0"/>
    <w:rsid w:val="006C1DDC"/>
    <w:rsid w:val="006C26EF"/>
    <w:rsid w:val="006C2FC4"/>
    <w:rsid w:val="006C303F"/>
    <w:rsid w:val="006C4045"/>
    <w:rsid w:val="006C4358"/>
    <w:rsid w:val="006C444B"/>
    <w:rsid w:val="006C48D3"/>
    <w:rsid w:val="006C561F"/>
    <w:rsid w:val="006C5D4B"/>
    <w:rsid w:val="006C6271"/>
    <w:rsid w:val="006C629B"/>
    <w:rsid w:val="006C62EC"/>
    <w:rsid w:val="006C63C6"/>
    <w:rsid w:val="006C64E3"/>
    <w:rsid w:val="006C650C"/>
    <w:rsid w:val="006C6592"/>
    <w:rsid w:val="006C6AFA"/>
    <w:rsid w:val="006C70CC"/>
    <w:rsid w:val="006C77C0"/>
    <w:rsid w:val="006D0125"/>
    <w:rsid w:val="006D018B"/>
    <w:rsid w:val="006D0278"/>
    <w:rsid w:val="006D04C6"/>
    <w:rsid w:val="006D1174"/>
    <w:rsid w:val="006D1392"/>
    <w:rsid w:val="006D14CF"/>
    <w:rsid w:val="006D164E"/>
    <w:rsid w:val="006D19BA"/>
    <w:rsid w:val="006D1B6B"/>
    <w:rsid w:val="006D1BF5"/>
    <w:rsid w:val="006D2104"/>
    <w:rsid w:val="006D25C3"/>
    <w:rsid w:val="006D2A62"/>
    <w:rsid w:val="006D2A7B"/>
    <w:rsid w:val="006D2B85"/>
    <w:rsid w:val="006D2B86"/>
    <w:rsid w:val="006D2F04"/>
    <w:rsid w:val="006D2F92"/>
    <w:rsid w:val="006D31C8"/>
    <w:rsid w:val="006D35F5"/>
    <w:rsid w:val="006D4440"/>
    <w:rsid w:val="006D4549"/>
    <w:rsid w:val="006D49D7"/>
    <w:rsid w:val="006D49E3"/>
    <w:rsid w:val="006D4AFA"/>
    <w:rsid w:val="006D4D12"/>
    <w:rsid w:val="006D58A9"/>
    <w:rsid w:val="006D592F"/>
    <w:rsid w:val="006D693D"/>
    <w:rsid w:val="006D6945"/>
    <w:rsid w:val="006E015B"/>
    <w:rsid w:val="006E040C"/>
    <w:rsid w:val="006E0522"/>
    <w:rsid w:val="006E0C55"/>
    <w:rsid w:val="006E151C"/>
    <w:rsid w:val="006E1FA0"/>
    <w:rsid w:val="006E2858"/>
    <w:rsid w:val="006E28F7"/>
    <w:rsid w:val="006E2A68"/>
    <w:rsid w:val="006E2C23"/>
    <w:rsid w:val="006E2DA9"/>
    <w:rsid w:val="006E2DE3"/>
    <w:rsid w:val="006E2E26"/>
    <w:rsid w:val="006E37AD"/>
    <w:rsid w:val="006E3AB5"/>
    <w:rsid w:val="006E3D06"/>
    <w:rsid w:val="006E3E63"/>
    <w:rsid w:val="006E4084"/>
    <w:rsid w:val="006E4636"/>
    <w:rsid w:val="006E49AB"/>
    <w:rsid w:val="006E4F35"/>
    <w:rsid w:val="006E4FCB"/>
    <w:rsid w:val="006E5551"/>
    <w:rsid w:val="006E5C08"/>
    <w:rsid w:val="006E5E12"/>
    <w:rsid w:val="006E60EE"/>
    <w:rsid w:val="006E6324"/>
    <w:rsid w:val="006E6745"/>
    <w:rsid w:val="006E6B9A"/>
    <w:rsid w:val="006E753A"/>
    <w:rsid w:val="006E7D42"/>
    <w:rsid w:val="006F0480"/>
    <w:rsid w:val="006F0BE9"/>
    <w:rsid w:val="006F0D9D"/>
    <w:rsid w:val="006F1007"/>
    <w:rsid w:val="006F1CC7"/>
    <w:rsid w:val="006F1D34"/>
    <w:rsid w:val="006F24FC"/>
    <w:rsid w:val="006F29F5"/>
    <w:rsid w:val="006F33DF"/>
    <w:rsid w:val="006F4339"/>
    <w:rsid w:val="006F44D0"/>
    <w:rsid w:val="006F4A5C"/>
    <w:rsid w:val="006F587A"/>
    <w:rsid w:val="006F5F2E"/>
    <w:rsid w:val="006F5FFB"/>
    <w:rsid w:val="006F62BB"/>
    <w:rsid w:val="006F62D1"/>
    <w:rsid w:val="006F667D"/>
    <w:rsid w:val="006F6A21"/>
    <w:rsid w:val="006F6AD1"/>
    <w:rsid w:val="006F6CB0"/>
    <w:rsid w:val="006F74B5"/>
    <w:rsid w:val="006F7560"/>
    <w:rsid w:val="006F7664"/>
    <w:rsid w:val="006F78F1"/>
    <w:rsid w:val="006F7C6D"/>
    <w:rsid w:val="007001AE"/>
    <w:rsid w:val="007002EA"/>
    <w:rsid w:val="00701088"/>
    <w:rsid w:val="00701719"/>
    <w:rsid w:val="0070172F"/>
    <w:rsid w:val="0070199B"/>
    <w:rsid w:val="00701A28"/>
    <w:rsid w:val="00701B92"/>
    <w:rsid w:val="00701E8D"/>
    <w:rsid w:val="007021B6"/>
    <w:rsid w:val="007029B1"/>
    <w:rsid w:val="00702C1B"/>
    <w:rsid w:val="00702F85"/>
    <w:rsid w:val="0070328D"/>
    <w:rsid w:val="0070355F"/>
    <w:rsid w:val="00703573"/>
    <w:rsid w:val="00703A7C"/>
    <w:rsid w:val="00703ED7"/>
    <w:rsid w:val="007040FC"/>
    <w:rsid w:val="007049D5"/>
    <w:rsid w:val="00704CB1"/>
    <w:rsid w:val="0070549E"/>
    <w:rsid w:val="007057C5"/>
    <w:rsid w:val="00705B30"/>
    <w:rsid w:val="00705B5E"/>
    <w:rsid w:val="00705FD1"/>
    <w:rsid w:val="0070635B"/>
    <w:rsid w:val="00706C2D"/>
    <w:rsid w:val="00706CE5"/>
    <w:rsid w:val="00707910"/>
    <w:rsid w:val="0071020C"/>
    <w:rsid w:val="00710553"/>
    <w:rsid w:val="007107A1"/>
    <w:rsid w:val="007109D2"/>
    <w:rsid w:val="00710B90"/>
    <w:rsid w:val="00710F04"/>
    <w:rsid w:val="00711165"/>
    <w:rsid w:val="0071129F"/>
    <w:rsid w:val="00711751"/>
    <w:rsid w:val="00711A28"/>
    <w:rsid w:val="00711C19"/>
    <w:rsid w:val="00712583"/>
    <w:rsid w:val="00712B42"/>
    <w:rsid w:val="00712E8A"/>
    <w:rsid w:val="007141FA"/>
    <w:rsid w:val="0071440D"/>
    <w:rsid w:val="0071492E"/>
    <w:rsid w:val="007149D9"/>
    <w:rsid w:val="007150CB"/>
    <w:rsid w:val="007153A0"/>
    <w:rsid w:val="007153E2"/>
    <w:rsid w:val="0071569D"/>
    <w:rsid w:val="00715DB0"/>
    <w:rsid w:val="00715E63"/>
    <w:rsid w:val="007160BC"/>
    <w:rsid w:val="007163B2"/>
    <w:rsid w:val="007170AA"/>
    <w:rsid w:val="00717640"/>
    <w:rsid w:val="007203C2"/>
    <w:rsid w:val="00720D1C"/>
    <w:rsid w:val="00721297"/>
    <w:rsid w:val="007223ED"/>
    <w:rsid w:val="00722D40"/>
    <w:rsid w:val="00723220"/>
    <w:rsid w:val="00724165"/>
    <w:rsid w:val="00724ADE"/>
    <w:rsid w:val="00724C3F"/>
    <w:rsid w:val="007253F3"/>
    <w:rsid w:val="007254CC"/>
    <w:rsid w:val="00725D9C"/>
    <w:rsid w:val="00725FBB"/>
    <w:rsid w:val="007263E7"/>
    <w:rsid w:val="007267D2"/>
    <w:rsid w:val="00726F44"/>
    <w:rsid w:val="00727502"/>
    <w:rsid w:val="0072783A"/>
    <w:rsid w:val="00727D44"/>
    <w:rsid w:val="00727E2B"/>
    <w:rsid w:val="00730464"/>
    <w:rsid w:val="007307A1"/>
    <w:rsid w:val="00730848"/>
    <w:rsid w:val="00730A82"/>
    <w:rsid w:val="00730D46"/>
    <w:rsid w:val="00730E61"/>
    <w:rsid w:val="007314F7"/>
    <w:rsid w:val="007318E1"/>
    <w:rsid w:val="007320F4"/>
    <w:rsid w:val="007323F2"/>
    <w:rsid w:val="00732414"/>
    <w:rsid w:val="00732B37"/>
    <w:rsid w:val="00733332"/>
    <w:rsid w:val="007338E6"/>
    <w:rsid w:val="0073407D"/>
    <w:rsid w:val="00734429"/>
    <w:rsid w:val="007345B7"/>
    <w:rsid w:val="0073470B"/>
    <w:rsid w:val="00735466"/>
    <w:rsid w:val="00735656"/>
    <w:rsid w:val="0073569F"/>
    <w:rsid w:val="00735D4C"/>
    <w:rsid w:val="0073640A"/>
    <w:rsid w:val="0073669F"/>
    <w:rsid w:val="00736A56"/>
    <w:rsid w:val="00736AA3"/>
    <w:rsid w:val="00736AAB"/>
    <w:rsid w:val="00736B7F"/>
    <w:rsid w:val="00736BB7"/>
    <w:rsid w:val="00736F7F"/>
    <w:rsid w:val="007372B6"/>
    <w:rsid w:val="0073741F"/>
    <w:rsid w:val="007379B9"/>
    <w:rsid w:val="00740045"/>
    <w:rsid w:val="007403B9"/>
    <w:rsid w:val="007404A3"/>
    <w:rsid w:val="00740882"/>
    <w:rsid w:val="00740972"/>
    <w:rsid w:val="00740BAA"/>
    <w:rsid w:val="00740F83"/>
    <w:rsid w:val="00741847"/>
    <w:rsid w:val="00741B89"/>
    <w:rsid w:val="00741D6C"/>
    <w:rsid w:val="0074299A"/>
    <w:rsid w:val="00742A5B"/>
    <w:rsid w:val="00743041"/>
    <w:rsid w:val="00743885"/>
    <w:rsid w:val="00743A74"/>
    <w:rsid w:val="00744523"/>
    <w:rsid w:val="00744B51"/>
    <w:rsid w:val="0074545E"/>
    <w:rsid w:val="00745F8F"/>
    <w:rsid w:val="00746613"/>
    <w:rsid w:val="00746D1B"/>
    <w:rsid w:val="00747205"/>
    <w:rsid w:val="0074724D"/>
    <w:rsid w:val="00747C41"/>
    <w:rsid w:val="00747CD4"/>
    <w:rsid w:val="007505D5"/>
    <w:rsid w:val="0075084A"/>
    <w:rsid w:val="00750C85"/>
    <w:rsid w:val="0075131E"/>
    <w:rsid w:val="00751433"/>
    <w:rsid w:val="00751761"/>
    <w:rsid w:val="007521ED"/>
    <w:rsid w:val="007526F0"/>
    <w:rsid w:val="00752EFD"/>
    <w:rsid w:val="00752F99"/>
    <w:rsid w:val="00753159"/>
    <w:rsid w:val="0075414A"/>
    <w:rsid w:val="00754251"/>
    <w:rsid w:val="00754253"/>
    <w:rsid w:val="00754336"/>
    <w:rsid w:val="0075448F"/>
    <w:rsid w:val="0075509F"/>
    <w:rsid w:val="00755878"/>
    <w:rsid w:val="00755922"/>
    <w:rsid w:val="007559E4"/>
    <w:rsid w:val="00755EE2"/>
    <w:rsid w:val="00755F13"/>
    <w:rsid w:val="00756900"/>
    <w:rsid w:val="00756B9E"/>
    <w:rsid w:val="00756C30"/>
    <w:rsid w:val="00756F01"/>
    <w:rsid w:val="007577AD"/>
    <w:rsid w:val="007577FA"/>
    <w:rsid w:val="00757972"/>
    <w:rsid w:val="00757D7B"/>
    <w:rsid w:val="0076033E"/>
    <w:rsid w:val="00760497"/>
    <w:rsid w:val="00760694"/>
    <w:rsid w:val="00761064"/>
    <w:rsid w:val="007610B6"/>
    <w:rsid w:val="00761132"/>
    <w:rsid w:val="00761F75"/>
    <w:rsid w:val="007620AF"/>
    <w:rsid w:val="007624C8"/>
    <w:rsid w:val="00762500"/>
    <w:rsid w:val="00762BB9"/>
    <w:rsid w:val="00762C6E"/>
    <w:rsid w:val="007634E4"/>
    <w:rsid w:val="00763683"/>
    <w:rsid w:val="00763D00"/>
    <w:rsid w:val="00763F55"/>
    <w:rsid w:val="00763FBE"/>
    <w:rsid w:val="007643AF"/>
    <w:rsid w:val="0076497F"/>
    <w:rsid w:val="00764CE9"/>
    <w:rsid w:val="00765647"/>
    <w:rsid w:val="00765A8E"/>
    <w:rsid w:val="00765FFB"/>
    <w:rsid w:val="00766478"/>
    <w:rsid w:val="00766BA9"/>
    <w:rsid w:val="00766DF3"/>
    <w:rsid w:val="00766E36"/>
    <w:rsid w:val="0076732E"/>
    <w:rsid w:val="007674D3"/>
    <w:rsid w:val="0076762E"/>
    <w:rsid w:val="00767AB8"/>
    <w:rsid w:val="00767DA2"/>
    <w:rsid w:val="007703FE"/>
    <w:rsid w:val="00770733"/>
    <w:rsid w:val="00770993"/>
    <w:rsid w:val="00770B0F"/>
    <w:rsid w:val="00770DD8"/>
    <w:rsid w:val="007718F3"/>
    <w:rsid w:val="007723DA"/>
    <w:rsid w:val="00772654"/>
    <w:rsid w:val="007727A3"/>
    <w:rsid w:val="00772936"/>
    <w:rsid w:val="00772CFF"/>
    <w:rsid w:val="007735A7"/>
    <w:rsid w:val="00773977"/>
    <w:rsid w:val="00773A35"/>
    <w:rsid w:val="007741A4"/>
    <w:rsid w:val="00774490"/>
    <w:rsid w:val="0077474D"/>
    <w:rsid w:val="00774C3D"/>
    <w:rsid w:val="00774DC3"/>
    <w:rsid w:val="0077519D"/>
    <w:rsid w:val="00775209"/>
    <w:rsid w:val="00775328"/>
    <w:rsid w:val="00775942"/>
    <w:rsid w:val="007759F5"/>
    <w:rsid w:val="00775A03"/>
    <w:rsid w:val="00775BD0"/>
    <w:rsid w:val="00775C69"/>
    <w:rsid w:val="00775F45"/>
    <w:rsid w:val="00776036"/>
    <w:rsid w:val="0077665E"/>
    <w:rsid w:val="0077695F"/>
    <w:rsid w:val="00776A4E"/>
    <w:rsid w:val="00777264"/>
    <w:rsid w:val="00777DE4"/>
    <w:rsid w:val="00780233"/>
    <w:rsid w:val="00780279"/>
    <w:rsid w:val="007802BA"/>
    <w:rsid w:val="0078044C"/>
    <w:rsid w:val="00780544"/>
    <w:rsid w:val="00780A4D"/>
    <w:rsid w:val="00780FA6"/>
    <w:rsid w:val="00781724"/>
    <w:rsid w:val="007817A4"/>
    <w:rsid w:val="00781EF8"/>
    <w:rsid w:val="007823C4"/>
    <w:rsid w:val="0078243C"/>
    <w:rsid w:val="00782524"/>
    <w:rsid w:val="007826D3"/>
    <w:rsid w:val="0078288C"/>
    <w:rsid w:val="007829D3"/>
    <w:rsid w:val="00782AB7"/>
    <w:rsid w:val="00782B2F"/>
    <w:rsid w:val="00782C19"/>
    <w:rsid w:val="00782CB2"/>
    <w:rsid w:val="00782E08"/>
    <w:rsid w:val="00783758"/>
    <w:rsid w:val="00783A9F"/>
    <w:rsid w:val="00783B62"/>
    <w:rsid w:val="0078418D"/>
    <w:rsid w:val="00784815"/>
    <w:rsid w:val="00785466"/>
    <w:rsid w:val="00785F93"/>
    <w:rsid w:val="00786451"/>
    <w:rsid w:val="0078668D"/>
    <w:rsid w:val="007872EC"/>
    <w:rsid w:val="007876A4"/>
    <w:rsid w:val="007879EB"/>
    <w:rsid w:val="00787D0E"/>
    <w:rsid w:val="00787D14"/>
    <w:rsid w:val="007900BD"/>
    <w:rsid w:val="00790393"/>
    <w:rsid w:val="00790821"/>
    <w:rsid w:val="00790957"/>
    <w:rsid w:val="00791570"/>
    <w:rsid w:val="00791701"/>
    <w:rsid w:val="0079186B"/>
    <w:rsid w:val="007918F6"/>
    <w:rsid w:val="0079223D"/>
    <w:rsid w:val="00792A31"/>
    <w:rsid w:val="00792AA7"/>
    <w:rsid w:val="0079304D"/>
    <w:rsid w:val="00793579"/>
    <w:rsid w:val="0079373B"/>
    <w:rsid w:val="007937B7"/>
    <w:rsid w:val="00793DE2"/>
    <w:rsid w:val="00794336"/>
    <w:rsid w:val="00794341"/>
    <w:rsid w:val="007951D7"/>
    <w:rsid w:val="00795E51"/>
    <w:rsid w:val="00796031"/>
    <w:rsid w:val="007960CF"/>
    <w:rsid w:val="007962A9"/>
    <w:rsid w:val="007966F7"/>
    <w:rsid w:val="00796EDD"/>
    <w:rsid w:val="00796F86"/>
    <w:rsid w:val="0079791B"/>
    <w:rsid w:val="007A0161"/>
    <w:rsid w:val="007A03A4"/>
    <w:rsid w:val="007A0E25"/>
    <w:rsid w:val="007A1432"/>
    <w:rsid w:val="007A1657"/>
    <w:rsid w:val="007A1BB2"/>
    <w:rsid w:val="007A1CC9"/>
    <w:rsid w:val="007A2B07"/>
    <w:rsid w:val="007A2D88"/>
    <w:rsid w:val="007A38CD"/>
    <w:rsid w:val="007A3E7B"/>
    <w:rsid w:val="007A431E"/>
    <w:rsid w:val="007A4372"/>
    <w:rsid w:val="007A4467"/>
    <w:rsid w:val="007A449E"/>
    <w:rsid w:val="007A47DB"/>
    <w:rsid w:val="007A48B6"/>
    <w:rsid w:val="007A49BF"/>
    <w:rsid w:val="007A4A81"/>
    <w:rsid w:val="007A4A8A"/>
    <w:rsid w:val="007A4CCD"/>
    <w:rsid w:val="007A4E01"/>
    <w:rsid w:val="007A5132"/>
    <w:rsid w:val="007A5882"/>
    <w:rsid w:val="007A5940"/>
    <w:rsid w:val="007A5C55"/>
    <w:rsid w:val="007A5FEF"/>
    <w:rsid w:val="007A6009"/>
    <w:rsid w:val="007A64B9"/>
    <w:rsid w:val="007A6D33"/>
    <w:rsid w:val="007A6F93"/>
    <w:rsid w:val="007A7861"/>
    <w:rsid w:val="007B0283"/>
    <w:rsid w:val="007B0BE7"/>
    <w:rsid w:val="007B0DB4"/>
    <w:rsid w:val="007B0FEA"/>
    <w:rsid w:val="007B1626"/>
    <w:rsid w:val="007B173C"/>
    <w:rsid w:val="007B1C62"/>
    <w:rsid w:val="007B24C3"/>
    <w:rsid w:val="007B2631"/>
    <w:rsid w:val="007B280E"/>
    <w:rsid w:val="007B29EA"/>
    <w:rsid w:val="007B2A3B"/>
    <w:rsid w:val="007B2A47"/>
    <w:rsid w:val="007B2CBD"/>
    <w:rsid w:val="007B2F36"/>
    <w:rsid w:val="007B2F68"/>
    <w:rsid w:val="007B3782"/>
    <w:rsid w:val="007B3C7D"/>
    <w:rsid w:val="007B3D03"/>
    <w:rsid w:val="007B3E02"/>
    <w:rsid w:val="007B5095"/>
    <w:rsid w:val="007B5794"/>
    <w:rsid w:val="007B57C0"/>
    <w:rsid w:val="007B5835"/>
    <w:rsid w:val="007B59AA"/>
    <w:rsid w:val="007B5A1F"/>
    <w:rsid w:val="007B5FD4"/>
    <w:rsid w:val="007B5FE2"/>
    <w:rsid w:val="007B6140"/>
    <w:rsid w:val="007B65DC"/>
    <w:rsid w:val="007B66AD"/>
    <w:rsid w:val="007B6959"/>
    <w:rsid w:val="007B6AAA"/>
    <w:rsid w:val="007B6EB8"/>
    <w:rsid w:val="007B7EF8"/>
    <w:rsid w:val="007C0029"/>
    <w:rsid w:val="007C1A33"/>
    <w:rsid w:val="007C2251"/>
    <w:rsid w:val="007C26DE"/>
    <w:rsid w:val="007C27DF"/>
    <w:rsid w:val="007C2CB7"/>
    <w:rsid w:val="007C2DE7"/>
    <w:rsid w:val="007C3026"/>
    <w:rsid w:val="007C30DC"/>
    <w:rsid w:val="007C316D"/>
    <w:rsid w:val="007C361A"/>
    <w:rsid w:val="007C3CFC"/>
    <w:rsid w:val="007C3D9B"/>
    <w:rsid w:val="007C4041"/>
    <w:rsid w:val="007C447C"/>
    <w:rsid w:val="007C4586"/>
    <w:rsid w:val="007C464C"/>
    <w:rsid w:val="007C4D5D"/>
    <w:rsid w:val="007C5835"/>
    <w:rsid w:val="007C5A20"/>
    <w:rsid w:val="007C5FE0"/>
    <w:rsid w:val="007C62A0"/>
    <w:rsid w:val="007C7099"/>
    <w:rsid w:val="007C744D"/>
    <w:rsid w:val="007C7572"/>
    <w:rsid w:val="007C778E"/>
    <w:rsid w:val="007C7923"/>
    <w:rsid w:val="007C7942"/>
    <w:rsid w:val="007D020C"/>
    <w:rsid w:val="007D0314"/>
    <w:rsid w:val="007D04C2"/>
    <w:rsid w:val="007D09F4"/>
    <w:rsid w:val="007D0C0C"/>
    <w:rsid w:val="007D0CC4"/>
    <w:rsid w:val="007D0DF6"/>
    <w:rsid w:val="007D0E94"/>
    <w:rsid w:val="007D167F"/>
    <w:rsid w:val="007D16EE"/>
    <w:rsid w:val="007D18A6"/>
    <w:rsid w:val="007D1B8E"/>
    <w:rsid w:val="007D2924"/>
    <w:rsid w:val="007D2ACF"/>
    <w:rsid w:val="007D30F0"/>
    <w:rsid w:val="007D33AD"/>
    <w:rsid w:val="007D434B"/>
    <w:rsid w:val="007D4AC8"/>
    <w:rsid w:val="007D5039"/>
    <w:rsid w:val="007D51B9"/>
    <w:rsid w:val="007D51E6"/>
    <w:rsid w:val="007D548B"/>
    <w:rsid w:val="007D589B"/>
    <w:rsid w:val="007D61E8"/>
    <w:rsid w:val="007D6365"/>
    <w:rsid w:val="007D64EA"/>
    <w:rsid w:val="007D6AFF"/>
    <w:rsid w:val="007D6C33"/>
    <w:rsid w:val="007D6F80"/>
    <w:rsid w:val="007D76C4"/>
    <w:rsid w:val="007D7BF4"/>
    <w:rsid w:val="007D7DB6"/>
    <w:rsid w:val="007D7DC3"/>
    <w:rsid w:val="007D7DE8"/>
    <w:rsid w:val="007E0027"/>
    <w:rsid w:val="007E1060"/>
    <w:rsid w:val="007E10AF"/>
    <w:rsid w:val="007E18AE"/>
    <w:rsid w:val="007E19B2"/>
    <w:rsid w:val="007E225B"/>
    <w:rsid w:val="007E2333"/>
    <w:rsid w:val="007E2605"/>
    <w:rsid w:val="007E2781"/>
    <w:rsid w:val="007E33EF"/>
    <w:rsid w:val="007E350D"/>
    <w:rsid w:val="007E385B"/>
    <w:rsid w:val="007E578C"/>
    <w:rsid w:val="007E5F59"/>
    <w:rsid w:val="007E649D"/>
    <w:rsid w:val="007E6A0F"/>
    <w:rsid w:val="007E6CAA"/>
    <w:rsid w:val="007E6F3D"/>
    <w:rsid w:val="007E7872"/>
    <w:rsid w:val="007E7DE8"/>
    <w:rsid w:val="007F0582"/>
    <w:rsid w:val="007F0691"/>
    <w:rsid w:val="007F18F4"/>
    <w:rsid w:val="007F1A9F"/>
    <w:rsid w:val="007F1CB0"/>
    <w:rsid w:val="007F1F06"/>
    <w:rsid w:val="007F22E7"/>
    <w:rsid w:val="007F24B4"/>
    <w:rsid w:val="007F2929"/>
    <w:rsid w:val="007F2C75"/>
    <w:rsid w:val="007F3099"/>
    <w:rsid w:val="007F30EC"/>
    <w:rsid w:val="007F35DA"/>
    <w:rsid w:val="007F3B16"/>
    <w:rsid w:val="007F3F36"/>
    <w:rsid w:val="007F3F8D"/>
    <w:rsid w:val="007F4EEE"/>
    <w:rsid w:val="007F4F1C"/>
    <w:rsid w:val="007F5595"/>
    <w:rsid w:val="007F5C89"/>
    <w:rsid w:val="007F6124"/>
    <w:rsid w:val="007F62BC"/>
    <w:rsid w:val="007F6553"/>
    <w:rsid w:val="007F669A"/>
    <w:rsid w:val="007F6A37"/>
    <w:rsid w:val="007F6B26"/>
    <w:rsid w:val="007F6DF3"/>
    <w:rsid w:val="007F7351"/>
    <w:rsid w:val="007F773D"/>
    <w:rsid w:val="0080029D"/>
    <w:rsid w:val="008011D1"/>
    <w:rsid w:val="008015C7"/>
    <w:rsid w:val="008017AE"/>
    <w:rsid w:val="008017C7"/>
    <w:rsid w:val="00802501"/>
    <w:rsid w:val="00802590"/>
    <w:rsid w:val="00802BF6"/>
    <w:rsid w:val="00802F01"/>
    <w:rsid w:val="00803129"/>
    <w:rsid w:val="008031FD"/>
    <w:rsid w:val="00803997"/>
    <w:rsid w:val="00803B24"/>
    <w:rsid w:val="00803B74"/>
    <w:rsid w:val="0080453D"/>
    <w:rsid w:val="00804741"/>
    <w:rsid w:val="00804888"/>
    <w:rsid w:val="00805423"/>
    <w:rsid w:val="00805AA4"/>
    <w:rsid w:val="008060A9"/>
    <w:rsid w:val="0080623D"/>
    <w:rsid w:val="00806316"/>
    <w:rsid w:val="0080656B"/>
    <w:rsid w:val="008068E1"/>
    <w:rsid w:val="008069D3"/>
    <w:rsid w:val="00806B8A"/>
    <w:rsid w:val="00806C2B"/>
    <w:rsid w:val="0080720F"/>
    <w:rsid w:val="00807384"/>
    <w:rsid w:val="00807A9F"/>
    <w:rsid w:val="00807DB1"/>
    <w:rsid w:val="00807F45"/>
    <w:rsid w:val="00810084"/>
    <w:rsid w:val="008100AF"/>
    <w:rsid w:val="008100E1"/>
    <w:rsid w:val="0081028E"/>
    <w:rsid w:val="008102B9"/>
    <w:rsid w:val="0081053A"/>
    <w:rsid w:val="00810B3C"/>
    <w:rsid w:val="00810E5E"/>
    <w:rsid w:val="00811648"/>
    <w:rsid w:val="00811B74"/>
    <w:rsid w:val="00813272"/>
    <w:rsid w:val="0081327F"/>
    <w:rsid w:val="008146B7"/>
    <w:rsid w:val="00814DA9"/>
    <w:rsid w:val="00814EBF"/>
    <w:rsid w:val="00814EF0"/>
    <w:rsid w:val="00814F2C"/>
    <w:rsid w:val="00815109"/>
    <w:rsid w:val="008159F8"/>
    <w:rsid w:val="00816210"/>
    <w:rsid w:val="00816465"/>
    <w:rsid w:val="00816DE6"/>
    <w:rsid w:val="00816E55"/>
    <w:rsid w:val="00816ED9"/>
    <w:rsid w:val="00817B4C"/>
    <w:rsid w:val="008201BF"/>
    <w:rsid w:val="00820322"/>
    <w:rsid w:val="008204DA"/>
    <w:rsid w:val="00821871"/>
    <w:rsid w:val="00822302"/>
    <w:rsid w:val="0082235B"/>
    <w:rsid w:val="008225F3"/>
    <w:rsid w:val="00822722"/>
    <w:rsid w:val="008229E6"/>
    <w:rsid w:val="008233AC"/>
    <w:rsid w:val="008240E0"/>
    <w:rsid w:val="00824472"/>
    <w:rsid w:val="0082459E"/>
    <w:rsid w:val="008245CF"/>
    <w:rsid w:val="00824667"/>
    <w:rsid w:val="00824671"/>
    <w:rsid w:val="00825014"/>
    <w:rsid w:val="00825074"/>
    <w:rsid w:val="00825170"/>
    <w:rsid w:val="00825711"/>
    <w:rsid w:val="00825759"/>
    <w:rsid w:val="00826259"/>
    <w:rsid w:val="00826A4D"/>
    <w:rsid w:val="00827CFD"/>
    <w:rsid w:val="00831183"/>
    <w:rsid w:val="00831565"/>
    <w:rsid w:val="00831638"/>
    <w:rsid w:val="00831816"/>
    <w:rsid w:val="00832001"/>
    <w:rsid w:val="00832230"/>
    <w:rsid w:val="008324DF"/>
    <w:rsid w:val="008326DF"/>
    <w:rsid w:val="0083275D"/>
    <w:rsid w:val="00832863"/>
    <w:rsid w:val="00832911"/>
    <w:rsid w:val="00832AE6"/>
    <w:rsid w:val="0083343C"/>
    <w:rsid w:val="00833973"/>
    <w:rsid w:val="00834016"/>
    <w:rsid w:val="008341E0"/>
    <w:rsid w:val="00834231"/>
    <w:rsid w:val="008350C6"/>
    <w:rsid w:val="00835700"/>
    <w:rsid w:val="00835A15"/>
    <w:rsid w:val="00835BBD"/>
    <w:rsid w:val="00835C90"/>
    <w:rsid w:val="00835D82"/>
    <w:rsid w:val="00835D9C"/>
    <w:rsid w:val="00836101"/>
    <w:rsid w:val="0083614D"/>
    <w:rsid w:val="008366EA"/>
    <w:rsid w:val="008367B6"/>
    <w:rsid w:val="008369CA"/>
    <w:rsid w:val="00836BD9"/>
    <w:rsid w:val="0083702A"/>
    <w:rsid w:val="008375A8"/>
    <w:rsid w:val="008375D6"/>
    <w:rsid w:val="008376F1"/>
    <w:rsid w:val="00837A20"/>
    <w:rsid w:val="00837BA0"/>
    <w:rsid w:val="00837E93"/>
    <w:rsid w:val="00840158"/>
    <w:rsid w:val="00840218"/>
    <w:rsid w:val="00840445"/>
    <w:rsid w:val="00840625"/>
    <w:rsid w:val="00840929"/>
    <w:rsid w:val="0084175A"/>
    <w:rsid w:val="00841B07"/>
    <w:rsid w:val="008421BD"/>
    <w:rsid w:val="00842416"/>
    <w:rsid w:val="008424B6"/>
    <w:rsid w:val="008428CD"/>
    <w:rsid w:val="0084292E"/>
    <w:rsid w:val="00842B95"/>
    <w:rsid w:val="00843499"/>
    <w:rsid w:val="0084463B"/>
    <w:rsid w:val="00844A84"/>
    <w:rsid w:val="00844C05"/>
    <w:rsid w:val="00845291"/>
    <w:rsid w:val="0084563C"/>
    <w:rsid w:val="00845A03"/>
    <w:rsid w:val="00845B25"/>
    <w:rsid w:val="008463EC"/>
    <w:rsid w:val="008466B4"/>
    <w:rsid w:val="00846800"/>
    <w:rsid w:val="0084737A"/>
    <w:rsid w:val="00847402"/>
    <w:rsid w:val="00847C28"/>
    <w:rsid w:val="00847EAB"/>
    <w:rsid w:val="00847F6E"/>
    <w:rsid w:val="00847FE4"/>
    <w:rsid w:val="00847FEA"/>
    <w:rsid w:val="00850024"/>
    <w:rsid w:val="008501CE"/>
    <w:rsid w:val="00850429"/>
    <w:rsid w:val="008511BC"/>
    <w:rsid w:val="008513BC"/>
    <w:rsid w:val="00851D70"/>
    <w:rsid w:val="008521EB"/>
    <w:rsid w:val="008524DB"/>
    <w:rsid w:val="00852551"/>
    <w:rsid w:val="008526AE"/>
    <w:rsid w:val="008529A3"/>
    <w:rsid w:val="0085316D"/>
    <w:rsid w:val="0085336F"/>
    <w:rsid w:val="008533B4"/>
    <w:rsid w:val="008533BB"/>
    <w:rsid w:val="00853B78"/>
    <w:rsid w:val="0085489C"/>
    <w:rsid w:val="00854A55"/>
    <w:rsid w:val="0085500F"/>
    <w:rsid w:val="0085581A"/>
    <w:rsid w:val="008558BD"/>
    <w:rsid w:val="00856070"/>
    <w:rsid w:val="00856286"/>
    <w:rsid w:val="008565FB"/>
    <w:rsid w:val="00856654"/>
    <w:rsid w:val="008567BB"/>
    <w:rsid w:val="008569CF"/>
    <w:rsid w:val="00857411"/>
    <w:rsid w:val="00857AC5"/>
    <w:rsid w:val="00857F02"/>
    <w:rsid w:val="008600AF"/>
    <w:rsid w:val="00860259"/>
    <w:rsid w:val="008614B0"/>
    <w:rsid w:val="0086178C"/>
    <w:rsid w:val="0086182B"/>
    <w:rsid w:val="008624CB"/>
    <w:rsid w:val="00862847"/>
    <w:rsid w:val="008629CB"/>
    <w:rsid w:val="00862EB5"/>
    <w:rsid w:val="00863041"/>
    <w:rsid w:val="00863351"/>
    <w:rsid w:val="00863DCF"/>
    <w:rsid w:val="00864320"/>
    <w:rsid w:val="008644E4"/>
    <w:rsid w:val="008645DE"/>
    <w:rsid w:val="008647C5"/>
    <w:rsid w:val="00864AE7"/>
    <w:rsid w:val="00864BAF"/>
    <w:rsid w:val="00864F09"/>
    <w:rsid w:val="00865220"/>
    <w:rsid w:val="008657F9"/>
    <w:rsid w:val="0086584E"/>
    <w:rsid w:val="008659FF"/>
    <w:rsid w:val="00865BF2"/>
    <w:rsid w:val="00865D95"/>
    <w:rsid w:val="00865F2F"/>
    <w:rsid w:val="008661F8"/>
    <w:rsid w:val="00866204"/>
    <w:rsid w:val="00866E1A"/>
    <w:rsid w:val="008671BB"/>
    <w:rsid w:val="008678F4"/>
    <w:rsid w:val="00867C03"/>
    <w:rsid w:val="00867F93"/>
    <w:rsid w:val="008707E3"/>
    <w:rsid w:val="00870816"/>
    <w:rsid w:val="00870CB3"/>
    <w:rsid w:val="00870EF1"/>
    <w:rsid w:val="00871E6C"/>
    <w:rsid w:val="00872218"/>
    <w:rsid w:val="008728A6"/>
    <w:rsid w:val="00872A1E"/>
    <w:rsid w:val="00872DCC"/>
    <w:rsid w:val="00873029"/>
    <w:rsid w:val="008730CE"/>
    <w:rsid w:val="0087343D"/>
    <w:rsid w:val="00873B57"/>
    <w:rsid w:val="00873EAD"/>
    <w:rsid w:val="00874290"/>
    <w:rsid w:val="0087446B"/>
    <w:rsid w:val="008750A9"/>
    <w:rsid w:val="00875662"/>
    <w:rsid w:val="00875781"/>
    <w:rsid w:val="008759AD"/>
    <w:rsid w:val="00875A4A"/>
    <w:rsid w:val="00875B75"/>
    <w:rsid w:val="0087631F"/>
    <w:rsid w:val="0087673D"/>
    <w:rsid w:val="00876AA8"/>
    <w:rsid w:val="008772E8"/>
    <w:rsid w:val="0087733F"/>
    <w:rsid w:val="0087750F"/>
    <w:rsid w:val="00877521"/>
    <w:rsid w:val="008777EB"/>
    <w:rsid w:val="0087789F"/>
    <w:rsid w:val="0087794C"/>
    <w:rsid w:val="00877DAA"/>
    <w:rsid w:val="00880167"/>
    <w:rsid w:val="0088025A"/>
    <w:rsid w:val="008804BC"/>
    <w:rsid w:val="0088084D"/>
    <w:rsid w:val="0088091C"/>
    <w:rsid w:val="00880A4A"/>
    <w:rsid w:val="00880DC6"/>
    <w:rsid w:val="00881335"/>
    <w:rsid w:val="008815BA"/>
    <w:rsid w:val="00881744"/>
    <w:rsid w:val="00881E10"/>
    <w:rsid w:val="0088219D"/>
    <w:rsid w:val="008825B2"/>
    <w:rsid w:val="0088278C"/>
    <w:rsid w:val="00882CAE"/>
    <w:rsid w:val="00883115"/>
    <w:rsid w:val="008832AA"/>
    <w:rsid w:val="008832E2"/>
    <w:rsid w:val="00883572"/>
    <w:rsid w:val="00884615"/>
    <w:rsid w:val="00884AE1"/>
    <w:rsid w:val="00884C6A"/>
    <w:rsid w:val="008856DD"/>
    <w:rsid w:val="00885D94"/>
    <w:rsid w:val="00885E01"/>
    <w:rsid w:val="008861EE"/>
    <w:rsid w:val="008863EB"/>
    <w:rsid w:val="0088694E"/>
    <w:rsid w:val="00886CD1"/>
    <w:rsid w:val="00887B07"/>
    <w:rsid w:val="00890326"/>
    <w:rsid w:val="0089034C"/>
    <w:rsid w:val="008903C6"/>
    <w:rsid w:val="0089088E"/>
    <w:rsid w:val="00890DFC"/>
    <w:rsid w:val="00890F54"/>
    <w:rsid w:val="0089183A"/>
    <w:rsid w:val="00891A2E"/>
    <w:rsid w:val="00891DF6"/>
    <w:rsid w:val="008920B5"/>
    <w:rsid w:val="00892212"/>
    <w:rsid w:val="00892D5B"/>
    <w:rsid w:val="00892D9A"/>
    <w:rsid w:val="00892DF8"/>
    <w:rsid w:val="00893E16"/>
    <w:rsid w:val="0089423F"/>
    <w:rsid w:val="008944AE"/>
    <w:rsid w:val="00894714"/>
    <w:rsid w:val="00894D1F"/>
    <w:rsid w:val="00895127"/>
    <w:rsid w:val="008952DA"/>
    <w:rsid w:val="0089591E"/>
    <w:rsid w:val="00895960"/>
    <w:rsid w:val="00895ED4"/>
    <w:rsid w:val="008962AB"/>
    <w:rsid w:val="00896388"/>
    <w:rsid w:val="008963EF"/>
    <w:rsid w:val="0089644E"/>
    <w:rsid w:val="00896E87"/>
    <w:rsid w:val="00897100"/>
    <w:rsid w:val="00897412"/>
    <w:rsid w:val="0089766C"/>
    <w:rsid w:val="00897B0B"/>
    <w:rsid w:val="00897FCC"/>
    <w:rsid w:val="008A0146"/>
    <w:rsid w:val="008A0414"/>
    <w:rsid w:val="008A0606"/>
    <w:rsid w:val="008A0835"/>
    <w:rsid w:val="008A10D7"/>
    <w:rsid w:val="008A15B1"/>
    <w:rsid w:val="008A1977"/>
    <w:rsid w:val="008A1DE3"/>
    <w:rsid w:val="008A21BE"/>
    <w:rsid w:val="008A234E"/>
    <w:rsid w:val="008A28FF"/>
    <w:rsid w:val="008A29A9"/>
    <w:rsid w:val="008A2B0C"/>
    <w:rsid w:val="008A2D9C"/>
    <w:rsid w:val="008A2ECC"/>
    <w:rsid w:val="008A3ED8"/>
    <w:rsid w:val="008A4458"/>
    <w:rsid w:val="008A44F7"/>
    <w:rsid w:val="008A49FC"/>
    <w:rsid w:val="008A5386"/>
    <w:rsid w:val="008A58A0"/>
    <w:rsid w:val="008A5BCB"/>
    <w:rsid w:val="008A5C95"/>
    <w:rsid w:val="008A6116"/>
    <w:rsid w:val="008A666A"/>
    <w:rsid w:val="008A6CA5"/>
    <w:rsid w:val="008A6DA5"/>
    <w:rsid w:val="008A6E66"/>
    <w:rsid w:val="008A70C4"/>
    <w:rsid w:val="008A771E"/>
    <w:rsid w:val="008A778A"/>
    <w:rsid w:val="008A7829"/>
    <w:rsid w:val="008A791F"/>
    <w:rsid w:val="008A7A79"/>
    <w:rsid w:val="008A7A9D"/>
    <w:rsid w:val="008A7CFD"/>
    <w:rsid w:val="008B0081"/>
    <w:rsid w:val="008B0594"/>
    <w:rsid w:val="008B0961"/>
    <w:rsid w:val="008B18E8"/>
    <w:rsid w:val="008B1CF9"/>
    <w:rsid w:val="008B1DBB"/>
    <w:rsid w:val="008B24FC"/>
    <w:rsid w:val="008B2D5D"/>
    <w:rsid w:val="008B30C9"/>
    <w:rsid w:val="008B3343"/>
    <w:rsid w:val="008B38B5"/>
    <w:rsid w:val="008B3962"/>
    <w:rsid w:val="008B3989"/>
    <w:rsid w:val="008B39A0"/>
    <w:rsid w:val="008B3E03"/>
    <w:rsid w:val="008B3F99"/>
    <w:rsid w:val="008B4270"/>
    <w:rsid w:val="008B440B"/>
    <w:rsid w:val="008B48A4"/>
    <w:rsid w:val="008B4975"/>
    <w:rsid w:val="008B4B01"/>
    <w:rsid w:val="008B4B97"/>
    <w:rsid w:val="008B526A"/>
    <w:rsid w:val="008B575D"/>
    <w:rsid w:val="008B5867"/>
    <w:rsid w:val="008B5CEB"/>
    <w:rsid w:val="008B68B8"/>
    <w:rsid w:val="008B6E77"/>
    <w:rsid w:val="008B70BF"/>
    <w:rsid w:val="008B7166"/>
    <w:rsid w:val="008B79AB"/>
    <w:rsid w:val="008B7D43"/>
    <w:rsid w:val="008B7E87"/>
    <w:rsid w:val="008C011D"/>
    <w:rsid w:val="008C03D1"/>
    <w:rsid w:val="008C0652"/>
    <w:rsid w:val="008C06E9"/>
    <w:rsid w:val="008C07CE"/>
    <w:rsid w:val="008C0BF9"/>
    <w:rsid w:val="008C0CCF"/>
    <w:rsid w:val="008C134A"/>
    <w:rsid w:val="008C193F"/>
    <w:rsid w:val="008C1EB9"/>
    <w:rsid w:val="008C1F4C"/>
    <w:rsid w:val="008C2309"/>
    <w:rsid w:val="008C28A8"/>
    <w:rsid w:val="008C2901"/>
    <w:rsid w:val="008C31DC"/>
    <w:rsid w:val="008C460F"/>
    <w:rsid w:val="008C4653"/>
    <w:rsid w:val="008C4738"/>
    <w:rsid w:val="008C47E6"/>
    <w:rsid w:val="008C4A08"/>
    <w:rsid w:val="008C4AAA"/>
    <w:rsid w:val="008C4C56"/>
    <w:rsid w:val="008C54AA"/>
    <w:rsid w:val="008C567E"/>
    <w:rsid w:val="008C5F00"/>
    <w:rsid w:val="008C6406"/>
    <w:rsid w:val="008C6565"/>
    <w:rsid w:val="008C65D9"/>
    <w:rsid w:val="008C6FA9"/>
    <w:rsid w:val="008D0564"/>
    <w:rsid w:val="008D05C2"/>
    <w:rsid w:val="008D05F5"/>
    <w:rsid w:val="008D0D68"/>
    <w:rsid w:val="008D12CD"/>
    <w:rsid w:val="008D15D3"/>
    <w:rsid w:val="008D18A9"/>
    <w:rsid w:val="008D18BB"/>
    <w:rsid w:val="008D19EA"/>
    <w:rsid w:val="008D1C2C"/>
    <w:rsid w:val="008D1E8A"/>
    <w:rsid w:val="008D2180"/>
    <w:rsid w:val="008D2AB2"/>
    <w:rsid w:val="008D31AE"/>
    <w:rsid w:val="008D33A4"/>
    <w:rsid w:val="008D3461"/>
    <w:rsid w:val="008D361F"/>
    <w:rsid w:val="008D36ED"/>
    <w:rsid w:val="008D3AE3"/>
    <w:rsid w:val="008D41F1"/>
    <w:rsid w:val="008D4B7D"/>
    <w:rsid w:val="008D4D5C"/>
    <w:rsid w:val="008D5489"/>
    <w:rsid w:val="008D5A5A"/>
    <w:rsid w:val="008D5C96"/>
    <w:rsid w:val="008D63A3"/>
    <w:rsid w:val="008D69DC"/>
    <w:rsid w:val="008D6A8F"/>
    <w:rsid w:val="008D6C22"/>
    <w:rsid w:val="008D6EB6"/>
    <w:rsid w:val="008D6FF6"/>
    <w:rsid w:val="008D7172"/>
    <w:rsid w:val="008D741F"/>
    <w:rsid w:val="008D748D"/>
    <w:rsid w:val="008D76A0"/>
    <w:rsid w:val="008D7ACF"/>
    <w:rsid w:val="008D7D63"/>
    <w:rsid w:val="008D7F47"/>
    <w:rsid w:val="008E0CEE"/>
    <w:rsid w:val="008E1190"/>
    <w:rsid w:val="008E11A5"/>
    <w:rsid w:val="008E1929"/>
    <w:rsid w:val="008E1B77"/>
    <w:rsid w:val="008E1CF0"/>
    <w:rsid w:val="008E1DC5"/>
    <w:rsid w:val="008E211A"/>
    <w:rsid w:val="008E25A6"/>
    <w:rsid w:val="008E3861"/>
    <w:rsid w:val="008E399E"/>
    <w:rsid w:val="008E3BCF"/>
    <w:rsid w:val="008E3FB4"/>
    <w:rsid w:val="008E40EB"/>
    <w:rsid w:val="008E422B"/>
    <w:rsid w:val="008E4245"/>
    <w:rsid w:val="008E44E2"/>
    <w:rsid w:val="008E48F2"/>
    <w:rsid w:val="008E498F"/>
    <w:rsid w:val="008E4A46"/>
    <w:rsid w:val="008E50C1"/>
    <w:rsid w:val="008E52A3"/>
    <w:rsid w:val="008E56B2"/>
    <w:rsid w:val="008E5C6E"/>
    <w:rsid w:val="008E5D2A"/>
    <w:rsid w:val="008E5E47"/>
    <w:rsid w:val="008E5EDB"/>
    <w:rsid w:val="008E62B7"/>
    <w:rsid w:val="008E6992"/>
    <w:rsid w:val="008E6D51"/>
    <w:rsid w:val="008E7234"/>
    <w:rsid w:val="008E7582"/>
    <w:rsid w:val="008E7612"/>
    <w:rsid w:val="008E7B90"/>
    <w:rsid w:val="008E7EA8"/>
    <w:rsid w:val="008F002D"/>
    <w:rsid w:val="008F00EE"/>
    <w:rsid w:val="008F029C"/>
    <w:rsid w:val="008F02B3"/>
    <w:rsid w:val="008F05A3"/>
    <w:rsid w:val="008F07A0"/>
    <w:rsid w:val="008F0D10"/>
    <w:rsid w:val="008F1360"/>
    <w:rsid w:val="008F158F"/>
    <w:rsid w:val="008F162B"/>
    <w:rsid w:val="008F205C"/>
    <w:rsid w:val="008F22FD"/>
    <w:rsid w:val="008F23A7"/>
    <w:rsid w:val="008F24C9"/>
    <w:rsid w:val="008F2B2B"/>
    <w:rsid w:val="008F367F"/>
    <w:rsid w:val="008F3772"/>
    <w:rsid w:val="008F39AF"/>
    <w:rsid w:val="008F3AFB"/>
    <w:rsid w:val="008F3E09"/>
    <w:rsid w:val="008F4619"/>
    <w:rsid w:val="008F497F"/>
    <w:rsid w:val="008F4DEC"/>
    <w:rsid w:val="008F4EC5"/>
    <w:rsid w:val="008F516F"/>
    <w:rsid w:val="008F5AA4"/>
    <w:rsid w:val="008F619F"/>
    <w:rsid w:val="008F6222"/>
    <w:rsid w:val="008F6338"/>
    <w:rsid w:val="008F669B"/>
    <w:rsid w:val="008F6828"/>
    <w:rsid w:val="008F6B02"/>
    <w:rsid w:val="008F6B70"/>
    <w:rsid w:val="008F7052"/>
    <w:rsid w:val="008F7167"/>
    <w:rsid w:val="008F77D9"/>
    <w:rsid w:val="009002C9"/>
    <w:rsid w:val="009006AD"/>
    <w:rsid w:val="009008DA"/>
    <w:rsid w:val="00901183"/>
    <w:rsid w:val="00901798"/>
    <w:rsid w:val="00902B2C"/>
    <w:rsid w:val="00902E3F"/>
    <w:rsid w:val="00902ECC"/>
    <w:rsid w:val="009047E6"/>
    <w:rsid w:val="00904BE7"/>
    <w:rsid w:val="00905061"/>
    <w:rsid w:val="009053A5"/>
    <w:rsid w:val="009057E3"/>
    <w:rsid w:val="00905928"/>
    <w:rsid w:val="00905C26"/>
    <w:rsid w:val="00905E4B"/>
    <w:rsid w:val="00906088"/>
    <w:rsid w:val="00906310"/>
    <w:rsid w:val="00906D3C"/>
    <w:rsid w:val="0090784B"/>
    <w:rsid w:val="0091025D"/>
    <w:rsid w:val="0091094C"/>
    <w:rsid w:val="00910988"/>
    <w:rsid w:val="009112C2"/>
    <w:rsid w:val="00911369"/>
    <w:rsid w:val="00911A69"/>
    <w:rsid w:val="00912629"/>
    <w:rsid w:val="0091297D"/>
    <w:rsid w:val="00912AED"/>
    <w:rsid w:val="00912C7F"/>
    <w:rsid w:val="009130C4"/>
    <w:rsid w:val="00913306"/>
    <w:rsid w:val="009133E0"/>
    <w:rsid w:val="00913B84"/>
    <w:rsid w:val="00913B96"/>
    <w:rsid w:val="009148E5"/>
    <w:rsid w:val="00914A42"/>
    <w:rsid w:val="00914B48"/>
    <w:rsid w:val="00914D71"/>
    <w:rsid w:val="00915186"/>
    <w:rsid w:val="009162FF"/>
    <w:rsid w:val="0091638E"/>
    <w:rsid w:val="00916810"/>
    <w:rsid w:val="009169AD"/>
    <w:rsid w:val="00916E5E"/>
    <w:rsid w:val="00917D5A"/>
    <w:rsid w:val="00917DA1"/>
    <w:rsid w:val="00917EDE"/>
    <w:rsid w:val="00917FB9"/>
    <w:rsid w:val="00920182"/>
    <w:rsid w:val="0092021A"/>
    <w:rsid w:val="00920E46"/>
    <w:rsid w:val="00920E8C"/>
    <w:rsid w:val="00921454"/>
    <w:rsid w:val="00921791"/>
    <w:rsid w:val="00921A7B"/>
    <w:rsid w:val="00923246"/>
    <w:rsid w:val="0092343A"/>
    <w:rsid w:val="0092415B"/>
    <w:rsid w:val="0092430B"/>
    <w:rsid w:val="0092435B"/>
    <w:rsid w:val="009243EF"/>
    <w:rsid w:val="009246BA"/>
    <w:rsid w:val="00924743"/>
    <w:rsid w:val="00924C17"/>
    <w:rsid w:val="0092527F"/>
    <w:rsid w:val="00925BA5"/>
    <w:rsid w:val="00926381"/>
    <w:rsid w:val="0092679C"/>
    <w:rsid w:val="0092686B"/>
    <w:rsid w:val="00926F27"/>
    <w:rsid w:val="0092761B"/>
    <w:rsid w:val="009278F9"/>
    <w:rsid w:val="0093005D"/>
    <w:rsid w:val="00930262"/>
    <w:rsid w:val="009303A1"/>
    <w:rsid w:val="00930B8D"/>
    <w:rsid w:val="00930DDA"/>
    <w:rsid w:val="009312C6"/>
    <w:rsid w:val="00931CC8"/>
    <w:rsid w:val="009320BE"/>
    <w:rsid w:val="009320DE"/>
    <w:rsid w:val="00932A3F"/>
    <w:rsid w:val="00932C35"/>
    <w:rsid w:val="009334DD"/>
    <w:rsid w:val="0093373E"/>
    <w:rsid w:val="00933757"/>
    <w:rsid w:val="009338DD"/>
    <w:rsid w:val="00933B4E"/>
    <w:rsid w:val="00933C54"/>
    <w:rsid w:val="0093422F"/>
    <w:rsid w:val="009342C9"/>
    <w:rsid w:val="00934A82"/>
    <w:rsid w:val="00935536"/>
    <w:rsid w:val="00935755"/>
    <w:rsid w:val="009360CA"/>
    <w:rsid w:val="00936202"/>
    <w:rsid w:val="009365E8"/>
    <w:rsid w:val="00936ABC"/>
    <w:rsid w:val="00936B7B"/>
    <w:rsid w:val="00936BB5"/>
    <w:rsid w:val="00936F46"/>
    <w:rsid w:val="0093712F"/>
    <w:rsid w:val="00937705"/>
    <w:rsid w:val="0093772E"/>
    <w:rsid w:val="0093781C"/>
    <w:rsid w:val="0093789F"/>
    <w:rsid w:val="00937E24"/>
    <w:rsid w:val="00937EDA"/>
    <w:rsid w:val="0094065A"/>
    <w:rsid w:val="00940A56"/>
    <w:rsid w:val="00940AEF"/>
    <w:rsid w:val="00941354"/>
    <w:rsid w:val="00941DB9"/>
    <w:rsid w:val="00941F2A"/>
    <w:rsid w:val="00941FE7"/>
    <w:rsid w:val="00942264"/>
    <w:rsid w:val="009424C4"/>
    <w:rsid w:val="00942754"/>
    <w:rsid w:val="00942DE7"/>
    <w:rsid w:val="00943027"/>
    <w:rsid w:val="009433BF"/>
    <w:rsid w:val="009436C5"/>
    <w:rsid w:val="00943D67"/>
    <w:rsid w:val="009443FD"/>
    <w:rsid w:val="009449F2"/>
    <w:rsid w:val="009452A5"/>
    <w:rsid w:val="00945473"/>
    <w:rsid w:val="00945ACB"/>
    <w:rsid w:val="00945D1B"/>
    <w:rsid w:val="00945ED1"/>
    <w:rsid w:val="00946621"/>
    <w:rsid w:val="00946C95"/>
    <w:rsid w:val="009470E5"/>
    <w:rsid w:val="00947B13"/>
    <w:rsid w:val="00947E2B"/>
    <w:rsid w:val="00950265"/>
    <w:rsid w:val="009506A2"/>
    <w:rsid w:val="009507F2"/>
    <w:rsid w:val="00950880"/>
    <w:rsid w:val="00951111"/>
    <w:rsid w:val="00952670"/>
    <w:rsid w:val="00952DF1"/>
    <w:rsid w:val="00952FB2"/>
    <w:rsid w:val="00953E95"/>
    <w:rsid w:val="009542BF"/>
    <w:rsid w:val="0095476A"/>
    <w:rsid w:val="00954912"/>
    <w:rsid w:val="00954A11"/>
    <w:rsid w:val="00954C59"/>
    <w:rsid w:val="0095562D"/>
    <w:rsid w:val="009557B5"/>
    <w:rsid w:val="009559ED"/>
    <w:rsid w:val="009560A0"/>
    <w:rsid w:val="009565B5"/>
    <w:rsid w:val="00956717"/>
    <w:rsid w:val="0095673E"/>
    <w:rsid w:val="009571EF"/>
    <w:rsid w:val="0095720B"/>
    <w:rsid w:val="009578BE"/>
    <w:rsid w:val="00957C5B"/>
    <w:rsid w:val="0096019E"/>
    <w:rsid w:val="00960729"/>
    <w:rsid w:val="00960854"/>
    <w:rsid w:val="00960B2E"/>
    <w:rsid w:val="0096163D"/>
    <w:rsid w:val="00961863"/>
    <w:rsid w:val="009618D4"/>
    <w:rsid w:val="00961C66"/>
    <w:rsid w:val="0096228A"/>
    <w:rsid w:val="00962CD5"/>
    <w:rsid w:val="00963889"/>
    <w:rsid w:val="00963CA5"/>
    <w:rsid w:val="00963E15"/>
    <w:rsid w:val="00963E29"/>
    <w:rsid w:val="0096444A"/>
    <w:rsid w:val="00964666"/>
    <w:rsid w:val="009650F3"/>
    <w:rsid w:val="009658F5"/>
    <w:rsid w:val="00965DAF"/>
    <w:rsid w:val="00966067"/>
    <w:rsid w:val="00966463"/>
    <w:rsid w:val="00966A6B"/>
    <w:rsid w:val="00966FEA"/>
    <w:rsid w:val="009672E7"/>
    <w:rsid w:val="0096735E"/>
    <w:rsid w:val="0096778E"/>
    <w:rsid w:val="00967E2E"/>
    <w:rsid w:val="00970102"/>
    <w:rsid w:val="00970540"/>
    <w:rsid w:val="00970544"/>
    <w:rsid w:val="00970C34"/>
    <w:rsid w:val="00971695"/>
    <w:rsid w:val="00971A9C"/>
    <w:rsid w:val="00971C18"/>
    <w:rsid w:val="00971EBA"/>
    <w:rsid w:val="00972524"/>
    <w:rsid w:val="00972878"/>
    <w:rsid w:val="009728E7"/>
    <w:rsid w:val="009729F7"/>
    <w:rsid w:val="00973380"/>
    <w:rsid w:val="009742E1"/>
    <w:rsid w:val="009745CA"/>
    <w:rsid w:val="00974BCE"/>
    <w:rsid w:val="00974CB8"/>
    <w:rsid w:val="0097525D"/>
    <w:rsid w:val="0097553A"/>
    <w:rsid w:val="009755A0"/>
    <w:rsid w:val="00975C94"/>
    <w:rsid w:val="00975FE9"/>
    <w:rsid w:val="00976FBC"/>
    <w:rsid w:val="00976FCA"/>
    <w:rsid w:val="009770DD"/>
    <w:rsid w:val="00977D67"/>
    <w:rsid w:val="0098015B"/>
    <w:rsid w:val="009809C0"/>
    <w:rsid w:val="00980AFD"/>
    <w:rsid w:val="00980F0D"/>
    <w:rsid w:val="00980FD3"/>
    <w:rsid w:val="00981403"/>
    <w:rsid w:val="00981A34"/>
    <w:rsid w:val="00981B66"/>
    <w:rsid w:val="0098206C"/>
    <w:rsid w:val="00982500"/>
    <w:rsid w:val="0098286A"/>
    <w:rsid w:val="0098289B"/>
    <w:rsid w:val="00982B76"/>
    <w:rsid w:val="00982E1C"/>
    <w:rsid w:val="00983942"/>
    <w:rsid w:val="0098395F"/>
    <w:rsid w:val="00983C87"/>
    <w:rsid w:val="0098430E"/>
    <w:rsid w:val="0098488A"/>
    <w:rsid w:val="00984B4D"/>
    <w:rsid w:val="00984F2C"/>
    <w:rsid w:val="00985294"/>
    <w:rsid w:val="0098539E"/>
    <w:rsid w:val="009853DC"/>
    <w:rsid w:val="009854BD"/>
    <w:rsid w:val="009856E8"/>
    <w:rsid w:val="00985A05"/>
    <w:rsid w:val="00985B28"/>
    <w:rsid w:val="00985FC0"/>
    <w:rsid w:val="009864C6"/>
    <w:rsid w:val="00986830"/>
    <w:rsid w:val="00986875"/>
    <w:rsid w:val="00986B96"/>
    <w:rsid w:val="00986BC0"/>
    <w:rsid w:val="00986BF5"/>
    <w:rsid w:val="00986DF6"/>
    <w:rsid w:val="00987064"/>
    <w:rsid w:val="00987073"/>
    <w:rsid w:val="0098794F"/>
    <w:rsid w:val="00987972"/>
    <w:rsid w:val="00987C19"/>
    <w:rsid w:val="009902E1"/>
    <w:rsid w:val="00990557"/>
    <w:rsid w:val="009908BA"/>
    <w:rsid w:val="00991016"/>
    <w:rsid w:val="009917B0"/>
    <w:rsid w:val="0099189A"/>
    <w:rsid w:val="00991FFB"/>
    <w:rsid w:val="00992E63"/>
    <w:rsid w:val="0099310F"/>
    <w:rsid w:val="009931C5"/>
    <w:rsid w:val="00993724"/>
    <w:rsid w:val="0099392C"/>
    <w:rsid w:val="0099397F"/>
    <w:rsid w:val="00993A72"/>
    <w:rsid w:val="00993AE0"/>
    <w:rsid w:val="00993E71"/>
    <w:rsid w:val="009949CF"/>
    <w:rsid w:val="00994BD2"/>
    <w:rsid w:val="009950F2"/>
    <w:rsid w:val="00995BBC"/>
    <w:rsid w:val="00995C88"/>
    <w:rsid w:val="00995D0D"/>
    <w:rsid w:val="00995E5D"/>
    <w:rsid w:val="00995F3F"/>
    <w:rsid w:val="00995F53"/>
    <w:rsid w:val="00996293"/>
    <w:rsid w:val="00996A01"/>
    <w:rsid w:val="0099757F"/>
    <w:rsid w:val="00997683"/>
    <w:rsid w:val="00997C99"/>
    <w:rsid w:val="009A021A"/>
    <w:rsid w:val="009A04F8"/>
    <w:rsid w:val="009A05C7"/>
    <w:rsid w:val="009A07F0"/>
    <w:rsid w:val="009A0BD9"/>
    <w:rsid w:val="009A0F19"/>
    <w:rsid w:val="009A165C"/>
    <w:rsid w:val="009A1792"/>
    <w:rsid w:val="009A204E"/>
    <w:rsid w:val="009A218C"/>
    <w:rsid w:val="009A2610"/>
    <w:rsid w:val="009A36CD"/>
    <w:rsid w:val="009A3C42"/>
    <w:rsid w:val="009A3DA8"/>
    <w:rsid w:val="009A4724"/>
    <w:rsid w:val="009A4A41"/>
    <w:rsid w:val="009A4E44"/>
    <w:rsid w:val="009A52D1"/>
    <w:rsid w:val="009A55E1"/>
    <w:rsid w:val="009A577B"/>
    <w:rsid w:val="009A57FB"/>
    <w:rsid w:val="009A612A"/>
    <w:rsid w:val="009A656A"/>
    <w:rsid w:val="009A67D9"/>
    <w:rsid w:val="009A6869"/>
    <w:rsid w:val="009A6D2D"/>
    <w:rsid w:val="009A7448"/>
    <w:rsid w:val="009A76AF"/>
    <w:rsid w:val="009A77E2"/>
    <w:rsid w:val="009A77F6"/>
    <w:rsid w:val="009A78AD"/>
    <w:rsid w:val="009A7CF6"/>
    <w:rsid w:val="009A7E5D"/>
    <w:rsid w:val="009B07E7"/>
    <w:rsid w:val="009B086A"/>
    <w:rsid w:val="009B0BB8"/>
    <w:rsid w:val="009B0DF8"/>
    <w:rsid w:val="009B16DB"/>
    <w:rsid w:val="009B1712"/>
    <w:rsid w:val="009B1A98"/>
    <w:rsid w:val="009B1C0E"/>
    <w:rsid w:val="009B20F8"/>
    <w:rsid w:val="009B28E2"/>
    <w:rsid w:val="009B2D4E"/>
    <w:rsid w:val="009B2F05"/>
    <w:rsid w:val="009B2F22"/>
    <w:rsid w:val="009B335F"/>
    <w:rsid w:val="009B3B6A"/>
    <w:rsid w:val="009B3ED5"/>
    <w:rsid w:val="009B439D"/>
    <w:rsid w:val="009B43E9"/>
    <w:rsid w:val="009B45E3"/>
    <w:rsid w:val="009B4614"/>
    <w:rsid w:val="009B5040"/>
    <w:rsid w:val="009B5CFC"/>
    <w:rsid w:val="009B665F"/>
    <w:rsid w:val="009B6A77"/>
    <w:rsid w:val="009B6ABD"/>
    <w:rsid w:val="009B6B6B"/>
    <w:rsid w:val="009B6DB2"/>
    <w:rsid w:val="009B6E11"/>
    <w:rsid w:val="009B7338"/>
    <w:rsid w:val="009B74FA"/>
    <w:rsid w:val="009B7AA8"/>
    <w:rsid w:val="009B7B34"/>
    <w:rsid w:val="009B7C5B"/>
    <w:rsid w:val="009B7F42"/>
    <w:rsid w:val="009C03CB"/>
    <w:rsid w:val="009C06F9"/>
    <w:rsid w:val="009C0879"/>
    <w:rsid w:val="009C136D"/>
    <w:rsid w:val="009C1540"/>
    <w:rsid w:val="009C15E8"/>
    <w:rsid w:val="009C1BB0"/>
    <w:rsid w:val="009C1C65"/>
    <w:rsid w:val="009C21FD"/>
    <w:rsid w:val="009C2520"/>
    <w:rsid w:val="009C280A"/>
    <w:rsid w:val="009C2EEA"/>
    <w:rsid w:val="009C2F5E"/>
    <w:rsid w:val="009C30D2"/>
    <w:rsid w:val="009C413D"/>
    <w:rsid w:val="009C43A2"/>
    <w:rsid w:val="009C43C3"/>
    <w:rsid w:val="009C43D4"/>
    <w:rsid w:val="009C5728"/>
    <w:rsid w:val="009C5A79"/>
    <w:rsid w:val="009C62C2"/>
    <w:rsid w:val="009C6D66"/>
    <w:rsid w:val="009C6E7E"/>
    <w:rsid w:val="009C6FCF"/>
    <w:rsid w:val="009C715F"/>
    <w:rsid w:val="009C77BB"/>
    <w:rsid w:val="009C7EEA"/>
    <w:rsid w:val="009D0333"/>
    <w:rsid w:val="009D069F"/>
    <w:rsid w:val="009D088F"/>
    <w:rsid w:val="009D0AF0"/>
    <w:rsid w:val="009D0BC8"/>
    <w:rsid w:val="009D0EC4"/>
    <w:rsid w:val="009D111B"/>
    <w:rsid w:val="009D12AE"/>
    <w:rsid w:val="009D149A"/>
    <w:rsid w:val="009D14A5"/>
    <w:rsid w:val="009D1604"/>
    <w:rsid w:val="009D17AF"/>
    <w:rsid w:val="009D1C63"/>
    <w:rsid w:val="009D1C6F"/>
    <w:rsid w:val="009D2045"/>
    <w:rsid w:val="009D29F2"/>
    <w:rsid w:val="009D2A77"/>
    <w:rsid w:val="009D2E16"/>
    <w:rsid w:val="009D4957"/>
    <w:rsid w:val="009D4B02"/>
    <w:rsid w:val="009D540C"/>
    <w:rsid w:val="009D5824"/>
    <w:rsid w:val="009D592D"/>
    <w:rsid w:val="009D5F4F"/>
    <w:rsid w:val="009D6178"/>
    <w:rsid w:val="009D6A59"/>
    <w:rsid w:val="009D6ACE"/>
    <w:rsid w:val="009D6F9D"/>
    <w:rsid w:val="009D71B1"/>
    <w:rsid w:val="009D76C6"/>
    <w:rsid w:val="009D7B66"/>
    <w:rsid w:val="009D7D81"/>
    <w:rsid w:val="009E0004"/>
    <w:rsid w:val="009E0054"/>
    <w:rsid w:val="009E0106"/>
    <w:rsid w:val="009E01D4"/>
    <w:rsid w:val="009E049D"/>
    <w:rsid w:val="009E0D59"/>
    <w:rsid w:val="009E0F77"/>
    <w:rsid w:val="009E15F3"/>
    <w:rsid w:val="009E193C"/>
    <w:rsid w:val="009E1B57"/>
    <w:rsid w:val="009E1E25"/>
    <w:rsid w:val="009E1F0A"/>
    <w:rsid w:val="009E231E"/>
    <w:rsid w:val="009E2971"/>
    <w:rsid w:val="009E2CE5"/>
    <w:rsid w:val="009E2F22"/>
    <w:rsid w:val="009E2F67"/>
    <w:rsid w:val="009E348F"/>
    <w:rsid w:val="009E36A8"/>
    <w:rsid w:val="009E3E98"/>
    <w:rsid w:val="009E40E6"/>
    <w:rsid w:val="009E4468"/>
    <w:rsid w:val="009E4652"/>
    <w:rsid w:val="009E47C8"/>
    <w:rsid w:val="009E4A33"/>
    <w:rsid w:val="009E4A93"/>
    <w:rsid w:val="009E4C83"/>
    <w:rsid w:val="009E4DD5"/>
    <w:rsid w:val="009E4F29"/>
    <w:rsid w:val="009E54E1"/>
    <w:rsid w:val="009E5950"/>
    <w:rsid w:val="009E5A79"/>
    <w:rsid w:val="009E5DCE"/>
    <w:rsid w:val="009E5E18"/>
    <w:rsid w:val="009E6850"/>
    <w:rsid w:val="009E6BCA"/>
    <w:rsid w:val="009E6E85"/>
    <w:rsid w:val="009E79E9"/>
    <w:rsid w:val="009E7ADB"/>
    <w:rsid w:val="009F0137"/>
    <w:rsid w:val="009F05C1"/>
    <w:rsid w:val="009F063F"/>
    <w:rsid w:val="009F0E97"/>
    <w:rsid w:val="009F117C"/>
    <w:rsid w:val="009F153F"/>
    <w:rsid w:val="009F25E2"/>
    <w:rsid w:val="009F28A8"/>
    <w:rsid w:val="009F2E5B"/>
    <w:rsid w:val="009F2FC7"/>
    <w:rsid w:val="009F2FF0"/>
    <w:rsid w:val="009F308A"/>
    <w:rsid w:val="009F3327"/>
    <w:rsid w:val="009F342B"/>
    <w:rsid w:val="009F34C5"/>
    <w:rsid w:val="009F36B8"/>
    <w:rsid w:val="009F3BD1"/>
    <w:rsid w:val="009F3C20"/>
    <w:rsid w:val="009F3CE2"/>
    <w:rsid w:val="009F3EA3"/>
    <w:rsid w:val="009F43D5"/>
    <w:rsid w:val="009F4878"/>
    <w:rsid w:val="009F48CE"/>
    <w:rsid w:val="009F5190"/>
    <w:rsid w:val="009F5367"/>
    <w:rsid w:val="009F587E"/>
    <w:rsid w:val="009F5A8E"/>
    <w:rsid w:val="009F5FD3"/>
    <w:rsid w:val="009F637B"/>
    <w:rsid w:val="009F668C"/>
    <w:rsid w:val="009F66D2"/>
    <w:rsid w:val="009F6764"/>
    <w:rsid w:val="009F6E38"/>
    <w:rsid w:val="009F6FCE"/>
    <w:rsid w:val="009F71B6"/>
    <w:rsid w:val="009F766E"/>
    <w:rsid w:val="009F7960"/>
    <w:rsid w:val="009F79D3"/>
    <w:rsid w:val="009F7C5A"/>
    <w:rsid w:val="00A0079F"/>
    <w:rsid w:val="00A00A31"/>
    <w:rsid w:val="00A00B22"/>
    <w:rsid w:val="00A0148D"/>
    <w:rsid w:val="00A01685"/>
    <w:rsid w:val="00A01B1C"/>
    <w:rsid w:val="00A01E4E"/>
    <w:rsid w:val="00A01EA5"/>
    <w:rsid w:val="00A02464"/>
    <w:rsid w:val="00A0261B"/>
    <w:rsid w:val="00A0275E"/>
    <w:rsid w:val="00A02976"/>
    <w:rsid w:val="00A02B27"/>
    <w:rsid w:val="00A036EB"/>
    <w:rsid w:val="00A039A7"/>
    <w:rsid w:val="00A03C9D"/>
    <w:rsid w:val="00A04BFF"/>
    <w:rsid w:val="00A0533D"/>
    <w:rsid w:val="00A0561E"/>
    <w:rsid w:val="00A05EC5"/>
    <w:rsid w:val="00A05F93"/>
    <w:rsid w:val="00A05FFB"/>
    <w:rsid w:val="00A0603D"/>
    <w:rsid w:val="00A060A9"/>
    <w:rsid w:val="00A06733"/>
    <w:rsid w:val="00A069CB"/>
    <w:rsid w:val="00A06E03"/>
    <w:rsid w:val="00A06F6E"/>
    <w:rsid w:val="00A0754E"/>
    <w:rsid w:val="00A078A9"/>
    <w:rsid w:val="00A07A3F"/>
    <w:rsid w:val="00A07CC7"/>
    <w:rsid w:val="00A07DD2"/>
    <w:rsid w:val="00A07E26"/>
    <w:rsid w:val="00A10375"/>
    <w:rsid w:val="00A103D4"/>
    <w:rsid w:val="00A1061F"/>
    <w:rsid w:val="00A109A3"/>
    <w:rsid w:val="00A10EC2"/>
    <w:rsid w:val="00A111F6"/>
    <w:rsid w:val="00A11D0D"/>
    <w:rsid w:val="00A12489"/>
    <w:rsid w:val="00A12625"/>
    <w:rsid w:val="00A1269D"/>
    <w:rsid w:val="00A12790"/>
    <w:rsid w:val="00A12E08"/>
    <w:rsid w:val="00A12F89"/>
    <w:rsid w:val="00A135BD"/>
    <w:rsid w:val="00A13C13"/>
    <w:rsid w:val="00A13D80"/>
    <w:rsid w:val="00A13E5D"/>
    <w:rsid w:val="00A14048"/>
    <w:rsid w:val="00A14102"/>
    <w:rsid w:val="00A14176"/>
    <w:rsid w:val="00A14C88"/>
    <w:rsid w:val="00A14F04"/>
    <w:rsid w:val="00A15015"/>
    <w:rsid w:val="00A15344"/>
    <w:rsid w:val="00A15DE8"/>
    <w:rsid w:val="00A15E06"/>
    <w:rsid w:val="00A15E33"/>
    <w:rsid w:val="00A16377"/>
    <w:rsid w:val="00A169F6"/>
    <w:rsid w:val="00A16C35"/>
    <w:rsid w:val="00A16ED7"/>
    <w:rsid w:val="00A170BA"/>
    <w:rsid w:val="00A17460"/>
    <w:rsid w:val="00A1786E"/>
    <w:rsid w:val="00A17CAD"/>
    <w:rsid w:val="00A2092B"/>
    <w:rsid w:val="00A20CBC"/>
    <w:rsid w:val="00A20D81"/>
    <w:rsid w:val="00A20DBF"/>
    <w:rsid w:val="00A21023"/>
    <w:rsid w:val="00A21079"/>
    <w:rsid w:val="00A21562"/>
    <w:rsid w:val="00A215A8"/>
    <w:rsid w:val="00A21733"/>
    <w:rsid w:val="00A21E88"/>
    <w:rsid w:val="00A220EA"/>
    <w:rsid w:val="00A22651"/>
    <w:rsid w:val="00A22962"/>
    <w:rsid w:val="00A22E92"/>
    <w:rsid w:val="00A23826"/>
    <w:rsid w:val="00A23864"/>
    <w:rsid w:val="00A2412F"/>
    <w:rsid w:val="00A24171"/>
    <w:rsid w:val="00A24311"/>
    <w:rsid w:val="00A249A1"/>
    <w:rsid w:val="00A24FE7"/>
    <w:rsid w:val="00A251A0"/>
    <w:rsid w:val="00A2589E"/>
    <w:rsid w:val="00A26388"/>
    <w:rsid w:val="00A26502"/>
    <w:rsid w:val="00A265F9"/>
    <w:rsid w:val="00A26B75"/>
    <w:rsid w:val="00A26BB7"/>
    <w:rsid w:val="00A26C72"/>
    <w:rsid w:val="00A26F4F"/>
    <w:rsid w:val="00A26F55"/>
    <w:rsid w:val="00A2737C"/>
    <w:rsid w:val="00A27E77"/>
    <w:rsid w:val="00A30140"/>
    <w:rsid w:val="00A3016A"/>
    <w:rsid w:val="00A30804"/>
    <w:rsid w:val="00A30A4F"/>
    <w:rsid w:val="00A30A7F"/>
    <w:rsid w:val="00A30BB8"/>
    <w:rsid w:val="00A31436"/>
    <w:rsid w:val="00A31BD6"/>
    <w:rsid w:val="00A31DC4"/>
    <w:rsid w:val="00A31EDA"/>
    <w:rsid w:val="00A32268"/>
    <w:rsid w:val="00A3247D"/>
    <w:rsid w:val="00A32723"/>
    <w:rsid w:val="00A32A1D"/>
    <w:rsid w:val="00A32B2A"/>
    <w:rsid w:val="00A32B60"/>
    <w:rsid w:val="00A3302C"/>
    <w:rsid w:val="00A3346E"/>
    <w:rsid w:val="00A33834"/>
    <w:rsid w:val="00A33AC4"/>
    <w:rsid w:val="00A33C0F"/>
    <w:rsid w:val="00A3439E"/>
    <w:rsid w:val="00A344F8"/>
    <w:rsid w:val="00A34AE1"/>
    <w:rsid w:val="00A34C87"/>
    <w:rsid w:val="00A34DCC"/>
    <w:rsid w:val="00A35472"/>
    <w:rsid w:val="00A3559E"/>
    <w:rsid w:val="00A35821"/>
    <w:rsid w:val="00A35D85"/>
    <w:rsid w:val="00A35F32"/>
    <w:rsid w:val="00A36174"/>
    <w:rsid w:val="00A36201"/>
    <w:rsid w:val="00A36380"/>
    <w:rsid w:val="00A364C8"/>
    <w:rsid w:val="00A36C71"/>
    <w:rsid w:val="00A379C4"/>
    <w:rsid w:val="00A37C99"/>
    <w:rsid w:val="00A37F7B"/>
    <w:rsid w:val="00A40063"/>
    <w:rsid w:val="00A403F7"/>
    <w:rsid w:val="00A4040B"/>
    <w:rsid w:val="00A404B7"/>
    <w:rsid w:val="00A40E07"/>
    <w:rsid w:val="00A4115A"/>
    <w:rsid w:val="00A414C3"/>
    <w:rsid w:val="00A418AE"/>
    <w:rsid w:val="00A41A97"/>
    <w:rsid w:val="00A42436"/>
    <w:rsid w:val="00A425F6"/>
    <w:rsid w:val="00A42A53"/>
    <w:rsid w:val="00A42D7B"/>
    <w:rsid w:val="00A42F51"/>
    <w:rsid w:val="00A43C16"/>
    <w:rsid w:val="00A43CFD"/>
    <w:rsid w:val="00A43F07"/>
    <w:rsid w:val="00A4407B"/>
    <w:rsid w:val="00A44135"/>
    <w:rsid w:val="00A44C19"/>
    <w:rsid w:val="00A44CDF"/>
    <w:rsid w:val="00A44D2C"/>
    <w:rsid w:val="00A44E04"/>
    <w:rsid w:val="00A45B38"/>
    <w:rsid w:val="00A45C88"/>
    <w:rsid w:val="00A46242"/>
    <w:rsid w:val="00A46355"/>
    <w:rsid w:val="00A46574"/>
    <w:rsid w:val="00A46647"/>
    <w:rsid w:val="00A467D4"/>
    <w:rsid w:val="00A4693D"/>
    <w:rsid w:val="00A469EE"/>
    <w:rsid w:val="00A46B32"/>
    <w:rsid w:val="00A46E09"/>
    <w:rsid w:val="00A4700F"/>
    <w:rsid w:val="00A47883"/>
    <w:rsid w:val="00A478B5"/>
    <w:rsid w:val="00A50204"/>
    <w:rsid w:val="00A50D31"/>
    <w:rsid w:val="00A51548"/>
    <w:rsid w:val="00A5177C"/>
    <w:rsid w:val="00A518E1"/>
    <w:rsid w:val="00A51E24"/>
    <w:rsid w:val="00A52717"/>
    <w:rsid w:val="00A52A08"/>
    <w:rsid w:val="00A52FCE"/>
    <w:rsid w:val="00A53120"/>
    <w:rsid w:val="00A535A4"/>
    <w:rsid w:val="00A53A75"/>
    <w:rsid w:val="00A54418"/>
    <w:rsid w:val="00A54644"/>
    <w:rsid w:val="00A54A7C"/>
    <w:rsid w:val="00A5549F"/>
    <w:rsid w:val="00A5581E"/>
    <w:rsid w:val="00A558F5"/>
    <w:rsid w:val="00A56A0C"/>
    <w:rsid w:val="00A56EC9"/>
    <w:rsid w:val="00A572F9"/>
    <w:rsid w:val="00A57376"/>
    <w:rsid w:val="00A57F65"/>
    <w:rsid w:val="00A60121"/>
    <w:rsid w:val="00A613E8"/>
    <w:rsid w:val="00A61FF8"/>
    <w:rsid w:val="00A6205F"/>
    <w:rsid w:val="00A62190"/>
    <w:rsid w:val="00A62C86"/>
    <w:rsid w:val="00A62FFE"/>
    <w:rsid w:val="00A635A6"/>
    <w:rsid w:val="00A635BA"/>
    <w:rsid w:val="00A637D9"/>
    <w:rsid w:val="00A63F05"/>
    <w:rsid w:val="00A63F92"/>
    <w:rsid w:val="00A63FAC"/>
    <w:rsid w:val="00A64AAA"/>
    <w:rsid w:val="00A64FD0"/>
    <w:rsid w:val="00A6510C"/>
    <w:rsid w:val="00A653B6"/>
    <w:rsid w:val="00A6590E"/>
    <w:rsid w:val="00A65917"/>
    <w:rsid w:val="00A65D28"/>
    <w:rsid w:val="00A65D96"/>
    <w:rsid w:val="00A65EB6"/>
    <w:rsid w:val="00A66056"/>
    <w:rsid w:val="00A660B1"/>
    <w:rsid w:val="00A66234"/>
    <w:rsid w:val="00A66BBB"/>
    <w:rsid w:val="00A672DE"/>
    <w:rsid w:val="00A677ED"/>
    <w:rsid w:val="00A678F5"/>
    <w:rsid w:val="00A7047E"/>
    <w:rsid w:val="00A70625"/>
    <w:rsid w:val="00A7115D"/>
    <w:rsid w:val="00A715E8"/>
    <w:rsid w:val="00A71D7B"/>
    <w:rsid w:val="00A7258F"/>
    <w:rsid w:val="00A72646"/>
    <w:rsid w:val="00A72A78"/>
    <w:rsid w:val="00A72D72"/>
    <w:rsid w:val="00A72ED8"/>
    <w:rsid w:val="00A730F0"/>
    <w:rsid w:val="00A7335E"/>
    <w:rsid w:val="00A735E6"/>
    <w:rsid w:val="00A7390C"/>
    <w:rsid w:val="00A73CB8"/>
    <w:rsid w:val="00A73E2A"/>
    <w:rsid w:val="00A741B2"/>
    <w:rsid w:val="00A742D7"/>
    <w:rsid w:val="00A744D4"/>
    <w:rsid w:val="00A74C67"/>
    <w:rsid w:val="00A74D69"/>
    <w:rsid w:val="00A74DE5"/>
    <w:rsid w:val="00A74EF1"/>
    <w:rsid w:val="00A751D6"/>
    <w:rsid w:val="00A7535A"/>
    <w:rsid w:val="00A7547F"/>
    <w:rsid w:val="00A759DA"/>
    <w:rsid w:val="00A75C20"/>
    <w:rsid w:val="00A75D83"/>
    <w:rsid w:val="00A760DF"/>
    <w:rsid w:val="00A76210"/>
    <w:rsid w:val="00A76288"/>
    <w:rsid w:val="00A76574"/>
    <w:rsid w:val="00A765A7"/>
    <w:rsid w:val="00A768E2"/>
    <w:rsid w:val="00A769E7"/>
    <w:rsid w:val="00A7709B"/>
    <w:rsid w:val="00A7712A"/>
    <w:rsid w:val="00A7743B"/>
    <w:rsid w:val="00A775E5"/>
    <w:rsid w:val="00A80F07"/>
    <w:rsid w:val="00A80FF4"/>
    <w:rsid w:val="00A81002"/>
    <w:rsid w:val="00A814FB"/>
    <w:rsid w:val="00A81C80"/>
    <w:rsid w:val="00A81E8C"/>
    <w:rsid w:val="00A81FC2"/>
    <w:rsid w:val="00A82087"/>
    <w:rsid w:val="00A828D9"/>
    <w:rsid w:val="00A82C76"/>
    <w:rsid w:val="00A8388A"/>
    <w:rsid w:val="00A83AFE"/>
    <w:rsid w:val="00A840B4"/>
    <w:rsid w:val="00A841F2"/>
    <w:rsid w:val="00A842D4"/>
    <w:rsid w:val="00A84318"/>
    <w:rsid w:val="00A846D5"/>
    <w:rsid w:val="00A84A15"/>
    <w:rsid w:val="00A84AA0"/>
    <w:rsid w:val="00A84B5C"/>
    <w:rsid w:val="00A84BEE"/>
    <w:rsid w:val="00A84CD5"/>
    <w:rsid w:val="00A84F01"/>
    <w:rsid w:val="00A85309"/>
    <w:rsid w:val="00A85C65"/>
    <w:rsid w:val="00A8626B"/>
    <w:rsid w:val="00A8657C"/>
    <w:rsid w:val="00A87089"/>
    <w:rsid w:val="00A87862"/>
    <w:rsid w:val="00A9032E"/>
    <w:rsid w:val="00A90617"/>
    <w:rsid w:val="00A90ED7"/>
    <w:rsid w:val="00A91671"/>
    <w:rsid w:val="00A91D5F"/>
    <w:rsid w:val="00A91F22"/>
    <w:rsid w:val="00A92191"/>
    <w:rsid w:val="00A92375"/>
    <w:rsid w:val="00A92BB4"/>
    <w:rsid w:val="00A92D14"/>
    <w:rsid w:val="00A932A6"/>
    <w:rsid w:val="00A93597"/>
    <w:rsid w:val="00A935B0"/>
    <w:rsid w:val="00A93CCE"/>
    <w:rsid w:val="00A94380"/>
    <w:rsid w:val="00A94401"/>
    <w:rsid w:val="00A947B0"/>
    <w:rsid w:val="00A94EE2"/>
    <w:rsid w:val="00A9528D"/>
    <w:rsid w:val="00A95510"/>
    <w:rsid w:val="00A959DA"/>
    <w:rsid w:val="00A95A48"/>
    <w:rsid w:val="00A95BF9"/>
    <w:rsid w:val="00A962A1"/>
    <w:rsid w:val="00A962E1"/>
    <w:rsid w:val="00A96439"/>
    <w:rsid w:val="00A96ADB"/>
    <w:rsid w:val="00A96B7F"/>
    <w:rsid w:val="00A970FF"/>
    <w:rsid w:val="00A9720C"/>
    <w:rsid w:val="00A97340"/>
    <w:rsid w:val="00A975C1"/>
    <w:rsid w:val="00A975E6"/>
    <w:rsid w:val="00A97684"/>
    <w:rsid w:val="00A97ABA"/>
    <w:rsid w:val="00A97F9D"/>
    <w:rsid w:val="00AA05E3"/>
    <w:rsid w:val="00AA0DF3"/>
    <w:rsid w:val="00AA0E56"/>
    <w:rsid w:val="00AA18DE"/>
    <w:rsid w:val="00AA2085"/>
    <w:rsid w:val="00AA2370"/>
    <w:rsid w:val="00AA2A51"/>
    <w:rsid w:val="00AA31E8"/>
    <w:rsid w:val="00AA34CB"/>
    <w:rsid w:val="00AA357A"/>
    <w:rsid w:val="00AA389E"/>
    <w:rsid w:val="00AA3D8B"/>
    <w:rsid w:val="00AA482B"/>
    <w:rsid w:val="00AA52E6"/>
    <w:rsid w:val="00AA5638"/>
    <w:rsid w:val="00AA5682"/>
    <w:rsid w:val="00AA5F38"/>
    <w:rsid w:val="00AA6992"/>
    <w:rsid w:val="00AA729D"/>
    <w:rsid w:val="00AA7652"/>
    <w:rsid w:val="00AA77BA"/>
    <w:rsid w:val="00AA7C9F"/>
    <w:rsid w:val="00AA7E96"/>
    <w:rsid w:val="00AB0341"/>
    <w:rsid w:val="00AB038F"/>
    <w:rsid w:val="00AB0855"/>
    <w:rsid w:val="00AB0C23"/>
    <w:rsid w:val="00AB0F12"/>
    <w:rsid w:val="00AB10A1"/>
    <w:rsid w:val="00AB16C8"/>
    <w:rsid w:val="00AB1FF4"/>
    <w:rsid w:val="00AB2265"/>
    <w:rsid w:val="00AB2B0A"/>
    <w:rsid w:val="00AB2FAA"/>
    <w:rsid w:val="00AB31C3"/>
    <w:rsid w:val="00AB3537"/>
    <w:rsid w:val="00AB3685"/>
    <w:rsid w:val="00AB3C12"/>
    <w:rsid w:val="00AB3DD9"/>
    <w:rsid w:val="00AB4048"/>
    <w:rsid w:val="00AB4F07"/>
    <w:rsid w:val="00AB5F49"/>
    <w:rsid w:val="00AB619F"/>
    <w:rsid w:val="00AB63A1"/>
    <w:rsid w:val="00AB6515"/>
    <w:rsid w:val="00AB661F"/>
    <w:rsid w:val="00AB6D90"/>
    <w:rsid w:val="00AB702D"/>
    <w:rsid w:val="00AB72F4"/>
    <w:rsid w:val="00AB78D1"/>
    <w:rsid w:val="00AC0182"/>
    <w:rsid w:val="00AC0218"/>
    <w:rsid w:val="00AC0407"/>
    <w:rsid w:val="00AC05C5"/>
    <w:rsid w:val="00AC0A4E"/>
    <w:rsid w:val="00AC0D18"/>
    <w:rsid w:val="00AC0EC3"/>
    <w:rsid w:val="00AC12ED"/>
    <w:rsid w:val="00AC16E3"/>
    <w:rsid w:val="00AC1750"/>
    <w:rsid w:val="00AC2560"/>
    <w:rsid w:val="00AC25B2"/>
    <w:rsid w:val="00AC2A4D"/>
    <w:rsid w:val="00AC2D1A"/>
    <w:rsid w:val="00AC344C"/>
    <w:rsid w:val="00AC3ABA"/>
    <w:rsid w:val="00AC3BEB"/>
    <w:rsid w:val="00AC4015"/>
    <w:rsid w:val="00AC44D9"/>
    <w:rsid w:val="00AC4E06"/>
    <w:rsid w:val="00AC50C5"/>
    <w:rsid w:val="00AC588E"/>
    <w:rsid w:val="00AC5A7E"/>
    <w:rsid w:val="00AC6AF7"/>
    <w:rsid w:val="00AC6BCF"/>
    <w:rsid w:val="00AC73E1"/>
    <w:rsid w:val="00AC7CE3"/>
    <w:rsid w:val="00AC7D1A"/>
    <w:rsid w:val="00AD035F"/>
    <w:rsid w:val="00AD037E"/>
    <w:rsid w:val="00AD0462"/>
    <w:rsid w:val="00AD049C"/>
    <w:rsid w:val="00AD06B6"/>
    <w:rsid w:val="00AD14EE"/>
    <w:rsid w:val="00AD170E"/>
    <w:rsid w:val="00AD1BF8"/>
    <w:rsid w:val="00AD274B"/>
    <w:rsid w:val="00AD286A"/>
    <w:rsid w:val="00AD29B4"/>
    <w:rsid w:val="00AD33D0"/>
    <w:rsid w:val="00AD34ED"/>
    <w:rsid w:val="00AD34EF"/>
    <w:rsid w:val="00AD44C9"/>
    <w:rsid w:val="00AD467C"/>
    <w:rsid w:val="00AD4911"/>
    <w:rsid w:val="00AD4967"/>
    <w:rsid w:val="00AD4FB7"/>
    <w:rsid w:val="00AD5051"/>
    <w:rsid w:val="00AD60E6"/>
    <w:rsid w:val="00AD61D7"/>
    <w:rsid w:val="00AD6470"/>
    <w:rsid w:val="00AD64D3"/>
    <w:rsid w:val="00AD6549"/>
    <w:rsid w:val="00AD697B"/>
    <w:rsid w:val="00AD7047"/>
    <w:rsid w:val="00AD7143"/>
    <w:rsid w:val="00AD76AE"/>
    <w:rsid w:val="00AD7CBC"/>
    <w:rsid w:val="00AE01B7"/>
    <w:rsid w:val="00AE0FDD"/>
    <w:rsid w:val="00AE1002"/>
    <w:rsid w:val="00AE1242"/>
    <w:rsid w:val="00AE18B1"/>
    <w:rsid w:val="00AE1C13"/>
    <w:rsid w:val="00AE2023"/>
    <w:rsid w:val="00AE25E2"/>
    <w:rsid w:val="00AE26B3"/>
    <w:rsid w:val="00AE3015"/>
    <w:rsid w:val="00AE320D"/>
    <w:rsid w:val="00AE39EE"/>
    <w:rsid w:val="00AE3ACE"/>
    <w:rsid w:val="00AE3C7D"/>
    <w:rsid w:val="00AE3F2C"/>
    <w:rsid w:val="00AE4191"/>
    <w:rsid w:val="00AE42CB"/>
    <w:rsid w:val="00AE43B8"/>
    <w:rsid w:val="00AE4BF6"/>
    <w:rsid w:val="00AE5095"/>
    <w:rsid w:val="00AE5234"/>
    <w:rsid w:val="00AE544A"/>
    <w:rsid w:val="00AE63AD"/>
    <w:rsid w:val="00AE64E9"/>
    <w:rsid w:val="00AE6828"/>
    <w:rsid w:val="00AE78FE"/>
    <w:rsid w:val="00AE7918"/>
    <w:rsid w:val="00AE7C0F"/>
    <w:rsid w:val="00AE7D78"/>
    <w:rsid w:val="00AE7FC0"/>
    <w:rsid w:val="00AF023F"/>
    <w:rsid w:val="00AF0263"/>
    <w:rsid w:val="00AF0C13"/>
    <w:rsid w:val="00AF0C65"/>
    <w:rsid w:val="00AF0CFD"/>
    <w:rsid w:val="00AF0FC8"/>
    <w:rsid w:val="00AF1424"/>
    <w:rsid w:val="00AF1EBF"/>
    <w:rsid w:val="00AF2020"/>
    <w:rsid w:val="00AF2691"/>
    <w:rsid w:val="00AF2A08"/>
    <w:rsid w:val="00AF36E9"/>
    <w:rsid w:val="00AF38AA"/>
    <w:rsid w:val="00AF3DB8"/>
    <w:rsid w:val="00AF4A25"/>
    <w:rsid w:val="00AF511D"/>
    <w:rsid w:val="00AF566F"/>
    <w:rsid w:val="00AF58FA"/>
    <w:rsid w:val="00AF6098"/>
    <w:rsid w:val="00AF60B1"/>
    <w:rsid w:val="00AF6364"/>
    <w:rsid w:val="00AF6503"/>
    <w:rsid w:val="00AF6AE6"/>
    <w:rsid w:val="00AF7222"/>
    <w:rsid w:val="00AF7936"/>
    <w:rsid w:val="00B001F2"/>
    <w:rsid w:val="00B00BB2"/>
    <w:rsid w:val="00B00D46"/>
    <w:rsid w:val="00B00DC3"/>
    <w:rsid w:val="00B010B4"/>
    <w:rsid w:val="00B01629"/>
    <w:rsid w:val="00B02156"/>
    <w:rsid w:val="00B028B6"/>
    <w:rsid w:val="00B02B87"/>
    <w:rsid w:val="00B0359D"/>
    <w:rsid w:val="00B03B7A"/>
    <w:rsid w:val="00B03D3B"/>
    <w:rsid w:val="00B03E68"/>
    <w:rsid w:val="00B04729"/>
    <w:rsid w:val="00B04A6D"/>
    <w:rsid w:val="00B05490"/>
    <w:rsid w:val="00B057F5"/>
    <w:rsid w:val="00B057F7"/>
    <w:rsid w:val="00B058F9"/>
    <w:rsid w:val="00B05C2B"/>
    <w:rsid w:val="00B060F8"/>
    <w:rsid w:val="00B06174"/>
    <w:rsid w:val="00B0653E"/>
    <w:rsid w:val="00B06C8C"/>
    <w:rsid w:val="00B072EF"/>
    <w:rsid w:val="00B07A54"/>
    <w:rsid w:val="00B07D26"/>
    <w:rsid w:val="00B10049"/>
    <w:rsid w:val="00B10099"/>
    <w:rsid w:val="00B10242"/>
    <w:rsid w:val="00B1031F"/>
    <w:rsid w:val="00B10835"/>
    <w:rsid w:val="00B108D4"/>
    <w:rsid w:val="00B10954"/>
    <w:rsid w:val="00B10C12"/>
    <w:rsid w:val="00B10D5D"/>
    <w:rsid w:val="00B10DE6"/>
    <w:rsid w:val="00B10ECA"/>
    <w:rsid w:val="00B116F5"/>
    <w:rsid w:val="00B125CA"/>
    <w:rsid w:val="00B12E11"/>
    <w:rsid w:val="00B13941"/>
    <w:rsid w:val="00B13C14"/>
    <w:rsid w:val="00B13C94"/>
    <w:rsid w:val="00B13F1D"/>
    <w:rsid w:val="00B13FB2"/>
    <w:rsid w:val="00B147E6"/>
    <w:rsid w:val="00B14C96"/>
    <w:rsid w:val="00B14D93"/>
    <w:rsid w:val="00B14EC7"/>
    <w:rsid w:val="00B155E4"/>
    <w:rsid w:val="00B15AC7"/>
    <w:rsid w:val="00B15C95"/>
    <w:rsid w:val="00B16487"/>
    <w:rsid w:val="00B1671A"/>
    <w:rsid w:val="00B16747"/>
    <w:rsid w:val="00B16B64"/>
    <w:rsid w:val="00B17318"/>
    <w:rsid w:val="00B175E5"/>
    <w:rsid w:val="00B1779E"/>
    <w:rsid w:val="00B17981"/>
    <w:rsid w:val="00B17F86"/>
    <w:rsid w:val="00B201EE"/>
    <w:rsid w:val="00B2021C"/>
    <w:rsid w:val="00B202C8"/>
    <w:rsid w:val="00B2043F"/>
    <w:rsid w:val="00B20B72"/>
    <w:rsid w:val="00B20C31"/>
    <w:rsid w:val="00B20F0E"/>
    <w:rsid w:val="00B21B4D"/>
    <w:rsid w:val="00B22866"/>
    <w:rsid w:val="00B22C07"/>
    <w:rsid w:val="00B23001"/>
    <w:rsid w:val="00B23105"/>
    <w:rsid w:val="00B23CA1"/>
    <w:rsid w:val="00B23D3D"/>
    <w:rsid w:val="00B241D9"/>
    <w:rsid w:val="00B24BD4"/>
    <w:rsid w:val="00B2557E"/>
    <w:rsid w:val="00B25EEA"/>
    <w:rsid w:val="00B26879"/>
    <w:rsid w:val="00B27391"/>
    <w:rsid w:val="00B274A6"/>
    <w:rsid w:val="00B27647"/>
    <w:rsid w:val="00B278E4"/>
    <w:rsid w:val="00B27C0F"/>
    <w:rsid w:val="00B3010A"/>
    <w:rsid w:val="00B30416"/>
    <w:rsid w:val="00B3048A"/>
    <w:rsid w:val="00B3051B"/>
    <w:rsid w:val="00B30600"/>
    <w:rsid w:val="00B3075A"/>
    <w:rsid w:val="00B308D0"/>
    <w:rsid w:val="00B308FE"/>
    <w:rsid w:val="00B3150E"/>
    <w:rsid w:val="00B31E4A"/>
    <w:rsid w:val="00B3250D"/>
    <w:rsid w:val="00B32563"/>
    <w:rsid w:val="00B327EA"/>
    <w:rsid w:val="00B32874"/>
    <w:rsid w:val="00B328AA"/>
    <w:rsid w:val="00B328EA"/>
    <w:rsid w:val="00B32ACF"/>
    <w:rsid w:val="00B33401"/>
    <w:rsid w:val="00B33435"/>
    <w:rsid w:val="00B33E20"/>
    <w:rsid w:val="00B33F72"/>
    <w:rsid w:val="00B34175"/>
    <w:rsid w:val="00B34339"/>
    <w:rsid w:val="00B344A2"/>
    <w:rsid w:val="00B35CD8"/>
    <w:rsid w:val="00B36092"/>
    <w:rsid w:val="00B36266"/>
    <w:rsid w:val="00B36606"/>
    <w:rsid w:val="00B36F46"/>
    <w:rsid w:val="00B37347"/>
    <w:rsid w:val="00B37581"/>
    <w:rsid w:val="00B379FF"/>
    <w:rsid w:val="00B40535"/>
    <w:rsid w:val="00B409A6"/>
    <w:rsid w:val="00B40CD4"/>
    <w:rsid w:val="00B416E8"/>
    <w:rsid w:val="00B41E8B"/>
    <w:rsid w:val="00B41EAD"/>
    <w:rsid w:val="00B423E0"/>
    <w:rsid w:val="00B4249D"/>
    <w:rsid w:val="00B42E6F"/>
    <w:rsid w:val="00B4304E"/>
    <w:rsid w:val="00B431B2"/>
    <w:rsid w:val="00B435FA"/>
    <w:rsid w:val="00B43A48"/>
    <w:rsid w:val="00B43B1F"/>
    <w:rsid w:val="00B446C7"/>
    <w:rsid w:val="00B44969"/>
    <w:rsid w:val="00B44A70"/>
    <w:rsid w:val="00B451C2"/>
    <w:rsid w:val="00B451F1"/>
    <w:rsid w:val="00B452A7"/>
    <w:rsid w:val="00B454BD"/>
    <w:rsid w:val="00B455B1"/>
    <w:rsid w:val="00B45814"/>
    <w:rsid w:val="00B45A50"/>
    <w:rsid w:val="00B45D69"/>
    <w:rsid w:val="00B45F65"/>
    <w:rsid w:val="00B45FAE"/>
    <w:rsid w:val="00B46170"/>
    <w:rsid w:val="00B46415"/>
    <w:rsid w:val="00B465B3"/>
    <w:rsid w:val="00B46A65"/>
    <w:rsid w:val="00B4750E"/>
    <w:rsid w:val="00B477DE"/>
    <w:rsid w:val="00B4781F"/>
    <w:rsid w:val="00B47E8D"/>
    <w:rsid w:val="00B47E93"/>
    <w:rsid w:val="00B501E2"/>
    <w:rsid w:val="00B5031F"/>
    <w:rsid w:val="00B51349"/>
    <w:rsid w:val="00B51412"/>
    <w:rsid w:val="00B514C7"/>
    <w:rsid w:val="00B515C9"/>
    <w:rsid w:val="00B51603"/>
    <w:rsid w:val="00B51614"/>
    <w:rsid w:val="00B51832"/>
    <w:rsid w:val="00B518A4"/>
    <w:rsid w:val="00B51D77"/>
    <w:rsid w:val="00B51E79"/>
    <w:rsid w:val="00B521DC"/>
    <w:rsid w:val="00B5245B"/>
    <w:rsid w:val="00B52634"/>
    <w:rsid w:val="00B52698"/>
    <w:rsid w:val="00B528A5"/>
    <w:rsid w:val="00B53040"/>
    <w:rsid w:val="00B5367F"/>
    <w:rsid w:val="00B54066"/>
    <w:rsid w:val="00B54566"/>
    <w:rsid w:val="00B54815"/>
    <w:rsid w:val="00B549E1"/>
    <w:rsid w:val="00B549E6"/>
    <w:rsid w:val="00B54C07"/>
    <w:rsid w:val="00B55746"/>
    <w:rsid w:val="00B5576B"/>
    <w:rsid w:val="00B558C7"/>
    <w:rsid w:val="00B55C2A"/>
    <w:rsid w:val="00B55F5C"/>
    <w:rsid w:val="00B56436"/>
    <w:rsid w:val="00B5652E"/>
    <w:rsid w:val="00B56568"/>
    <w:rsid w:val="00B56A19"/>
    <w:rsid w:val="00B56B8E"/>
    <w:rsid w:val="00B56EEA"/>
    <w:rsid w:val="00B57678"/>
    <w:rsid w:val="00B577B3"/>
    <w:rsid w:val="00B60149"/>
    <w:rsid w:val="00B607B1"/>
    <w:rsid w:val="00B60AA0"/>
    <w:rsid w:val="00B60CBC"/>
    <w:rsid w:val="00B60FB1"/>
    <w:rsid w:val="00B61C4D"/>
    <w:rsid w:val="00B61C89"/>
    <w:rsid w:val="00B61FC0"/>
    <w:rsid w:val="00B623F8"/>
    <w:rsid w:val="00B62539"/>
    <w:rsid w:val="00B62901"/>
    <w:rsid w:val="00B629FD"/>
    <w:rsid w:val="00B62CB0"/>
    <w:rsid w:val="00B62F18"/>
    <w:rsid w:val="00B63142"/>
    <w:rsid w:val="00B637D3"/>
    <w:rsid w:val="00B63B0E"/>
    <w:rsid w:val="00B63E85"/>
    <w:rsid w:val="00B63ECE"/>
    <w:rsid w:val="00B64262"/>
    <w:rsid w:val="00B642A6"/>
    <w:rsid w:val="00B649FB"/>
    <w:rsid w:val="00B65545"/>
    <w:rsid w:val="00B65968"/>
    <w:rsid w:val="00B663A2"/>
    <w:rsid w:val="00B66834"/>
    <w:rsid w:val="00B66964"/>
    <w:rsid w:val="00B67DE8"/>
    <w:rsid w:val="00B67F1D"/>
    <w:rsid w:val="00B7003B"/>
    <w:rsid w:val="00B704B6"/>
    <w:rsid w:val="00B707EF"/>
    <w:rsid w:val="00B70B63"/>
    <w:rsid w:val="00B71080"/>
    <w:rsid w:val="00B7160B"/>
    <w:rsid w:val="00B71AD3"/>
    <w:rsid w:val="00B72063"/>
    <w:rsid w:val="00B7259F"/>
    <w:rsid w:val="00B72B57"/>
    <w:rsid w:val="00B72C37"/>
    <w:rsid w:val="00B73655"/>
    <w:rsid w:val="00B74A27"/>
    <w:rsid w:val="00B74C15"/>
    <w:rsid w:val="00B75A5B"/>
    <w:rsid w:val="00B75E68"/>
    <w:rsid w:val="00B763BB"/>
    <w:rsid w:val="00B7657E"/>
    <w:rsid w:val="00B76589"/>
    <w:rsid w:val="00B76BB0"/>
    <w:rsid w:val="00B76D70"/>
    <w:rsid w:val="00B77A83"/>
    <w:rsid w:val="00B77E31"/>
    <w:rsid w:val="00B801C4"/>
    <w:rsid w:val="00B80389"/>
    <w:rsid w:val="00B80533"/>
    <w:rsid w:val="00B80538"/>
    <w:rsid w:val="00B80C41"/>
    <w:rsid w:val="00B81164"/>
    <w:rsid w:val="00B81CC0"/>
    <w:rsid w:val="00B82058"/>
    <w:rsid w:val="00B82111"/>
    <w:rsid w:val="00B821EA"/>
    <w:rsid w:val="00B827A0"/>
    <w:rsid w:val="00B82A19"/>
    <w:rsid w:val="00B82C6D"/>
    <w:rsid w:val="00B82CB0"/>
    <w:rsid w:val="00B82D1F"/>
    <w:rsid w:val="00B83487"/>
    <w:rsid w:val="00B835FC"/>
    <w:rsid w:val="00B84046"/>
    <w:rsid w:val="00B84C0E"/>
    <w:rsid w:val="00B850F4"/>
    <w:rsid w:val="00B85698"/>
    <w:rsid w:val="00B85924"/>
    <w:rsid w:val="00B85C23"/>
    <w:rsid w:val="00B8630C"/>
    <w:rsid w:val="00B86A12"/>
    <w:rsid w:val="00B87635"/>
    <w:rsid w:val="00B87844"/>
    <w:rsid w:val="00B9011E"/>
    <w:rsid w:val="00B90133"/>
    <w:rsid w:val="00B9017D"/>
    <w:rsid w:val="00B9056D"/>
    <w:rsid w:val="00B9096D"/>
    <w:rsid w:val="00B911C5"/>
    <w:rsid w:val="00B91776"/>
    <w:rsid w:val="00B91808"/>
    <w:rsid w:val="00B9182F"/>
    <w:rsid w:val="00B91E3C"/>
    <w:rsid w:val="00B92013"/>
    <w:rsid w:val="00B923AA"/>
    <w:rsid w:val="00B925BB"/>
    <w:rsid w:val="00B92F79"/>
    <w:rsid w:val="00B9310F"/>
    <w:rsid w:val="00B934EE"/>
    <w:rsid w:val="00B938E2"/>
    <w:rsid w:val="00B939CF"/>
    <w:rsid w:val="00B939F1"/>
    <w:rsid w:val="00B948EA"/>
    <w:rsid w:val="00B95274"/>
    <w:rsid w:val="00B958A7"/>
    <w:rsid w:val="00B96167"/>
    <w:rsid w:val="00B9656E"/>
    <w:rsid w:val="00B96813"/>
    <w:rsid w:val="00B968CE"/>
    <w:rsid w:val="00B96A1A"/>
    <w:rsid w:val="00B970ED"/>
    <w:rsid w:val="00B970F0"/>
    <w:rsid w:val="00B971CE"/>
    <w:rsid w:val="00B97481"/>
    <w:rsid w:val="00B9779E"/>
    <w:rsid w:val="00B97810"/>
    <w:rsid w:val="00BA00B6"/>
    <w:rsid w:val="00BA0171"/>
    <w:rsid w:val="00BA0827"/>
    <w:rsid w:val="00BA0DE7"/>
    <w:rsid w:val="00BA0E69"/>
    <w:rsid w:val="00BA1132"/>
    <w:rsid w:val="00BA1215"/>
    <w:rsid w:val="00BA1242"/>
    <w:rsid w:val="00BA13A9"/>
    <w:rsid w:val="00BA165A"/>
    <w:rsid w:val="00BA1BAB"/>
    <w:rsid w:val="00BA1FC6"/>
    <w:rsid w:val="00BA2359"/>
    <w:rsid w:val="00BA2962"/>
    <w:rsid w:val="00BA32FE"/>
    <w:rsid w:val="00BA34CF"/>
    <w:rsid w:val="00BA3C64"/>
    <w:rsid w:val="00BA4B3D"/>
    <w:rsid w:val="00BA4DAE"/>
    <w:rsid w:val="00BA5245"/>
    <w:rsid w:val="00BA61B4"/>
    <w:rsid w:val="00BA6491"/>
    <w:rsid w:val="00BA6BC4"/>
    <w:rsid w:val="00BA6F44"/>
    <w:rsid w:val="00BA70B6"/>
    <w:rsid w:val="00BA71D0"/>
    <w:rsid w:val="00BA7FE4"/>
    <w:rsid w:val="00BB0148"/>
    <w:rsid w:val="00BB1583"/>
    <w:rsid w:val="00BB1F98"/>
    <w:rsid w:val="00BB20DC"/>
    <w:rsid w:val="00BB2238"/>
    <w:rsid w:val="00BB25FB"/>
    <w:rsid w:val="00BB2D36"/>
    <w:rsid w:val="00BB2FEA"/>
    <w:rsid w:val="00BB3A0F"/>
    <w:rsid w:val="00BB3A49"/>
    <w:rsid w:val="00BB3B03"/>
    <w:rsid w:val="00BB488D"/>
    <w:rsid w:val="00BB4CED"/>
    <w:rsid w:val="00BB50E6"/>
    <w:rsid w:val="00BB57D5"/>
    <w:rsid w:val="00BB58E3"/>
    <w:rsid w:val="00BB5995"/>
    <w:rsid w:val="00BB5CCB"/>
    <w:rsid w:val="00BB5D14"/>
    <w:rsid w:val="00BB6191"/>
    <w:rsid w:val="00BB6FE1"/>
    <w:rsid w:val="00BB71FF"/>
    <w:rsid w:val="00BB79CC"/>
    <w:rsid w:val="00BB7E68"/>
    <w:rsid w:val="00BB7E81"/>
    <w:rsid w:val="00BB7E82"/>
    <w:rsid w:val="00BB7F00"/>
    <w:rsid w:val="00BC000A"/>
    <w:rsid w:val="00BC037C"/>
    <w:rsid w:val="00BC03B1"/>
    <w:rsid w:val="00BC05BF"/>
    <w:rsid w:val="00BC086D"/>
    <w:rsid w:val="00BC0A49"/>
    <w:rsid w:val="00BC0D01"/>
    <w:rsid w:val="00BC0F79"/>
    <w:rsid w:val="00BC109C"/>
    <w:rsid w:val="00BC23E2"/>
    <w:rsid w:val="00BC2BF7"/>
    <w:rsid w:val="00BC33EC"/>
    <w:rsid w:val="00BC3607"/>
    <w:rsid w:val="00BC3F5B"/>
    <w:rsid w:val="00BC4326"/>
    <w:rsid w:val="00BC4749"/>
    <w:rsid w:val="00BC489A"/>
    <w:rsid w:val="00BC515C"/>
    <w:rsid w:val="00BC5204"/>
    <w:rsid w:val="00BC529A"/>
    <w:rsid w:val="00BC5ADB"/>
    <w:rsid w:val="00BC5D0E"/>
    <w:rsid w:val="00BC605E"/>
    <w:rsid w:val="00BC62D1"/>
    <w:rsid w:val="00BC6EE9"/>
    <w:rsid w:val="00BC7146"/>
    <w:rsid w:val="00BC7393"/>
    <w:rsid w:val="00BC773D"/>
    <w:rsid w:val="00BC7DD9"/>
    <w:rsid w:val="00BC7DEA"/>
    <w:rsid w:val="00BD012A"/>
    <w:rsid w:val="00BD082A"/>
    <w:rsid w:val="00BD08B6"/>
    <w:rsid w:val="00BD0D4A"/>
    <w:rsid w:val="00BD11EC"/>
    <w:rsid w:val="00BD12D6"/>
    <w:rsid w:val="00BD135E"/>
    <w:rsid w:val="00BD24A8"/>
    <w:rsid w:val="00BD2B6E"/>
    <w:rsid w:val="00BD3350"/>
    <w:rsid w:val="00BD386B"/>
    <w:rsid w:val="00BD38E0"/>
    <w:rsid w:val="00BD3952"/>
    <w:rsid w:val="00BD3DB8"/>
    <w:rsid w:val="00BD45C3"/>
    <w:rsid w:val="00BD4AAE"/>
    <w:rsid w:val="00BD4FD7"/>
    <w:rsid w:val="00BD5334"/>
    <w:rsid w:val="00BD544C"/>
    <w:rsid w:val="00BD596C"/>
    <w:rsid w:val="00BD5EBA"/>
    <w:rsid w:val="00BD5F57"/>
    <w:rsid w:val="00BD655D"/>
    <w:rsid w:val="00BD68FE"/>
    <w:rsid w:val="00BD6D7B"/>
    <w:rsid w:val="00BD6F65"/>
    <w:rsid w:val="00BD7099"/>
    <w:rsid w:val="00BD79CF"/>
    <w:rsid w:val="00BD7E85"/>
    <w:rsid w:val="00BE0173"/>
    <w:rsid w:val="00BE1AAB"/>
    <w:rsid w:val="00BE1B3B"/>
    <w:rsid w:val="00BE202D"/>
    <w:rsid w:val="00BE2058"/>
    <w:rsid w:val="00BE21FF"/>
    <w:rsid w:val="00BE220A"/>
    <w:rsid w:val="00BE23C0"/>
    <w:rsid w:val="00BE268E"/>
    <w:rsid w:val="00BE2B3F"/>
    <w:rsid w:val="00BE469C"/>
    <w:rsid w:val="00BE4711"/>
    <w:rsid w:val="00BE48DA"/>
    <w:rsid w:val="00BE4A73"/>
    <w:rsid w:val="00BE5782"/>
    <w:rsid w:val="00BE57E5"/>
    <w:rsid w:val="00BE5BAD"/>
    <w:rsid w:val="00BE5D3A"/>
    <w:rsid w:val="00BE6B58"/>
    <w:rsid w:val="00BE6BF4"/>
    <w:rsid w:val="00BE7B5F"/>
    <w:rsid w:val="00BE7D80"/>
    <w:rsid w:val="00BE7E14"/>
    <w:rsid w:val="00BF063A"/>
    <w:rsid w:val="00BF0862"/>
    <w:rsid w:val="00BF08F8"/>
    <w:rsid w:val="00BF116A"/>
    <w:rsid w:val="00BF122B"/>
    <w:rsid w:val="00BF12B2"/>
    <w:rsid w:val="00BF1463"/>
    <w:rsid w:val="00BF1714"/>
    <w:rsid w:val="00BF1DA1"/>
    <w:rsid w:val="00BF241A"/>
    <w:rsid w:val="00BF27AE"/>
    <w:rsid w:val="00BF2E7C"/>
    <w:rsid w:val="00BF345C"/>
    <w:rsid w:val="00BF3873"/>
    <w:rsid w:val="00BF3CD5"/>
    <w:rsid w:val="00BF42F9"/>
    <w:rsid w:val="00BF4707"/>
    <w:rsid w:val="00BF5424"/>
    <w:rsid w:val="00BF566F"/>
    <w:rsid w:val="00BF57B0"/>
    <w:rsid w:val="00BF6232"/>
    <w:rsid w:val="00BF66CB"/>
    <w:rsid w:val="00BF67A8"/>
    <w:rsid w:val="00BF6A91"/>
    <w:rsid w:val="00BF73E5"/>
    <w:rsid w:val="00C00AA6"/>
    <w:rsid w:val="00C00BDF"/>
    <w:rsid w:val="00C00EB2"/>
    <w:rsid w:val="00C01319"/>
    <w:rsid w:val="00C01BA8"/>
    <w:rsid w:val="00C01E84"/>
    <w:rsid w:val="00C021C3"/>
    <w:rsid w:val="00C02416"/>
    <w:rsid w:val="00C02865"/>
    <w:rsid w:val="00C0287C"/>
    <w:rsid w:val="00C028B2"/>
    <w:rsid w:val="00C030B7"/>
    <w:rsid w:val="00C032C0"/>
    <w:rsid w:val="00C034D9"/>
    <w:rsid w:val="00C03C87"/>
    <w:rsid w:val="00C03F7C"/>
    <w:rsid w:val="00C046CF"/>
    <w:rsid w:val="00C0483F"/>
    <w:rsid w:val="00C0495A"/>
    <w:rsid w:val="00C04A8C"/>
    <w:rsid w:val="00C04DD8"/>
    <w:rsid w:val="00C0505B"/>
    <w:rsid w:val="00C05752"/>
    <w:rsid w:val="00C05A33"/>
    <w:rsid w:val="00C05AE8"/>
    <w:rsid w:val="00C0615A"/>
    <w:rsid w:val="00C06324"/>
    <w:rsid w:val="00C07262"/>
    <w:rsid w:val="00C072A6"/>
    <w:rsid w:val="00C077B0"/>
    <w:rsid w:val="00C07909"/>
    <w:rsid w:val="00C079BC"/>
    <w:rsid w:val="00C07B0C"/>
    <w:rsid w:val="00C07C1E"/>
    <w:rsid w:val="00C07D6E"/>
    <w:rsid w:val="00C07E69"/>
    <w:rsid w:val="00C102C8"/>
    <w:rsid w:val="00C10695"/>
    <w:rsid w:val="00C10FCF"/>
    <w:rsid w:val="00C115B7"/>
    <w:rsid w:val="00C115F7"/>
    <w:rsid w:val="00C115F8"/>
    <w:rsid w:val="00C116DF"/>
    <w:rsid w:val="00C11737"/>
    <w:rsid w:val="00C11C9C"/>
    <w:rsid w:val="00C11EA3"/>
    <w:rsid w:val="00C12BD8"/>
    <w:rsid w:val="00C12C56"/>
    <w:rsid w:val="00C12D43"/>
    <w:rsid w:val="00C12EBD"/>
    <w:rsid w:val="00C13196"/>
    <w:rsid w:val="00C1327F"/>
    <w:rsid w:val="00C13A30"/>
    <w:rsid w:val="00C13CD0"/>
    <w:rsid w:val="00C14061"/>
    <w:rsid w:val="00C144BD"/>
    <w:rsid w:val="00C14AF2"/>
    <w:rsid w:val="00C153DF"/>
    <w:rsid w:val="00C15809"/>
    <w:rsid w:val="00C15C53"/>
    <w:rsid w:val="00C15D20"/>
    <w:rsid w:val="00C15E2C"/>
    <w:rsid w:val="00C16230"/>
    <w:rsid w:val="00C16ACC"/>
    <w:rsid w:val="00C16EE4"/>
    <w:rsid w:val="00C16F6F"/>
    <w:rsid w:val="00C175E4"/>
    <w:rsid w:val="00C17829"/>
    <w:rsid w:val="00C17AE5"/>
    <w:rsid w:val="00C17C5A"/>
    <w:rsid w:val="00C17E22"/>
    <w:rsid w:val="00C20483"/>
    <w:rsid w:val="00C20603"/>
    <w:rsid w:val="00C2153B"/>
    <w:rsid w:val="00C217D1"/>
    <w:rsid w:val="00C22063"/>
    <w:rsid w:val="00C2212B"/>
    <w:rsid w:val="00C2282C"/>
    <w:rsid w:val="00C2284F"/>
    <w:rsid w:val="00C22EC8"/>
    <w:rsid w:val="00C231E2"/>
    <w:rsid w:val="00C233AA"/>
    <w:rsid w:val="00C239EB"/>
    <w:rsid w:val="00C24186"/>
    <w:rsid w:val="00C24630"/>
    <w:rsid w:val="00C24A30"/>
    <w:rsid w:val="00C24AA6"/>
    <w:rsid w:val="00C24ADA"/>
    <w:rsid w:val="00C25328"/>
    <w:rsid w:val="00C25B7C"/>
    <w:rsid w:val="00C25E4D"/>
    <w:rsid w:val="00C2600C"/>
    <w:rsid w:val="00C269E6"/>
    <w:rsid w:val="00C26B69"/>
    <w:rsid w:val="00C26F4A"/>
    <w:rsid w:val="00C2777A"/>
    <w:rsid w:val="00C27A43"/>
    <w:rsid w:val="00C27B28"/>
    <w:rsid w:val="00C27C26"/>
    <w:rsid w:val="00C27C44"/>
    <w:rsid w:val="00C27E58"/>
    <w:rsid w:val="00C27F2F"/>
    <w:rsid w:val="00C30137"/>
    <w:rsid w:val="00C30668"/>
    <w:rsid w:val="00C30981"/>
    <w:rsid w:val="00C30A98"/>
    <w:rsid w:val="00C30DA2"/>
    <w:rsid w:val="00C30E44"/>
    <w:rsid w:val="00C311B6"/>
    <w:rsid w:val="00C317ED"/>
    <w:rsid w:val="00C31BF5"/>
    <w:rsid w:val="00C31D7D"/>
    <w:rsid w:val="00C325A5"/>
    <w:rsid w:val="00C328AE"/>
    <w:rsid w:val="00C32B00"/>
    <w:rsid w:val="00C32F76"/>
    <w:rsid w:val="00C32F7C"/>
    <w:rsid w:val="00C33060"/>
    <w:rsid w:val="00C33848"/>
    <w:rsid w:val="00C33A23"/>
    <w:rsid w:val="00C33D81"/>
    <w:rsid w:val="00C33DCC"/>
    <w:rsid w:val="00C33ED7"/>
    <w:rsid w:val="00C33F3D"/>
    <w:rsid w:val="00C34B45"/>
    <w:rsid w:val="00C3508F"/>
    <w:rsid w:val="00C35229"/>
    <w:rsid w:val="00C35858"/>
    <w:rsid w:val="00C35CCB"/>
    <w:rsid w:val="00C35FFB"/>
    <w:rsid w:val="00C3608D"/>
    <w:rsid w:val="00C360BA"/>
    <w:rsid w:val="00C36110"/>
    <w:rsid w:val="00C36499"/>
    <w:rsid w:val="00C36503"/>
    <w:rsid w:val="00C368B1"/>
    <w:rsid w:val="00C36E26"/>
    <w:rsid w:val="00C379C3"/>
    <w:rsid w:val="00C37F1A"/>
    <w:rsid w:val="00C4015F"/>
    <w:rsid w:val="00C40171"/>
    <w:rsid w:val="00C401F6"/>
    <w:rsid w:val="00C404C3"/>
    <w:rsid w:val="00C40992"/>
    <w:rsid w:val="00C41693"/>
    <w:rsid w:val="00C4170D"/>
    <w:rsid w:val="00C41EEF"/>
    <w:rsid w:val="00C42282"/>
    <w:rsid w:val="00C424B6"/>
    <w:rsid w:val="00C426E0"/>
    <w:rsid w:val="00C42C67"/>
    <w:rsid w:val="00C42D11"/>
    <w:rsid w:val="00C42D82"/>
    <w:rsid w:val="00C42F28"/>
    <w:rsid w:val="00C43000"/>
    <w:rsid w:val="00C431D9"/>
    <w:rsid w:val="00C433D0"/>
    <w:rsid w:val="00C436C9"/>
    <w:rsid w:val="00C437E5"/>
    <w:rsid w:val="00C43AC6"/>
    <w:rsid w:val="00C43E43"/>
    <w:rsid w:val="00C441AF"/>
    <w:rsid w:val="00C44218"/>
    <w:rsid w:val="00C44F09"/>
    <w:rsid w:val="00C44FBA"/>
    <w:rsid w:val="00C45438"/>
    <w:rsid w:val="00C4595B"/>
    <w:rsid w:val="00C45CD5"/>
    <w:rsid w:val="00C46065"/>
    <w:rsid w:val="00C46207"/>
    <w:rsid w:val="00C464BF"/>
    <w:rsid w:val="00C4719B"/>
    <w:rsid w:val="00C47268"/>
    <w:rsid w:val="00C4738D"/>
    <w:rsid w:val="00C4776D"/>
    <w:rsid w:val="00C47AC5"/>
    <w:rsid w:val="00C47C77"/>
    <w:rsid w:val="00C50106"/>
    <w:rsid w:val="00C50D7C"/>
    <w:rsid w:val="00C51125"/>
    <w:rsid w:val="00C51571"/>
    <w:rsid w:val="00C5178B"/>
    <w:rsid w:val="00C51B3F"/>
    <w:rsid w:val="00C51E0C"/>
    <w:rsid w:val="00C51EFE"/>
    <w:rsid w:val="00C51F67"/>
    <w:rsid w:val="00C526B4"/>
    <w:rsid w:val="00C52D5E"/>
    <w:rsid w:val="00C52F89"/>
    <w:rsid w:val="00C530AD"/>
    <w:rsid w:val="00C5358B"/>
    <w:rsid w:val="00C53F9E"/>
    <w:rsid w:val="00C54C4B"/>
    <w:rsid w:val="00C55C0D"/>
    <w:rsid w:val="00C560D1"/>
    <w:rsid w:val="00C56231"/>
    <w:rsid w:val="00C56BE9"/>
    <w:rsid w:val="00C56BFD"/>
    <w:rsid w:val="00C56D75"/>
    <w:rsid w:val="00C56D86"/>
    <w:rsid w:val="00C57022"/>
    <w:rsid w:val="00C5735D"/>
    <w:rsid w:val="00C57471"/>
    <w:rsid w:val="00C57613"/>
    <w:rsid w:val="00C5778D"/>
    <w:rsid w:val="00C57B0C"/>
    <w:rsid w:val="00C57BC6"/>
    <w:rsid w:val="00C57E42"/>
    <w:rsid w:val="00C57EFA"/>
    <w:rsid w:val="00C602FE"/>
    <w:rsid w:val="00C60426"/>
    <w:rsid w:val="00C60470"/>
    <w:rsid w:val="00C604BF"/>
    <w:rsid w:val="00C60DC0"/>
    <w:rsid w:val="00C60F81"/>
    <w:rsid w:val="00C61357"/>
    <w:rsid w:val="00C615AB"/>
    <w:rsid w:val="00C6187F"/>
    <w:rsid w:val="00C61D67"/>
    <w:rsid w:val="00C61E59"/>
    <w:rsid w:val="00C62459"/>
    <w:rsid w:val="00C62C93"/>
    <w:rsid w:val="00C6377E"/>
    <w:rsid w:val="00C63F0A"/>
    <w:rsid w:val="00C64274"/>
    <w:rsid w:val="00C6546A"/>
    <w:rsid w:val="00C6592E"/>
    <w:rsid w:val="00C65CE4"/>
    <w:rsid w:val="00C65D3F"/>
    <w:rsid w:val="00C65E9E"/>
    <w:rsid w:val="00C65F18"/>
    <w:rsid w:val="00C66A6A"/>
    <w:rsid w:val="00C66BA8"/>
    <w:rsid w:val="00C66E93"/>
    <w:rsid w:val="00C67A7C"/>
    <w:rsid w:val="00C67B19"/>
    <w:rsid w:val="00C70608"/>
    <w:rsid w:val="00C706BE"/>
    <w:rsid w:val="00C7135A"/>
    <w:rsid w:val="00C7161D"/>
    <w:rsid w:val="00C71942"/>
    <w:rsid w:val="00C719B1"/>
    <w:rsid w:val="00C71B02"/>
    <w:rsid w:val="00C71D2D"/>
    <w:rsid w:val="00C722B6"/>
    <w:rsid w:val="00C7244E"/>
    <w:rsid w:val="00C728CD"/>
    <w:rsid w:val="00C739A0"/>
    <w:rsid w:val="00C73F81"/>
    <w:rsid w:val="00C74C4C"/>
    <w:rsid w:val="00C74D54"/>
    <w:rsid w:val="00C752C1"/>
    <w:rsid w:val="00C7595B"/>
    <w:rsid w:val="00C75BA5"/>
    <w:rsid w:val="00C75C35"/>
    <w:rsid w:val="00C75F3F"/>
    <w:rsid w:val="00C7609B"/>
    <w:rsid w:val="00C76ACA"/>
    <w:rsid w:val="00C76B36"/>
    <w:rsid w:val="00C76B7B"/>
    <w:rsid w:val="00C770BD"/>
    <w:rsid w:val="00C778A3"/>
    <w:rsid w:val="00C77D81"/>
    <w:rsid w:val="00C803D6"/>
    <w:rsid w:val="00C8053C"/>
    <w:rsid w:val="00C80F8F"/>
    <w:rsid w:val="00C816BA"/>
    <w:rsid w:val="00C81A57"/>
    <w:rsid w:val="00C81BCD"/>
    <w:rsid w:val="00C81D76"/>
    <w:rsid w:val="00C81E7C"/>
    <w:rsid w:val="00C81ED1"/>
    <w:rsid w:val="00C82097"/>
    <w:rsid w:val="00C820BC"/>
    <w:rsid w:val="00C821D8"/>
    <w:rsid w:val="00C82238"/>
    <w:rsid w:val="00C82760"/>
    <w:rsid w:val="00C8293C"/>
    <w:rsid w:val="00C82E46"/>
    <w:rsid w:val="00C8318C"/>
    <w:rsid w:val="00C8375F"/>
    <w:rsid w:val="00C83933"/>
    <w:rsid w:val="00C84089"/>
    <w:rsid w:val="00C84265"/>
    <w:rsid w:val="00C8493E"/>
    <w:rsid w:val="00C85279"/>
    <w:rsid w:val="00C85332"/>
    <w:rsid w:val="00C8542D"/>
    <w:rsid w:val="00C855BC"/>
    <w:rsid w:val="00C85679"/>
    <w:rsid w:val="00C856E8"/>
    <w:rsid w:val="00C86C89"/>
    <w:rsid w:val="00C86CB4"/>
    <w:rsid w:val="00C86DFB"/>
    <w:rsid w:val="00C871FB"/>
    <w:rsid w:val="00C8774F"/>
    <w:rsid w:val="00C87BC0"/>
    <w:rsid w:val="00C90D48"/>
    <w:rsid w:val="00C91430"/>
    <w:rsid w:val="00C91661"/>
    <w:rsid w:val="00C91B9C"/>
    <w:rsid w:val="00C9211A"/>
    <w:rsid w:val="00C92515"/>
    <w:rsid w:val="00C927CD"/>
    <w:rsid w:val="00C92884"/>
    <w:rsid w:val="00C9293A"/>
    <w:rsid w:val="00C930D6"/>
    <w:rsid w:val="00C931F6"/>
    <w:rsid w:val="00C93CD4"/>
    <w:rsid w:val="00C9456A"/>
    <w:rsid w:val="00C94908"/>
    <w:rsid w:val="00C94942"/>
    <w:rsid w:val="00C94A71"/>
    <w:rsid w:val="00C94B6A"/>
    <w:rsid w:val="00C94D93"/>
    <w:rsid w:val="00C95086"/>
    <w:rsid w:val="00C95CB3"/>
    <w:rsid w:val="00C95F11"/>
    <w:rsid w:val="00C96620"/>
    <w:rsid w:val="00C966DB"/>
    <w:rsid w:val="00C96997"/>
    <w:rsid w:val="00C96B6E"/>
    <w:rsid w:val="00C96D0D"/>
    <w:rsid w:val="00C96DA5"/>
    <w:rsid w:val="00C97293"/>
    <w:rsid w:val="00CA046D"/>
    <w:rsid w:val="00CA04BD"/>
    <w:rsid w:val="00CA0944"/>
    <w:rsid w:val="00CA0BDC"/>
    <w:rsid w:val="00CA0F1A"/>
    <w:rsid w:val="00CA130A"/>
    <w:rsid w:val="00CA183D"/>
    <w:rsid w:val="00CA1AFE"/>
    <w:rsid w:val="00CA1CF6"/>
    <w:rsid w:val="00CA2912"/>
    <w:rsid w:val="00CA2A4C"/>
    <w:rsid w:val="00CA3001"/>
    <w:rsid w:val="00CA30DE"/>
    <w:rsid w:val="00CA318D"/>
    <w:rsid w:val="00CA3696"/>
    <w:rsid w:val="00CA3B54"/>
    <w:rsid w:val="00CA3F0E"/>
    <w:rsid w:val="00CA4850"/>
    <w:rsid w:val="00CA4A2A"/>
    <w:rsid w:val="00CA4DF2"/>
    <w:rsid w:val="00CA5308"/>
    <w:rsid w:val="00CA560B"/>
    <w:rsid w:val="00CA5741"/>
    <w:rsid w:val="00CA5A48"/>
    <w:rsid w:val="00CA6327"/>
    <w:rsid w:val="00CA63DD"/>
    <w:rsid w:val="00CA6534"/>
    <w:rsid w:val="00CA672A"/>
    <w:rsid w:val="00CA6846"/>
    <w:rsid w:val="00CA6C55"/>
    <w:rsid w:val="00CA702C"/>
    <w:rsid w:val="00CA7458"/>
    <w:rsid w:val="00CA75B5"/>
    <w:rsid w:val="00CA7A9A"/>
    <w:rsid w:val="00CA7B70"/>
    <w:rsid w:val="00CB0166"/>
    <w:rsid w:val="00CB05DD"/>
    <w:rsid w:val="00CB08A7"/>
    <w:rsid w:val="00CB110E"/>
    <w:rsid w:val="00CB11F3"/>
    <w:rsid w:val="00CB1340"/>
    <w:rsid w:val="00CB149D"/>
    <w:rsid w:val="00CB17BE"/>
    <w:rsid w:val="00CB1839"/>
    <w:rsid w:val="00CB1854"/>
    <w:rsid w:val="00CB1BD9"/>
    <w:rsid w:val="00CB1F40"/>
    <w:rsid w:val="00CB326A"/>
    <w:rsid w:val="00CB335D"/>
    <w:rsid w:val="00CB33CC"/>
    <w:rsid w:val="00CB39F5"/>
    <w:rsid w:val="00CB4A88"/>
    <w:rsid w:val="00CB4FFC"/>
    <w:rsid w:val="00CB51E3"/>
    <w:rsid w:val="00CB5239"/>
    <w:rsid w:val="00CB5469"/>
    <w:rsid w:val="00CB5D75"/>
    <w:rsid w:val="00CB5DBB"/>
    <w:rsid w:val="00CB5E65"/>
    <w:rsid w:val="00CB6723"/>
    <w:rsid w:val="00CB6E53"/>
    <w:rsid w:val="00CB7320"/>
    <w:rsid w:val="00CB73C5"/>
    <w:rsid w:val="00CB7F62"/>
    <w:rsid w:val="00CC0C36"/>
    <w:rsid w:val="00CC120F"/>
    <w:rsid w:val="00CC1314"/>
    <w:rsid w:val="00CC20BC"/>
    <w:rsid w:val="00CC3416"/>
    <w:rsid w:val="00CC3988"/>
    <w:rsid w:val="00CC3CAF"/>
    <w:rsid w:val="00CC3E51"/>
    <w:rsid w:val="00CC3E5A"/>
    <w:rsid w:val="00CC441E"/>
    <w:rsid w:val="00CC4765"/>
    <w:rsid w:val="00CC47A2"/>
    <w:rsid w:val="00CC4A6E"/>
    <w:rsid w:val="00CC4F0F"/>
    <w:rsid w:val="00CC4F13"/>
    <w:rsid w:val="00CC500F"/>
    <w:rsid w:val="00CC5248"/>
    <w:rsid w:val="00CC5799"/>
    <w:rsid w:val="00CC59CF"/>
    <w:rsid w:val="00CC64D7"/>
    <w:rsid w:val="00CC6887"/>
    <w:rsid w:val="00CC68C5"/>
    <w:rsid w:val="00CC6E66"/>
    <w:rsid w:val="00CC6F5A"/>
    <w:rsid w:val="00CC75F3"/>
    <w:rsid w:val="00CC7717"/>
    <w:rsid w:val="00CD0243"/>
    <w:rsid w:val="00CD0574"/>
    <w:rsid w:val="00CD076B"/>
    <w:rsid w:val="00CD0979"/>
    <w:rsid w:val="00CD0C45"/>
    <w:rsid w:val="00CD163F"/>
    <w:rsid w:val="00CD1681"/>
    <w:rsid w:val="00CD18F5"/>
    <w:rsid w:val="00CD3BBF"/>
    <w:rsid w:val="00CD3C75"/>
    <w:rsid w:val="00CD4AB8"/>
    <w:rsid w:val="00CD4D03"/>
    <w:rsid w:val="00CD5086"/>
    <w:rsid w:val="00CD52A0"/>
    <w:rsid w:val="00CD566C"/>
    <w:rsid w:val="00CD5D04"/>
    <w:rsid w:val="00CD5F6B"/>
    <w:rsid w:val="00CD5FC1"/>
    <w:rsid w:val="00CD6156"/>
    <w:rsid w:val="00CD621D"/>
    <w:rsid w:val="00CD66BE"/>
    <w:rsid w:val="00CD7219"/>
    <w:rsid w:val="00CD722A"/>
    <w:rsid w:val="00CD77A3"/>
    <w:rsid w:val="00CD7838"/>
    <w:rsid w:val="00CD7AC3"/>
    <w:rsid w:val="00CD7C62"/>
    <w:rsid w:val="00CE0098"/>
    <w:rsid w:val="00CE0477"/>
    <w:rsid w:val="00CE05ED"/>
    <w:rsid w:val="00CE0A0C"/>
    <w:rsid w:val="00CE0E5C"/>
    <w:rsid w:val="00CE124D"/>
    <w:rsid w:val="00CE12B5"/>
    <w:rsid w:val="00CE14D0"/>
    <w:rsid w:val="00CE15D3"/>
    <w:rsid w:val="00CE1606"/>
    <w:rsid w:val="00CE1E88"/>
    <w:rsid w:val="00CE2171"/>
    <w:rsid w:val="00CE23C6"/>
    <w:rsid w:val="00CE28C9"/>
    <w:rsid w:val="00CE2B5A"/>
    <w:rsid w:val="00CE2B90"/>
    <w:rsid w:val="00CE2E68"/>
    <w:rsid w:val="00CE345D"/>
    <w:rsid w:val="00CE36FD"/>
    <w:rsid w:val="00CE3743"/>
    <w:rsid w:val="00CE3AB4"/>
    <w:rsid w:val="00CE3C6B"/>
    <w:rsid w:val="00CE3EC1"/>
    <w:rsid w:val="00CE41C1"/>
    <w:rsid w:val="00CE4809"/>
    <w:rsid w:val="00CE481E"/>
    <w:rsid w:val="00CE4880"/>
    <w:rsid w:val="00CE4EBA"/>
    <w:rsid w:val="00CE53D4"/>
    <w:rsid w:val="00CE5611"/>
    <w:rsid w:val="00CE5A05"/>
    <w:rsid w:val="00CE6057"/>
    <w:rsid w:val="00CE6229"/>
    <w:rsid w:val="00CE6AED"/>
    <w:rsid w:val="00CE7047"/>
    <w:rsid w:val="00CE73AE"/>
    <w:rsid w:val="00CE7974"/>
    <w:rsid w:val="00CE7EE0"/>
    <w:rsid w:val="00CF07D4"/>
    <w:rsid w:val="00CF1256"/>
    <w:rsid w:val="00CF1D6E"/>
    <w:rsid w:val="00CF26F5"/>
    <w:rsid w:val="00CF2849"/>
    <w:rsid w:val="00CF28FA"/>
    <w:rsid w:val="00CF2978"/>
    <w:rsid w:val="00CF2A86"/>
    <w:rsid w:val="00CF2C6F"/>
    <w:rsid w:val="00CF2CD8"/>
    <w:rsid w:val="00CF2DCC"/>
    <w:rsid w:val="00CF36D8"/>
    <w:rsid w:val="00CF3E87"/>
    <w:rsid w:val="00CF4306"/>
    <w:rsid w:val="00CF47E9"/>
    <w:rsid w:val="00CF4BE0"/>
    <w:rsid w:val="00CF4FD3"/>
    <w:rsid w:val="00CF59BF"/>
    <w:rsid w:val="00CF5E57"/>
    <w:rsid w:val="00CF5EA0"/>
    <w:rsid w:val="00CF5FEE"/>
    <w:rsid w:val="00CF6389"/>
    <w:rsid w:val="00CF642A"/>
    <w:rsid w:val="00CF6717"/>
    <w:rsid w:val="00CF67A6"/>
    <w:rsid w:val="00CF6B91"/>
    <w:rsid w:val="00CF6C1E"/>
    <w:rsid w:val="00CF70F9"/>
    <w:rsid w:val="00CF722B"/>
    <w:rsid w:val="00CF7688"/>
    <w:rsid w:val="00CF7A25"/>
    <w:rsid w:val="00CF7A5C"/>
    <w:rsid w:val="00CF7D20"/>
    <w:rsid w:val="00D003C5"/>
    <w:rsid w:val="00D007AF"/>
    <w:rsid w:val="00D00ACD"/>
    <w:rsid w:val="00D00BAD"/>
    <w:rsid w:val="00D00F1E"/>
    <w:rsid w:val="00D01079"/>
    <w:rsid w:val="00D01108"/>
    <w:rsid w:val="00D01702"/>
    <w:rsid w:val="00D018FA"/>
    <w:rsid w:val="00D01AE5"/>
    <w:rsid w:val="00D01BAD"/>
    <w:rsid w:val="00D0259C"/>
    <w:rsid w:val="00D0261B"/>
    <w:rsid w:val="00D028EC"/>
    <w:rsid w:val="00D028F1"/>
    <w:rsid w:val="00D02EE9"/>
    <w:rsid w:val="00D03190"/>
    <w:rsid w:val="00D03396"/>
    <w:rsid w:val="00D0344B"/>
    <w:rsid w:val="00D03532"/>
    <w:rsid w:val="00D035F2"/>
    <w:rsid w:val="00D03C2F"/>
    <w:rsid w:val="00D0403B"/>
    <w:rsid w:val="00D04555"/>
    <w:rsid w:val="00D04889"/>
    <w:rsid w:val="00D0494C"/>
    <w:rsid w:val="00D052B8"/>
    <w:rsid w:val="00D05A1D"/>
    <w:rsid w:val="00D05D5F"/>
    <w:rsid w:val="00D05EBB"/>
    <w:rsid w:val="00D0661A"/>
    <w:rsid w:val="00D066B9"/>
    <w:rsid w:val="00D06EE0"/>
    <w:rsid w:val="00D070ED"/>
    <w:rsid w:val="00D072A6"/>
    <w:rsid w:val="00D07610"/>
    <w:rsid w:val="00D07C53"/>
    <w:rsid w:val="00D07C58"/>
    <w:rsid w:val="00D07FCA"/>
    <w:rsid w:val="00D1011C"/>
    <w:rsid w:val="00D103E0"/>
    <w:rsid w:val="00D10568"/>
    <w:rsid w:val="00D1065E"/>
    <w:rsid w:val="00D10992"/>
    <w:rsid w:val="00D10CB4"/>
    <w:rsid w:val="00D10F8F"/>
    <w:rsid w:val="00D1125E"/>
    <w:rsid w:val="00D1127B"/>
    <w:rsid w:val="00D11495"/>
    <w:rsid w:val="00D118D1"/>
    <w:rsid w:val="00D11BA2"/>
    <w:rsid w:val="00D11C52"/>
    <w:rsid w:val="00D128F0"/>
    <w:rsid w:val="00D13096"/>
    <w:rsid w:val="00D1311A"/>
    <w:rsid w:val="00D131AD"/>
    <w:rsid w:val="00D132EE"/>
    <w:rsid w:val="00D13307"/>
    <w:rsid w:val="00D13413"/>
    <w:rsid w:val="00D13461"/>
    <w:rsid w:val="00D134B6"/>
    <w:rsid w:val="00D13C88"/>
    <w:rsid w:val="00D14A3C"/>
    <w:rsid w:val="00D14F2E"/>
    <w:rsid w:val="00D14F3D"/>
    <w:rsid w:val="00D15506"/>
    <w:rsid w:val="00D15753"/>
    <w:rsid w:val="00D160EC"/>
    <w:rsid w:val="00D16238"/>
    <w:rsid w:val="00D16340"/>
    <w:rsid w:val="00D16C67"/>
    <w:rsid w:val="00D1716B"/>
    <w:rsid w:val="00D1756D"/>
    <w:rsid w:val="00D17CF9"/>
    <w:rsid w:val="00D17D07"/>
    <w:rsid w:val="00D17FFD"/>
    <w:rsid w:val="00D206FC"/>
    <w:rsid w:val="00D20FFA"/>
    <w:rsid w:val="00D21007"/>
    <w:rsid w:val="00D21092"/>
    <w:rsid w:val="00D217DB"/>
    <w:rsid w:val="00D21D72"/>
    <w:rsid w:val="00D2236F"/>
    <w:rsid w:val="00D223FD"/>
    <w:rsid w:val="00D22779"/>
    <w:rsid w:val="00D22806"/>
    <w:rsid w:val="00D22CCE"/>
    <w:rsid w:val="00D22D23"/>
    <w:rsid w:val="00D22D60"/>
    <w:rsid w:val="00D22DCC"/>
    <w:rsid w:val="00D233E7"/>
    <w:rsid w:val="00D2357F"/>
    <w:rsid w:val="00D235CA"/>
    <w:rsid w:val="00D23A29"/>
    <w:rsid w:val="00D23BDC"/>
    <w:rsid w:val="00D23D3E"/>
    <w:rsid w:val="00D241E8"/>
    <w:rsid w:val="00D244B5"/>
    <w:rsid w:val="00D2453C"/>
    <w:rsid w:val="00D245AD"/>
    <w:rsid w:val="00D247C8"/>
    <w:rsid w:val="00D24E8A"/>
    <w:rsid w:val="00D252E9"/>
    <w:rsid w:val="00D257CD"/>
    <w:rsid w:val="00D25811"/>
    <w:rsid w:val="00D258C5"/>
    <w:rsid w:val="00D25A2B"/>
    <w:rsid w:val="00D25E3F"/>
    <w:rsid w:val="00D262FF"/>
    <w:rsid w:val="00D2676E"/>
    <w:rsid w:val="00D26EDA"/>
    <w:rsid w:val="00D270CB"/>
    <w:rsid w:val="00D27488"/>
    <w:rsid w:val="00D2748E"/>
    <w:rsid w:val="00D275A2"/>
    <w:rsid w:val="00D27710"/>
    <w:rsid w:val="00D278D6"/>
    <w:rsid w:val="00D27900"/>
    <w:rsid w:val="00D27B0B"/>
    <w:rsid w:val="00D27C7D"/>
    <w:rsid w:val="00D30674"/>
    <w:rsid w:val="00D307E4"/>
    <w:rsid w:val="00D30B27"/>
    <w:rsid w:val="00D30FD1"/>
    <w:rsid w:val="00D31047"/>
    <w:rsid w:val="00D3110B"/>
    <w:rsid w:val="00D31125"/>
    <w:rsid w:val="00D3116B"/>
    <w:rsid w:val="00D31492"/>
    <w:rsid w:val="00D31515"/>
    <w:rsid w:val="00D31613"/>
    <w:rsid w:val="00D3172C"/>
    <w:rsid w:val="00D31788"/>
    <w:rsid w:val="00D31F08"/>
    <w:rsid w:val="00D320EB"/>
    <w:rsid w:val="00D322E3"/>
    <w:rsid w:val="00D32388"/>
    <w:rsid w:val="00D323A3"/>
    <w:rsid w:val="00D32738"/>
    <w:rsid w:val="00D32EEB"/>
    <w:rsid w:val="00D3326D"/>
    <w:rsid w:val="00D33347"/>
    <w:rsid w:val="00D3369C"/>
    <w:rsid w:val="00D3370C"/>
    <w:rsid w:val="00D3374B"/>
    <w:rsid w:val="00D3379E"/>
    <w:rsid w:val="00D33A58"/>
    <w:rsid w:val="00D33FDA"/>
    <w:rsid w:val="00D3423A"/>
    <w:rsid w:val="00D34940"/>
    <w:rsid w:val="00D34B78"/>
    <w:rsid w:val="00D350AF"/>
    <w:rsid w:val="00D35E16"/>
    <w:rsid w:val="00D36577"/>
    <w:rsid w:val="00D36705"/>
    <w:rsid w:val="00D37201"/>
    <w:rsid w:val="00D373BB"/>
    <w:rsid w:val="00D37A9A"/>
    <w:rsid w:val="00D37B0D"/>
    <w:rsid w:val="00D40CBE"/>
    <w:rsid w:val="00D412AD"/>
    <w:rsid w:val="00D4144D"/>
    <w:rsid w:val="00D418C9"/>
    <w:rsid w:val="00D41D36"/>
    <w:rsid w:val="00D41E9D"/>
    <w:rsid w:val="00D4237C"/>
    <w:rsid w:val="00D42578"/>
    <w:rsid w:val="00D42858"/>
    <w:rsid w:val="00D42BA9"/>
    <w:rsid w:val="00D42D17"/>
    <w:rsid w:val="00D42EEF"/>
    <w:rsid w:val="00D430B0"/>
    <w:rsid w:val="00D43587"/>
    <w:rsid w:val="00D437B4"/>
    <w:rsid w:val="00D43C79"/>
    <w:rsid w:val="00D43D48"/>
    <w:rsid w:val="00D43EAD"/>
    <w:rsid w:val="00D44097"/>
    <w:rsid w:val="00D4413C"/>
    <w:rsid w:val="00D441D2"/>
    <w:rsid w:val="00D4472C"/>
    <w:rsid w:val="00D44B14"/>
    <w:rsid w:val="00D44DE7"/>
    <w:rsid w:val="00D44EB4"/>
    <w:rsid w:val="00D44F27"/>
    <w:rsid w:val="00D450D7"/>
    <w:rsid w:val="00D45C14"/>
    <w:rsid w:val="00D45D52"/>
    <w:rsid w:val="00D45EC3"/>
    <w:rsid w:val="00D45F43"/>
    <w:rsid w:val="00D45FE2"/>
    <w:rsid w:val="00D45FE3"/>
    <w:rsid w:val="00D460DF"/>
    <w:rsid w:val="00D462BD"/>
    <w:rsid w:val="00D467E8"/>
    <w:rsid w:val="00D4724B"/>
    <w:rsid w:val="00D4727C"/>
    <w:rsid w:val="00D47C78"/>
    <w:rsid w:val="00D50420"/>
    <w:rsid w:val="00D50648"/>
    <w:rsid w:val="00D50732"/>
    <w:rsid w:val="00D50E86"/>
    <w:rsid w:val="00D5150B"/>
    <w:rsid w:val="00D51C6E"/>
    <w:rsid w:val="00D51DE9"/>
    <w:rsid w:val="00D527D4"/>
    <w:rsid w:val="00D52BE9"/>
    <w:rsid w:val="00D5302F"/>
    <w:rsid w:val="00D5303B"/>
    <w:rsid w:val="00D53148"/>
    <w:rsid w:val="00D532EE"/>
    <w:rsid w:val="00D535B7"/>
    <w:rsid w:val="00D5374D"/>
    <w:rsid w:val="00D538BD"/>
    <w:rsid w:val="00D53F17"/>
    <w:rsid w:val="00D541B0"/>
    <w:rsid w:val="00D5431A"/>
    <w:rsid w:val="00D54560"/>
    <w:rsid w:val="00D54863"/>
    <w:rsid w:val="00D54C1C"/>
    <w:rsid w:val="00D55FE8"/>
    <w:rsid w:val="00D562F4"/>
    <w:rsid w:val="00D56598"/>
    <w:rsid w:val="00D56789"/>
    <w:rsid w:val="00D56A9C"/>
    <w:rsid w:val="00D56AD9"/>
    <w:rsid w:val="00D56BCF"/>
    <w:rsid w:val="00D56C09"/>
    <w:rsid w:val="00D57133"/>
    <w:rsid w:val="00D5750F"/>
    <w:rsid w:val="00D5789F"/>
    <w:rsid w:val="00D57913"/>
    <w:rsid w:val="00D57C41"/>
    <w:rsid w:val="00D57F4A"/>
    <w:rsid w:val="00D57FBA"/>
    <w:rsid w:val="00D57FF4"/>
    <w:rsid w:val="00D60290"/>
    <w:rsid w:val="00D60373"/>
    <w:rsid w:val="00D6038B"/>
    <w:rsid w:val="00D60E23"/>
    <w:rsid w:val="00D61322"/>
    <w:rsid w:val="00D616FF"/>
    <w:rsid w:val="00D6199B"/>
    <w:rsid w:val="00D61ADF"/>
    <w:rsid w:val="00D61DA8"/>
    <w:rsid w:val="00D62261"/>
    <w:rsid w:val="00D6331D"/>
    <w:rsid w:val="00D6336E"/>
    <w:rsid w:val="00D634BB"/>
    <w:rsid w:val="00D63C0C"/>
    <w:rsid w:val="00D643F6"/>
    <w:rsid w:val="00D64CD2"/>
    <w:rsid w:val="00D64E52"/>
    <w:rsid w:val="00D65141"/>
    <w:rsid w:val="00D656AF"/>
    <w:rsid w:val="00D65AC3"/>
    <w:rsid w:val="00D65E6B"/>
    <w:rsid w:val="00D6613E"/>
    <w:rsid w:val="00D665B0"/>
    <w:rsid w:val="00D66E91"/>
    <w:rsid w:val="00D67077"/>
    <w:rsid w:val="00D6718C"/>
    <w:rsid w:val="00D67597"/>
    <w:rsid w:val="00D67915"/>
    <w:rsid w:val="00D67C38"/>
    <w:rsid w:val="00D67DDE"/>
    <w:rsid w:val="00D67E6A"/>
    <w:rsid w:val="00D7050D"/>
    <w:rsid w:val="00D7077A"/>
    <w:rsid w:val="00D70DB6"/>
    <w:rsid w:val="00D7114C"/>
    <w:rsid w:val="00D71DD5"/>
    <w:rsid w:val="00D7298C"/>
    <w:rsid w:val="00D73359"/>
    <w:rsid w:val="00D7370F"/>
    <w:rsid w:val="00D73F39"/>
    <w:rsid w:val="00D740CA"/>
    <w:rsid w:val="00D74124"/>
    <w:rsid w:val="00D74353"/>
    <w:rsid w:val="00D74878"/>
    <w:rsid w:val="00D74DC0"/>
    <w:rsid w:val="00D75336"/>
    <w:rsid w:val="00D75478"/>
    <w:rsid w:val="00D75632"/>
    <w:rsid w:val="00D75663"/>
    <w:rsid w:val="00D757AD"/>
    <w:rsid w:val="00D75830"/>
    <w:rsid w:val="00D758D0"/>
    <w:rsid w:val="00D75BB6"/>
    <w:rsid w:val="00D75DEA"/>
    <w:rsid w:val="00D765C1"/>
    <w:rsid w:val="00D7685A"/>
    <w:rsid w:val="00D7699A"/>
    <w:rsid w:val="00D76B0B"/>
    <w:rsid w:val="00D76DE0"/>
    <w:rsid w:val="00D776BB"/>
    <w:rsid w:val="00D77A36"/>
    <w:rsid w:val="00D77A58"/>
    <w:rsid w:val="00D815FB"/>
    <w:rsid w:val="00D816F1"/>
    <w:rsid w:val="00D822E7"/>
    <w:rsid w:val="00D825D6"/>
    <w:rsid w:val="00D82872"/>
    <w:rsid w:val="00D82B4A"/>
    <w:rsid w:val="00D83163"/>
    <w:rsid w:val="00D83603"/>
    <w:rsid w:val="00D83ECF"/>
    <w:rsid w:val="00D840FE"/>
    <w:rsid w:val="00D8427E"/>
    <w:rsid w:val="00D843D7"/>
    <w:rsid w:val="00D8477C"/>
    <w:rsid w:val="00D84E48"/>
    <w:rsid w:val="00D84E65"/>
    <w:rsid w:val="00D8504A"/>
    <w:rsid w:val="00D8549B"/>
    <w:rsid w:val="00D856C3"/>
    <w:rsid w:val="00D85E03"/>
    <w:rsid w:val="00D85F23"/>
    <w:rsid w:val="00D86211"/>
    <w:rsid w:val="00D869DB"/>
    <w:rsid w:val="00D86CDB"/>
    <w:rsid w:val="00D870CA"/>
    <w:rsid w:val="00D87528"/>
    <w:rsid w:val="00D87CEE"/>
    <w:rsid w:val="00D9057E"/>
    <w:rsid w:val="00D90947"/>
    <w:rsid w:val="00D9148F"/>
    <w:rsid w:val="00D91C02"/>
    <w:rsid w:val="00D91F20"/>
    <w:rsid w:val="00D92248"/>
    <w:rsid w:val="00D92295"/>
    <w:rsid w:val="00D92450"/>
    <w:rsid w:val="00D92CCD"/>
    <w:rsid w:val="00D9300C"/>
    <w:rsid w:val="00D930B8"/>
    <w:rsid w:val="00D941D0"/>
    <w:rsid w:val="00D94224"/>
    <w:rsid w:val="00D9435B"/>
    <w:rsid w:val="00D94775"/>
    <w:rsid w:val="00D947D8"/>
    <w:rsid w:val="00D94920"/>
    <w:rsid w:val="00D949E5"/>
    <w:rsid w:val="00D94A8E"/>
    <w:rsid w:val="00D94ABD"/>
    <w:rsid w:val="00D95002"/>
    <w:rsid w:val="00D9532D"/>
    <w:rsid w:val="00D953EC"/>
    <w:rsid w:val="00D954B8"/>
    <w:rsid w:val="00D965F1"/>
    <w:rsid w:val="00D9666D"/>
    <w:rsid w:val="00D968BD"/>
    <w:rsid w:val="00D96A07"/>
    <w:rsid w:val="00D9741B"/>
    <w:rsid w:val="00D976C1"/>
    <w:rsid w:val="00D977E6"/>
    <w:rsid w:val="00D979CC"/>
    <w:rsid w:val="00D97DBA"/>
    <w:rsid w:val="00D97E23"/>
    <w:rsid w:val="00D97EF6"/>
    <w:rsid w:val="00DA010D"/>
    <w:rsid w:val="00DA0483"/>
    <w:rsid w:val="00DA0685"/>
    <w:rsid w:val="00DA0E7A"/>
    <w:rsid w:val="00DA13D5"/>
    <w:rsid w:val="00DA1ABD"/>
    <w:rsid w:val="00DA1CBF"/>
    <w:rsid w:val="00DA1D22"/>
    <w:rsid w:val="00DA1D43"/>
    <w:rsid w:val="00DA202D"/>
    <w:rsid w:val="00DA2A66"/>
    <w:rsid w:val="00DA2AC6"/>
    <w:rsid w:val="00DA2D98"/>
    <w:rsid w:val="00DA311F"/>
    <w:rsid w:val="00DA3439"/>
    <w:rsid w:val="00DA348A"/>
    <w:rsid w:val="00DA3642"/>
    <w:rsid w:val="00DA3B94"/>
    <w:rsid w:val="00DA4397"/>
    <w:rsid w:val="00DA4EAE"/>
    <w:rsid w:val="00DA5080"/>
    <w:rsid w:val="00DA50CC"/>
    <w:rsid w:val="00DA55E3"/>
    <w:rsid w:val="00DA5AE7"/>
    <w:rsid w:val="00DA5D35"/>
    <w:rsid w:val="00DA5E14"/>
    <w:rsid w:val="00DA5FD5"/>
    <w:rsid w:val="00DA61A0"/>
    <w:rsid w:val="00DA649E"/>
    <w:rsid w:val="00DA65B2"/>
    <w:rsid w:val="00DA661B"/>
    <w:rsid w:val="00DA6F92"/>
    <w:rsid w:val="00DA7027"/>
    <w:rsid w:val="00DA72D3"/>
    <w:rsid w:val="00DA7306"/>
    <w:rsid w:val="00DA77C9"/>
    <w:rsid w:val="00DB00E3"/>
    <w:rsid w:val="00DB01BE"/>
    <w:rsid w:val="00DB0497"/>
    <w:rsid w:val="00DB07D2"/>
    <w:rsid w:val="00DB0A13"/>
    <w:rsid w:val="00DB0B04"/>
    <w:rsid w:val="00DB14E8"/>
    <w:rsid w:val="00DB15B5"/>
    <w:rsid w:val="00DB1631"/>
    <w:rsid w:val="00DB19A7"/>
    <w:rsid w:val="00DB2681"/>
    <w:rsid w:val="00DB3A0D"/>
    <w:rsid w:val="00DB3BE5"/>
    <w:rsid w:val="00DB3C84"/>
    <w:rsid w:val="00DB456E"/>
    <w:rsid w:val="00DB51A8"/>
    <w:rsid w:val="00DB5854"/>
    <w:rsid w:val="00DB5901"/>
    <w:rsid w:val="00DB5E41"/>
    <w:rsid w:val="00DB628B"/>
    <w:rsid w:val="00DB63DA"/>
    <w:rsid w:val="00DB64A7"/>
    <w:rsid w:val="00DB65E6"/>
    <w:rsid w:val="00DB6675"/>
    <w:rsid w:val="00DB683A"/>
    <w:rsid w:val="00DB6FC3"/>
    <w:rsid w:val="00DB7354"/>
    <w:rsid w:val="00DB74D6"/>
    <w:rsid w:val="00DC0538"/>
    <w:rsid w:val="00DC053E"/>
    <w:rsid w:val="00DC0585"/>
    <w:rsid w:val="00DC100F"/>
    <w:rsid w:val="00DC13C0"/>
    <w:rsid w:val="00DC13DE"/>
    <w:rsid w:val="00DC1429"/>
    <w:rsid w:val="00DC15CC"/>
    <w:rsid w:val="00DC18BB"/>
    <w:rsid w:val="00DC1DED"/>
    <w:rsid w:val="00DC29E1"/>
    <w:rsid w:val="00DC2EF5"/>
    <w:rsid w:val="00DC32DE"/>
    <w:rsid w:val="00DC34E3"/>
    <w:rsid w:val="00DC39EF"/>
    <w:rsid w:val="00DC3EC9"/>
    <w:rsid w:val="00DC4633"/>
    <w:rsid w:val="00DC4A3E"/>
    <w:rsid w:val="00DC4DA9"/>
    <w:rsid w:val="00DC4F0B"/>
    <w:rsid w:val="00DC52C9"/>
    <w:rsid w:val="00DC5B3B"/>
    <w:rsid w:val="00DC5E61"/>
    <w:rsid w:val="00DC6020"/>
    <w:rsid w:val="00DC6604"/>
    <w:rsid w:val="00DC6B09"/>
    <w:rsid w:val="00DC6F79"/>
    <w:rsid w:val="00DC7077"/>
    <w:rsid w:val="00DC73A8"/>
    <w:rsid w:val="00DC74E9"/>
    <w:rsid w:val="00DC7DEA"/>
    <w:rsid w:val="00DC7FC7"/>
    <w:rsid w:val="00DD01DE"/>
    <w:rsid w:val="00DD0209"/>
    <w:rsid w:val="00DD0259"/>
    <w:rsid w:val="00DD05B4"/>
    <w:rsid w:val="00DD0AF4"/>
    <w:rsid w:val="00DD0C4B"/>
    <w:rsid w:val="00DD142D"/>
    <w:rsid w:val="00DD239A"/>
    <w:rsid w:val="00DD239C"/>
    <w:rsid w:val="00DD25FA"/>
    <w:rsid w:val="00DD261C"/>
    <w:rsid w:val="00DD2FE3"/>
    <w:rsid w:val="00DD3357"/>
    <w:rsid w:val="00DD341C"/>
    <w:rsid w:val="00DD3494"/>
    <w:rsid w:val="00DD391B"/>
    <w:rsid w:val="00DD3BCA"/>
    <w:rsid w:val="00DD3CCC"/>
    <w:rsid w:val="00DD4767"/>
    <w:rsid w:val="00DD488D"/>
    <w:rsid w:val="00DD495D"/>
    <w:rsid w:val="00DD4B6C"/>
    <w:rsid w:val="00DD5459"/>
    <w:rsid w:val="00DD5EE4"/>
    <w:rsid w:val="00DD624A"/>
    <w:rsid w:val="00DD6B42"/>
    <w:rsid w:val="00DD6B74"/>
    <w:rsid w:val="00DD6D71"/>
    <w:rsid w:val="00DD7317"/>
    <w:rsid w:val="00DE0342"/>
    <w:rsid w:val="00DE03E2"/>
    <w:rsid w:val="00DE0753"/>
    <w:rsid w:val="00DE1028"/>
    <w:rsid w:val="00DE1517"/>
    <w:rsid w:val="00DE1987"/>
    <w:rsid w:val="00DE19F0"/>
    <w:rsid w:val="00DE1D41"/>
    <w:rsid w:val="00DE25E1"/>
    <w:rsid w:val="00DE2DDF"/>
    <w:rsid w:val="00DE2F7C"/>
    <w:rsid w:val="00DE34E1"/>
    <w:rsid w:val="00DE369F"/>
    <w:rsid w:val="00DE3A8E"/>
    <w:rsid w:val="00DE3C2B"/>
    <w:rsid w:val="00DE40A8"/>
    <w:rsid w:val="00DE44FE"/>
    <w:rsid w:val="00DE468B"/>
    <w:rsid w:val="00DE475A"/>
    <w:rsid w:val="00DE4BE9"/>
    <w:rsid w:val="00DE4D65"/>
    <w:rsid w:val="00DE4F43"/>
    <w:rsid w:val="00DE55FB"/>
    <w:rsid w:val="00DE577B"/>
    <w:rsid w:val="00DE5851"/>
    <w:rsid w:val="00DE5C30"/>
    <w:rsid w:val="00DE5F9E"/>
    <w:rsid w:val="00DE62F0"/>
    <w:rsid w:val="00DE660D"/>
    <w:rsid w:val="00DE712D"/>
    <w:rsid w:val="00DE7260"/>
    <w:rsid w:val="00DE7581"/>
    <w:rsid w:val="00DE7730"/>
    <w:rsid w:val="00DE7F0C"/>
    <w:rsid w:val="00DF006A"/>
    <w:rsid w:val="00DF015A"/>
    <w:rsid w:val="00DF04D4"/>
    <w:rsid w:val="00DF060C"/>
    <w:rsid w:val="00DF0805"/>
    <w:rsid w:val="00DF08A1"/>
    <w:rsid w:val="00DF0C8C"/>
    <w:rsid w:val="00DF0FE2"/>
    <w:rsid w:val="00DF11A4"/>
    <w:rsid w:val="00DF15EA"/>
    <w:rsid w:val="00DF161F"/>
    <w:rsid w:val="00DF17F4"/>
    <w:rsid w:val="00DF18A9"/>
    <w:rsid w:val="00DF1B2B"/>
    <w:rsid w:val="00DF1F8D"/>
    <w:rsid w:val="00DF25CD"/>
    <w:rsid w:val="00DF2EFD"/>
    <w:rsid w:val="00DF303F"/>
    <w:rsid w:val="00DF354B"/>
    <w:rsid w:val="00DF365F"/>
    <w:rsid w:val="00DF3833"/>
    <w:rsid w:val="00DF3D01"/>
    <w:rsid w:val="00DF3D91"/>
    <w:rsid w:val="00DF4455"/>
    <w:rsid w:val="00DF47E7"/>
    <w:rsid w:val="00DF4CF2"/>
    <w:rsid w:val="00DF4D9D"/>
    <w:rsid w:val="00DF517D"/>
    <w:rsid w:val="00DF52BC"/>
    <w:rsid w:val="00DF548E"/>
    <w:rsid w:val="00DF55DB"/>
    <w:rsid w:val="00DF5637"/>
    <w:rsid w:val="00DF564F"/>
    <w:rsid w:val="00DF5CE3"/>
    <w:rsid w:val="00DF5D07"/>
    <w:rsid w:val="00DF61B3"/>
    <w:rsid w:val="00DF6997"/>
    <w:rsid w:val="00DF6CBC"/>
    <w:rsid w:val="00DF6CC7"/>
    <w:rsid w:val="00DF6F6C"/>
    <w:rsid w:val="00DF7190"/>
    <w:rsid w:val="00DF76D6"/>
    <w:rsid w:val="00DF7BB0"/>
    <w:rsid w:val="00DF7D27"/>
    <w:rsid w:val="00DF7E45"/>
    <w:rsid w:val="00DF7FFA"/>
    <w:rsid w:val="00E00102"/>
    <w:rsid w:val="00E004DD"/>
    <w:rsid w:val="00E00BD5"/>
    <w:rsid w:val="00E0270D"/>
    <w:rsid w:val="00E02CBD"/>
    <w:rsid w:val="00E02F69"/>
    <w:rsid w:val="00E04280"/>
    <w:rsid w:val="00E042CF"/>
    <w:rsid w:val="00E051AC"/>
    <w:rsid w:val="00E052C1"/>
    <w:rsid w:val="00E0533D"/>
    <w:rsid w:val="00E05361"/>
    <w:rsid w:val="00E05464"/>
    <w:rsid w:val="00E05EC9"/>
    <w:rsid w:val="00E07051"/>
    <w:rsid w:val="00E07099"/>
    <w:rsid w:val="00E073C5"/>
    <w:rsid w:val="00E07488"/>
    <w:rsid w:val="00E074C3"/>
    <w:rsid w:val="00E075BE"/>
    <w:rsid w:val="00E07D61"/>
    <w:rsid w:val="00E07DEC"/>
    <w:rsid w:val="00E07EA9"/>
    <w:rsid w:val="00E106B1"/>
    <w:rsid w:val="00E1093B"/>
    <w:rsid w:val="00E109C7"/>
    <w:rsid w:val="00E10AE4"/>
    <w:rsid w:val="00E10D01"/>
    <w:rsid w:val="00E10F3B"/>
    <w:rsid w:val="00E110C6"/>
    <w:rsid w:val="00E112A8"/>
    <w:rsid w:val="00E114A3"/>
    <w:rsid w:val="00E1167C"/>
    <w:rsid w:val="00E11D0E"/>
    <w:rsid w:val="00E11F81"/>
    <w:rsid w:val="00E12082"/>
    <w:rsid w:val="00E1222E"/>
    <w:rsid w:val="00E12975"/>
    <w:rsid w:val="00E12A00"/>
    <w:rsid w:val="00E12BF2"/>
    <w:rsid w:val="00E12E17"/>
    <w:rsid w:val="00E12ED5"/>
    <w:rsid w:val="00E13D14"/>
    <w:rsid w:val="00E14E49"/>
    <w:rsid w:val="00E14F2E"/>
    <w:rsid w:val="00E15218"/>
    <w:rsid w:val="00E158DA"/>
    <w:rsid w:val="00E1639C"/>
    <w:rsid w:val="00E16B43"/>
    <w:rsid w:val="00E16F83"/>
    <w:rsid w:val="00E17E45"/>
    <w:rsid w:val="00E210B8"/>
    <w:rsid w:val="00E22071"/>
    <w:rsid w:val="00E225AE"/>
    <w:rsid w:val="00E22EC3"/>
    <w:rsid w:val="00E22EF4"/>
    <w:rsid w:val="00E22FD1"/>
    <w:rsid w:val="00E233AB"/>
    <w:rsid w:val="00E23CBB"/>
    <w:rsid w:val="00E23EF8"/>
    <w:rsid w:val="00E24677"/>
    <w:rsid w:val="00E251CE"/>
    <w:rsid w:val="00E252B7"/>
    <w:rsid w:val="00E255E2"/>
    <w:rsid w:val="00E258BE"/>
    <w:rsid w:val="00E2603A"/>
    <w:rsid w:val="00E2629C"/>
    <w:rsid w:val="00E2653D"/>
    <w:rsid w:val="00E2685E"/>
    <w:rsid w:val="00E26E5D"/>
    <w:rsid w:val="00E26F23"/>
    <w:rsid w:val="00E26F6B"/>
    <w:rsid w:val="00E26F6C"/>
    <w:rsid w:val="00E27049"/>
    <w:rsid w:val="00E27085"/>
    <w:rsid w:val="00E273AB"/>
    <w:rsid w:val="00E2798B"/>
    <w:rsid w:val="00E27B54"/>
    <w:rsid w:val="00E27D63"/>
    <w:rsid w:val="00E3043F"/>
    <w:rsid w:val="00E30BE1"/>
    <w:rsid w:val="00E30C38"/>
    <w:rsid w:val="00E311F0"/>
    <w:rsid w:val="00E31750"/>
    <w:rsid w:val="00E31797"/>
    <w:rsid w:val="00E319D7"/>
    <w:rsid w:val="00E319FE"/>
    <w:rsid w:val="00E31BE6"/>
    <w:rsid w:val="00E3200E"/>
    <w:rsid w:val="00E3248A"/>
    <w:rsid w:val="00E33189"/>
    <w:rsid w:val="00E333E6"/>
    <w:rsid w:val="00E33467"/>
    <w:rsid w:val="00E335B7"/>
    <w:rsid w:val="00E33BE7"/>
    <w:rsid w:val="00E33CE7"/>
    <w:rsid w:val="00E33EBB"/>
    <w:rsid w:val="00E346CD"/>
    <w:rsid w:val="00E34AA9"/>
    <w:rsid w:val="00E34B0F"/>
    <w:rsid w:val="00E34B7D"/>
    <w:rsid w:val="00E34CA1"/>
    <w:rsid w:val="00E34DF5"/>
    <w:rsid w:val="00E351FF"/>
    <w:rsid w:val="00E35AEC"/>
    <w:rsid w:val="00E367F5"/>
    <w:rsid w:val="00E36D4C"/>
    <w:rsid w:val="00E36EB3"/>
    <w:rsid w:val="00E372E5"/>
    <w:rsid w:val="00E37432"/>
    <w:rsid w:val="00E37727"/>
    <w:rsid w:val="00E37776"/>
    <w:rsid w:val="00E37AA7"/>
    <w:rsid w:val="00E405BB"/>
    <w:rsid w:val="00E408B4"/>
    <w:rsid w:val="00E40A7E"/>
    <w:rsid w:val="00E40DF4"/>
    <w:rsid w:val="00E4102B"/>
    <w:rsid w:val="00E41036"/>
    <w:rsid w:val="00E414B8"/>
    <w:rsid w:val="00E41D09"/>
    <w:rsid w:val="00E42256"/>
    <w:rsid w:val="00E4226A"/>
    <w:rsid w:val="00E42916"/>
    <w:rsid w:val="00E42D97"/>
    <w:rsid w:val="00E432C6"/>
    <w:rsid w:val="00E4339D"/>
    <w:rsid w:val="00E43D4D"/>
    <w:rsid w:val="00E43E86"/>
    <w:rsid w:val="00E4445B"/>
    <w:rsid w:val="00E44C3F"/>
    <w:rsid w:val="00E44C8A"/>
    <w:rsid w:val="00E45195"/>
    <w:rsid w:val="00E45B09"/>
    <w:rsid w:val="00E45B2B"/>
    <w:rsid w:val="00E45EDD"/>
    <w:rsid w:val="00E45FB5"/>
    <w:rsid w:val="00E46766"/>
    <w:rsid w:val="00E46D74"/>
    <w:rsid w:val="00E4705A"/>
    <w:rsid w:val="00E47C5A"/>
    <w:rsid w:val="00E47D43"/>
    <w:rsid w:val="00E51E9A"/>
    <w:rsid w:val="00E520AB"/>
    <w:rsid w:val="00E537BA"/>
    <w:rsid w:val="00E538EA"/>
    <w:rsid w:val="00E53AA0"/>
    <w:rsid w:val="00E53AC6"/>
    <w:rsid w:val="00E53EAE"/>
    <w:rsid w:val="00E53F7E"/>
    <w:rsid w:val="00E540C8"/>
    <w:rsid w:val="00E5423E"/>
    <w:rsid w:val="00E54258"/>
    <w:rsid w:val="00E54791"/>
    <w:rsid w:val="00E54B43"/>
    <w:rsid w:val="00E54C46"/>
    <w:rsid w:val="00E55560"/>
    <w:rsid w:val="00E556E1"/>
    <w:rsid w:val="00E561AB"/>
    <w:rsid w:val="00E561AE"/>
    <w:rsid w:val="00E56425"/>
    <w:rsid w:val="00E564BD"/>
    <w:rsid w:val="00E568F7"/>
    <w:rsid w:val="00E56927"/>
    <w:rsid w:val="00E56BD7"/>
    <w:rsid w:val="00E5776B"/>
    <w:rsid w:val="00E5786B"/>
    <w:rsid w:val="00E57F16"/>
    <w:rsid w:val="00E57F4B"/>
    <w:rsid w:val="00E6097B"/>
    <w:rsid w:val="00E60CDE"/>
    <w:rsid w:val="00E613B4"/>
    <w:rsid w:val="00E619AD"/>
    <w:rsid w:val="00E61C41"/>
    <w:rsid w:val="00E61DC3"/>
    <w:rsid w:val="00E61ED8"/>
    <w:rsid w:val="00E621F5"/>
    <w:rsid w:val="00E627C0"/>
    <w:rsid w:val="00E62E16"/>
    <w:rsid w:val="00E63058"/>
    <w:rsid w:val="00E63340"/>
    <w:rsid w:val="00E6385D"/>
    <w:rsid w:val="00E63DEB"/>
    <w:rsid w:val="00E63F9A"/>
    <w:rsid w:val="00E6408F"/>
    <w:rsid w:val="00E645F5"/>
    <w:rsid w:val="00E64AEC"/>
    <w:rsid w:val="00E64C67"/>
    <w:rsid w:val="00E65FF5"/>
    <w:rsid w:val="00E66073"/>
    <w:rsid w:val="00E662C4"/>
    <w:rsid w:val="00E669EB"/>
    <w:rsid w:val="00E67128"/>
    <w:rsid w:val="00E67C6F"/>
    <w:rsid w:val="00E67E20"/>
    <w:rsid w:val="00E70F45"/>
    <w:rsid w:val="00E70F46"/>
    <w:rsid w:val="00E71518"/>
    <w:rsid w:val="00E71A32"/>
    <w:rsid w:val="00E71B12"/>
    <w:rsid w:val="00E71FCE"/>
    <w:rsid w:val="00E7205D"/>
    <w:rsid w:val="00E72088"/>
    <w:rsid w:val="00E721A1"/>
    <w:rsid w:val="00E722DE"/>
    <w:rsid w:val="00E72ABF"/>
    <w:rsid w:val="00E72D16"/>
    <w:rsid w:val="00E73303"/>
    <w:rsid w:val="00E739C6"/>
    <w:rsid w:val="00E74A33"/>
    <w:rsid w:val="00E74A99"/>
    <w:rsid w:val="00E74B0A"/>
    <w:rsid w:val="00E74C2D"/>
    <w:rsid w:val="00E75287"/>
    <w:rsid w:val="00E75292"/>
    <w:rsid w:val="00E752C9"/>
    <w:rsid w:val="00E759C0"/>
    <w:rsid w:val="00E75C4B"/>
    <w:rsid w:val="00E764BB"/>
    <w:rsid w:val="00E76665"/>
    <w:rsid w:val="00E76BFD"/>
    <w:rsid w:val="00E771DB"/>
    <w:rsid w:val="00E77234"/>
    <w:rsid w:val="00E7733A"/>
    <w:rsid w:val="00E774F5"/>
    <w:rsid w:val="00E77732"/>
    <w:rsid w:val="00E7775E"/>
    <w:rsid w:val="00E80273"/>
    <w:rsid w:val="00E80ADD"/>
    <w:rsid w:val="00E80EF5"/>
    <w:rsid w:val="00E8198B"/>
    <w:rsid w:val="00E820EA"/>
    <w:rsid w:val="00E820EE"/>
    <w:rsid w:val="00E8243C"/>
    <w:rsid w:val="00E8266F"/>
    <w:rsid w:val="00E82BE8"/>
    <w:rsid w:val="00E83154"/>
    <w:rsid w:val="00E8499A"/>
    <w:rsid w:val="00E84BC7"/>
    <w:rsid w:val="00E84D13"/>
    <w:rsid w:val="00E84E43"/>
    <w:rsid w:val="00E850A6"/>
    <w:rsid w:val="00E861E4"/>
    <w:rsid w:val="00E8644D"/>
    <w:rsid w:val="00E86824"/>
    <w:rsid w:val="00E86A86"/>
    <w:rsid w:val="00E86AA5"/>
    <w:rsid w:val="00E87081"/>
    <w:rsid w:val="00E873AC"/>
    <w:rsid w:val="00E87623"/>
    <w:rsid w:val="00E87694"/>
    <w:rsid w:val="00E87825"/>
    <w:rsid w:val="00E87928"/>
    <w:rsid w:val="00E87CA1"/>
    <w:rsid w:val="00E900C5"/>
    <w:rsid w:val="00E907FC"/>
    <w:rsid w:val="00E9083B"/>
    <w:rsid w:val="00E9088F"/>
    <w:rsid w:val="00E90D2F"/>
    <w:rsid w:val="00E90E54"/>
    <w:rsid w:val="00E91095"/>
    <w:rsid w:val="00E91466"/>
    <w:rsid w:val="00E916D4"/>
    <w:rsid w:val="00E91A5D"/>
    <w:rsid w:val="00E9262E"/>
    <w:rsid w:val="00E927D4"/>
    <w:rsid w:val="00E929E6"/>
    <w:rsid w:val="00E9312B"/>
    <w:rsid w:val="00E93290"/>
    <w:rsid w:val="00E933CE"/>
    <w:rsid w:val="00E936C5"/>
    <w:rsid w:val="00E94B1F"/>
    <w:rsid w:val="00E952C3"/>
    <w:rsid w:val="00E95429"/>
    <w:rsid w:val="00E95725"/>
    <w:rsid w:val="00E95F08"/>
    <w:rsid w:val="00E96298"/>
    <w:rsid w:val="00E96717"/>
    <w:rsid w:val="00E96A77"/>
    <w:rsid w:val="00E96A98"/>
    <w:rsid w:val="00E96BFB"/>
    <w:rsid w:val="00E976A7"/>
    <w:rsid w:val="00E97D1F"/>
    <w:rsid w:val="00EA033A"/>
    <w:rsid w:val="00EA062C"/>
    <w:rsid w:val="00EA0E71"/>
    <w:rsid w:val="00EA149D"/>
    <w:rsid w:val="00EA1A5A"/>
    <w:rsid w:val="00EA1B1A"/>
    <w:rsid w:val="00EA1B5C"/>
    <w:rsid w:val="00EA1B92"/>
    <w:rsid w:val="00EA1B9F"/>
    <w:rsid w:val="00EA202C"/>
    <w:rsid w:val="00EA245F"/>
    <w:rsid w:val="00EA2460"/>
    <w:rsid w:val="00EA317F"/>
    <w:rsid w:val="00EA3601"/>
    <w:rsid w:val="00EA37B4"/>
    <w:rsid w:val="00EA3A3F"/>
    <w:rsid w:val="00EA4300"/>
    <w:rsid w:val="00EA47C7"/>
    <w:rsid w:val="00EA4AEE"/>
    <w:rsid w:val="00EA4AFB"/>
    <w:rsid w:val="00EA4F8C"/>
    <w:rsid w:val="00EA5901"/>
    <w:rsid w:val="00EA5B59"/>
    <w:rsid w:val="00EA64A2"/>
    <w:rsid w:val="00EA657D"/>
    <w:rsid w:val="00EA68B8"/>
    <w:rsid w:val="00EA71F6"/>
    <w:rsid w:val="00EA73AE"/>
    <w:rsid w:val="00EA78B4"/>
    <w:rsid w:val="00EA7B35"/>
    <w:rsid w:val="00EA7C0E"/>
    <w:rsid w:val="00EA7C76"/>
    <w:rsid w:val="00EB0BD7"/>
    <w:rsid w:val="00EB10F3"/>
    <w:rsid w:val="00EB1123"/>
    <w:rsid w:val="00EB12C5"/>
    <w:rsid w:val="00EB1777"/>
    <w:rsid w:val="00EB1BC0"/>
    <w:rsid w:val="00EB1C71"/>
    <w:rsid w:val="00EB1D22"/>
    <w:rsid w:val="00EB20BD"/>
    <w:rsid w:val="00EB2159"/>
    <w:rsid w:val="00EB2662"/>
    <w:rsid w:val="00EB26BD"/>
    <w:rsid w:val="00EB2983"/>
    <w:rsid w:val="00EB2E87"/>
    <w:rsid w:val="00EB2F3F"/>
    <w:rsid w:val="00EB34EB"/>
    <w:rsid w:val="00EB3ACF"/>
    <w:rsid w:val="00EB3CEF"/>
    <w:rsid w:val="00EB3D22"/>
    <w:rsid w:val="00EB3DDD"/>
    <w:rsid w:val="00EB3FD4"/>
    <w:rsid w:val="00EB4668"/>
    <w:rsid w:val="00EB49F1"/>
    <w:rsid w:val="00EB57BF"/>
    <w:rsid w:val="00EB5B87"/>
    <w:rsid w:val="00EB5CE6"/>
    <w:rsid w:val="00EB5ED6"/>
    <w:rsid w:val="00EB74A5"/>
    <w:rsid w:val="00EB77FB"/>
    <w:rsid w:val="00EB7CC1"/>
    <w:rsid w:val="00EC02A8"/>
    <w:rsid w:val="00EC05B8"/>
    <w:rsid w:val="00EC0788"/>
    <w:rsid w:val="00EC0A88"/>
    <w:rsid w:val="00EC0ACE"/>
    <w:rsid w:val="00EC0E8F"/>
    <w:rsid w:val="00EC11EC"/>
    <w:rsid w:val="00EC1D7F"/>
    <w:rsid w:val="00EC2E95"/>
    <w:rsid w:val="00EC2FC5"/>
    <w:rsid w:val="00EC318C"/>
    <w:rsid w:val="00EC35C6"/>
    <w:rsid w:val="00EC36DD"/>
    <w:rsid w:val="00EC3E27"/>
    <w:rsid w:val="00EC423D"/>
    <w:rsid w:val="00EC492D"/>
    <w:rsid w:val="00EC550C"/>
    <w:rsid w:val="00EC5740"/>
    <w:rsid w:val="00EC5AB9"/>
    <w:rsid w:val="00EC608E"/>
    <w:rsid w:val="00EC61E8"/>
    <w:rsid w:val="00EC65EA"/>
    <w:rsid w:val="00EC6ACC"/>
    <w:rsid w:val="00EC6B03"/>
    <w:rsid w:val="00EC6B9E"/>
    <w:rsid w:val="00EC7690"/>
    <w:rsid w:val="00EC7A35"/>
    <w:rsid w:val="00EC7C02"/>
    <w:rsid w:val="00EC7FF9"/>
    <w:rsid w:val="00ED00A7"/>
    <w:rsid w:val="00ED00F4"/>
    <w:rsid w:val="00ED037B"/>
    <w:rsid w:val="00ED051D"/>
    <w:rsid w:val="00ED06ED"/>
    <w:rsid w:val="00ED0AC4"/>
    <w:rsid w:val="00ED1138"/>
    <w:rsid w:val="00ED13E1"/>
    <w:rsid w:val="00ED152F"/>
    <w:rsid w:val="00ED16B9"/>
    <w:rsid w:val="00ED17D2"/>
    <w:rsid w:val="00ED19B8"/>
    <w:rsid w:val="00ED1CD6"/>
    <w:rsid w:val="00ED1FF9"/>
    <w:rsid w:val="00ED206C"/>
    <w:rsid w:val="00ED2440"/>
    <w:rsid w:val="00ED24A6"/>
    <w:rsid w:val="00ED26BB"/>
    <w:rsid w:val="00ED2A2E"/>
    <w:rsid w:val="00ED3163"/>
    <w:rsid w:val="00ED3CD5"/>
    <w:rsid w:val="00ED3F43"/>
    <w:rsid w:val="00ED40E2"/>
    <w:rsid w:val="00ED42C6"/>
    <w:rsid w:val="00ED4642"/>
    <w:rsid w:val="00ED4B71"/>
    <w:rsid w:val="00ED54B6"/>
    <w:rsid w:val="00ED5F09"/>
    <w:rsid w:val="00ED6166"/>
    <w:rsid w:val="00ED6336"/>
    <w:rsid w:val="00ED64FE"/>
    <w:rsid w:val="00ED668E"/>
    <w:rsid w:val="00ED683A"/>
    <w:rsid w:val="00ED68AD"/>
    <w:rsid w:val="00ED6915"/>
    <w:rsid w:val="00ED737B"/>
    <w:rsid w:val="00ED73A0"/>
    <w:rsid w:val="00ED7654"/>
    <w:rsid w:val="00EE0245"/>
    <w:rsid w:val="00EE053B"/>
    <w:rsid w:val="00EE05FE"/>
    <w:rsid w:val="00EE0865"/>
    <w:rsid w:val="00EE08BA"/>
    <w:rsid w:val="00EE0F7C"/>
    <w:rsid w:val="00EE1011"/>
    <w:rsid w:val="00EE1BBF"/>
    <w:rsid w:val="00EE1F99"/>
    <w:rsid w:val="00EE2959"/>
    <w:rsid w:val="00EE2A84"/>
    <w:rsid w:val="00EE2E55"/>
    <w:rsid w:val="00EE3330"/>
    <w:rsid w:val="00EE3503"/>
    <w:rsid w:val="00EE37C6"/>
    <w:rsid w:val="00EE4924"/>
    <w:rsid w:val="00EE4ADB"/>
    <w:rsid w:val="00EE5786"/>
    <w:rsid w:val="00EE5A16"/>
    <w:rsid w:val="00EE5D6F"/>
    <w:rsid w:val="00EE6234"/>
    <w:rsid w:val="00EE676E"/>
    <w:rsid w:val="00EE6BD9"/>
    <w:rsid w:val="00EE6F06"/>
    <w:rsid w:val="00EE798D"/>
    <w:rsid w:val="00EF0171"/>
    <w:rsid w:val="00EF01B8"/>
    <w:rsid w:val="00EF0FCE"/>
    <w:rsid w:val="00EF1117"/>
    <w:rsid w:val="00EF222F"/>
    <w:rsid w:val="00EF24D9"/>
    <w:rsid w:val="00EF251D"/>
    <w:rsid w:val="00EF2604"/>
    <w:rsid w:val="00EF2F1F"/>
    <w:rsid w:val="00EF2F3B"/>
    <w:rsid w:val="00EF37F3"/>
    <w:rsid w:val="00EF3D5A"/>
    <w:rsid w:val="00EF4311"/>
    <w:rsid w:val="00EF4A03"/>
    <w:rsid w:val="00EF4A41"/>
    <w:rsid w:val="00EF5D04"/>
    <w:rsid w:val="00EF5EF3"/>
    <w:rsid w:val="00EF6423"/>
    <w:rsid w:val="00EF643C"/>
    <w:rsid w:val="00EF65C0"/>
    <w:rsid w:val="00EF6635"/>
    <w:rsid w:val="00EF66F6"/>
    <w:rsid w:val="00EF6980"/>
    <w:rsid w:val="00EF746B"/>
    <w:rsid w:val="00EF7E4C"/>
    <w:rsid w:val="00F00085"/>
    <w:rsid w:val="00F00265"/>
    <w:rsid w:val="00F005CE"/>
    <w:rsid w:val="00F006AE"/>
    <w:rsid w:val="00F00703"/>
    <w:rsid w:val="00F00798"/>
    <w:rsid w:val="00F00D3A"/>
    <w:rsid w:val="00F00EF4"/>
    <w:rsid w:val="00F016BA"/>
    <w:rsid w:val="00F01CE4"/>
    <w:rsid w:val="00F01CF3"/>
    <w:rsid w:val="00F0241D"/>
    <w:rsid w:val="00F02C26"/>
    <w:rsid w:val="00F02CFD"/>
    <w:rsid w:val="00F02E28"/>
    <w:rsid w:val="00F040C2"/>
    <w:rsid w:val="00F056F3"/>
    <w:rsid w:val="00F0588D"/>
    <w:rsid w:val="00F061BA"/>
    <w:rsid w:val="00F06B91"/>
    <w:rsid w:val="00F07630"/>
    <w:rsid w:val="00F07C26"/>
    <w:rsid w:val="00F07C3C"/>
    <w:rsid w:val="00F10042"/>
    <w:rsid w:val="00F10DC5"/>
    <w:rsid w:val="00F10EC3"/>
    <w:rsid w:val="00F119AA"/>
    <w:rsid w:val="00F11C6C"/>
    <w:rsid w:val="00F126C9"/>
    <w:rsid w:val="00F12A8C"/>
    <w:rsid w:val="00F134D2"/>
    <w:rsid w:val="00F1350D"/>
    <w:rsid w:val="00F13A89"/>
    <w:rsid w:val="00F13AC1"/>
    <w:rsid w:val="00F13E78"/>
    <w:rsid w:val="00F14487"/>
    <w:rsid w:val="00F14842"/>
    <w:rsid w:val="00F14924"/>
    <w:rsid w:val="00F15D80"/>
    <w:rsid w:val="00F161E5"/>
    <w:rsid w:val="00F16CED"/>
    <w:rsid w:val="00F17248"/>
    <w:rsid w:val="00F17529"/>
    <w:rsid w:val="00F176F0"/>
    <w:rsid w:val="00F17AB8"/>
    <w:rsid w:val="00F17AC0"/>
    <w:rsid w:val="00F2058C"/>
    <w:rsid w:val="00F206D2"/>
    <w:rsid w:val="00F2088F"/>
    <w:rsid w:val="00F21076"/>
    <w:rsid w:val="00F211B6"/>
    <w:rsid w:val="00F21395"/>
    <w:rsid w:val="00F21E5B"/>
    <w:rsid w:val="00F221BF"/>
    <w:rsid w:val="00F22343"/>
    <w:rsid w:val="00F2294E"/>
    <w:rsid w:val="00F231CA"/>
    <w:rsid w:val="00F238F4"/>
    <w:rsid w:val="00F23C7C"/>
    <w:rsid w:val="00F249C4"/>
    <w:rsid w:val="00F24A3A"/>
    <w:rsid w:val="00F24A42"/>
    <w:rsid w:val="00F24EB5"/>
    <w:rsid w:val="00F25275"/>
    <w:rsid w:val="00F2546E"/>
    <w:rsid w:val="00F25527"/>
    <w:rsid w:val="00F25849"/>
    <w:rsid w:val="00F25A53"/>
    <w:rsid w:val="00F25A6E"/>
    <w:rsid w:val="00F25BFB"/>
    <w:rsid w:val="00F25C88"/>
    <w:rsid w:val="00F25CE1"/>
    <w:rsid w:val="00F261E1"/>
    <w:rsid w:val="00F26890"/>
    <w:rsid w:val="00F26A93"/>
    <w:rsid w:val="00F27B48"/>
    <w:rsid w:val="00F27E66"/>
    <w:rsid w:val="00F309AA"/>
    <w:rsid w:val="00F309DB"/>
    <w:rsid w:val="00F30B90"/>
    <w:rsid w:val="00F30B95"/>
    <w:rsid w:val="00F30DB0"/>
    <w:rsid w:val="00F30E61"/>
    <w:rsid w:val="00F30F50"/>
    <w:rsid w:val="00F31353"/>
    <w:rsid w:val="00F3190E"/>
    <w:rsid w:val="00F31A9B"/>
    <w:rsid w:val="00F31B80"/>
    <w:rsid w:val="00F32126"/>
    <w:rsid w:val="00F327F7"/>
    <w:rsid w:val="00F33F81"/>
    <w:rsid w:val="00F34280"/>
    <w:rsid w:val="00F343F9"/>
    <w:rsid w:val="00F34680"/>
    <w:rsid w:val="00F348E8"/>
    <w:rsid w:val="00F34AB6"/>
    <w:rsid w:val="00F34D7A"/>
    <w:rsid w:val="00F34DE0"/>
    <w:rsid w:val="00F357B0"/>
    <w:rsid w:val="00F35B11"/>
    <w:rsid w:val="00F35D06"/>
    <w:rsid w:val="00F35DF5"/>
    <w:rsid w:val="00F35E7C"/>
    <w:rsid w:val="00F36263"/>
    <w:rsid w:val="00F3693E"/>
    <w:rsid w:val="00F36956"/>
    <w:rsid w:val="00F36E41"/>
    <w:rsid w:val="00F36EA0"/>
    <w:rsid w:val="00F36F23"/>
    <w:rsid w:val="00F36F6F"/>
    <w:rsid w:val="00F37117"/>
    <w:rsid w:val="00F374B0"/>
    <w:rsid w:val="00F379C0"/>
    <w:rsid w:val="00F37F70"/>
    <w:rsid w:val="00F4057E"/>
    <w:rsid w:val="00F40994"/>
    <w:rsid w:val="00F40C7A"/>
    <w:rsid w:val="00F40D2F"/>
    <w:rsid w:val="00F40F9C"/>
    <w:rsid w:val="00F4134B"/>
    <w:rsid w:val="00F4164D"/>
    <w:rsid w:val="00F41678"/>
    <w:rsid w:val="00F41B29"/>
    <w:rsid w:val="00F41E6A"/>
    <w:rsid w:val="00F4274B"/>
    <w:rsid w:val="00F42CC0"/>
    <w:rsid w:val="00F4315A"/>
    <w:rsid w:val="00F44566"/>
    <w:rsid w:val="00F44BD8"/>
    <w:rsid w:val="00F44D7D"/>
    <w:rsid w:val="00F450E4"/>
    <w:rsid w:val="00F4535A"/>
    <w:rsid w:val="00F454E2"/>
    <w:rsid w:val="00F4574E"/>
    <w:rsid w:val="00F4576C"/>
    <w:rsid w:val="00F4593D"/>
    <w:rsid w:val="00F45B95"/>
    <w:rsid w:val="00F45CD9"/>
    <w:rsid w:val="00F45E28"/>
    <w:rsid w:val="00F45E38"/>
    <w:rsid w:val="00F4612A"/>
    <w:rsid w:val="00F46189"/>
    <w:rsid w:val="00F462EC"/>
    <w:rsid w:val="00F4651E"/>
    <w:rsid w:val="00F46729"/>
    <w:rsid w:val="00F467B5"/>
    <w:rsid w:val="00F47504"/>
    <w:rsid w:val="00F47B26"/>
    <w:rsid w:val="00F47F82"/>
    <w:rsid w:val="00F50594"/>
    <w:rsid w:val="00F509FF"/>
    <w:rsid w:val="00F510E6"/>
    <w:rsid w:val="00F52B19"/>
    <w:rsid w:val="00F52F8C"/>
    <w:rsid w:val="00F52FBB"/>
    <w:rsid w:val="00F53635"/>
    <w:rsid w:val="00F536A5"/>
    <w:rsid w:val="00F53EDD"/>
    <w:rsid w:val="00F542C7"/>
    <w:rsid w:val="00F5474E"/>
    <w:rsid w:val="00F5505F"/>
    <w:rsid w:val="00F552E4"/>
    <w:rsid w:val="00F55594"/>
    <w:rsid w:val="00F5593A"/>
    <w:rsid w:val="00F561E1"/>
    <w:rsid w:val="00F56BB5"/>
    <w:rsid w:val="00F56ED6"/>
    <w:rsid w:val="00F56FEE"/>
    <w:rsid w:val="00F57163"/>
    <w:rsid w:val="00F575CD"/>
    <w:rsid w:val="00F575F6"/>
    <w:rsid w:val="00F57B6B"/>
    <w:rsid w:val="00F57DE5"/>
    <w:rsid w:val="00F602A3"/>
    <w:rsid w:val="00F60539"/>
    <w:rsid w:val="00F6054E"/>
    <w:rsid w:val="00F60B44"/>
    <w:rsid w:val="00F60CB6"/>
    <w:rsid w:val="00F610AC"/>
    <w:rsid w:val="00F61578"/>
    <w:rsid w:val="00F617F1"/>
    <w:rsid w:val="00F6180A"/>
    <w:rsid w:val="00F61C23"/>
    <w:rsid w:val="00F61CF5"/>
    <w:rsid w:val="00F62155"/>
    <w:rsid w:val="00F62A73"/>
    <w:rsid w:val="00F62FA3"/>
    <w:rsid w:val="00F63365"/>
    <w:rsid w:val="00F63649"/>
    <w:rsid w:val="00F6379B"/>
    <w:rsid w:val="00F63A84"/>
    <w:rsid w:val="00F63AFA"/>
    <w:rsid w:val="00F64F6C"/>
    <w:rsid w:val="00F64FBF"/>
    <w:rsid w:val="00F65012"/>
    <w:rsid w:val="00F652E6"/>
    <w:rsid w:val="00F65503"/>
    <w:rsid w:val="00F65888"/>
    <w:rsid w:val="00F65915"/>
    <w:rsid w:val="00F663E8"/>
    <w:rsid w:val="00F664F5"/>
    <w:rsid w:val="00F6660E"/>
    <w:rsid w:val="00F668CE"/>
    <w:rsid w:val="00F66DE2"/>
    <w:rsid w:val="00F67A1F"/>
    <w:rsid w:val="00F67FB2"/>
    <w:rsid w:val="00F700CC"/>
    <w:rsid w:val="00F70C35"/>
    <w:rsid w:val="00F71294"/>
    <w:rsid w:val="00F7145A"/>
    <w:rsid w:val="00F714F4"/>
    <w:rsid w:val="00F715B2"/>
    <w:rsid w:val="00F71DB0"/>
    <w:rsid w:val="00F7235F"/>
    <w:rsid w:val="00F723E0"/>
    <w:rsid w:val="00F7278F"/>
    <w:rsid w:val="00F730F0"/>
    <w:rsid w:val="00F7349B"/>
    <w:rsid w:val="00F741F1"/>
    <w:rsid w:val="00F74374"/>
    <w:rsid w:val="00F74774"/>
    <w:rsid w:val="00F74EEE"/>
    <w:rsid w:val="00F75240"/>
    <w:rsid w:val="00F752D7"/>
    <w:rsid w:val="00F754B2"/>
    <w:rsid w:val="00F75770"/>
    <w:rsid w:val="00F75C85"/>
    <w:rsid w:val="00F7623F"/>
    <w:rsid w:val="00F76670"/>
    <w:rsid w:val="00F7690D"/>
    <w:rsid w:val="00F76BAF"/>
    <w:rsid w:val="00F76C4E"/>
    <w:rsid w:val="00F77538"/>
    <w:rsid w:val="00F7768D"/>
    <w:rsid w:val="00F77CA5"/>
    <w:rsid w:val="00F800AE"/>
    <w:rsid w:val="00F80124"/>
    <w:rsid w:val="00F809A2"/>
    <w:rsid w:val="00F80DF6"/>
    <w:rsid w:val="00F80F3F"/>
    <w:rsid w:val="00F8118B"/>
    <w:rsid w:val="00F81BF8"/>
    <w:rsid w:val="00F8241D"/>
    <w:rsid w:val="00F8244B"/>
    <w:rsid w:val="00F824D8"/>
    <w:rsid w:val="00F82955"/>
    <w:rsid w:val="00F82F61"/>
    <w:rsid w:val="00F83196"/>
    <w:rsid w:val="00F8320D"/>
    <w:rsid w:val="00F838C2"/>
    <w:rsid w:val="00F83A23"/>
    <w:rsid w:val="00F847BC"/>
    <w:rsid w:val="00F85777"/>
    <w:rsid w:val="00F857D9"/>
    <w:rsid w:val="00F85D91"/>
    <w:rsid w:val="00F85E0F"/>
    <w:rsid w:val="00F86208"/>
    <w:rsid w:val="00F86901"/>
    <w:rsid w:val="00F86BBC"/>
    <w:rsid w:val="00F86F1F"/>
    <w:rsid w:val="00F870DC"/>
    <w:rsid w:val="00F8760A"/>
    <w:rsid w:val="00F87872"/>
    <w:rsid w:val="00F87BC9"/>
    <w:rsid w:val="00F87E6E"/>
    <w:rsid w:val="00F9001A"/>
    <w:rsid w:val="00F90C86"/>
    <w:rsid w:val="00F90E39"/>
    <w:rsid w:val="00F91096"/>
    <w:rsid w:val="00F91F8B"/>
    <w:rsid w:val="00F92763"/>
    <w:rsid w:val="00F92E23"/>
    <w:rsid w:val="00F932BC"/>
    <w:rsid w:val="00F9347C"/>
    <w:rsid w:val="00F93B48"/>
    <w:rsid w:val="00F93FEA"/>
    <w:rsid w:val="00F9427E"/>
    <w:rsid w:val="00F942CB"/>
    <w:rsid w:val="00F945AE"/>
    <w:rsid w:val="00F949EE"/>
    <w:rsid w:val="00F94A3C"/>
    <w:rsid w:val="00F94BAA"/>
    <w:rsid w:val="00F94DA2"/>
    <w:rsid w:val="00F95183"/>
    <w:rsid w:val="00F95190"/>
    <w:rsid w:val="00F957E4"/>
    <w:rsid w:val="00F95F71"/>
    <w:rsid w:val="00F9648C"/>
    <w:rsid w:val="00F9670A"/>
    <w:rsid w:val="00F96DE9"/>
    <w:rsid w:val="00F970BF"/>
    <w:rsid w:val="00F97383"/>
    <w:rsid w:val="00F9739B"/>
    <w:rsid w:val="00F9797F"/>
    <w:rsid w:val="00F979B5"/>
    <w:rsid w:val="00F97B56"/>
    <w:rsid w:val="00FA0A10"/>
    <w:rsid w:val="00FA0A4D"/>
    <w:rsid w:val="00FA1241"/>
    <w:rsid w:val="00FA137A"/>
    <w:rsid w:val="00FA1571"/>
    <w:rsid w:val="00FA1B0F"/>
    <w:rsid w:val="00FA1D4A"/>
    <w:rsid w:val="00FA1E04"/>
    <w:rsid w:val="00FA1E61"/>
    <w:rsid w:val="00FA1F29"/>
    <w:rsid w:val="00FA2100"/>
    <w:rsid w:val="00FA214A"/>
    <w:rsid w:val="00FA268D"/>
    <w:rsid w:val="00FA2888"/>
    <w:rsid w:val="00FA2B60"/>
    <w:rsid w:val="00FA306F"/>
    <w:rsid w:val="00FA3612"/>
    <w:rsid w:val="00FA47C0"/>
    <w:rsid w:val="00FA4A38"/>
    <w:rsid w:val="00FA4E56"/>
    <w:rsid w:val="00FA4EFE"/>
    <w:rsid w:val="00FA5693"/>
    <w:rsid w:val="00FA5E01"/>
    <w:rsid w:val="00FA60C8"/>
    <w:rsid w:val="00FA634B"/>
    <w:rsid w:val="00FA6756"/>
    <w:rsid w:val="00FA6A7B"/>
    <w:rsid w:val="00FA6BD3"/>
    <w:rsid w:val="00FA6C95"/>
    <w:rsid w:val="00FA6E80"/>
    <w:rsid w:val="00FA7065"/>
    <w:rsid w:val="00FA712B"/>
    <w:rsid w:val="00FA76D3"/>
    <w:rsid w:val="00FA7CF4"/>
    <w:rsid w:val="00FA7D6B"/>
    <w:rsid w:val="00FA7E3D"/>
    <w:rsid w:val="00FA7E85"/>
    <w:rsid w:val="00FB0301"/>
    <w:rsid w:val="00FB0F57"/>
    <w:rsid w:val="00FB16C2"/>
    <w:rsid w:val="00FB1B69"/>
    <w:rsid w:val="00FB1B83"/>
    <w:rsid w:val="00FB2535"/>
    <w:rsid w:val="00FB2787"/>
    <w:rsid w:val="00FB27B6"/>
    <w:rsid w:val="00FB3305"/>
    <w:rsid w:val="00FB34B8"/>
    <w:rsid w:val="00FB3FDE"/>
    <w:rsid w:val="00FB4465"/>
    <w:rsid w:val="00FB4B5B"/>
    <w:rsid w:val="00FB4CEC"/>
    <w:rsid w:val="00FB5814"/>
    <w:rsid w:val="00FB5A5A"/>
    <w:rsid w:val="00FB5D9F"/>
    <w:rsid w:val="00FB5FF0"/>
    <w:rsid w:val="00FB6761"/>
    <w:rsid w:val="00FB72D4"/>
    <w:rsid w:val="00FB7420"/>
    <w:rsid w:val="00FB7752"/>
    <w:rsid w:val="00FB7BC8"/>
    <w:rsid w:val="00FC08DA"/>
    <w:rsid w:val="00FC0AB8"/>
    <w:rsid w:val="00FC0B4B"/>
    <w:rsid w:val="00FC0C0B"/>
    <w:rsid w:val="00FC0F5D"/>
    <w:rsid w:val="00FC100B"/>
    <w:rsid w:val="00FC120F"/>
    <w:rsid w:val="00FC1A4E"/>
    <w:rsid w:val="00FC1D54"/>
    <w:rsid w:val="00FC2058"/>
    <w:rsid w:val="00FC20D1"/>
    <w:rsid w:val="00FC23CD"/>
    <w:rsid w:val="00FC2982"/>
    <w:rsid w:val="00FC2BD7"/>
    <w:rsid w:val="00FC2BF4"/>
    <w:rsid w:val="00FC2F90"/>
    <w:rsid w:val="00FC3216"/>
    <w:rsid w:val="00FC34E2"/>
    <w:rsid w:val="00FC380B"/>
    <w:rsid w:val="00FC3937"/>
    <w:rsid w:val="00FC3B60"/>
    <w:rsid w:val="00FC45F2"/>
    <w:rsid w:val="00FC46F2"/>
    <w:rsid w:val="00FC484D"/>
    <w:rsid w:val="00FC4BF9"/>
    <w:rsid w:val="00FC52AA"/>
    <w:rsid w:val="00FC5357"/>
    <w:rsid w:val="00FC59C8"/>
    <w:rsid w:val="00FC5B2E"/>
    <w:rsid w:val="00FC5C04"/>
    <w:rsid w:val="00FC6C02"/>
    <w:rsid w:val="00FC6E49"/>
    <w:rsid w:val="00FC72AA"/>
    <w:rsid w:val="00FC7F8A"/>
    <w:rsid w:val="00FD00BC"/>
    <w:rsid w:val="00FD06BF"/>
    <w:rsid w:val="00FD0704"/>
    <w:rsid w:val="00FD08B9"/>
    <w:rsid w:val="00FD0B8E"/>
    <w:rsid w:val="00FD0E16"/>
    <w:rsid w:val="00FD2087"/>
    <w:rsid w:val="00FD2297"/>
    <w:rsid w:val="00FD25F0"/>
    <w:rsid w:val="00FD2AAB"/>
    <w:rsid w:val="00FD2C2C"/>
    <w:rsid w:val="00FD2D17"/>
    <w:rsid w:val="00FD3C0F"/>
    <w:rsid w:val="00FD3D9E"/>
    <w:rsid w:val="00FD3E6F"/>
    <w:rsid w:val="00FD3F70"/>
    <w:rsid w:val="00FD3FBF"/>
    <w:rsid w:val="00FD41C4"/>
    <w:rsid w:val="00FD4926"/>
    <w:rsid w:val="00FD4B84"/>
    <w:rsid w:val="00FD4BCC"/>
    <w:rsid w:val="00FD4CC0"/>
    <w:rsid w:val="00FD5499"/>
    <w:rsid w:val="00FD5D5C"/>
    <w:rsid w:val="00FD659E"/>
    <w:rsid w:val="00FD66AF"/>
    <w:rsid w:val="00FD6BDE"/>
    <w:rsid w:val="00FD6C77"/>
    <w:rsid w:val="00FD707F"/>
    <w:rsid w:val="00FD74A0"/>
    <w:rsid w:val="00FD7850"/>
    <w:rsid w:val="00FD786E"/>
    <w:rsid w:val="00FD7DC8"/>
    <w:rsid w:val="00FE023B"/>
    <w:rsid w:val="00FE0282"/>
    <w:rsid w:val="00FE0788"/>
    <w:rsid w:val="00FE07C5"/>
    <w:rsid w:val="00FE0EEC"/>
    <w:rsid w:val="00FE1962"/>
    <w:rsid w:val="00FE1AE3"/>
    <w:rsid w:val="00FE1CA5"/>
    <w:rsid w:val="00FE210A"/>
    <w:rsid w:val="00FE218D"/>
    <w:rsid w:val="00FE2843"/>
    <w:rsid w:val="00FE320E"/>
    <w:rsid w:val="00FE35BE"/>
    <w:rsid w:val="00FE35CD"/>
    <w:rsid w:val="00FE3660"/>
    <w:rsid w:val="00FE3C72"/>
    <w:rsid w:val="00FE3CF1"/>
    <w:rsid w:val="00FE3F14"/>
    <w:rsid w:val="00FE41CB"/>
    <w:rsid w:val="00FE41E6"/>
    <w:rsid w:val="00FE42C2"/>
    <w:rsid w:val="00FE4363"/>
    <w:rsid w:val="00FE438E"/>
    <w:rsid w:val="00FE4452"/>
    <w:rsid w:val="00FE45C8"/>
    <w:rsid w:val="00FE515B"/>
    <w:rsid w:val="00FE51F4"/>
    <w:rsid w:val="00FE5719"/>
    <w:rsid w:val="00FE6121"/>
    <w:rsid w:val="00FE658F"/>
    <w:rsid w:val="00FE65F9"/>
    <w:rsid w:val="00FE6A9B"/>
    <w:rsid w:val="00FE6E8B"/>
    <w:rsid w:val="00FE7DD3"/>
    <w:rsid w:val="00FF044B"/>
    <w:rsid w:val="00FF0C6B"/>
    <w:rsid w:val="00FF0DD6"/>
    <w:rsid w:val="00FF0F5F"/>
    <w:rsid w:val="00FF109E"/>
    <w:rsid w:val="00FF1169"/>
    <w:rsid w:val="00FF12FB"/>
    <w:rsid w:val="00FF1A4A"/>
    <w:rsid w:val="00FF1E25"/>
    <w:rsid w:val="00FF23CF"/>
    <w:rsid w:val="00FF2556"/>
    <w:rsid w:val="00FF277B"/>
    <w:rsid w:val="00FF2BCE"/>
    <w:rsid w:val="00FF2D80"/>
    <w:rsid w:val="00FF3514"/>
    <w:rsid w:val="00FF39A4"/>
    <w:rsid w:val="00FF45D7"/>
    <w:rsid w:val="00FF4727"/>
    <w:rsid w:val="00FF4940"/>
    <w:rsid w:val="00FF57F6"/>
    <w:rsid w:val="00FF583A"/>
    <w:rsid w:val="00FF5912"/>
    <w:rsid w:val="00FF5D93"/>
    <w:rsid w:val="00FF630E"/>
    <w:rsid w:val="00FF67C9"/>
    <w:rsid w:val="00FF694A"/>
    <w:rsid w:val="00FF74DA"/>
    <w:rsid w:val="00FF794A"/>
    <w:rsid w:val="00FF7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429"/>
    <w:rPr>
      <w:rFonts w:ascii="Times New Roman" w:eastAsia="Times New Roman" w:hAnsi="Times New Roman"/>
    </w:rPr>
  </w:style>
  <w:style w:type="paragraph" w:styleId="1">
    <w:name w:val="heading 1"/>
    <w:basedOn w:val="a"/>
    <w:next w:val="a"/>
    <w:link w:val="10"/>
    <w:uiPriority w:val="9"/>
    <w:qFormat/>
    <w:rsid w:val="00B62F18"/>
    <w:pPr>
      <w:keepNext/>
      <w:tabs>
        <w:tab w:val="num" w:pos="1288"/>
      </w:tabs>
      <w:ind w:left="1288" w:hanging="720"/>
      <w:jc w:val="center"/>
      <w:outlineLvl w:val="0"/>
    </w:pPr>
    <w:rPr>
      <w:b/>
      <w:sz w:val="28"/>
      <w:lang/>
    </w:rPr>
  </w:style>
  <w:style w:type="paragraph" w:styleId="2">
    <w:name w:val="heading 2"/>
    <w:basedOn w:val="a"/>
    <w:next w:val="a"/>
    <w:link w:val="20"/>
    <w:uiPriority w:val="9"/>
    <w:qFormat/>
    <w:rsid w:val="006C77C0"/>
    <w:pPr>
      <w:keepNext/>
      <w:jc w:val="right"/>
      <w:outlineLvl w:val="1"/>
    </w:pPr>
    <w:rPr>
      <w:sz w:val="28"/>
      <w:lang/>
    </w:rPr>
  </w:style>
  <w:style w:type="paragraph" w:styleId="3">
    <w:name w:val="heading 3"/>
    <w:basedOn w:val="a"/>
    <w:next w:val="a"/>
    <w:link w:val="30"/>
    <w:uiPriority w:val="9"/>
    <w:unhideWhenUsed/>
    <w:qFormat/>
    <w:rsid w:val="00B62F18"/>
    <w:pPr>
      <w:keepNext/>
      <w:spacing w:before="240" w:after="60"/>
      <w:outlineLvl w:val="2"/>
    </w:pPr>
    <w:rPr>
      <w:rFonts w:ascii="Cambria" w:hAnsi="Cambria"/>
      <w:b/>
      <w:bCs/>
      <w:sz w:val="26"/>
      <w:szCs w:val="26"/>
      <w:lang/>
    </w:rPr>
  </w:style>
  <w:style w:type="paragraph" w:styleId="4">
    <w:name w:val="heading 4"/>
    <w:basedOn w:val="a"/>
    <w:next w:val="a"/>
    <w:link w:val="40"/>
    <w:qFormat/>
    <w:rsid w:val="00B62F18"/>
    <w:pPr>
      <w:keepNext/>
      <w:outlineLvl w:val="3"/>
    </w:pPr>
    <w:rPr>
      <w:sz w:val="24"/>
      <w:lang/>
    </w:rPr>
  </w:style>
  <w:style w:type="paragraph" w:styleId="5">
    <w:name w:val="heading 5"/>
    <w:basedOn w:val="a"/>
    <w:next w:val="a"/>
    <w:link w:val="50"/>
    <w:unhideWhenUsed/>
    <w:qFormat/>
    <w:rsid w:val="00B62F18"/>
    <w:pPr>
      <w:spacing w:before="240" w:after="60"/>
      <w:outlineLvl w:val="4"/>
    </w:pPr>
    <w:rPr>
      <w:rFonts w:ascii="Calibri" w:hAnsi="Calibri"/>
      <w:b/>
      <w:bCs/>
      <w:i/>
      <w:iCs/>
      <w:sz w:val="26"/>
      <w:szCs w:val="26"/>
      <w:lang/>
    </w:rPr>
  </w:style>
  <w:style w:type="paragraph" w:styleId="6">
    <w:name w:val="heading 6"/>
    <w:basedOn w:val="a"/>
    <w:next w:val="a"/>
    <w:link w:val="60"/>
    <w:unhideWhenUsed/>
    <w:qFormat/>
    <w:rsid w:val="00B62F18"/>
    <w:pPr>
      <w:spacing w:before="240" w:after="60"/>
      <w:outlineLvl w:val="5"/>
    </w:pPr>
    <w:rPr>
      <w:rFonts w:ascii="Calibri" w:hAnsi="Calibri"/>
      <w:b/>
      <w:bCs/>
      <w:lang/>
    </w:rPr>
  </w:style>
  <w:style w:type="paragraph" w:styleId="7">
    <w:name w:val="heading 7"/>
    <w:basedOn w:val="a"/>
    <w:next w:val="a"/>
    <w:link w:val="70"/>
    <w:qFormat/>
    <w:rsid w:val="00B62F18"/>
    <w:pPr>
      <w:keepNext/>
      <w:ind w:left="720"/>
      <w:outlineLvl w:val="6"/>
    </w:pPr>
    <w:rPr>
      <w:sz w:val="24"/>
      <w:lang/>
    </w:rPr>
  </w:style>
  <w:style w:type="paragraph" w:styleId="8">
    <w:name w:val="heading 8"/>
    <w:basedOn w:val="a"/>
    <w:next w:val="a"/>
    <w:link w:val="80"/>
    <w:qFormat/>
    <w:rsid w:val="00B62F18"/>
    <w:pPr>
      <w:keepNext/>
      <w:outlineLvl w:val="7"/>
    </w:pPr>
    <w:rPr>
      <w:sz w:val="28"/>
      <w:lang/>
    </w:rPr>
  </w:style>
  <w:style w:type="paragraph" w:styleId="9">
    <w:name w:val="heading 9"/>
    <w:basedOn w:val="a"/>
    <w:next w:val="a"/>
    <w:link w:val="90"/>
    <w:uiPriority w:val="9"/>
    <w:semiHidden/>
    <w:unhideWhenUsed/>
    <w:qFormat/>
    <w:rsid w:val="00AA77BA"/>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62F18"/>
    <w:rPr>
      <w:rFonts w:ascii="Times New Roman" w:eastAsia="Times New Roman" w:hAnsi="Times New Roman" w:cs="Times New Roman"/>
      <w:b/>
      <w:sz w:val="28"/>
      <w:szCs w:val="20"/>
      <w:lang w:eastAsia="ru-RU"/>
    </w:rPr>
  </w:style>
  <w:style w:type="character" w:customStyle="1" w:styleId="20">
    <w:name w:val="Заголовок 2 Знак"/>
    <w:link w:val="2"/>
    <w:uiPriority w:val="9"/>
    <w:rsid w:val="006C77C0"/>
    <w:rPr>
      <w:rFonts w:ascii="Times New Roman" w:eastAsia="Times New Roman" w:hAnsi="Times New Roman" w:cs="Times New Roman"/>
      <w:sz w:val="28"/>
      <w:szCs w:val="20"/>
      <w:lang w:eastAsia="ru-RU"/>
    </w:rPr>
  </w:style>
  <w:style w:type="character" w:customStyle="1" w:styleId="30">
    <w:name w:val="Заголовок 3 Знак"/>
    <w:link w:val="3"/>
    <w:uiPriority w:val="9"/>
    <w:rsid w:val="00B62F18"/>
    <w:rPr>
      <w:rFonts w:ascii="Cambria" w:eastAsia="Times New Roman" w:hAnsi="Cambria" w:cs="Times New Roman"/>
      <w:b/>
      <w:bCs/>
      <w:sz w:val="26"/>
      <w:szCs w:val="26"/>
      <w:lang w:eastAsia="ru-RU"/>
    </w:rPr>
  </w:style>
  <w:style w:type="character" w:customStyle="1" w:styleId="40">
    <w:name w:val="Заголовок 4 Знак"/>
    <w:link w:val="4"/>
    <w:rsid w:val="00B62F18"/>
    <w:rPr>
      <w:rFonts w:ascii="Times New Roman" w:eastAsia="Times New Roman" w:hAnsi="Times New Roman" w:cs="Times New Roman"/>
      <w:sz w:val="24"/>
      <w:szCs w:val="20"/>
      <w:lang w:eastAsia="ru-RU"/>
    </w:rPr>
  </w:style>
  <w:style w:type="character" w:customStyle="1" w:styleId="50">
    <w:name w:val="Заголовок 5 Знак"/>
    <w:link w:val="5"/>
    <w:rsid w:val="00B62F18"/>
    <w:rPr>
      <w:rFonts w:ascii="Calibri" w:eastAsia="Times New Roman" w:hAnsi="Calibri" w:cs="Times New Roman"/>
      <w:b/>
      <w:bCs/>
      <w:i/>
      <w:iCs/>
      <w:sz w:val="26"/>
      <w:szCs w:val="26"/>
      <w:lang w:eastAsia="ru-RU"/>
    </w:rPr>
  </w:style>
  <w:style w:type="character" w:customStyle="1" w:styleId="60">
    <w:name w:val="Заголовок 6 Знак"/>
    <w:link w:val="6"/>
    <w:rsid w:val="00B62F18"/>
    <w:rPr>
      <w:rFonts w:ascii="Calibri" w:eastAsia="Times New Roman" w:hAnsi="Calibri" w:cs="Times New Roman"/>
      <w:b/>
      <w:bCs/>
      <w:lang w:eastAsia="ru-RU"/>
    </w:rPr>
  </w:style>
  <w:style w:type="character" w:customStyle="1" w:styleId="70">
    <w:name w:val="Заголовок 7 Знак"/>
    <w:link w:val="7"/>
    <w:rsid w:val="00B62F18"/>
    <w:rPr>
      <w:rFonts w:ascii="Times New Roman" w:eastAsia="Times New Roman" w:hAnsi="Times New Roman" w:cs="Times New Roman"/>
      <w:sz w:val="24"/>
      <w:szCs w:val="20"/>
      <w:lang w:eastAsia="ru-RU"/>
    </w:rPr>
  </w:style>
  <w:style w:type="character" w:customStyle="1" w:styleId="80">
    <w:name w:val="Заголовок 8 Знак"/>
    <w:link w:val="8"/>
    <w:rsid w:val="00B62F18"/>
    <w:rPr>
      <w:rFonts w:ascii="Times New Roman" w:eastAsia="Times New Roman" w:hAnsi="Times New Roman" w:cs="Times New Roman"/>
      <w:sz w:val="28"/>
      <w:szCs w:val="20"/>
      <w:lang w:eastAsia="ru-RU"/>
    </w:rPr>
  </w:style>
  <w:style w:type="paragraph" w:styleId="a3">
    <w:name w:val="Body Text"/>
    <w:basedOn w:val="a"/>
    <w:link w:val="a4"/>
    <w:uiPriority w:val="99"/>
    <w:rsid w:val="0064250F"/>
    <w:pPr>
      <w:shd w:val="clear" w:color="auto" w:fill="FFFFFF"/>
      <w:spacing w:after="360" w:line="317" w:lineRule="exact"/>
      <w:ind w:firstLine="720"/>
      <w:jc w:val="both"/>
    </w:pPr>
    <w:rPr>
      <w:rFonts w:eastAsia="Arial Unicode MS"/>
      <w:sz w:val="24"/>
      <w:szCs w:val="24"/>
      <w:lang/>
    </w:rPr>
  </w:style>
  <w:style w:type="character" w:customStyle="1" w:styleId="a4">
    <w:name w:val="Основной текст Знак"/>
    <w:link w:val="a3"/>
    <w:uiPriority w:val="99"/>
    <w:rsid w:val="0064250F"/>
    <w:rPr>
      <w:rFonts w:ascii="Times New Roman" w:eastAsia="Arial Unicode MS" w:hAnsi="Times New Roman" w:cs="Times New Roman"/>
      <w:sz w:val="24"/>
      <w:szCs w:val="24"/>
      <w:shd w:val="clear" w:color="auto" w:fill="FFFFFF"/>
      <w:lang w:eastAsia="ru-RU"/>
    </w:rPr>
  </w:style>
  <w:style w:type="character" w:customStyle="1" w:styleId="41">
    <w:name w:val="Основной текст (4)"/>
    <w:link w:val="410"/>
    <w:uiPriority w:val="99"/>
    <w:rsid w:val="0064250F"/>
    <w:rPr>
      <w:rFonts w:ascii="Times New Roman" w:hAnsi="Times New Roman" w:cs="Times New Roman"/>
      <w:sz w:val="24"/>
      <w:szCs w:val="24"/>
      <w:shd w:val="clear" w:color="auto" w:fill="FFFFFF"/>
    </w:rPr>
  </w:style>
  <w:style w:type="paragraph" w:customStyle="1" w:styleId="410">
    <w:name w:val="Основной текст (4)1"/>
    <w:basedOn w:val="a"/>
    <w:link w:val="41"/>
    <w:uiPriority w:val="99"/>
    <w:rsid w:val="0064250F"/>
    <w:pPr>
      <w:shd w:val="clear" w:color="auto" w:fill="FFFFFF"/>
      <w:spacing w:line="322" w:lineRule="exact"/>
      <w:jc w:val="both"/>
    </w:pPr>
    <w:rPr>
      <w:rFonts w:eastAsia="Calibri"/>
      <w:sz w:val="24"/>
      <w:szCs w:val="24"/>
      <w:lang/>
    </w:rPr>
  </w:style>
  <w:style w:type="paragraph" w:styleId="a5">
    <w:name w:val="List Paragraph"/>
    <w:basedOn w:val="a"/>
    <w:link w:val="a6"/>
    <w:uiPriority w:val="34"/>
    <w:qFormat/>
    <w:rsid w:val="0064250F"/>
    <w:pPr>
      <w:ind w:left="720"/>
      <w:contextualSpacing/>
    </w:pPr>
    <w:rPr>
      <w:lang/>
    </w:rPr>
  </w:style>
  <w:style w:type="character" w:customStyle="1" w:styleId="a6">
    <w:name w:val="Абзац списка Знак"/>
    <w:link w:val="a5"/>
    <w:uiPriority w:val="34"/>
    <w:locked/>
    <w:rsid w:val="00755922"/>
    <w:rPr>
      <w:rFonts w:ascii="Times New Roman" w:eastAsia="Times New Roman" w:hAnsi="Times New Roman" w:cs="Times New Roman"/>
      <w:sz w:val="20"/>
      <w:szCs w:val="20"/>
      <w:lang w:eastAsia="ru-RU"/>
    </w:rPr>
  </w:style>
  <w:style w:type="paragraph" w:customStyle="1" w:styleId="ConsPlusNormal">
    <w:name w:val="ConsPlusNormal"/>
    <w:rsid w:val="00DA010D"/>
    <w:pPr>
      <w:autoSpaceDE w:val="0"/>
      <w:autoSpaceDN w:val="0"/>
      <w:adjustRightInd w:val="0"/>
      <w:ind w:firstLine="720"/>
    </w:pPr>
    <w:rPr>
      <w:rFonts w:ascii="Times New Roman" w:eastAsia="Times New Roman" w:hAnsi="Times New Roman"/>
    </w:rPr>
  </w:style>
  <w:style w:type="paragraph" w:customStyle="1" w:styleId="ConsPlusNonformat">
    <w:name w:val="ConsPlusNonformat"/>
    <w:rsid w:val="00DA010D"/>
    <w:pPr>
      <w:widowControl w:val="0"/>
      <w:autoSpaceDE w:val="0"/>
      <w:autoSpaceDN w:val="0"/>
      <w:adjustRightInd w:val="0"/>
    </w:pPr>
    <w:rPr>
      <w:rFonts w:ascii="Courier New" w:eastAsia="Times New Roman" w:hAnsi="Courier New" w:cs="Courier New"/>
    </w:rPr>
  </w:style>
  <w:style w:type="paragraph" w:styleId="a7">
    <w:name w:val="Normal (Web)"/>
    <w:basedOn w:val="a"/>
    <w:uiPriority w:val="99"/>
    <w:rsid w:val="00DA010D"/>
    <w:pPr>
      <w:spacing w:before="100" w:beforeAutospacing="1" w:after="100" w:afterAutospacing="1"/>
    </w:pPr>
    <w:rPr>
      <w:color w:val="000000"/>
      <w:sz w:val="15"/>
      <w:szCs w:val="15"/>
    </w:rPr>
  </w:style>
  <w:style w:type="paragraph" w:customStyle="1" w:styleId="Iauiue3">
    <w:name w:val="Iau?iue3"/>
    <w:rsid w:val="00DA010D"/>
    <w:rPr>
      <w:rFonts w:ascii="Times New Roman" w:eastAsia="Times New Roman" w:hAnsi="Times New Roman"/>
    </w:rPr>
  </w:style>
  <w:style w:type="character" w:customStyle="1" w:styleId="31">
    <w:name w:val="Основной текст (3)"/>
    <w:link w:val="310"/>
    <w:uiPriority w:val="99"/>
    <w:rsid w:val="00587525"/>
    <w:rPr>
      <w:rFonts w:ascii="Times New Roman" w:hAnsi="Times New Roman" w:cs="Times New Roman"/>
      <w:sz w:val="20"/>
      <w:szCs w:val="20"/>
      <w:shd w:val="clear" w:color="auto" w:fill="FFFFFF"/>
    </w:rPr>
  </w:style>
  <w:style w:type="paragraph" w:customStyle="1" w:styleId="310">
    <w:name w:val="Основной текст (3)1"/>
    <w:basedOn w:val="a"/>
    <w:link w:val="31"/>
    <w:uiPriority w:val="99"/>
    <w:rsid w:val="00587525"/>
    <w:pPr>
      <w:shd w:val="clear" w:color="auto" w:fill="FFFFFF"/>
      <w:spacing w:before="600" w:line="250" w:lineRule="exact"/>
    </w:pPr>
    <w:rPr>
      <w:rFonts w:eastAsia="Calibri"/>
      <w:lang/>
    </w:rPr>
  </w:style>
  <w:style w:type="paragraph" w:styleId="a8">
    <w:name w:val="header"/>
    <w:basedOn w:val="a"/>
    <w:link w:val="a9"/>
    <w:uiPriority w:val="99"/>
    <w:rsid w:val="00B62F18"/>
    <w:pPr>
      <w:tabs>
        <w:tab w:val="center" w:pos="4153"/>
        <w:tab w:val="right" w:pos="8306"/>
      </w:tabs>
    </w:pPr>
    <w:rPr>
      <w:lang/>
    </w:rPr>
  </w:style>
  <w:style w:type="character" w:customStyle="1" w:styleId="a9">
    <w:name w:val="Верхний колонтитул Знак"/>
    <w:link w:val="a8"/>
    <w:uiPriority w:val="99"/>
    <w:rsid w:val="00B62F18"/>
    <w:rPr>
      <w:rFonts w:ascii="Times New Roman" w:eastAsia="Times New Roman" w:hAnsi="Times New Roman" w:cs="Times New Roman"/>
      <w:sz w:val="20"/>
      <w:szCs w:val="20"/>
      <w:lang w:eastAsia="ru-RU"/>
    </w:rPr>
  </w:style>
  <w:style w:type="character" w:styleId="aa">
    <w:name w:val="page number"/>
    <w:basedOn w:val="a0"/>
    <w:rsid w:val="00B62F18"/>
  </w:style>
  <w:style w:type="paragraph" w:styleId="ab">
    <w:name w:val="Body Text Indent"/>
    <w:basedOn w:val="a"/>
    <w:link w:val="ac"/>
    <w:uiPriority w:val="99"/>
    <w:rsid w:val="00B62F18"/>
    <w:pPr>
      <w:ind w:left="360"/>
      <w:jc w:val="both"/>
    </w:pPr>
    <w:rPr>
      <w:sz w:val="24"/>
      <w:lang/>
    </w:rPr>
  </w:style>
  <w:style w:type="character" w:customStyle="1" w:styleId="ac">
    <w:name w:val="Основной текст с отступом Знак"/>
    <w:link w:val="ab"/>
    <w:uiPriority w:val="99"/>
    <w:rsid w:val="00B62F18"/>
    <w:rPr>
      <w:rFonts w:ascii="Times New Roman" w:eastAsia="Times New Roman" w:hAnsi="Times New Roman" w:cs="Times New Roman"/>
      <w:sz w:val="24"/>
      <w:szCs w:val="20"/>
      <w:lang w:eastAsia="ru-RU"/>
    </w:rPr>
  </w:style>
  <w:style w:type="paragraph" w:styleId="21">
    <w:name w:val="Body Text Indent 2"/>
    <w:basedOn w:val="a"/>
    <w:link w:val="22"/>
    <w:uiPriority w:val="99"/>
    <w:rsid w:val="00B62F18"/>
    <w:pPr>
      <w:ind w:firstLine="360"/>
      <w:jc w:val="both"/>
    </w:pPr>
    <w:rPr>
      <w:sz w:val="24"/>
      <w:lang/>
    </w:rPr>
  </w:style>
  <w:style w:type="character" w:customStyle="1" w:styleId="22">
    <w:name w:val="Основной текст с отступом 2 Знак"/>
    <w:link w:val="21"/>
    <w:uiPriority w:val="99"/>
    <w:rsid w:val="00B62F18"/>
    <w:rPr>
      <w:rFonts w:ascii="Times New Roman" w:eastAsia="Times New Roman" w:hAnsi="Times New Roman" w:cs="Times New Roman"/>
      <w:sz w:val="24"/>
      <w:szCs w:val="20"/>
      <w:lang w:eastAsia="ru-RU"/>
    </w:rPr>
  </w:style>
  <w:style w:type="paragraph" w:styleId="32">
    <w:name w:val="Body Text Indent 3"/>
    <w:basedOn w:val="a"/>
    <w:link w:val="33"/>
    <w:rsid w:val="00B62F18"/>
    <w:pPr>
      <w:ind w:firstLine="720"/>
      <w:jc w:val="both"/>
    </w:pPr>
    <w:rPr>
      <w:sz w:val="24"/>
      <w:lang/>
    </w:rPr>
  </w:style>
  <w:style w:type="character" w:customStyle="1" w:styleId="33">
    <w:name w:val="Основной текст с отступом 3 Знак"/>
    <w:link w:val="32"/>
    <w:rsid w:val="00B62F18"/>
    <w:rPr>
      <w:rFonts w:ascii="Times New Roman" w:eastAsia="Times New Roman" w:hAnsi="Times New Roman" w:cs="Times New Roman"/>
      <w:sz w:val="24"/>
      <w:szCs w:val="20"/>
      <w:lang w:eastAsia="ru-RU"/>
    </w:rPr>
  </w:style>
  <w:style w:type="paragraph" w:styleId="ad">
    <w:name w:val="Title"/>
    <w:basedOn w:val="a"/>
    <w:link w:val="ae"/>
    <w:uiPriority w:val="99"/>
    <w:qFormat/>
    <w:rsid w:val="00B62F18"/>
    <w:pPr>
      <w:tabs>
        <w:tab w:val="num" w:pos="1288"/>
      </w:tabs>
      <w:ind w:left="1288" w:hanging="720"/>
      <w:jc w:val="center"/>
    </w:pPr>
    <w:rPr>
      <w:b/>
      <w:sz w:val="32"/>
      <w:lang/>
    </w:rPr>
  </w:style>
  <w:style w:type="character" w:customStyle="1" w:styleId="ae">
    <w:name w:val="Название Знак"/>
    <w:link w:val="ad"/>
    <w:uiPriority w:val="99"/>
    <w:rsid w:val="00B62F18"/>
    <w:rPr>
      <w:rFonts w:ascii="Times New Roman" w:eastAsia="Times New Roman" w:hAnsi="Times New Roman" w:cs="Times New Roman"/>
      <w:b/>
      <w:sz w:val="32"/>
      <w:szCs w:val="20"/>
      <w:lang w:eastAsia="ru-RU"/>
    </w:rPr>
  </w:style>
  <w:style w:type="paragraph" w:styleId="af">
    <w:name w:val="footer"/>
    <w:basedOn w:val="a"/>
    <w:link w:val="af0"/>
    <w:uiPriority w:val="99"/>
    <w:rsid w:val="00B62F18"/>
    <w:pPr>
      <w:tabs>
        <w:tab w:val="center" w:pos="4153"/>
        <w:tab w:val="right" w:pos="8306"/>
      </w:tabs>
    </w:pPr>
    <w:rPr>
      <w:lang/>
    </w:rPr>
  </w:style>
  <w:style w:type="character" w:customStyle="1" w:styleId="af0">
    <w:name w:val="Нижний колонтитул Знак"/>
    <w:link w:val="af"/>
    <w:uiPriority w:val="99"/>
    <w:rsid w:val="00B62F18"/>
    <w:rPr>
      <w:rFonts w:ascii="Times New Roman" w:eastAsia="Times New Roman" w:hAnsi="Times New Roman" w:cs="Times New Roman"/>
      <w:sz w:val="20"/>
      <w:szCs w:val="20"/>
      <w:lang w:eastAsia="ru-RU"/>
    </w:rPr>
  </w:style>
  <w:style w:type="paragraph" w:styleId="23">
    <w:name w:val="Body Text 2"/>
    <w:basedOn w:val="a"/>
    <w:link w:val="24"/>
    <w:uiPriority w:val="99"/>
    <w:rsid w:val="00B62F18"/>
    <w:pPr>
      <w:jc w:val="both"/>
    </w:pPr>
    <w:rPr>
      <w:sz w:val="24"/>
      <w:lang/>
    </w:rPr>
  </w:style>
  <w:style w:type="character" w:customStyle="1" w:styleId="24">
    <w:name w:val="Основной текст 2 Знак"/>
    <w:link w:val="23"/>
    <w:uiPriority w:val="99"/>
    <w:rsid w:val="00B62F18"/>
    <w:rPr>
      <w:rFonts w:ascii="Times New Roman" w:eastAsia="Times New Roman" w:hAnsi="Times New Roman" w:cs="Times New Roman"/>
      <w:sz w:val="24"/>
      <w:szCs w:val="20"/>
      <w:lang w:eastAsia="ru-RU"/>
    </w:rPr>
  </w:style>
  <w:style w:type="paragraph" w:styleId="34">
    <w:name w:val="Body Text 3"/>
    <w:basedOn w:val="a"/>
    <w:link w:val="35"/>
    <w:rsid w:val="00B62F18"/>
    <w:pPr>
      <w:tabs>
        <w:tab w:val="num" w:pos="0"/>
      </w:tabs>
      <w:jc w:val="both"/>
    </w:pPr>
    <w:rPr>
      <w:sz w:val="28"/>
      <w:lang/>
    </w:rPr>
  </w:style>
  <w:style w:type="character" w:customStyle="1" w:styleId="35">
    <w:name w:val="Основной текст 3 Знак"/>
    <w:link w:val="34"/>
    <w:rsid w:val="00B62F18"/>
    <w:rPr>
      <w:rFonts w:ascii="Times New Roman" w:eastAsia="Times New Roman" w:hAnsi="Times New Roman" w:cs="Times New Roman"/>
      <w:sz w:val="28"/>
      <w:szCs w:val="20"/>
      <w:lang w:eastAsia="ru-RU"/>
    </w:rPr>
  </w:style>
  <w:style w:type="paragraph" w:styleId="af1">
    <w:name w:val="Balloon Text"/>
    <w:basedOn w:val="a"/>
    <w:link w:val="af2"/>
    <w:uiPriority w:val="99"/>
    <w:rsid w:val="00B62F18"/>
    <w:rPr>
      <w:rFonts w:ascii="Tahoma" w:hAnsi="Tahoma"/>
      <w:sz w:val="16"/>
      <w:szCs w:val="16"/>
      <w:lang/>
    </w:rPr>
  </w:style>
  <w:style w:type="character" w:customStyle="1" w:styleId="af2">
    <w:name w:val="Текст выноски Знак"/>
    <w:link w:val="af1"/>
    <w:uiPriority w:val="99"/>
    <w:rsid w:val="00B62F18"/>
    <w:rPr>
      <w:rFonts w:ascii="Tahoma" w:eastAsia="Times New Roman" w:hAnsi="Tahoma" w:cs="Times New Roman"/>
      <w:sz w:val="16"/>
      <w:szCs w:val="16"/>
      <w:lang w:eastAsia="ru-RU"/>
    </w:rPr>
  </w:style>
  <w:style w:type="paragraph" w:customStyle="1" w:styleId="71">
    <w:name w:val="Знак7 Знак Знак Знак Знак Знак Знак Знак Знак Знак Знак Знак Знак Знак Знак Знак Знак Знак"/>
    <w:basedOn w:val="a"/>
    <w:rsid w:val="00B62F18"/>
    <w:pPr>
      <w:widowControl w:val="0"/>
      <w:adjustRightInd w:val="0"/>
      <w:spacing w:after="160" w:line="240" w:lineRule="exact"/>
      <w:jc w:val="right"/>
    </w:pPr>
    <w:rPr>
      <w:lang w:val="en-GB" w:eastAsia="en-US"/>
    </w:rPr>
  </w:style>
  <w:style w:type="paragraph" w:customStyle="1" w:styleId="ConsNormal">
    <w:name w:val="ConsNormal"/>
    <w:uiPriority w:val="99"/>
    <w:rsid w:val="00B62F18"/>
    <w:pPr>
      <w:autoSpaceDE w:val="0"/>
      <w:autoSpaceDN w:val="0"/>
      <w:adjustRightInd w:val="0"/>
      <w:ind w:right="19772" w:firstLine="720"/>
    </w:pPr>
    <w:rPr>
      <w:rFonts w:ascii="Times New Roman" w:eastAsia="Times New Roman" w:hAnsi="Times New Roman"/>
      <w:sz w:val="18"/>
      <w:szCs w:val="18"/>
    </w:rPr>
  </w:style>
  <w:style w:type="paragraph" w:customStyle="1" w:styleId="ConsNonformat">
    <w:name w:val="ConsNonformat"/>
    <w:rsid w:val="00B62F18"/>
    <w:pPr>
      <w:widowControl w:val="0"/>
      <w:autoSpaceDE w:val="0"/>
      <w:autoSpaceDN w:val="0"/>
      <w:adjustRightInd w:val="0"/>
    </w:pPr>
    <w:rPr>
      <w:rFonts w:ascii="Courier New" w:eastAsia="Times New Roman" w:hAnsi="Courier New" w:cs="Courier New"/>
    </w:rPr>
  </w:style>
  <w:style w:type="character" w:styleId="af3">
    <w:name w:val="Hyperlink"/>
    <w:uiPriority w:val="99"/>
    <w:rsid w:val="00B62F18"/>
    <w:rPr>
      <w:color w:val="0000FF"/>
      <w:u w:val="single"/>
    </w:rPr>
  </w:style>
  <w:style w:type="paragraph" w:customStyle="1" w:styleId="ConsTitle">
    <w:name w:val="ConsTitle"/>
    <w:rsid w:val="00B62F18"/>
    <w:pPr>
      <w:widowControl w:val="0"/>
      <w:autoSpaceDE w:val="0"/>
      <w:autoSpaceDN w:val="0"/>
      <w:adjustRightInd w:val="0"/>
    </w:pPr>
    <w:rPr>
      <w:rFonts w:ascii="Arial" w:eastAsia="Times New Roman" w:hAnsi="Arial" w:cs="Arial"/>
      <w:b/>
      <w:bCs/>
      <w:sz w:val="16"/>
      <w:szCs w:val="16"/>
    </w:rPr>
  </w:style>
  <w:style w:type="paragraph" w:customStyle="1" w:styleId="ConsPlusTitle">
    <w:name w:val="ConsPlusTitle"/>
    <w:rsid w:val="00B62F18"/>
    <w:pPr>
      <w:autoSpaceDE w:val="0"/>
      <w:autoSpaceDN w:val="0"/>
      <w:adjustRightInd w:val="0"/>
    </w:pPr>
    <w:rPr>
      <w:rFonts w:ascii="Times New Roman" w:eastAsia="Times New Roman" w:hAnsi="Times New Roman"/>
      <w:b/>
      <w:bCs/>
      <w:sz w:val="24"/>
      <w:szCs w:val="24"/>
    </w:rPr>
  </w:style>
  <w:style w:type="paragraph" w:customStyle="1" w:styleId="210">
    <w:name w:val="Основной текст 21"/>
    <w:basedOn w:val="a"/>
    <w:rsid w:val="00B62F18"/>
    <w:pPr>
      <w:ind w:firstLine="720"/>
      <w:jc w:val="both"/>
    </w:pPr>
    <w:rPr>
      <w:sz w:val="24"/>
    </w:rPr>
  </w:style>
  <w:style w:type="character" w:customStyle="1" w:styleId="25">
    <w:name w:val="Основной текст (2)"/>
    <w:link w:val="211"/>
    <w:rsid w:val="00B62F18"/>
    <w:rPr>
      <w:rFonts w:ascii="Times New Roman" w:hAnsi="Times New Roman"/>
      <w:sz w:val="30"/>
      <w:szCs w:val="30"/>
      <w:shd w:val="clear" w:color="auto" w:fill="FFFFFF"/>
    </w:rPr>
  </w:style>
  <w:style w:type="paragraph" w:customStyle="1" w:styleId="211">
    <w:name w:val="Основной текст (2)1"/>
    <w:basedOn w:val="a"/>
    <w:link w:val="25"/>
    <w:rsid w:val="00B62F18"/>
    <w:pPr>
      <w:shd w:val="clear" w:color="auto" w:fill="FFFFFF"/>
      <w:spacing w:line="240" w:lineRule="atLeast"/>
    </w:pPr>
    <w:rPr>
      <w:rFonts w:eastAsia="Calibri"/>
      <w:sz w:val="30"/>
      <w:szCs w:val="30"/>
      <w:lang/>
    </w:rPr>
  </w:style>
  <w:style w:type="paragraph" w:customStyle="1" w:styleId="ConsPlusCell">
    <w:name w:val="ConsPlusCell"/>
    <w:rsid w:val="00B62F18"/>
    <w:pPr>
      <w:widowControl w:val="0"/>
      <w:autoSpaceDE w:val="0"/>
      <w:autoSpaceDN w:val="0"/>
      <w:adjustRightInd w:val="0"/>
    </w:pPr>
    <w:rPr>
      <w:rFonts w:eastAsia="Times New Roman" w:cs="Calibri"/>
      <w:sz w:val="22"/>
      <w:szCs w:val="22"/>
    </w:rPr>
  </w:style>
  <w:style w:type="character" w:customStyle="1" w:styleId="af4">
    <w:name w:val="Не вступил в силу"/>
    <w:uiPriority w:val="99"/>
    <w:rsid w:val="00B62F18"/>
    <w:rPr>
      <w:color w:val="008080"/>
    </w:rPr>
  </w:style>
  <w:style w:type="character" w:customStyle="1" w:styleId="16">
    <w:name w:val="Основной текст (16)"/>
    <w:link w:val="161"/>
    <w:rsid w:val="00B62F18"/>
    <w:rPr>
      <w:rFonts w:ascii="Times New Roman" w:hAnsi="Times New Roman"/>
      <w:sz w:val="30"/>
      <w:szCs w:val="30"/>
      <w:shd w:val="clear" w:color="auto" w:fill="FFFFFF"/>
    </w:rPr>
  </w:style>
  <w:style w:type="paragraph" w:customStyle="1" w:styleId="161">
    <w:name w:val="Основной текст (16)1"/>
    <w:basedOn w:val="a"/>
    <w:link w:val="16"/>
    <w:rsid w:val="00B62F18"/>
    <w:pPr>
      <w:shd w:val="clear" w:color="auto" w:fill="FFFFFF"/>
      <w:spacing w:line="320" w:lineRule="exact"/>
      <w:ind w:firstLine="560"/>
    </w:pPr>
    <w:rPr>
      <w:rFonts w:eastAsia="Calibri"/>
      <w:sz w:val="30"/>
      <w:szCs w:val="30"/>
      <w:lang/>
    </w:rPr>
  </w:style>
  <w:style w:type="character" w:customStyle="1" w:styleId="61">
    <w:name w:val="Основной текст (6)"/>
    <w:link w:val="610"/>
    <w:uiPriority w:val="99"/>
    <w:rsid w:val="0030704F"/>
    <w:rPr>
      <w:rFonts w:ascii="Times New Roman" w:eastAsia="Times New Roman" w:hAnsi="Times New Roman" w:cs="Times New Roman"/>
      <w:b w:val="0"/>
      <w:bCs w:val="0"/>
      <w:i w:val="0"/>
      <w:iCs w:val="0"/>
      <w:smallCaps w:val="0"/>
      <w:strike w:val="0"/>
      <w:sz w:val="26"/>
      <w:szCs w:val="26"/>
    </w:rPr>
  </w:style>
  <w:style w:type="table" w:styleId="af5">
    <w:name w:val="Table Grid"/>
    <w:basedOn w:val="a1"/>
    <w:uiPriority w:val="39"/>
    <w:rsid w:val="00EA2460"/>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755922"/>
  </w:style>
  <w:style w:type="character" w:styleId="af6">
    <w:name w:val="Emphasis"/>
    <w:uiPriority w:val="20"/>
    <w:qFormat/>
    <w:rsid w:val="00755922"/>
    <w:rPr>
      <w:i/>
      <w:iCs/>
    </w:rPr>
  </w:style>
  <w:style w:type="character" w:customStyle="1" w:styleId="af7">
    <w:name w:val="Текст примечания Знак"/>
    <w:link w:val="af8"/>
    <w:uiPriority w:val="99"/>
    <w:semiHidden/>
    <w:rsid w:val="00755922"/>
    <w:rPr>
      <w:sz w:val="20"/>
      <w:szCs w:val="20"/>
      <w:lang w:val="en-US"/>
    </w:rPr>
  </w:style>
  <w:style w:type="paragraph" w:styleId="af8">
    <w:name w:val="annotation text"/>
    <w:basedOn w:val="a"/>
    <w:link w:val="af7"/>
    <w:uiPriority w:val="99"/>
    <w:semiHidden/>
    <w:unhideWhenUsed/>
    <w:rsid w:val="00755922"/>
    <w:pPr>
      <w:spacing w:after="160"/>
    </w:pPr>
    <w:rPr>
      <w:rFonts w:ascii="Calibri" w:eastAsia="Calibri" w:hAnsi="Calibri"/>
      <w:lang w:val="en-US"/>
    </w:rPr>
  </w:style>
  <w:style w:type="character" w:customStyle="1" w:styleId="af9">
    <w:name w:val="Тема примечания Знак"/>
    <w:link w:val="afa"/>
    <w:uiPriority w:val="99"/>
    <w:semiHidden/>
    <w:rsid w:val="00755922"/>
    <w:rPr>
      <w:b/>
      <w:bCs/>
      <w:sz w:val="20"/>
      <w:szCs w:val="20"/>
      <w:lang w:val="en-US"/>
    </w:rPr>
  </w:style>
  <w:style w:type="paragraph" w:styleId="afa">
    <w:name w:val="annotation subject"/>
    <w:basedOn w:val="af8"/>
    <w:next w:val="af8"/>
    <w:link w:val="af9"/>
    <w:uiPriority w:val="99"/>
    <w:semiHidden/>
    <w:unhideWhenUsed/>
    <w:rsid w:val="00755922"/>
    <w:rPr>
      <w:b/>
      <w:bCs/>
    </w:rPr>
  </w:style>
  <w:style w:type="paragraph" w:customStyle="1" w:styleId="afb">
    <w:name w:val="Россия"/>
    <w:basedOn w:val="a"/>
    <w:link w:val="Char"/>
    <w:qFormat/>
    <w:rsid w:val="00755922"/>
    <w:pPr>
      <w:spacing w:after="160" w:line="259" w:lineRule="auto"/>
    </w:pPr>
    <w:rPr>
      <w:rFonts w:eastAsia="Calibri"/>
      <w:sz w:val="28"/>
      <w:lang/>
    </w:rPr>
  </w:style>
  <w:style w:type="character" w:customStyle="1" w:styleId="Char">
    <w:name w:val="Россия Char"/>
    <w:link w:val="afb"/>
    <w:rsid w:val="00755922"/>
    <w:rPr>
      <w:rFonts w:ascii="Times New Roman" w:hAnsi="Times New Roman" w:cs="Times New Roman"/>
      <w:sz w:val="28"/>
    </w:rPr>
  </w:style>
  <w:style w:type="character" w:customStyle="1" w:styleId="12">
    <w:name w:val="Основной текст (12)"/>
    <w:rsid w:val="00F81BF8"/>
    <w:rPr>
      <w:rFonts w:ascii="Times New Roman" w:eastAsia="Times New Roman" w:hAnsi="Times New Roman" w:cs="Times New Roman"/>
      <w:b w:val="0"/>
      <w:bCs w:val="0"/>
      <w:i w:val="0"/>
      <w:iCs w:val="0"/>
      <w:smallCaps w:val="0"/>
      <w:strike w:val="0"/>
      <w:sz w:val="26"/>
      <w:szCs w:val="26"/>
    </w:rPr>
  </w:style>
  <w:style w:type="character" w:customStyle="1" w:styleId="13">
    <w:name w:val="Основной текст (13)"/>
    <w:rsid w:val="00F81BF8"/>
    <w:rPr>
      <w:rFonts w:ascii="Times New Roman" w:eastAsia="Times New Roman" w:hAnsi="Times New Roman" w:cs="Times New Roman"/>
      <w:b w:val="0"/>
      <w:bCs w:val="0"/>
      <w:i w:val="0"/>
      <w:iCs w:val="0"/>
      <w:smallCaps w:val="0"/>
      <w:strike w:val="0"/>
      <w:sz w:val="26"/>
      <w:szCs w:val="26"/>
    </w:rPr>
  </w:style>
  <w:style w:type="character" w:customStyle="1" w:styleId="11">
    <w:name w:val="Основной текст (11)"/>
    <w:link w:val="111"/>
    <w:rsid w:val="00DA311F"/>
    <w:rPr>
      <w:rFonts w:ascii="Times New Roman" w:hAnsi="Times New Roman" w:cs="Times New Roman"/>
      <w:b/>
      <w:bCs/>
      <w:shd w:val="clear" w:color="auto" w:fill="FFFFFF"/>
    </w:rPr>
  </w:style>
  <w:style w:type="paragraph" w:customStyle="1" w:styleId="111">
    <w:name w:val="Основной текст (11)1"/>
    <w:basedOn w:val="a"/>
    <w:link w:val="11"/>
    <w:rsid w:val="00DA311F"/>
    <w:pPr>
      <w:shd w:val="clear" w:color="auto" w:fill="FFFFFF"/>
      <w:spacing w:after="240" w:line="277" w:lineRule="exact"/>
      <w:jc w:val="center"/>
    </w:pPr>
    <w:rPr>
      <w:rFonts w:eastAsia="Calibri"/>
      <w:b/>
      <w:bCs/>
      <w:lang/>
    </w:rPr>
  </w:style>
  <w:style w:type="character" w:customStyle="1" w:styleId="38">
    <w:name w:val="Основной текст (38)"/>
    <w:link w:val="381"/>
    <w:uiPriority w:val="99"/>
    <w:rsid w:val="00DA311F"/>
    <w:rPr>
      <w:rFonts w:ascii="Times New Roman" w:hAnsi="Times New Roman" w:cs="Times New Roman"/>
      <w:b/>
      <w:bCs/>
      <w:shd w:val="clear" w:color="auto" w:fill="FFFFFF"/>
    </w:rPr>
  </w:style>
  <w:style w:type="paragraph" w:customStyle="1" w:styleId="381">
    <w:name w:val="Основной текст (38)1"/>
    <w:basedOn w:val="a"/>
    <w:link w:val="38"/>
    <w:uiPriority w:val="99"/>
    <w:rsid w:val="00DA311F"/>
    <w:pPr>
      <w:shd w:val="clear" w:color="auto" w:fill="FFFFFF"/>
      <w:spacing w:after="960" w:line="302" w:lineRule="exact"/>
    </w:pPr>
    <w:rPr>
      <w:rFonts w:eastAsia="Calibri"/>
      <w:b/>
      <w:bCs/>
      <w:lang/>
    </w:rPr>
  </w:style>
  <w:style w:type="character" w:customStyle="1" w:styleId="46">
    <w:name w:val="Основной текст (46)"/>
    <w:link w:val="461"/>
    <w:uiPriority w:val="99"/>
    <w:rsid w:val="00DA311F"/>
    <w:rPr>
      <w:rFonts w:ascii="Times New Roman" w:hAnsi="Times New Roman" w:cs="Times New Roman"/>
      <w:shd w:val="clear" w:color="auto" w:fill="FFFFFF"/>
    </w:rPr>
  </w:style>
  <w:style w:type="paragraph" w:customStyle="1" w:styleId="461">
    <w:name w:val="Основной текст (46)1"/>
    <w:basedOn w:val="a"/>
    <w:link w:val="46"/>
    <w:uiPriority w:val="99"/>
    <w:rsid w:val="00DA311F"/>
    <w:pPr>
      <w:shd w:val="clear" w:color="auto" w:fill="FFFFFF"/>
      <w:spacing w:line="274" w:lineRule="exact"/>
      <w:jc w:val="right"/>
    </w:pPr>
    <w:rPr>
      <w:rFonts w:eastAsia="Calibri"/>
      <w:lang/>
    </w:rPr>
  </w:style>
  <w:style w:type="character" w:customStyle="1" w:styleId="413pt1">
    <w:name w:val="Основной текст (4) + 13 pt1"/>
    <w:aliases w:val="Полужирный1"/>
    <w:uiPriority w:val="99"/>
    <w:rsid w:val="00DA311F"/>
    <w:rPr>
      <w:rFonts w:ascii="Times New Roman" w:hAnsi="Times New Roman" w:cs="Times New Roman"/>
      <w:b/>
      <w:bCs/>
      <w:sz w:val="22"/>
      <w:szCs w:val="22"/>
      <w:shd w:val="clear" w:color="auto" w:fill="FFFFFF"/>
    </w:rPr>
  </w:style>
  <w:style w:type="character" w:customStyle="1" w:styleId="afc">
    <w:name w:val="Подпись к картинке"/>
    <w:rsid w:val="00814F2C"/>
    <w:rPr>
      <w:rFonts w:ascii="Times New Roman" w:eastAsia="Times New Roman" w:hAnsi="Times New Roman" w:cs="Times New Roman"/>
      <w:b w:val="0"/>
      <w:bCs w:val="0"/>
      <w:i w:val="0"/>
      <w:iCs w:val="0"/>
      <w:smallCaps w:val="0"/>
      <w:strike w:val="0"/>
      <w:sz w:val="16"/>
      <w:szCs w:val="16"/>
    </w:rPr>
  </w:style>
  <w:style w:type="character" w:customStyle="1" w:styleId="51">
    <w:name w:val="Основной текст (5)"/>
    <w:link w:val="510"/>
    <w:uiPriority w:val="99"/>
    <w:rsid w:val="00814F2C"/>
    <w:rPr>
      <w:rFonts w:ascii="Times New Roman" w:eastAsia="Times New Roman" w:hAnsi="Times New Roman" w:cs="Times New Roman"/>
      <w:b w:val="0"/>
      <w:bCs w:val="0"/>
      <w:i w:val="0"/>
      <w:iCs w:val="0"/>
      <w:smallCaps w:val="0"/>
      <w:strike w:val="0"/>
      <w:sz w:val="16"/>
      <w:szCs w:val="16"/>
    </w:rPr>
  </w:style>
  <w:style w:type="character" w:customStyle="1" w:styleId="26">
    <w:name w:val="Подпись к картинке (2)"/>
    <w:rsid w:val="00814F2C"/>
    <w:rPr>
      <w:rFonts w:ascii="Times New Roman" w:eastAsia="Times New Roman" w:hAnsi="Times New Roman" w:cs="Times New Roman"/>
      <w:b w:val="0"/>
      <w:bCs w:val="0"/>
      <w:i w:val="0"/>
      <w:iCs w:val="0"/>
      <w:smallCaps w:val="0"/>
      <w:strike w:val="0"/>
      <w:sz w:val="16"/>
      <w:szCs w:val="16"/>
    </w:rPr>
  </w:style>
  <w:style w:type="character" w:customStyle="1" w:styleId="14">
    <w:name w:val="Основной текст1"/>
    <w:link w:val="27"/>
    <w:rsid w:val="00814F2C"/>
    <w:rPr>
      <w:rFonts w:ascii="Times New Roman" w:eastAsia="Times New Roman" w:hAnsi="Times New Roman" w:cs="Times New Roman"/>
      <w:shd w:val="clear" w:color="auto" w:fill="FFFFFF"/>
    </w:rPr>
  </w:style>
  <w:style w:type="paragraph" w:customStyle="1" w:styleId="27">
    <w:name w:val="Основной текст2"/>
    <w:basedOn w:val="a"/>
    <w:link w:val="14"/>
    <w:rsid w:val="00814F2C"/>
    <w:pPr>
      <w:shd w:val="clear" w:color="auto" w:fill="FFFFFF"/>
      <w:spacing w:after="900" w:line="274" w:lineRule="exact"/>
    </w:pPr>
    <w:rPr>
      <w:lang/>
    </w:rPr>
  </w:style>
  <w:style w:type="character" w:customStyle="1" w:styleId="72">
    <w:name w:val="Основной текст (7)"/>
    <w:link w:val="710"/>
    <w:uiPriority w:val="99"/>
    <w:rsid w:val="00814F2C"/>
    <w:rPr>
      <w:rFonts w:ascii="Times New Roman" w:eastAsia="Times New Roman" w:hAnsi="Times New Roman" w:cs="Times New Roman"/>
      <w:b w:val="0"/>
      <w:bCs w:val="0"/>
      <w:i w:val="0"/>
      <w:iCs w:val="0"/>
      <w:smallCaps w:val="0"/>
      <w:strike w:val="0"/>
      <w:sz w:val="18"/>
      <w:szCs w:val="18"/>
    </w:rPr>
  </w:style>
  <w:style w:type="character" w:customStyle="1" w:styleId="81">
    <w:name w:val="Основной текст (8)"/>
    <w:link w:val="810"/>
    <w:uiPriority w:val="99"/>
    <w:rsid w:val="00814F2C"/>
    <w:rPr>
      <w:rFonts w:ascii="Times New Roman" w:eastAsia="Times New Roman" w:hAnsi="Times New Roman" w:cs="Times New Roman"/>
      <w:b w:val="0"/>
      <w:bCs w:val="0"/>
      <w:i w:val="0"/>
      <w:iCs w:val="0"/>
      <w:smallCaps w:val="0"/>
      <w:strike w:val="0"/>
      <w:sz w:val="26"/>
      <w:szCs w:val="26"/>
    </w:rPr>
  </w:style>
  <w:style w:type="character" w:customStyle="1" w:styleId="91">
    <w:name w:val="Основной текст (9)"/>
    <w:link w:val="910"/>
    <w:uiPriority w:val="99"/>
    <w:rsid w:val="00814F2C"/>
    <w:rPr>
      <w:rFonts w:ascii="Times New Roman" w:eastAsia="Times New Roman" w:hAnsi="Times New Roman" w:cs="Times New Roman"/>
      <w:b w:val="0"/>
      <w:bCs w:val="0"/>
      <w:i w:val="0"/>
      <w:iCs w:val="0"/>
      <w:smallCaps w:val="0"/>
      <w:strike w:val="0"/>
      <w:sz w:val="26"/>
      <w:szCs w:val="26"/>
    </w:rPr>
  </w:style>
  <w:style w:type="character" w:customStyle="1" w:styleId="100">
    <w:name w:val="Основной текст (10)"/>
    <w:rsid w:val="00814F2C"/>
    <w:rPr>
      <w:rFonts w:ascii="Times New Roman" w:eastAsia="Times New Roman" w:hAnsi="Times New Roman" w:cs="Times New Roman"/>
      <w:b w:val="0"/>
      <w:bCs w:val="0"/>
      <w:i w:val="0"/>
      <w:iCs w:val="0"/>
      <w:smallCaps w:val="0"/>
      <w:strike w:val="0"/>
      <w:sz w:val="22"/>
      <w:szCs w:val="22"/>
    </w:rPr>
  </w:style>
  <w:style w:type="character" w:customStyle="1" w:styleId="140">
    <w:name w:val="Основной текст (14)"/>
    <w:rsid w:val="00814F2C"/>
    <w:rPr>
      <w:rFonts w:ascii="Times New Roman" w:eastAsia="Times New Roman" w:hAnsi="Times New Roman" w:cs="Times New Roman"/>
      <w:b w:val="0"/>
      <w:bCs w:val="0"/>
      <w:i w:val="0"/>
      <w:iCs w:val="0"/>
      <w:smallCaps w:val="0"/>
      <w:strike w:val="0"/>
      <w:sz w:val="16"/>
      <w:szCs w:val="16"/>
    </w:rPr>
  </w:style>
  <w:style w:type="character" w:customStyle="1" w:styleId="15">
    <w:name w:val="Основной текст (15)"/>
    <w:rsid w:val="00814F2C"/>
    <w:rPr>
      <w:rFonts w:ascii="Times New Roman" w:eastAsia="Times New Roman" w:hAnsi="Times New Roman" w:cs="Times New Roman"/>
      <w:b w:val="0"/>
      <w:bCs w:val="0"/>
      <w:i w:val="0"/>
      <w:iCs w:val="0"/>
      <w:smallCaps w:val="0"/>
      <w:strike w:val="0"/>
      <w:sz w:val="26"/>
      <w:szCs w:val="26"/>
      <w:lang w:val="en-US"/>
    </w:rPr>
  </w:style>
  <w:style w:type="character" w:customStyle="1" w:styleId="159pt">
    <w:name w:val="Основной текст (15) + 9 pt;Полужирный"/>
    <w:rsid w:val="00814F2C"/>
    <w:rPr>
      <w:rFonts w:ascii="Times New Roman" w:eastAsia="Times New Roman" w:hAnsi="Times New Roman" w:cs="Times New Roman"/>
      <w:b/>
      <w:bCs/>
      <w:i w:val="0"/>
      <w:iCs w:val="0"/>
      <w:smallCaps w:val="0"/>
      <w:strike w:val="0"/>
      <w:color w:val="FFFFFF"/>
      <w:sz w:val="14"/>
      <w:szCs w:val="14"/>
      <w:lang w:val="en-US"/>
    </w:rPr>
  </w:style>
  <w:style w:type="character" w:customStyle="1" w:styleId="17">
    <w:name w:val="Основной текст (17)"/>
    <w:rsid w:val="00814F2C"/>
    <w:rPr>
      <w:rFonts w:ascii="Times New Roman" w:eastAsia="Times New Roman" w:hAnsi="Times New Roman" w:cs="Times New Roman"/>
      <w:b w:val="0"/>
      <w:bCs w:val="0"/>
      <w:i w:val="0"/>
      <w:iCs w:val="0"/>
      <w:smallCaps w:val="0"/>
      <w:strike w:val="0"/>
      <w:sz w:val="14"/>
      <w:szCs w:val="14"/>
    </w:rPr>
  </w:style>
  <w:style w:type="character" w:customStyle="1" w:styleId="1712pt">
    <w:name w:val="Основной текст (17) + 12 pt;Не полужирный"/>
    <w:rsid w:val="00814F2C"/>
    <w:rPr>
      <w:rFonts w:ascii="Times New Roman" w:eastAsia="Times New Roman" w:hAnsi="Times New Roman" w:cs="Times New Roman"/>
      <w:b/>
      <w:bCs/>
      <w:i w:val="0"/>
      <w:iCs w:val="0"/>
      <w:smallCaps w:val="0"/>
      <w:strike w:val="0"/>
      <w:sz w:val="22"/>
      <w:szCs w:val="22"/>
      <w:lang w:val="en-US"/>
    </w:rPr>
  </w:style>
  <w:style w:type="character" w:customStyle="1" w:styleId="200">
    <w:name w:val="Основной текст (20)"/>
    <w:rsid w:val="00814F2C"/>
    <w:rPr>
      <w:rFonts w:ascii="Times New Roman" w:eastAsia="Times New Roman" w:hAnsi="Times New Roman" w:cs="Times New Roman"/>
      <w:b w:val="0"/>
      <w:bCs w:val="0"/>
      <w:i w:val="0"/>
      <w:iCs w:val="0"/>
      <w:smallCaps w:val="0"/>
      <w:strike w:val="0"/>
      <w:sz w:val="28"/>
      <w:szCs w:val="28"/>
    </w:rPr>
  </w:style>
  <w:style w:type="character" w:customStyle="1" w:styleId="18">
    <w:name w:val="Заголовок №1"/>
    <w:rsid w:val="00814F2C"/>
    <w:rPr>
      <w:rFonts w:ascii="Times New Roman" w:eastAsia="Times New Roman" w:hAnsi="Times New Roman" w:cs="Times New Roman"/>
      <w:b w:val="0"/>
      <w:bCs w:val="0"/>
      <w:i w:val="0"/>
      <w:iCs w:val="0"/>
      <w:smallCaps w:val="0"/>
      <w:strike w:val="0"/>
      <w:sz w:val="28"/>
      <w:szCs w:val="28"/>
    </w:rPr>
  </w:style>
  <w:style w:type="character" w:customStyle="1" w:styleId="36">
    <w:name w:val="Подпись к картинке (3)"/>
    <w:rsid w:val="00814F2C"/>
    <w:rPr>
      <w:rFonts w:ascii="Times New Roman" w:eastAsia="Times New Roman" w:hAnsi="Times New Roman" w:cs="Times New Roman"/>
      <w:b w:val="0"/>
      <w:bCs w:val="0"/>
      <w:i w:val="0"/>
      <w:iCs w:val="0"/>
      <w:smallCaps w:val="0"/>
      <w:strike w:val="0"/>
      <w:sz w:val="14"/>
      <w:szCs w:val="14"/>
    </w:rPr>
  </w:style>
  <w:style w:type="character" w:customStyle="1" w:styleId="42">
    <w:name w:val="Подпись к картинке (4)"/>
    <w:rsid w:val="00814F2C"/>
    <w:rPr>
      <w:rFonts w:ascii="Times New Roman" w:eastAsia="Times New Roman" w:hAnsi="Times New Roman" w:cs="Times New Roman"/>
      <w:b w:val="0"/>
      <w:bCs w:val="0"/>
      <w:i w:val="0"/>
      <w:iCs w:val="0"/>
      <w:smallCaps w:val="0"/>
      <w:strike w:val="0"/>
      <w:sz w:val="26"/>
      <w:szCs w:val="26"/>
    </w:rPr>
  </w:style>
  <w:style w:type="character" w:customStyle="1" w:styleId="412pt">
    <w:name w:val="Подпись к картинке (4) + 12 pt"/>
    <w:rsid w:val="00814F2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
    <w:rsid w:val="00814F2C"/>
    <w:rPr>
      <w:rFonts w:ascii="Times New Roman" w:eastAsia="Times New Roman" w:hAnsi="Times New Roman" w:cs="Times New Roman"/>
      <w:b w:val="0"/>
      <w:bCs w:val="0"/>
      <w:i w:val="0"/>
      <w:iCs w:val="0"/>
      <w:smallCaps w:val="0"/>
      <w:strike w:val="0"/>
      <w:sz w:val="26"/>
      <w:szCs w:val="26"/>
    </w:rPr>
  </w:style>
  <w:style w:type="character" w:customStyle="1" w:styleId="5Corbel9pt">
    <w:name w:val="Подпись к картинке (5) + Corbel;9 pt;Полужирный"/>
    <w:rsid w:val="00814F2C"/>
    <w:rPr>
      <w:rFonts w:ascii="Corbel" w:eastAsia="Corbel" w:hAnsi="Corbel" w:cs="Corbel"/>
      <w:b/>
      <w:bCs/>
      <w:i w:val="0"/>
      <w:iCs w:val="0"/>
      <w:smallCaps w:val="0"/>
      <w:strike w:val="0"/>
      <w:sz w:val="16"/>
      <w:szCs w:val="16"/>
    </w:rPr>
  </w:style>
  <w:style w:type="character" w:customStyle="1" w:styleId="62">
    <w:name w:val="Подпись к картинке (6)"/>
    <w:rsid w:val="00814F2C"/>
    <w:rPr>
      <w:rFonts w:ascii="Times New Roman" w:eastAsia="Times New Roman" w:hAnsi="Times New Roman" w:cs="Times New Roman"/>
      <w:b w:val="0"/>
      <w:bCs w:val="0"/>
      <w:i w:val="0"/>
      <w:iCs w:val="0"/>
      <w:smallCaps w:val="0"/>
      <w:strike w:val="0"/>
      <w:sz w:val="22"/>
      <w:szCs w:val="22"/>
    </w:rPr>
  </w:style>
  <w:style w:type="character" w:customStyle="1" w:styleId="73">
    <w:name w:val="Подпись к картинке (7)"/>
    <w:rsid w:val="00814F2C"/>
    <w:rPr>
      <w:rFonts w:ascii="Times New Roman" w:eastAsia="Times New Roman" w:hAnsi="Times New Roman" w:cs="Times New Roman"/>
      <w:b w:val="0"/>
      <w:bCs w:val="0"/>
      <w:i w:val="0"/>
      <w:iCs w:val="0"/>
      <w:smallCaps w:val="0"/>
      <w:strike w:val="0"/>
      <w:sz w:val="26"/>
      <w:szCs w:val="26"/>
    </w:rPr>
  </w:style>
  <w:style w:type="character" w:customStyle="1" w:styleId="712pt">
    <w:name w:val="Подпись к картинке (7) + 12 pt"/>
    <w:rsid w:val="00814F2C"/>
    <w:rPr>
      <w:rFonts w:ascii="Times New Roman" w:eastAsia="Times New Roman" w:hAnsi="Times New Roman" w:cs="Times New Roman"/>
      <w:b w:val="0"/>
      <w:bCs w:val="0"/>
      <w:i w:val="0"/>
      <w:iCs w:val="0"/>
      <w:smallCaps w:val="0"/>
      <w:strike w:val="0"/>
      <w:sz w:val="22"/>
      <w:szCs w:val="22"/>
    </w:rPr>
  </w:style>
  <w:style w:type="character" w:customStyle="1" w:styleId="7Corbel9pt">
    <w:name w:val="Подпись к картинке (7) + Corbel;9 pt;Полужирный"/>
    <w:rsid w:val="00814F2C"/>
    <w:rPr>
      <w:rFonts w:ascii="Corbel" w:eastAsia="Corbel" w:hAnsi="Corbel" w:cs="Corbel"/>
      <w:b/>
      <w:bCs/>
      <w:i w:val="0"/>
      <w:iCs w:val="0"/>
      <w:smallCaps w:val="0"/>
      <w:strike w:val="0"/>
      <w:sz w:val="16"/>
      <w:szCs w:val="16"/>
    </w:rPr>
  </w:style>
  <w:style w:type="character" w:customStyle="1" w:styleId="180">
    <w:name w:val="Основной текст (18)"/>
    <w:rsid w:val="00814F2C"/>
    <w:rPr>
      <w:rFonts w:ascii="Times New Roman" w:eastAsia="Times New Roman" w:hAnsi="Times New Roman" w:cs="Times New Roman"/>
      <w:b w:val="0"/>
      <w:bCs w:val="0"/>
      <w:i w:val="0"/>
      <w:iCs w:val="0"/>
      <w:smallCaps w:val="0"/>
      <w:strike w:val="0"/>
      <w:sz w:val="14"/>
      <w:szCs w:val="14"/>
    </w:rPr>
  </w:style>
  <w:style w:type="character" w:customStyle="1" w:styleId="19">
    <w:name w:val="Основной текст (19)"/>
    <w:rsid w:val="00814F2C"/>
    <w:rPr>
      <w:rFonts w:ascii="Times New Roman" w:eastAsia="Times New Roman" w:hAnsi="Times New Roman" w:cs="Times New Roman"/>
      <w:b w:val="0"/>
      <w:bCs w:val="0"/>
      <w:i w:val="0"/>
      <w:iCs w:val="0"/>
      <w:smallCaps w:val="0"/>
      <w:strike w:val="0"/>
      <w:sz w:val="20"/>
      <w:szCs w:val="20"/>
    </w:rPr>
  </w:style>
  <w:style w:type="character" w:customStyle="1" w:styleId="314pt">
    <w:name w:val="Подпись к картинке (3) + 14 pt;Не полужирный"/>
    <w:rsid w:val="00814F2C"/>
    <w:rPr>
      <w:rFonts w:ascii="Times New Roman" w:eastAsia="Times New Roman" w:hAnsi="Times New Roman" w:cs="Times New Roman"/>
      <w:b/>
      <w:bCs/>
      <w:i w:val="0"/>
      <w:iCs w:val="0"/>
      <w:smallCaps w:val="0"/>
      <w:strike w:val="0"/>
      <w:sz w:val="26"/>
      <w:szCs w:val="26"/>
    </w:rPr>
  </w:style>
  <w:style w:type="character" w:customStyle="1" w:styleId="212">
    <w:name w:val="Основной текст (21)"/>
    <w:rsid w:val="00814F2C"/>
    <w:rPr>
      <w:rFonts w:ascii="Times New Roman" w:eastAsia="Times New Roman" w:hAnsi="Times New Roman" w:cs="Times New Roman"/>
      <w:b w:val="0"/>
      <w:bCs w:val="0"/>
      <w:i w:val="0"/>
      <w:iCs w:val="0"/>
      <w:smallCaps w:val="0"/>
      <w:strike w:val="0"/>
      <w:sz w:val="22"/>
      <w:szCs w:val="22"/>
    </w:rPr>
  </w:style>
  <w:style w:type="character" w:customStyle="1" w:styleId="220">
    <w:name w:val="Основной текст (22)"/>
    <w:rsid w:val="00814F2C"/>
    <w:rPr>
      <w:rFonts w:ascii="Times New Roman" w:eastAsia="Times New Roman" w:hAnsi="Times New Roman" w:cs="Times New Roman"/>
      <w:b w:val="0"/>
      <w:bCs w:val="0"/>
      <w:i w:val="0"/>
      <w:iCs w:val="0"/>
      <w:smallCaps w:val="0"/>
      <w:strike w:val="0"/>
      <w:sz w:val="24"/>
      <w:szCs w:val="24"/>
    </w:rPr>
  </w:style>
  <w:style w:type="character" w:customStyle="1" w:styleId="22Corbel9pt">
    <w:name w:val="Основной текст (22) + Corbel;9 pt"/>
    <w:rsid w:val="00814F2C"/>
    <w:rPr>
      <w:rFonts w:ascii="Corbel" w:eastAsia="Corbel" w:hAnsi="Corbel" w:cs="Corbel"/>
      <w:b w:val="0"/>
      <w:bCs w:val="0"/>
      <w:i w:val="0"/>
      <w:iCs w:val="0"/>
      <w:smallCaps w:val="0"/>
      <w:strike w:val="0"/>
      <w:sz w:val="18"/>
      <w:szCs w:val="18"/>
    </w:rPr>
  </w:style>
  <w:style w:type="character" w:customStyle="1" w:styleId="221">
    <w:name w:val="Основной текст (22) + Не курсив"/>
    <w:rsid w:val="00814F2C"/>
    <w:rPr>
      <w:rFonts w:ascii="Times New Roman" w:eastAsia="Times New Roman" w:hAnsi="Times New Roman" w:cs="Times New Roman"/>
      <w:b w:val="0"/>
      <w:bCs w:val="0"/>
      <w:i/>
      <w:iCs/>
      <w:smallCaps w:val="0"/>
      <w:strike w:val="0"/>
      <w:sz w:val="26"/>
      <w:szCs w:val="26"/>
    </w:rPr>
  </w:style>
  <w:style w:type="character" w:customStyle="1" w:styleId="2212pt">
    <w:name w:val="Основной текст (22) + 12 pt;Не курсив"/>
    <w:rsid w:val="00814F2C"/>
    <w:rPr>
      <w:rFonts w:ascii="Times New Roman" w:eastAsia="Times New Roman" w:hAnsi="Times New Roman" w:cs="Times New Roman"/>
      <w:b w:val="0"/>
      <w:bCs w:val="0"/>
      <w:i/>
      <w:iCs/>
      <w:smallCaps w:val="0"/>
      <w:strike w:val="0"/>
      <w:sz w:val="22"/>
      <w:szCs w:val="22"/>
    </w:rPr>
  </w:style>
  <w:style w:type="character" w:customStyle="1" w:styleId="625pt">
    <w:name w:val="Основной текст (6) + 25 pt"/>
    <w:rsid w:val="00814F2C"/>
    <w:rPr>
      <w:rFonts w:ascii="Times New Roman" w:eastAsia="Times New Roman" w:hAnsi="Times New Roman" w:cs="Times New Roman"/>
      <w:b w:val="0"/>
      <w:bCs w:val="0"/>
      <w:i w:val="0"/>
      <w:iCs w:val="0"/>
      <w:smallCaps w:val="0"/>
      <w:strike w:val="0"/>
      <w:sz w:val="24"/>
      <w:szCs w:val="24"/>
    </w:rPr>
  </w:style>
  <w:style w:type="character" w:customStyle="1" w:styleId="37">
    <w:name w:val="Основной текст (3) + Курсив"/>
    <w:rsid w:val="00814F2C"/>
    <w:rPr>
      <w:rFonts w:ascii="Times New Roman" w:eastAsia="Times New Roman" w:hAnsi="Times New Roman" w:cs="Times New Roman"/>
      <w:b w:val="0"/>
      <w:bCs w:val="0"/>
      <w:i/>
      <w:iCs/>
      <w:smallCaps w:val="0"/>
      <w:strike w:val="0"/>
      <w:sz w:val="24"/>
      <w:szCs w:val="24"/>
      <w:shd w:val="clear" w:color="auto" w:fill="FFFFFF"/>
    </w:rPr>
  </w:style>
  <w:style w:type="character" w:customStyle="1" w:styleId="222">
    <w:name w:val="Заголовок №2 (2)"/>
    <w:rsid w:val="00814F2C"/>
    <w:rPr>
      <w:rFonts w:ascii="Times New Roman" w:eastAsia="Times New Roman" w:hAnsi="Times New Roman" w:cs="Times New Roman"/>
      <w:b w:val="0"/>
      <w:bCs w:val="0"/>
      <w:i w:val="0"/>
      <w:iCs w:val="0"/>
      <w:smallCaps w:val="0"/>
      <w:strike w:val="0"/>
      <w:sz w:val="26"/>
      <w:szCs w:val="26"/>
    </w:rPr>
  </w:style>
  <w:style w:type="character" w:customStyle="1" w:styleId="270">
    <w:name w:val="Основной текст (27)"/>
    <w:rsid w:val="00814F2C"/>
    <w:rPr>
      <w:rFonts w:ascii="Times New Roman" w:eastAsia="Times New Roman" w:hAnsi="Times New Roman" w:cs="Times New Roman"/>
      <w:b w:val="0"/>
      <w:bCs w:val="0"/>
      <w:i w:val="0"/>
      <w:iCs w:val="0"/>
      <w:smallCaps w:val="0"/>
      <w:strike w:val="0"/>
      <w:sz w:val="26"/>
      <w:szCs w:val="26"/>
    </w:rPr>
  </w:style>
  <w:style w:type="character" w:customStyle="1" w:styleId="230">
    <w:name w:val="Основной текст (23)"/>
    <w:link w:val="231"/>
    <w:uiPriority w:val="99"/>
    <w:rsid w:val="00814F2C"/>
    <w:rPr>
      <w:rFonts w:ascii="Times New Roman" w:eastAsia="Times New Roman" w:hAnsi="Times New Roman" w:cs="Times New Roman"/>
      <w:b w:val="0"/>
      <w:bCs w:val="0"/>
      <w:i w:val="0"/>
      <w:iCs w:val="0"/>
      <w:smallCaps w:val="0"/>
      <w:strike w:val="0"/>
      <w:sz w:val="22"/>
      <w:szCs w:val="22"/>
    </w:rPr>
  </w:style>
  <w:style w:type="character" w:customStyle="1" w:styleId="240">
    <w:name w:val="Основной текст (24)"/>
    <w:link w:val="241"/>
    <w:uiPriority w:val="99"/>
    <w:rsid w:val="00814F2C"/>
    <w:rPr>
      <w:rFonts w:ascii="Times New Roman" w:eastAsia="Times New Roman" w:hAnsi="Times New Roman" w:cs="Times New Roman"/>
      <w:b w:val="0"/>
      <w:bCs w:val="0"/>
      <w:i w:val="0"/>
      <w:iCs w:val="0"/>
      <w:smallCaps w:val="0"/>
      <w:strike w:val="0"/>
      <w:sz w:val="22"/>
      <w:szCs w:val="22"/>
    </w:rPr>
  </w:style>
  <w:style w:type="character" w:customStyle="1" w:styleId="250">
    <w:name w:val="Основной текст (25)"/>
    <w:link w:val="251"/>
    <w:uiPriority w:val="99"/>
    <w:rsid w:val="00814F2C"/>
    <w:rPr>
      <w:rFonts w:ascii="Times New Roman" w:eastAsia="Times New Roman" w:hAnsi="Times New Roman" w:cs="Times New Roman"/>
      <w:b w:val="0"/>
      <w:bCs w:val="0"/>
      <w:i w:val="0"/>
      <w:iCs w:val="0"/>
      <w:smallCaps w:val="0"/>
      <w:strike w:val="0"/>
      <w:sz w:val="22"/>
      <w:szCs w:val="22"/>
    </w:rPr>
  </w:style>
  <w:style w:type="character" w:customStyle="1" w:styleId="260">
    <w:name w:val="Основной текст (26)"/>
    <w:link w:val="261"/>
    <w:uiPriority w:val="99"/>
    <w:rsid w:val="00814F2C"/>
    <w:rPr>
      <w:rFonts w:ascii="Times New Roman" w:eastAsia="Times New Roman" w:hAnsi="Times New Roman" w:cs="Times New Roman"/>
      <w:b w:val="0"/>
      <w:bCs w:val="0"/>
      <w:i w:val="0"/>
      <w:iCs w:val="0"/>
      <w:smallCaps w:val="0"/>
      <w:strike w:val="0"/>
      <w:sz w:val="22"/>
      <w:szCs w:val="22"/>
    </w:rPr>
  </w:style>
  <w:style w:type="character" w:customStyle="1" w:styleId="28">
    <w:name w:val="Основной текст (28)"/>
    <w:rsid w:val="00814F2C"/>
    <w:rPr>
      <w:rFonts w:ascii="Century Gothic" w:eastAsia="Century Gothic" w:hAnsi="Century Gothic" w:cs="Century Gothic"/>
      <w:b w:val="0"/>
      <w:bCs w:val="0"/>
      <w:i w:val="0"/>
      <w:iCs w:val="0"/>
      <w:smallCaps w:val="0"/>
      <w:strike w:val="0"/>
      <w:sz w:val="20"/>
      <w:szCs w:val="20"/>
    </w:rPr>
  </w:style>
  <w:style w:type="character" w:customStyle="1" w:styleId="29">
    <w:name w:val="Основной текст (29)"/>
    <w:rsid w:val="00814F2C"/>
    <w:rPr>
      <w:rFonts w:ascii="Times New Roman" w:eastAsia="Times New Roman" w:hAnsi="Times New Roman" w:cs="Times New Roman"/>
      <w:b w:val="0"/>
      <w:bCs w:val="0"/>
      <w:i w:val="0"/>
      <w:iCs w:val="0"/>
      <w:smallCaps w:val="0"/>
      <w:strike w:val="0"/>
      <w:sz w:val="22"/>
      <w:szCs w:val="22"/>
    </w:rPr>
  </w:style>
  <w:style w:type="character" w:customStyle="1" w:styleId="300">
    <w:name w:val="Основной текст (30)"/>
    <w:rsid w:val="00814F2C"/>
    <w:rPr>
      <w:rFonts w:ascii="Times New Roman" w:eastAsia="Times New Roman" w:hAnsi="Times New Roman" w:cs="Times New Roman"/>
      <w:b w:val="0"/>
      <w:bCs w:val="0"/>
      <w:i w:val="0"/>
      <w:iCs w:val="0"/>
      <w:smallCaps w:val="0"/>
      <w:strike w:val="0"/>
      <w:sz w:val="22"/>
      <w:szCs w:val="22"/>
    </w:rPr>
  </w:style>
  <w:style w:type="character" w:customStyle="1" w:styleId="311">
    <w:name w:val="Основной текст (31)"/>
    <w:rsid w:val="00814F2C"/>
    <w:rPr>
      <w:rFonts w:ascii="Times New Roman" w:eastAsia="Times New Roman" w:hAnsi="Times New Roman" w:cs="Times New Roman"/>
      <w:b w:val="0"/>
      <w:bCs w:val="0"/>
      <w:i w:val="0"/>
      <w:iCs w:val="0"/>
      <w:smallCaps w:val="0"/>
      <w:strike w:val="0"/>
      <w:sz w:val="22"/>
      <w:szCs w:val="22"/>
    </w:rPr>
  </w:style>
  <w:style w:type="character" w:customStyle="1" w:styleId="320">
    <w:name w:val="Основной текст (32)"/>
    <w:rsid w:val="00814F2C"/>
    <w:rPr>
      <w:rFonts w:ascii="Century Gothic" w:eastAsia="Century Gothic" w:hAnsi="Century Gothic" w:cs="Century Gothic"/>
      <w:b w:val="0"/>
      <w:bCs w:val="0"/>
      <w:i w:val="0"/>
      <w:iCs w:val="0"/>
      <w:smallCaps w:val="0"/>
      <w:strike w:val="0"/>
      <w:sz w:val="20"/>
      <w:szCs w:val="20"/>
    </w:rPr>
  </w:style>
  <w:style w:type="character" w:customStyle="1" w:styleId="330">
    <w:name w:val="Основной текст (33)"/>
    <w:rsid w:val="00814F2C"/>
    <w:rPr>
      <w:rFonts w:ascii="Times New Roman" w:eastAsia="Times New Roman" w:hAnsi="Times New Roman" w:cs="Times New Roman"/>
      <w:b w:val="0"/>
      <w:bCs w:val="0"/>
      <w:i w:val="0"/>
      <w:iCs w:val="0"/>
      <w:smallCaps w:val="0"/>
      <w:strike w:val="0"/>
      <w:sz w:val="20"/>
      <w:szCs w:val="20"/>
    </w:rPr>
  </w:style>
  <w:style w:type="character" w:customStyle="1" w:styleId="340">
    <w:name w:val="Основной текст (34)"/>
    <w:rsid w:val="00814F2C"/>
    <w:rPr>
      <w:rFonts w:ascii="Times New Roman" w:eastAsia="Times New Roman" w:hAnsi="Times New Roman" w:cs="Times New Roman"/>
      <w:b w:val="0"/>
      <w:bCs w:val="0"/>
      <w:i w:val="0"/>
      <w:iCs w:val="0"/>
      <w:smallCaps w:val="0"/>
      <w:strike w:val="0"/>
      <w:sz w:val="22"/>
      <w:szCs w:val="22"/>
    </w:rPr>
  </w:style>
  <w:style w:type="character" w:customStyle="1" w:styleId="2a">
    <w:name w:val="Заголовок №2"/>
    <w:rsid w:val="00814F2C"/>
    <w:rPr>
      <w:rFonts w:ascii="Times New Roman" w:eastAsia="Times New Roman" w:hAnsi="Times New Roman" w:cs="Times New Roman"/>
      <w:b w:val="0"/>
      <w:bCs w:val="0"/>
      <w:i w:val="0"/>
      <w:iCs w:val="0"/>
      <w:smallCaps w:val="0"/>
      <w:strike w:val="0"/>
      <w:sz w:val="26"/>
      <w:szCs w:val="26"/>
    </w:rPr>
  </w:style>
  <w:style w:type="character" w:customStyle="1" w:styleId="232">
    <w:name w:val="Заголовок №2 (3)"/>
    <w:rsid w:val="00814F2C"/>
    <w:rPr>
      <w:rFonts w:ascii="Times New Roman" w:eastAsia="Times New Roman" w:hAnsi="Times New Roman" w:cs="Times New Roman"/>
      <w:b w:val="0"/>
      <w:bCs w:val="0"/>
      <w:i w:val="0"/>
      <w:iCs w:val="0"/>
      <w:smallCaps w:val="0"/>
      <w:strike w:val="0"/>
      <w:sz w:val="26"/>
      <w:szCs w:val="26"/>
    </w:rPr>
  </w:style>
  <w:style w:type="character" w:customStyle="1" w:styleId="350">
    <w:name w:val="Основной текст (35)"/>
    <w:rsid w:val="00814F2C"/>
    <w:rPr>
      <w:rFonts w:ascii="Times New Roman" w:eastAsia="Times New Roman" w:hAnsi="Times New Roman" w:cs="Times New Roman"/>
      <w:b w:val="0"/>
      <w:bCs w:val="0"/>
      <w:i w:val="0"/>
      <w:iCs w:val="0"/>
      <w:smallCaps w:val="0"/>
      <w:strike w:val="0"/>
      <w:sz w:val="18"/>
      <w:szCs w:val="18"/>
    </w:rPr>
  </w:style>
  <w:style w:type="character" w:customStyle="1" w:styleId="360">
    <w:name w:val="Основной текст (36)"/>
    <w:rsid w:val="00814F2C"/>
    <w:rPr>
      <w:rFonts w:ascii="Times New Roman" w:eastAsia="Times New Roman" w:hAnsi="Times New Roman" w:cs="Times New Roman"/>
      <w:b w:val="0"/>
      <w:bCs w:val="0"/>
      <w:i w:val="0"/>
      <w:iCs w:val="0"/>
      <w:smallCaps w:val="0"/>
      <w:strike w:val="0"/>
      <w:sz w:val="18"/>
      <w:szCs w:val="18"/>
    </w:rPr>
  </w:style>
  <w:style w:type="character" w:customStyle="1" w:styleId="11pt">
    <w:name w:val="Основной текст + 11 pt;Полужирный"/>
    <w:rsid w:val="00814F2C"/>
    <w:rPr>
      <w:rFonts w:ascii="Times New Roman" w:eastAsia="Times New Roman" w:hAnsi="Times New Roman" w:cs="Times New Roman"/>
      <w:b/>
      <w:bCs/>
      <w:sz w:val="18"/>
      <w:szCs w:val="18"/>
      <w:shd w:val="clear" w:color="auto" w:fill="FFFFFF"/>
    </w:rPr>
  </w:style>
  <w:style w:type="character" w:customStyle="1" w:styleId="3612pt">
    <w:name w:val="Основной текст (36) + 12 pt;Не полужирный"/>
    <w:rsid w:val="00814F2C"/>
    <w:rPr>
      <w:rFonts w:ascii="Times New Roman" w:eastAsia="Times New Roman" w:hAnsi="Times New Roman" w:cs="Times New Roman"/>
      <w:b/>
      <w:bCs/>
      <w:i w:val="0"/>
      <w:iCs w:val="0"/>
      <w:smallCaps w:val="0"/>
      <w:strike w:val="0"/>
      <w:sz w:val="22"/>
      <w:szCs w:val="22"/>
    </w:rPr>
  </w:style>
  <w:style w:type="character" w:customStyle="1" w:styleId="2611pt">
    <w:name w:val="Основной текст (26) + 11 pt;Полужирный"/>
    <w:rsid w:val="00814F2C"/>
    <w:rPr>
      <w:rFonts w:ascii="Times New Roman" w:eastAsia="Times New Roman" w:hAnsi="Times New Roman" w:cs="Times New Roman"/>
      <w:b/>
      <w:bCs/>
      <w:i w:val="0"/>
      <w:iCs w:val="0"/>
      <w:smallCaps w:val="0"/>
      <w:strike w:val="0"/>
      <w:sz w:val="18"/>
      <w:szCs w:val="18"/>
    </w:rPr>
  </w:style>
  <w:style w:type="character" w:customStyle="1" w:styleId="3512pt">
    <w:name w:val="Основной текст (35) + 12 pt;Не полужирный"/>
    <w:rsid w:val="00814F2C"/>
    <w:rPr>
      <w:rFonts w:ascii="Times New Roman" w:eastAsia="Times New Roman" w:hAnsi="Times New Roman" w:cs="Times New Roman"/>
      <w:b/>
      <w:bCs/>
      <w:i w:val="0"/>
      <w:iCs w:val="0"/>
      <w:smallCaps w:val="0"/>
      <w:strike w:val="0"/>
      <w:sz w:val="22"/>
      <w:szCs w:val="22"/>
    </w:rPr>
  </w:style>
  <w:style w:type="character" w:customStyle="1" w:styleId="411pt">
    <w:name w:val="Основной текст (4) + 11 pt;Полужирный"/>
    <w:rsid w:val="00814F2C"/>
    <w:rPr>
      <w:rFonts w:ascii="Times New Roman" w:eastAsia="Times New Roman" w:hAnsi="Times New Roman" w:cs="Times New Roman"/>
      <w:b/>
      <w:bCs/>
      <w:i w:val="0"/>
      <w:iCs w:val="0"/>
      <w:smallCaps w:val="0"/>
      <w:strike w:val="0"/>
      <w:sz w:val="18"/>
      <w:szCs w:val="18"/>
      <w:shd w:val="clear" w:color="auto" w:fill="FFFFFF"/>
    </w:rPr>
  </w:style>
  <w:style w:type="character" w:styleId="afd">
    <w:name w:val="FollowedHyperlink"/>
    <w:uiPriority w:val="99"/>
    <w:semiHidden/>
    <w:unhideWhenUsed/>
    <w:rsid w:val="007C3CFC"/>
    <w:rPr>
      <w:color w:val="800080"/>
      <w:u w:val="single"/>
    </w:rPr>
  </w:style>
  <w:style w:type="paragraph" w:customStyle="1" w:styleId="xl63">
    <w:name w:val="xl63"/>
    <w:basedOn w:val="a"/>
    <w:rsid w:val="007C3C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4">
    <w:name w:val="xl64"/>
    <w:basedOn w:val="a"/>
    <w:rsid w:val="007C3C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5">
    <w:name w:val="xl65"/>
    <w:basedOn w:val="a"/>
    <w:rsid w:val="007C3CFC"/>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6">
    <w:name w:val="xl66"/>
    <w:basedOn w:val="a"/>
    <w:rsid w:val="007C3CFC"/>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7">
    <w:name w:val="xl67"/>
    <w:basedOn w:val="a"/>
    <w:rsid w:val="007C3CFC"/>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68">
    <w:name w:val="xl68"/>
    <w:basedOn w:val="a"/>
    <w:rsid w:val="007C3CFC"/>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69">
    <w:name w:val="xl69"/>
    <w:basedOn w:val="a"/>
    <w:rsid w:val="007C3C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0">
    <w:name w:val="xl70"/>
    <w:basedOn w:val="a"/>
    <w:rsid w:val="007C3C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1">
    <w:name w:val="xl71"/>
    <w:basedOn w:val="a"/>
    <w:rsid w:val="007C3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2">
    <w:name w:val="xl72"/>
    <w:basedOn w:val="a"/>
    <w:rsid w:val="007C3CFC"/>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3">
    <w:name w:val="xl73"/>
    <w:basedOn w:val="a"/>
    <w:rsid w:val="007C3CF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74">
    <w:name w:val="xl74"/>
    <w:basedOn w:val="a"/>
    <w:rsid w:val="007C3CFC"/>
    <w:pPr>
      <w:pBdr>
        <w:top w:val="single" w:sz="4" w:space="0" w:color="auto"/>
        <w:left w:val="single" w:sz="4" w:space="0" w:color="auto"/>
        <w:bottom w:val="single" w:sz="4" w:space="0" w:color="auto"/>
      </w:pBdr>
      <w:spacing w:before="100" w:beforeAutospacing="1" w:after="100" w:afterAutospacing="1"/>
      <w:textAlignment w:val="top"/>
    </w:pPr>
    <w:rPr>
      <w:color w:val="000000"/>
      <w:sz w:val="24"/>
      <w:szCs w:val="24"/>
    </w:rPr>
  </w:style>
  <w:style w:type="paragraph" w:customStyle="1" w:styleId="xl75">
    <w:name w:val="xl75"/>
    <w:basedOn w:val="a"/>
    <w:rsid w:val="007C3C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6">
    <w:name w:val="xl76"/>
    <w:basedOn w:val="a"/>
    <w:rsid w:val="007C3C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7">
    <w:name w:val="xl77"/>
    <w:basedOn w:val="a"/>
    <w:rsid w:val="007C3CFC"/>
    <w:pPr>
      <w:pBdr>
        <w:top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78">
    <w:name w:val="xl78"/>
    <w:basedOn w:val="a"/>
    <w:rsid w:val="007C3CFC"/>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79">
    <w:name w:val="xl79"/>
    <w:basedOn w:val="a"/>
    <w:rsid w:val="007C3CFC"/>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0">
    <w:name w:val="xl80"/>
    <w:basedOn w:val="a"/>
    <w:rsid w:val="007C3CFC"/>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81">
    <w:name w:val="xl81"/>
    <w:basedOn w:val="a"/>
    <w:rsid w:val="007C3CFC"/>
    <w:pPr>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2">
    <w:name w:val="xl82"/>
    <w:basedOn w:val="a"/>
    <w:rsid w:val="007C3CFC"/>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83">
    <w:name w:val="xl83"/>
    <w:basedOn w:val="a"/>
    <w:rsid w:val="007C3C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4">
    <w:name w:val="xl84"/>
    <w:basedOn w:val="a"/>
    <w:rsid w:val="007C3CF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7C3CF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color w:val="000000"/>
      <w:sz w:val="24"/>
      <w:szCs w:val="24"/>
    </w:rPr>
  </w:style>
  <w:style w:type="paragraph" w:customStyle="1" w:styleId="xl87">
    <w:name w:val="xl87"/>
    <w:basedOn w:val="a"/>
    <w:rsid w:val="007C3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24"/>
      <w:szCs w:val="24"/>
    </w:rPr>
  </w:style>
  <w:style w:type="paragraph" w:customStyle="1" w:styleId="xl88">
    <w:name w:val="xl88"/>
    <w:basedOn w:val="a"/>
    <w:rsid w:val="007C3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24"/>
      <w:szCs w:val="24"/>
    </w:rPr>
  </w:style>
  <w:style w:type="paragraph" w:customStyle="1" w:styleId="xl89">
    <w:name w:val="xl89"/>
    <w:basedOn w:val="a"/>
    <w:rsid w:val="007C3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90">
    <w:name w:val="xl90"/>
    <w:basedOn w:val="a"/>
    <w:rsid w:val="007C3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91">
    <w:name w:val="xl91"/>
    <w:basedOn w:val="a"/>
    <w:rsid w:val="007C3C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Standard">
    <w:name w:val="Standard"/>
    <w:rsid w:val="004C5354"/>
    <w:pPr>
      <w:suppressAutoHyphens/>
      <w:autoSpaceDN w:val="0"/>
      <w:textAlignment w:val="baseline"/>
    </w:pPr>
    <w:rPr>
      <w:rFonts w:ascii="Times New Roman" w:eastAsia="Times New Roman" w:hAnsi="Times New Roman"/>
      <w:kern w:val="3"/>
    </w:rPr>
  </w:style>
  <w:style w:type="paragraph" w:customStyle="1" w:styleId="western">
    <w:name w:val="western"/>
    <w:basedOn w:val="a"/>
    <w:uiPriority w:val="99"/>
    <w:rsid w:val="008A5386"/>
    <w:pPr>
      <w:spacing w:before="100" w:beforeAutospacing="1" w:after="115"/>
    </w:pPr>
    <w:rPr>
      <w:color w:val="000000"/>
      <w:sz w:val="24"/>
      <w:szCs w:val="24"/>
    </w:rPr>
  </w:style>
  <w:style w:type="character" w:customStyle="1" w:styleId="apple-converted-space">
    <w:name w:val="apple-converted-space"/>
    <w:basedOn w:val="a0"/>
    <w:rsid w:val="008A5386"/>
  </w:style>
  <w:style w:type="character" w:styleId="afe">
    <w:name w:val="Placeholder Text"/>
    <w:uiPriority w:val="99"/>
    <w:semiHidden/>
    <w:rsid w:val="008A5386"/>
    <w:rPr>
      <w:color w:val="808080"/>
    </w:rPr>
  </w:style>
  <w:style w:type="paragraph" w:styleId="aff">
    <w:name w:val="Revision"/>
    <w:hidden/>
    <w:uiPriority w:val="99"/>
    <w:semiHidden/>
    <w:rsid w:val="008A5386"/>
    <w:rPr>
      <w:sz w:val="22"/>
      <w:szCs w:val="22"/>
      <w:lang w:eastAsia="en-US"/>
    </w:rPr>
  </w:style>
  <w:style w:type="paragraph" w:customStyle="1" w:styleId="312">
    <w:name w:val="Заголовок 31"/>
    <w:basedOn w:val="a"/>
    <w:next w:val="a"/>
    <w:uiPriority w:val="9"/>
    <w:semiHidden/>
    <w:unhideWhenUsed/>
    <w:qFormat/>
    <w:rsid w:val="008A5386"/>
    <w:pPr>
      <w:keepNext/>
      <w:keepLines/>
      <w:spacing w:before="200" w:line="360" w:lineRule="auto"/>
      <w:ind w:firstLine="709"/>
      <w:jc w:val="both"/>
      <w:outlineLvl w:val="2"/>
    </w:pPr>
    <w:rPr>
      <w:rFonts w:ascii="Cambria" w:hAnsi="Cambria"/>
      <w:b/>
      <w:bCs/>
      <w:color w:val="72A376"/>
      <w:sz w:val="28"/>
      <w:szCs w:val="28"/>
      <w:lang w:eastAsia="en-US"/>
    </w:rPr>
  </w:style>
  <w:style w:type="numbering" w:customStyle="1" w:styleId="1a">
    <w:name w:val="Нет списка1"/>
    <w:next w:val="a2"/>
    <w:uiPriority w:val="99"/>
    <w:semiHidden/>
    <w:unhideWhenUsed/>
    <w:rsid w:val="008A5386"/>
  </w:style>
  <w:style w:type="paragraph" w:customStyle="1" w:styleId="aff0">
    <w:name w:val="!Текст"/>
    <w:basedOn w:val="a"/>
    <w:link w:val="aff1"/>
    <w:qFormat/>
    <w:rsid w:val="008A5386"/>
    <w:pPr>
      <w:spacing w:line="360" w:lineRule="auto"/>
      <w:jc w:val="both"/>
    </w:pPr>
    <w:rPr>
      <w:rFonts w:ascii="Times New Roman CYR" w:eastAsia="Calibri" w:hAnsi="Times New Roman CYR"/>
      <w:sz w:val="28"/>
      <w:szCs w:val="28"/>
      <w:lang w:eastAsia="en-US"/>
    </w:rPr>
  </w:style>
  <w:style w:type="character" w:customStyle="1" w:styleId="aff1">
    <w:name w:val="!Текст Знак"/>
    <w:link w:val="aff0"/>
    <w:locked/>
    <w:rsid w:val="008A5386"/>
    <w:rPr>
      <w:rFonts w:ascii="Times New Roman CYR" w:eastAsia="Calibri" w:hAnsi="Times New Roman CYR" w:cs="Times New Roman CYR"/>
      <w:sz w:val="28"/>
      <w:szCs w:val="28"/>
      <w:lang w:eastAsia="en-US"/>
    </w:rPr>
  </w:style>
  <w:style w:type="paragraph" w:styleId="aff2">
    <w:name w:val="Subtitle"/>
    <w:basedOn w:val="a"/>
    <w:link w:val="aff3"/>
    <w:uiPriority w:val="99"/>
    <w:qFormat/>
    <w:rsid w:val="008A5386"/>
    <w:pPr>
      <w:jc w:val="both"/>
    </w:pPr>
    <w:rPr>
      <w:rFonts w:ascii="Times New Roman CYR" w:hAnsi="Times New Roman CYR"/>
      <w:b/>
      <w:bCs/>
      <w:sz w:val="24"/>
      <w:szCs w:val="24"/>
      <w:lang/>
    </w:rPr>
  </w:style>
  <w:style w:type="character" w:customStyle="1" w:styleId="aff3">
    <w:name w:val="Подзаголовок Знак"/>
    <w:link w:val="aff2"/>
    <w:uiPriority w:val="99"/>
    <w:rsid w:val="008A5386"/>
    <w:rPr>
      <w:rFonts w:ascii="Times New Roman CYR" w:eastAsia="Times New Roman" w:hAnsi="Times New Roman CYR" w:cs="Times New Roman CYR"/>
      <w:b/>
      <w:bCs/>
      <w:sz w:val="24"/>
      <w:szCs w:val="24"/>
    </w:rPr>
  </w:style>
  <w:style w:type="character" w:styleId="aff4">
    <w:name w:val="Strong"/>
    <w:uiPriority w:val="22"/>
    <w:qFormat/>
    <w:rsid w:val="008A5386"/>
    <w:rPr>
      <w:b/>
      <w:bCs/>
    </w:rPr>
  </w:style>
  <w:style w:type="paragraph" w:customStyle="1" w:styleId="1b">
    <w:name w:val="Без интервала1"/>
    <w:next w:val="aff5"/>
    <w:link w:val="aff6"/>
    <w:uiPriority w:val="1"/>
    <w:qFormat/>
    <w:rsid w:val="008A5386"/>
    <w:rPr>
      <w:rFonts w:eastAsia="Times New Roman"/>
      <w:sz w:val="22"/>
      <w:szCs w:val="22"/>
    </w:rPr>
  </w:style>
  <w:style w:type="character" w:customStyle="1" w:styleId="aff6">
    <w:name w:val="Без интервала Знак"/>
    <w:link w:val="1b"/>
    <w:uiPriority w:val="1"/>
    <w:rsid w:val="008A5386"/>
    <w:rPr>
      <w:rFonts w:eastAsia="Times New Roman"/>
      <w:sz w:val="22"/>
      <w:szCs w:val="22"/>
      <w:lang w:val="ru-RU" w:eastAsia="ru-RU" w:bidi="ar-SA"/>
    </w:rPr>
  </w:style>
  <w:style w:type="paragraph" w:styleId="1c">
    <w:name w:val="toc 1"/>
    <w:basedOn w:val="a"/>
    <w:next w:val="a"/>
    <w:autoRedefine/>
    <w:uiPriority w:val="99"/>
    <w:semiHidden/>
    <w:unhideWhenUsed/>
    <w:qFormat/>
    <w:rsid w:val="008A5386"/>
    <w:pPr>
      <w:tabs>
        <w:tab w:val="left" w:pos="0"/>
        <w:tab w:val="right" w:leader="dot" w:pos="9345"/>
      </w:tabs>
      <w:ind w:left="-426" w:firstLine="568"/>
    </w:pPr>
    <w:rPr>
      <w:b/>
      <w:noProof/>
      <w:sz w:val="24"/>
      <w:szCs w:val="24"/>
    </w:rPr>
  </w:style>
  <w:style w:type="paragraph" w:styleId="aff7">
    <w:name w:val="footnote text"/>
    <w:basedOn w:val="a"/>
    <w:link w:val="aff8"/>
    <w:uiPriority w:val="99"/>
    <w:semiHidden/>
    <w:unhideWhenUsed/>
    <w:rsid w:val="008A5386"/>
    <w:rPr>
      <w:lang/>
    </w:rPr>
  </w:style>
  <w:style w:type="character" w:customStyle="1" w:styleId="aff8">
    <w:name w:val="Текст сноски Знак"/>
    <w:link w:val="aff7"/>
    <w:uiPriority w:val="99"/>
    <w:semiHidden/>
    <w:rsid w:val="008A5386"/>
    <w:rPr>
      <w:rFonts w:ascii="Times New Roman" w:eastAsia="Times New Roman" w:hAnsi="Times New Roman"/>
    </w:rPr>
  </w:style>
  <w:style w:type="character" w:customStyle="1" w:styleId="213">
    <w:name w:val="Основной текст 2 Знак1"/>
    <w:basedOn w:val="a0"/>
    <w:uiPriority w:val="99"/>
    <w:semiHidden/>
    <w:rsid w:val="008A5386"/>
  </w:style>
  <w:style w:type="character" w:customStyle="1" w:styleId="214">
    <w:name w:val="Основной текст с отступом 2 Знак1"/>
    <w:basedOn w:val="a0"/>
    <w:uiPriority w:val="99"/>
    <w:semiHidden/>
    <w:rsid w:val="008A5386"/>
  </w:style>
  <w:style w:type="paragraph" w:customStyle="1" w:styleId="consplusnormal0">
    <w:name w:val="consplusnormal"/>
    <w:basedOn w:val="a"/>
    <w:uiPriority w:val="99"/>
    <w:rsid w:val="008A5386"/>
    <w:pPr>
      <w:spacing w:before="100" w:beforeAutospacing="1" w:after="100" w:afterAutospacing="1"/>
    </w:pPr>
    <w:rPr>
      <w:sz w:val="24"/>
      <w:szCs w:val="24"/>
    </w:rPr>
  </w:style>
  <w:style w:type="paragraph" w:customStyle="1" w:styleId="53">
    <w:name w:val="Стиль5"/>
    <w:basedOn w:val="a"/>
    <w:uiPriority w:val="99"/>
    <w:rsid w:val="008A5386"/>
    <w:pPr>
      <w:ind w:firstLine="426"/>
      <w:jc w:val="center"/>
    </w:pPr>
    <w:rPr>
      <w:sz w:val="24"/>
    </w:rPr>
  </w:style>
  <w:style w:type="paragraph" w:customStyle="1" w:styleId="aff9">
    <w:name w:val="Базовый"/>
    <w:uiPriority w:val="99"/>
    <w:rsid w:val="008A5386"/>
    <w:pPr>
      <w:tabs>
        <w:tab w:val="left" w:pos="709"/>
      </w:tabs>
      <w:suppressAutoHyphens/>
      <w:spacing w:after="200" w:line="276" w:lineRule="atLeast"/>
    </w:pPr>
    <w:rPr>
      <w:rFonts w:eastAsia="Times New Roman"/>
      <w:color w:val="00000A"/>
      <w:sz w:val="28"/>
      <w:szCs w:val="22"/>
      <w:lang w:eastAsia="en-US"/>
    </w:rPr>
  </w:style>
  <w:style w:type="paragraph" w:customStyle="1" w:styleId="rtejustify">
    <w:name w:val="rtejustify"/>
    <w:basedOn w:val="a"/>
    <w:rsid w:val="008A5386"/>
    <w:pPr>
      <w:spacing w:before="144" w:after="288"/>
      <w:jc w:val="both"/>
    </w:pPr>
    <w:rPr>
      <w:sz w:val="24"/>
      <w:szCs w:val="24"/>
    </w:rPr>
  </w:style>
  <w:style w:type="paragraph" w:customStyle="1" w:styleId="formattext">
    <w:name w:val="formattext"/>
    <w:basedOn w:val="a"/>
    <w:uiPriority w:val="99"/>
    <w:rsid w:val="008A5386"/>
    <w:pPr>
      <w:spacing w:before="100" w:beforeAutospacing="1" w:after="100" w:afterAutospacing="1"/>
    </w:pPr>
    <w:rPr>
      <w:sz w:val="24"/>
      <w:szCs w:val="24"/>
    </w:rPr>
  </w:style>
  <w:style w:type="paragraph" w:customStyle="1" w:styleId="affa">
    <w:name w:val="Нормальный (таблица)"/>
    <w:basedOn w:val="a"/>
    <w:next w:val="a"/>
    <w:uiPriority w:val="99"/>
    <w:rsid w:val="008A5386"/>
    <w:pPr>
      <w:widowControl w:val="0"/>
      <w:autoSpaceDE w:val="0"/>
      <w:autoSpaceDN w:val="0"/>
      <w:adjustRightInd w:val="0"/>
      <w:jc w:val="both"/>
    </w:pPr>
    <w:rPr>
      <w:rFonts w:ascii="Arial" w:hAnsi="Arial"/>
      <w:sz w:val="24"/>
      <w:szCs w:val="24"/>
    </w:rPr>
  </w:style>
  <w:style w:type="paragraph" w:customStyle="1" w:styleId="affb">
    <w:name w:val="Прижатый влево"/>
    <w:basedOn w:val="a"/>
    <w:next w:val="a"/>
    <w:uiPriority w:val="99"/>
    <w:rsid w:val="008A5386"/>
    <w:pPr>
      <w:widowControl w:val="0"/>
      <w:autoSpaceDE w:val="0"/>
      <w:autoSpaceDN w:val="0"/>
      <w:adjustRightInd w:val="0"/>
    </w:pPr>
    <w:rPr>
      <w:rFonts w:ascii="Arial" w:hAnsi="Arial"/>
      <w:sz w:val="24"/>
      <w:szCs w:val="24"/>
    </w:rPr>
  </w:style>
  <w:style w:type="character" w:customStyle="1" w:styleId="affc">
    <w:name w:val="Гипертекстовая ссылка"/>
    <w:uiPriority w:val="99"/>
    <w:rsid w:val="008A5386"/>
    <w:rPr>
      <w:b/>
      <w:bCs/>
      <w:color w:val="106BBE"/>
    </w:rPr>
  </w:style>
  <w:style w:type="character" w:customStyle="1" w:styleId="affd">
    <w:name w:val="Цветовое выделение"/>
    <w:uiPriority w:val="99"/>
    <w:rsid w:val="008A5386"/>
    <w:rPr>
      <w:b/>
      <w:bCs/>
      <w:color w:val="26282F"/>
    </w:rPr>
  </w:style>
  <w:style w:type="character" w:customStyle="1" w:styleId="z-">
    <w:name w:val="z-Начало формы Знак"/>
    <w:link w:val="z-0"/>
    <w:uiPriority w:val="99"/>
    <w:semiHidden/>
    <w:rsid w:val="008A5386"/>
    <w:rPr>
      <w:rFonts w:ascii="Arial" w:hAnsi="Arial" w:cs="Arial"/>
      <w:vanish/>
      <w:sz w:val="16"/>
      <w:szCs w:val="16"/>
    </w:rPr>
  </w:style>
  <w:style w:type="paragraph" w:styleId="z-0">
    <w:name w:val="HTML Top of Form"/>
    <w:basedOn w:val="a"/>
    <w:next w:val="a"/>
    <w:link w:val="z-"/>
    <w:hidden/>
    <w:uiPriority w:val="99"/>
    <w:semiHidden/>
    <w:unhideWhenUsed/>
    <w:rsid w:val="008A5386"/>
    <w:pPr>
      <w:pBdr>
        <w:bottom w:val="single" w:sz="6" w:space="1" w:color="auto"/>
      </w:pBdr>
      <w:jc w:val="center"/>
    </w:pPr>
    <w:rPr>
      <w:rFonts w:ascii="Arial" w:eastAsia="Calibri" w:hAnsi="Arial"/>
      <w:vanish/>
      <w:sz w:val="16"/>
      <w:szCs w:val="16"/>
      <w:lang/>
    </w:rPr>
  </w:style>
  <w:style w:type="character" w:customStyle="1" w:styleId="z-1">
    <w:name w:val="z-Начало формы Знак1"/>
    <w:uiPriority w:val="99"/>
    <w:semiHidden/>
    <w:rsid w:val="008A5386"/>
    <w:rPr>
      <w:rFonts w:ascii="Arial" w:eastAsia="Times New Roman" w:hAnsi="Arial" w:cs="Arial"/>
      <w:vanish/>
      <w:sz w:val="16"/>
      <w:szCs w:val="16"/>
    </w:rPr>
  </w:style>
  <w:style w:type="character" w:customStyle="1" w:styleId="z-2">
    <w:name w:val="z-Конец формы Знак"/>
    <w:link w:val="z-3"/>
    <w:uiPriority w:val="99"/>
    <w:semiHidden/>
    <w:rsid w:val="008A5386"/>
    <w:rPr>
      <w:rFonts w:ascii="Arial" w:hAnsi="Arial" w:cs="Arial"/>
      <w:vanish/>
      <w:sz w:val="16"/>
      <w:szCs w:val="16"/>
    </w:rPr>
  </w:style>
  <w:style w:type="paragraph" w:styleId="z-3">
    <w:name w:val="HTML Bottom of Form"/>
    <w:basedOn w:val="a"/>
    <w:next w:val="a"/>
    <w:link w:val="z-2"/>
    <w:hidden/>
    <w:uiPriority w:val="99"/>
    <w:semiHidden/>
    <w:unhideWhenUsed/>
    <w:rsid w:val="008A5386"/>
    <w:pPr>
      <w:pBdr>
        <w:top w:val="single" w:sz="6" w:space="1" w:color="auto"/>
      </w:pBdr>
      <w:jc w:val="center"/>
    </w:pPr>
    <w:rPr>
      <w:rFonts w:ascii="Arial" w:eastAsia="Calibri" w:hAnsi="Arial"/>
      <w:vanish/>
      <w:sz w:val="16"/>
      <w:szCs w:val="16"/>
      <w:lang/>
    </w:rPr>
  </w:style>
  <w:style w:type="character" w:customStyle="1" w:styleId="z-10">
    <w:name w:val="z-Конец формы Знак1"/>
    <w:uiPriority w:val="99"/>
    <w:semiHidden/>
    <w:rsid w:val="008A5386"/>
    <w:rPr>
      <w:rFonts w:ascii="Arial" w:eastAsia="Times New Roman" w:hAnsi="Arial" w:cs="Arial"/>
      <w:vanish/>
      <w:sz w:val="16"/>
      <w:szCs w:val="16"/>
    </w:rPr>
  </w:style>
  <w:style w:type="character" w:customStyle="1" w:styleId="accented">
    <w:name w:val="accented"/>
    <w:basedOn w:val="a0"/>
    <w:rsid w:val="008A5386"/>
  </w:style>
  <w:style w:type="table" w:customStyle="1" w:styleId="1d">
    <w:name w:val="Сетка таблицы1"/>
    <w:basedOn w:val="a1"/>
    <w:next w:val="af5"/>
    <w:rsid w:val="008A5386"/>
    <w:pPr>
      <w:ind w:firstLine="709"/>
      <w:jc w:val="both"/>
    </w:pPr>
    <w:rPr>
      <w:rFonts w:ascii="Times New Roman CYR" w:hAnsi="Times New Roman CYR" w:cs="Times New Roman CY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Основной текст с отступом1"/>
    <w:basedOn w:val="a"/>
    <w:uiPriority w:val="99"/>
    <w:semiHidden/>
    <w:rsid w:val="008A5386"/>
    <w:pPr>
      <w:spacing w:line="360" w:lineRule="auto"/>
      <w:ind w:firstLine="540"/>
      <w:jc w:val="center"/>
    </w:pPr>
    <w:rPr>
      <w:rFonts w:ascii="Calibri" w:eastAsia="Calibri" w:hAnsi="Calibri"/>
      <w:b/>
      <w:bCs/>
      <w:sz w:val="28"/>
      <w:szCs w:val="28"/>
      <w:lang w:eastAsia="en-US"/>
    </w:rPr>
  </w:style>
  <w:style w:type="paragraph" w:customStyle="1" w:styleId="1f">
    <w:name w:val="Абзац списка1"/>
    <w:basedOn w:val="a"/>
    <w:rsid w:val="008A5386"/>
    <w:pPr>
      <w:spacing w:after="200" w:line="276" w:lineRule="auto"/>
      <w:ind w:left="720"/>
      <w:contextualSpacing/>
    </w:pPr>
    <w:rPr>
      <w:rFonts w:ascii="Calibri" w:hAnsi="Calibri"/>
      <w:sz w:val="22"/>
      <w:szCs w:val="22"/>
      <w:lang w:eastAsia="en-US"/>
    </w:rPr>
  </w:style>
  <w:style w:type="character" w:customStyle="1" w:styleId="HTML">
    <w:name w:val="Стандартный HTML Знак"/>
    <w:link w:val="HTML0"/>
    <w:uiPriority w:val="99"/>
    <w:semiHidden/>
    <w:rsid w:val="008A5386"/>
    <w:rPr>
      <w:rFonts w:ascii="Courier New" w:eastAsia="Times New Roman" w:hAnsi="Courier New" w:cs="Courier New"/>
      <w:color w:val="000000"/>
    </w:rPr>
  </w:style>
  <w:style w:type="paragraph" w:styleId="HTML0">
    <w:name w:val="HTML Preformatted"/>
    <w:basedOn w:val="a"/>
    <w:link w:val="HTML"/>
    <w:uiPriority w:val="99"/>
    <w:semiHidden/>
    <w:unhideWhenUsed/>
    <w:rsid w:val="008A5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rPr>
  </w:style>
  <w:style w:type="character" w:customStyle="1" w:styleId="HTML1">
    <w:name w:val="Стандартный HTML Знак1"/>
    <w:uiPriority w:val="99"/>
    <w:semiHidden/>
    <w:rsid w:val="008A5386"/>
    <w:rPr>
      <w:rFonts w:ascii="Courier New" w:eastAsia="Times New Roman" w:hAnsi="Courier New" w:cs="Courier New"/>
    </w:rPr>
  </w:style>
  <w:style w:type="character" w:customStyle="1" w:styleId="1f0">
    <w:name w:val="Основной текст с отступом Знак1"/>
    <w:basedOn w:val="a0"/>
    <w:uiPriority w:val="99"/>
    <w:semiHidden/>
    <w:rsid w:val="008A5386"/>
  </w:style>
  <w:style w:type="paragraph" w:customStyle="1" w:styleId="tekstob">
    <w:name w:val="tekstob"/>
    <w:basedOn w:val="a"/>
    <w:uiPriority w:val="99"/>
    <w:rsid w:val="008A5386"/>
    <w:pPr>
      <w:spacing w:before="100" w:beforeAutospacing="1" w:after="100" w:afterAutospacing="1"/>
    </w:pPr>
    <w:rPr>
      <w:sz w:val="24"/>
      <w:szCs w:val="24"/>
    </w:rPr>
  </w:style>
  <w:style w:type="paragraph" w:customStyle="1" w:styleId="headertext">
    <w:name w:val="headertext"/>
    <w:basedOn w:val="a"/>
    <w:uiPriority w:val="99"/>
    <w:rsid w:val="008A5386"/>
    <w:pPr>
      <w:spacing w:before="100" w:beforeAutospacing="1" w:after="100" w:afterAutospacing="1"/>
    </w:pPr>
    <w:rPr>
      <w:sz w:val="24"/>
      <w:szCs w:val="24"/>
    </w:rPr>
  </w:style>
  <w:style w:type="paragraph" w:customStyle="1" w:styleId="1f1">
    <w:name w:val="Обычный1"/>
    <w:uiPriority w:val="99"/>
    <w:rsid w:val="008A5386"/>
    <w:pPr>
      <w:widowControl w:val="0"/>
      <w:snapToGrid w:val="0"/>
      <w:spacing w:line="300" w:lineRule="auto"/>
      <w:ind w:left="160" w:hanging="160"/>
    </w:pPr>
    <w:rPr>
      <w:rFonts w:ascii="Times New Roman" w:eastAsia="Times New Roman" w:hAnsi="Times New Roman"/>
      <w:sz w:val="22"/>
    </w:rPr>
  </w:style>
  <w:style w:type="paragraph" w:customStyle="1" w:styleId="font5">
    <w:name w:val="font5"/>
    <w:basedOn w:val="a"/>
    <w:rsid w:val="008A5386"/>
    <w:pPr>
      <w:spacing w:before="100" w:beforeAutospacing="1" w:after="100" w:afterAutospacing="1"/>
    </w:pPr>
    <w:rPr>
      <w:b/>
      <w:bCs/>
      <w:color w:val="000000"/>
      <w:sz w:val="22"/>
      <w:szCs w:val="22"/>
    </w:rPr>
  </w:style>
  <w:style w:type="character" w:customStyle="1" w:styleId="hl1">
    <w:name w:val="hl1"/>
    <w:rsid w:val="008A5386"/>
    <w:rPr>
      <w:color w:val="4682B4"/>
    </w:rPr>
  </w:style>
  <w:style w:type="character" w:customStyle="1" w:styleId="highlight">
    <w:name w:val="highlight"/>
    <w:rsid w:val="008A5386"/>
  </w:style>
  <w:style w:type="character" w:customStyle="1" w:styleId="span">
    <w:name w:val="span"/>
    <w:rsid w:val="008A5386"/>
  </w:style>
  <w:style w:type="character" w:customStyle="1" w:styleId="1f2">
    <w:name w:val="Название Знак1"/>
    <w:uiPriority w:val="10"/>
    <w:rsid w:val="008A5386"/>
    <w:rPr>
      <w:rFonts w:ascii="Cambria" w:eastAsia="Times New Roman" w:hAnsi="Cambria" w:cs="Times New Roman" w:hint="default"/>
      <w:color w:val="4D4F3F"/>
      <w:spacing w:val="5"/>
      <w:kern w:val="28"/>
      <w:sz w:val="52"/>
      <w:szCs w:val="52"/>
    </w:rPr>
  </w:style>
  <w:style w:type="character" w:customStyle="1" w:styleId="1f3">
    <w:name w:val="Подзаголовок Знак1"/>
    <w:uiPriority w:val="11"/>
    <w:rsid w:val="008A5386"/>
    <w:rPr>
      <w:rFonts w:ascii="Cambria" w:eastAsia="Times New Roman" w:hAnsi="Cambria" w:cs="Times New Roman" w:hint="default"/>
      <w:i/>
      <w:iCs/>
      <w:color w:val="72A376"/>
      <w:spacing w:val="15"/>
      <w:sz w:val="24"/>
      <w:szCs w:val="24"/>
    </w:rPr>
  </w:style>
  <w:style w:type="character" w:customStyle="1" w:styleId="313">
    <w:name w:val="Заголовок 3 Знак1"/>
    <w:uiPriority w:val="9"/>
    <w:semiHidden/>
    <w:rsid w:val="008A5386"/>
    <w:rPr>
      <w:rFonts w:ascii="Cambria" w:eastAsia="Times New Roman" w:hAnsi="Cambria" w:cs="Times New Roman"/>
      <w:b/>
      <w:bCs/>
      <w:color w:val="4F81BD"/>
    </w:rPr>
  </w:style>
  <w:style w:type="paragraph" w:styleId="aff5">
    <w:name w:val="No Spacing"/>
    <w:uiPriority w:val="1"/>
    <w:qFormat/>
    <w:rsid w:val="008A5386"/>
    <w:pPr>
      <w:ind w:firstLine="709"/>
      <w:jc w:val="both"/>
    </w:pPr>
    <w:rPr>
      <w:sz w:val="22"/>
      <w:szCs w:val="22"/>
      <w:lang w:eastAsia="en-US"/>
    </w:rPr>
  </w:style>
  <w:style w:type="paragraph" w:customStyle="1" w:styleId="font6">
    <w:name w:val="font6"/>
    <w:basedOn w:val="a"/>
    <w:rsid w:val="008A5386"/>
    <w:pPr>
      <w:spacing w:before="100" w:beforeAutospacing="1" w:after="100" w:afterAutospacing="1"/>
    </w:pPr>
    <w:rPr>
      <w:i/>
      <w:iCs/>
      <w:color w:val="000000"/>
      <w:sz w:val="24"/>
      <w:szCs w:val="24"/>
    </w:rPr>
  </w:style>
  <w:style w:type="character" w:styleId="affe">
    <w:name w:val="line number"/>
    <w:basedOn w:val="a0"/>
    <w:uiPriority w:val="99"/>
    <w:semiHidden/>
    <w:unhideWhenUsed/>
    <w:rsid w:val="008A5386"/>
  </w:style>
  <w:style w:type="paragraph" w:customStyle="1" w:styleId="2b">
    <w:name w:val="Абзац списка2"/>
    <w:basedOn w:val="a"/>
    <w:rsid w:val="008A5386"/>
    <w:pPr>
      <w:ind w:left="720"/>
      <w:contextualSpacing/>
    </w:pPr>
    <w:rPr>
      <w:sz w:val="24"/>
      <w:szCs w:val="24"/>
      <w:lang w:eastAsia="en-US"/>
    </w:rPr>
  </w:style>
  <w:style w:type="character" w:styleId="afff">
    <w:name w:val="annotation reference"/>
    <w:uiPriority w:val="99"/>
    <w:semiHidden/>
    <w:unhideWhenUsed/>
    <w:rsid w:val="008A5386"/>
    <w:rPr>
      <w:sz w:val="16"/>
      <w:szCs w:val="16"/>
    </w:rPr>
  </w:style>
  <w:style w:type="paragraph" w:customStyle="1" w:styleId="610">
    <w:name w:val="Основной текст (6)1"/>
    <w:basedOn w:val="a"/>
    <w:link w:val="61"/>
    <w:uiPriority w:val="99"/>
    <w:rsid w:val="002944B1"/>
    <w:pPr>
      <w:shd w:val="clear" w:color="auto" w:fill="FFFFFF"/>
      <w:spacing w:line="240" w:lineRule="atLeast"/>
    </w:pPr>
    <w:rPr>
      <w:sz w:val="26"/>
      <w:szCs w:val="26"/>
      <w:lang/>
    </w:rPr>
  </w:style>
  <w:style w:type="paragraph" w:customStyle="1" w:styleId="231">
    <w:name w:val="Основной текст (23)1"/>
    <w:basedOn w:val="a"/>
    <w:link w:val="230"/>
    <w:uiPriority w:val="99"/>
    <w:rsid w:val="002944B1"/>
    <w:pPr>
      <w:shd w:val="clear" w:color="auto" w:fill="FFFFFF"/>
      <w:spacing w:line="240" w:lineRule="atLeast"/>
    </w:pPr>
    <w:rPr>
      <w:sz w:val="22"/>
      <w:szCs w:val="22"/>
      <w:lang/>
    </w:rPr>
  </w:style>
  <w:style w:type="paragraph" w:customStyle="1" w:styleId="251">
    <w:name w:val="Основной текст (25)1"/>
    <w:basedOn w:val="a"/>
    <w:link w:val="250"/>
    <w:uiPriority w:val="99"/>
    <w:rsid w:val="002944B1"/>
    <w:pPr>
      <w:shd w:val="clear" w:color="auto" w:fill="FFFFFF"/>
      <w:spacing w:line="240" w:lineRule="atLeast"/>
      <w:jc w:val="center"/>
    </w:pPr>
    <w:rPr>
      <w:sz w:val="22"/>
      <w:szCs w:val="22"/>
      <w:lang/>
    </w:rPr>
  </w:style>
  <w:style w:type="paragraph" w:customStyle="1" w:styleId="261">
    <w:name w:val="Основной текст (26)1"/>
    <w:basedOn w:val="a"/>
    <w:link w:val="260"/>
    <w:uiPriority w:val="99"/>
    <w:rsid w:val="002944B1"/>
    <w:pPr>
      <w:shd w:val="clear" w:color="auto" w:fill="FFFFFF"/>
      <w:spacing w:line="240" w:lineRule="atLeast"/>
      <w:jc w:val="center"/>
    </w:pPr>
    <w:rPr>
      <w:sz w:val="22"/>
      <w:szCs w:val="22"/>
      <w:lang/>
    </w:rPr>
  </w:style>
  <w:style w:type="paragraph" w:customStyle="1" w:styleId="241">
    <w:name w:val="Основной текст (24)1"/>
    <w:basedOn w:val="a"/>
    <w:link w:val="240"/>
    <w:uiPriority w:val="99"/>
    <w:rsid w:val="002944B1"/>
    <w:pPr>
      <w:shd w:val="clear" w:color="auto" w:fill="FFFFFF"/>
      <w:spacing w:line="274" w:lineRule="exact"/>
      <w:jc w:val="both"/>
    </w:pPr>
    <w:rPr>
      <w:sz w:val="22"/>
      <w:szCs w:val="22"/>
      <w:lang/>
    </w:rPr>
  </w:style>
  <w:style w:type="paragraph" w:customStyle="1" w:styleId="font1">
    <w:name w:val="font1"/>
    <w:basedOn w:val="a"/>
    <w:rsid w:val="0090784B"/>
    <w:pPr>
      <w:spacing w:before="100" w:beforeAutospacing="1" w:after="100" w:afterAutospacing="1"/>
    </w:pPr>
    <w:rPr>
      <w:rFonts w:ascii="Calibri" w:hAnsi="Calibri"/>
      <w:color w:val="000000"/>
      <w:sz w:val="22"/>
      <w:szCs w:val="22"/>
    </w:rPr>
  </w:style>
  <w:style w:type="paragraph" w:customStyle="1" w:styleId="710">
    <w:name w:val="Основной текст (7)1"/>
    <w:basedOn w:val="a"/>
    <w:link w:val="72"/>
    <w:uiPriority w:val="99"/>
    <w:rsid w:val="009D0BC8"/>
    <w:pPr>
      <w:shd w:val="clear" w:color="auto" w:fill="FFFFFF"/>
      <w:spacing w:line="370" w:lineRule="exact"/>
    </w:pPr>
    <w:rPr>
      <w:sz w:val="18"/>
      <w:szCs w:val="18"/>
      <w:lang/>
    </w:rPr>
  </w:style>
  <w:style w:type="paragraph" w:customStyle="1" w:styleId="810">
    <w:name w:val="Основной текст (8)1"/>
    <w:basedOn w:val="a"/>
    <w:link w:val="81"/>
    <w:uiPriority w:val="99"/>
    <w:rsid w:val="009D0BC8"/>
    <w:pPr>
      <w:shd w:val="clear" w:color="auto" w:fill="FFFFFF"/>
      <w:spacing w:line="370" w:lineRule="exact"/>
      <w:ind w:hanging="360"/>
    </w:pPr>
    <w:rPr>
      <w:sz w:val="26"/>
      <w:szCs w:val="26"/>
      <w:lang/>
    </w:rPr>
  </w:style>
  <w:style w:type="paragraph" w:customStyle="1" w:styleId="910">
    <w:name w:val="Основной текст (9)1"/>
    <w:basedOn w:val="a"/>
    <w:link w:val="91"/>
    <w:uiPriority w:val="99"/>
    <w:rsid w:val="009D0BC8"/>
    <w:pPr>
      <w:shd w:val="clear" w:color="auto" w:fill="FFFFFF"/>
      <w:spacing w:line="370" w:lineRule="exact"/>
      <w:ind w:hanging="360"/>
      <w:jc w:val="both"/>
    </w:pPr>
    <w:rPr>
      <w:sz w:val="26"/>
      <w:szCs w:val="26"/>
      <w:lang/>
    </w:rPr>
  </w:style>
  <w:style w:type="paragraph" w:customStyle="1" w:styleId="510">
    <w:name w:val="Основной текст (5)1"/>
    <w:basedOn w:val="a"/>
    <w:link w:val="51"/>
    <w:uiPriority w:val="99"/>
    <w:rsid w:val="00162E7B"/>
    <w:pPr>
      <w:shd w:val="clear" w:color="auto" w:fill="FFFFFF"/>
      <w:spacing w:after="300" w:line="370" w:lineRule="exact"/>
      <w:jc w:val="both"/>
    </w:pPr>
    <w:rPr>
      <w:sz w:val="16"/>
      <w:szCs w:val="16"/>
      <w:lang/>
    </w:rPr>
  </w:style>
  <w:style w:type="character" w:customStyle="1" w:styleId="141">
    <w:name w:val="Заголовок №1 (4)"/>
    <w:link w:val="1410"/>
    <w:uiPriority w:val="99"/>
    <w:rsid w:val="00B33401"/>
    <w:rPr>
      <w:rFonts w:ascii="Times New Roman" w:hAnsi="Times New Roman"/>
      <w:b/>
      <w:bCs/>
      <w:sz w:val="26"/>
      <w:szCs w:val="26"/>
      <w:shd w:val="clear" w:color="auto" w:fill="FFFFFF"/>
    </w:rPr>
  </w:style>
  <w:style w:type="paragraph" w:customStyle="1" w:styleId="1410">
    <w:name w:val="Заголовок №1 (4)1"/>
    <w:basedOn w:val="a"/>
    <w:link w:val="141"/>
    <w:uiPriority w:val="99"/>
    <w:rsid w:val="00B33401"/>
    <w:pPr>
      <w:shd w:val="clear" w:color="auto" w:fill="FFFFFF"/>
      <w:spacing w:after="300" w:line="370" w:lineRule="exact"/>
      <w:outlineLvl w:val="0"/>
    </w:pPr>
    <w:rPr>
      <w:rFonts w:eastAsia="Calibri"/>
      <w:b/>
      <w:bCs/>
      <w:sz w:val="26"/>
      <w:szCs w:val="26"/>
      <w:lang/>
    </w:rPr>
  </w:style>
  <w:style w:type="paragraph" w:customStyle="1" w:styleId="xl85">
    <w:name w:val="xl85"/>
    <w:basedOn w:val="a"/>
    <w:rsid w:val="007F3B16"/>
    <w:pPr>
      <w:spacing w:before="100" w:beforeAutospacing="1" w:after="100" w:afterAutospacing="1"/>
    </w:pPr>
    <w:rPr>
      <w:sz w:val="24"/>
      <w:szCs w:val="24"/>
    </w:rPr>
  </w:style>
  <w:style w:type="paragraph" w:customStyle="1" w:styleId="xl92">
    <w:name w:val="xl92"/>
    <w:basedOn w:val="a"/>
    <w:rsid w:val="007F3B16"/>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table" w:customStyle="1" w:styleId="2c">
    <w:name w:val="Сетка таблицы2"/>
    <w:basedOn w:val="a1"/>
    <w:next w:val="af5"/>
    <w:uiPriority w:val="59"/>
    <w:rsid w:val="00A22E92"/>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5"/>
    <w:uiPriority w:val="39"/>
    <w:rsid w:val="00614473"/>
    <w:pPr>
      <w:ind w:firstLine="709"/>
      <w:jc w:val="both"/>
    </w:pPr>
    <w:rPr>
      <w:rFonts w:ascii="Times New Roman CYR" w:hAnsi="Times New Roman CYR" w:cs="Times New Roman CY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
    <w:name w:val="ConsPlusTextList"/>
    <w:rsid w:val="00290443"/>
    <w:pPr>
      <w:widowControl w:val="0"/>
      <w:autoSpaceDE w:val="0"/>
      <w:autoSpaceDN w:val="0"/>
    </w:pPr>
    <w:rPr>
      <w:rFonts w:ascii="Arial" w:eastAsia="Times New Roman" w:hAnsi="Arial" w:cs="Arial"/>
    </w:rPr>
  </w:style>
  <w:style w:type="table" w:customStyle="1" w:styleId="215">
    <w:name w:val="Сетка таблицы21"/>
    <w:basedOn w:val="a1"/>
    <w:next w:val="af5"/>
    <w:uiPriority w:val="59"/>
    <w:rsid w:val="00CE4880"/>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link w:val="9"/>
    <w:uiPriority w:val="9"/>
    <w:semiHidden/>
    <w:rsid w:val="00AA77BA"/>
    <w:rPr>
      <w:rFonts w:ascii="Cambria" w:eastAsia="Times New Roman" w:hAnsi="Cambria" w:cs="Times New Roman"/>
      <w:sz w:val="22"/>
      <w:szCs w:val="22"/>
    </w:rPr>
  </w:style>
  <w:style w:type="paragraph" w:customStyle="1" w:styleId="ConsPlusDocList">
    <w:name w:val="ConsPlusDocList"/>
    <w:rsid w:val="00543ED7"/>
    <w:pPr>
      <w:widowControl w:val="0"/>
      <w:autoSpaceDE w:val="0"/>
      <w:autoSpaceDN w:val="0"/>
    </w:pPr>
    <w:rPr>
      <w:rFonts w:ascii="Courier New" w:eastAsia="Times New Roman" w:hAnsi="Courier New" w:cs="Courier New"/>
    </w:rPr>
  </w:style>
  <w:style w:type="paragraph" w:customStyle="1" w:styleId="ConsPlusTitlePage">
    <w:name w:val="ConsPlusTitlePage"/>
    <w:rsid w:val="00543ED7"/>
    <w:pPr>
      <w:widowControl w:val="0"/>
      <w:autoSpaceDE w:val="0"/>
      <w:autoSpaceDN w:val="0"/>
    </w:pPr>
    <w:rPr>
      <w:rFonts w:ascii="Tahoma" w:eastAsia="Times New Roman" w:hAnsi="Tahoma" w:cs="Tahoma"/>
    </w:rPr>
  </w:style>
  <w:style w:type="paragraph" w:customStyle="1" w:styleId="ConsPlusJurTerm">
    <w:name w:val="ConsPlusJurTerm"/>
    <w:rsid w:val="00543ED7"/>
    <w:pPr>
      <w:widowControl w:val="0"/>
      <w:autoSpaceDE w:val="0"/>
      <w:autoSpaceDN w:val="0"/>
    </w:pPr>
    <w:rPr>
      <w:rFonts w:ascii="Tahoma" w:eastAsia="Times New Roman" w:hAnsi="Tahoma" w:cs="Tahoma"/>
      <w:sz w:val="26"/>
    </w:rPr>
  </w:style>
  <w:style w:type="numbering" w:customStyle="1" w:styleId="2d">
    <w:name w:val="Нет списка2"/>
    <w:next w:val="a2"/>
    <w:uiPriority w:val="99"/>
    <w:semiHidden/>
    <w:unhideWhenUsed/>
    <w:rsid w:val="00E71A32"/>
  </w:style>
  <w:style w:type="paragraph" w:customStyle="1" w:styleId="xl93">
    <w:name w:val="xl93"/>
    <w:basedOn w:val="a"/>
    <w:rsid w:val="00E71A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94">
    <w:name w:val="xl94"/>
    <w:basedOn w:val="a"/>
    <w:rsid w:val="00E71A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5">
    <w:name w:val="xl95"/>
    <w:basedOn w:val="a"/>
    <w:rsid w:val="00E71A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6">
    <w:name w:val="xl96"/>
    <w:basedOn w:val="a"/>
    <w:rsid w:val="00E71A32"/>
    <w:pPr>
      <w:spacing w:before="100" w:beforeAutospacing="1" w:after="100" w:afterAutospacing="1"/>
    </w:pPr>
    <w:rPr>
      <w:sz w:val="24"/>
      <w:szCs w:val="24"/>
    </w:rPr>
  </w:style>
  <w:style w:type="paragraph" w:customStyle="1" w:styleId="xl97">
    <w:name w:val="xl97"/>
    <w:basedOn w:val="a"/>
    <w:rsid w:val="00E71A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98">
    <w:name w:val="xl98"/>
    <w:basedOn w:val="a"/>
    <w:rsid w:val="00E71A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rPr>
  </w:style>
  <w:style w:type="paragraph" w:customStyle="1" w:styleId="xl99">
    <w:name w:val="xl99"/>
    <w:basedOn w:val="a"/>
    <w:rsid w:val="00E71A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00">
    <w:name w:val="xl100"/>
    <w:basedOn w:val="a"/>
    <w:rsid w:val="00E71A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
    <w:rsid w:val="00E71A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02">
    <w:name w:val="xl102"/>
    <w:basedOn w:val="a"/>
    <w:rsid w:val="00E71A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03">
    <w:name w:val="xl103"/>
    <w:basedOn w:val="a"/>
    <w:rsid w:val="00E71A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104">
    <w:name w:val="xl104"/>
    <w:basedOn w:val="a"/>
    <w:rsid w:val="00E71A32"/>
    <w:pPr>
      <w:pBdr>
        <w:top w:val="single" w:sz="4" w:space="0" w:color="auto"/>
        <w:bottom w:val="single" w:sz="4" w:space="0" w:color="auto"/>
      </w:pBdr>
      <w:spacing w:before="100" w:beforeAutospacing="1" w:after="100" w:afterAutospacing="1"/>
      <w:jc w:val="center"/>
      <w:textAlignment w:val="center"/>
    </w:pPr>
    <w:rPr>
      <w:b/>
      <w:bCs/>
      <w:color w:val="000000"/>
      <w:sz w:val="24"/>
      <w:szCs w:val="24"/>
    </w:rPr>
  </w:style>
  <w:style w:type="paragraph" w:customStyle="1" w:styleId="xl105">
    <w:name w:val="xl105"/>
    <w:basedOn w:val="a"/>
    <w:rsid w:val="00E71A3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numbering" w:customStyle="1" w:styleId="39">
    <w:name w:val="Нет списка3"/>
    <w:next w:val="a2"/>
    <w:uiPriority w:val="99"/>
    <w:semiHidden/>
    <w:unhideWhenUsed/>
    <w:rsid w:val="00B431B2"/>
  </w:style>
  <w:style w:type="paragraph" w:customStyle="1" w:styleId="xl106">
    <w:name w:val="xl106"/>
    <w:basedOn w:val="a"/>
    <w:rsid w:val="00B431B2"/>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7">
    <w:name w:val="xl107"/>
    <w:basedOn w:val="a"/>
    <w:rsid w:val="00B431B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
    <w:rsid w:val="00B431B2"/>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9">
    <w:name w:val="xl109"/>
    <w:basedOn w:val="a"/>
    <w:rsid w:val="00B431B2"/>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0">
    <w:name w:val="xl110"/>
    <w:basedOn w:val="a"/>
    <w:rsid w:val="00B431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s>
</file>

<file path=word/webSettings.xml><?xml version="1.0" encoding="utf-8"?>
<w:webSettings xmlns:r="http://schemas.openxmlformats.org/officeDocument/2006/relationships" xmlns:w="http://schemas.openxmlformats.org/wordprocessingml/2006/main">
  <w:divs>
    <w:div w:id="67505060">
      <w:bodyDiv w:val="1"/>
      <w:marLeft w:val="0"/>
      <w:marRight w:val="0"/>
      <w:marTop w:val="0"/>
      <w:marBottom w:val="0"/>
      <w:divBdr>
        <w:top w:val="none" w:sz="0" w:space="0" w:color="auto"/>
        <w:left w:val="none" w:sz="0" w:space="0" w:color="auto"/>
        <w:bottom w:val="none" w:sz="0" w:space="0" w:color="auto"/>
        <w:right w:val="none" w:sz="0" w:space="0" w:color="auto"/>
      </w:divBdr>
    </w:div>
    <w:div w:id="144664990">
      <w:bodyDiv w:val="1"/>
      <w:marLeft w:val="0"/>
      <w:marRight w:val="0"/>
      <w:marTop w:val="0"/>
      <w:marBottom w:val="0"/>
      <w:divBdr>
        <w:top w:val="none" w:sz="0" w:space="0" w:color="auto"/>
        <w:left w:val="none" w:sz="0" w:space="0" w:color="auto"/>
        <w:bottom w:val="none" w:sz="0" w:space="0" w:color="auto"/>
        <w:right w:val="none" w:sz="0" w:space="0" w:color="auto"/>
      </w:divBdr>
    </w:div>
    <w:div w:id="176310731">
      <w:bodyDiv w:val="1"/>
      <w:marLeft w:val="0"/>
      <w:marRight w:val="0"/>
      <w:marTop w:val="0"/>
      <w:marBottom w:val="0"/>
      <w:divBdr>
        <w:top w:val="none" w:sz="0" w:space="0" w:color="auto"/>
        <w:left w:val="none" w:sz="0" w:space="0" w:color="auto"/>
        <w:bottom w:val="none" w:sz="0" w:space="0" w:color="auto"/>
        <w:right w:val="none" w:sz="0" w:space="0" w:color="auto"/>
      </w:divBdr>
    </w:div>
    <w:div w:id="223416434">
      <w:bodyDiv w:val="1"/>
      <w:marLeft w:val="0"/>
      <w:marRight w:val="0"/>
      <w:marTop w:val="0"/>
      <w:marBottom w:val="0"/>
      <w:divBdr>
        <w:top w:val="none" w:sz="0" w:space="0" w:color="auto"/>
        <w:left w:val="none" w:sz="0" w:space="0" w:color="auto"/>
        <w:bottom w:val="none" w:sz="0" w:space="0" w:color="auto"/>
        <w:right w:val="none" w:sz="0" w:space="0" w:color="auto"/>
      </w:divBdr>
    </w:div>
    <w:div w:id="230311226">
      <w:bodyDiv w:val="1"/>
      <w:marLeft w:val="0"/>
      <w:marRight w:val="0"/>
      <w:marTop w:val="0"/>
      <w:marBottom w:val="0"/>
      <w:divBdr>
        <w:top w:val="none" w:sz="0" w:space="0" w:color="auto"/>
        <w:left w:val="none" w:sz="0" w:space="0" w:color="auto"/>
        <w:bottom w:val="none" w:sz="0" w:space="0" w:color="auto"/>
        <w:right w:val="none" w:sz="0" w:space="0" w:color="auto"/>
      </w:divBdr>
    </w:div>
    <w:div w:id="232931783">
      <w:bodyDiv w:val="1"/>
      <w:marLeft w:val="0"/>
      <w:marRight w:val="0"/>
      <w:marTop w:val="0"/>
      <w:marBottom w:val="0"/>
      <w:divBdr>
        <w:top w:val="none" w:sz="0" w:space="0" w:color="auto"/>
        <w:left w:val="none" w:sz="0" w:space="0" w:color="auto"/>
        <w:bottom w:val="none" w:sz="0" w:space="0" w:color="auto"/>
        <w:right w:val="none" w:sz="0" w:space="0" w:color="auto"/>
      </w:divBdr>
    </w:div>
    <w:div w:id="271013228">
      <w:bodyDiv w:val="1"/>
      <w:marLeft w:val="0"/>
      <w:marRight w:val="0"/>
      <w:marTop w:val="0"/>
      <w:marBottom w:val="0"/>
      <w:divBdr>
        <w:top w:val="none" w:sz="0" w:space="0" w:color="auto"/>
        <w:left w:val="none" w:sz="0" w:space="0" w:color="auto"/>
        <w:bottom w:val="none" w:sz="0" w:space="0" w:color="auto"/>
        <w:right w:val="none" w:sz="0" w:space="0" w:color="auto"/>
      </w:divBdr>
    </w:div>
    <w:div w:id="324014130">
      <w:bodyDiv w:val="1"/>
      <w:marLeft w:val="0"/>
      <w:marRight w:val="0"/>
      <w:marTop w:val="0"/>
      <w:marBottom w:val="0"/>
      <w:divBdr>
        <w:top w:val="none" w:sz="0" w:space="0" w:color="auto"/>
        <w:left w:val="none" w:sz="0" w:space="0" w:color="auto"/>
        <w:bottom w:val="none" w:sz="0" w:space="0" w:color="auto"/>
        <w:right w:val="none" w:sz="0" w:space="0" w:color="auto"/>
      </w:divBdr>
    </w:div>
    <w:div w:id="349575776">
      <w:bodyDiv w:val="1"/>
      <w:marLeft w:val="0"/>
      <w:marRight w:val="0"/>
      <w:marTop w:val="0"/>
      <w:marBottom w:val="0"/>
      <w:divBdr>
        <w:top w:val="none" w:sz="0" w:space="0" w:color="auto"/>
        <w:left w:val="none" w:sz="0" w:space="0" w:color="auto"/>
        <w:bottom w:val="none" w:sz="0" w:space="0" w:color="auto"/>
        <w:right w:val="none" w:sz="0" w:space="0" w:color="auto"/>
      </w:divBdr>
    </w:div>
    <w:div w:id="364333367">
      <w:bodyDiv w:val="1"/>
      <w:marLeft w:val="0"/>
      <w:marRight w:val="0"/>
      <w:marTop w:val="0"/>
      <w:marBottom w:val="0"/>
      <w:divBdr>
        <w:top w:val="none" w:sz="0" w:space="0" w:color="auto"/>
        <w:left w:val="none" w:sz="0" w:space="0" w:color="auto"/>
        <w:bottom w:val="none" w:sz="0" w:space="0" w:color="auto"/>
        <w:right w:val="none" w:sz="0" w:space="0" w:color="auto"/>
      </w:divBdr>
    </w:div>
    <w:div w:id="390885690">
      <w:bodyDiv w:val="1"/>
      <w:marLeft w:val="0"/>
      <w:marRight w:val="0"/>
      <w:marTop w:val="0"/>
      <w:marBottom w:val="0"/>
      <w:divBdr>
        <w:top w:val="none" w:sz="0" w:space="0" w:color="auto"/>
        <w:left w:val="none" w:sz="0" w:space="0" w:color="auto"/>
        <w:bottom w:val="none" w:sz="0" w:space="0" w:color="auto"/>
        <w:right w:val="none" w:sz="0" w:space="0" w:color="auto"/>
      </w:divBdr>
    </w:div>
    <w:div w:id="453520359">
      <w:bodyDiv w:val="1"/>
      <w:marLeft w:val="0"/>
      <w:marRight w:val="0"/>
      <w:marTop w:val="0"/>
      <w:marBottom w:val="0"/>
      <w:divBdr>
        <w:top w:val="none" w:sz="0" w:space="0" w:color="auto"/>
        <w:left w:val="none" w:sz="0" w:space="0" w:color="auto"/>
        <w:bottom w:val="none" w:sz="0" w:space="0" w:color="auto"/>
        <w:right w:val="none" w:sz="0" w:space="0" w:color="auto"/>
      </w:divBdr>
    </w:div>
    <w:div w:id="476920514">
      <w:bodyDiv w:val="1"/>
      <w:marLeft w:val="0"/>
      <w:marRight w:val="0"/>
      <w:marTop w:val="0"/>
      <w:marBottom w:val="0"/>
      <w:divBdr>
        <w:top w:val="none" w:sz="0" w:space="0" w:color="auto"/>
        <w:left w:val="none" w:sz="0" w:space="0" w:color="auto"/>
        <w:bottom w:val="none" w:sz="0" w:space="0" w:color="auto"/>
        <w:right w:val="none" w:sz="0" w:space="0" w:color="auto"/>
      </w:divBdr>
    </w:div>
    <w:div w:id="496574708">
      <w:bodyDiv w:val="1"/>
      <w:marLeft w:val="0"/>
      <w:marRight w:val="0"/>
      <w:marTop w:val="0"/>
      <w:marBottom w:val="0"/>
      <w:divBdr>
        <w:top w:val="none" w:sz="0" w:space="0" w:color="auto"/>
        <w:left w:val="none" w:sz="0" w:space="0" w:color="auto"/>
        <w:bottom w:val="none" w:sz="0" w:space="0" w:color="auto"/>
        <w:right w:val="none" w:sz="0" w:space="0" w:color="auto"/>
      </w:divBdr>
    </w:div>
    <w:div w:id="558245310">
      <w:bodyDiv w:val="1"/>
      <w:marLeft w:val="0"/>
      <w:marRight w:val="0"/>
      <w:marTop w:val="0"/>
      <w:marBottom w:val="0"/>
      <w:divBdr>
        <w:top w:val="none" w:sz="0" w:space="0" w:color="auto"/>
        <w:left w:val="none" w:sz="0" w:space="0" w:color="auto"/>
        <w:bottom w:val="none" w:sz="0" w:space="0" w:color="auto"/>
        <w:right w:val="none" w:sz="0" w:space="0" w:color="auto"/>
      </w:divBdr>
    </w:div>
    <w:div w:id="587689058">
      <w:bodyDiv w:val="1"/>
      <w:marLeft w:val="0"/>
      <w:marRight w:val="0"/>
      <w:marTop w:val="0"/>
      <w:marBottom w:val="0"/>
      <w:divBdr>
        <w:top w:val="none" w:sz="0" w:space="0" w:color="auto"/>
        <w:left w:val="none" w:sz="0" w:space="0" w:color="auto"/>
        <w:bottom w:val="none" w:sz="0" w:space="0" w:color="auto"/>
        <w:right w:val="none" w:sz="0" w:space="0" w:color="auto"/>
      </w:divBdr>
    </w:div>
    <w:div w:id="643975752">
      <w:bodyDiv w:val="1"/>
      <w:marLeft w:val="0"/>
      <w:marRight w:val="0"/>
      <w:marTop w:val="0"/>
      <w:marBottom w:val="0"/>
      <w:divBdr>
        <w:top w:val="none" w:sz="0" w:space="0" w:color="auto"/>
        <w:left w:val="none" w:sz="0" w:space="0" w:color="auto"/>
        <w:bottom w:val="none" w:sz="0" w:space="0" w:color="auto"/>
        <w:right w:val="none" w:sz="0" w:space="0" w:color="auto"/>
      </w:divBdr>
    </w:div>
    <w:div w:id="678581561">
      <w:bodyDiv w:val="1"/>
      <w:marLeft w:val="0"/>
      <w:marRight w:val="0"/>
      <w:marTop w:val="0"/>
      <w:marBottom w:val="0"/>
      <w:divBdr>
        <w:top w:val="none" w:sz="0" w:space="0" w:color="auto"/>
        <w:left w:val="none" w:sz="0" w:space="0" w:color="auto"/>
        <w:bottom w:val="none" w:sz="0" w:space="0" w:color="auto"/>
        <w:right w:val="none" w:sz="0" w:space="0" w:color="auto"/>
      </w:divBdr>
    </w:div>
    <w:div w:id="689113339">
      <w:bodyDiv w:val="1"/>
      <w:marLeft w:val="0"/>
      <w:marRight w:val="0"/>
      <w:marTop w:val="0"/>
      <w:marBottom w:val="0"/>
      <w:divBdr>
        <w:top w:val="none" w:sz="0" w:space="0" w:color="auto"/>
        <w:left w:val="none" w:sz="0" w:space="0" w:color="auto"/>
        <w:bottom w:val="none" w:sz="0" w:space="0" w:color="auto"/>
        <w:right w:val="none" w:sz="0" w:space="0" w:color="auto"/>
      </w:divBdr>
    </w:div>
    <w:div w:id="703679625">
      <w:bodyDiv w:val="1"/>
      <w:marLeft w:val="0"/>
      <w:marRight w:val="0"/>
      <w:marTop w:val="0"/>
      <w:marBottom w:val="0"/>
      <w:divBdr>
        <w:top w:val="none" w:sz="0" w:space="0" w:color="auto"/>
        <w:left w:val="none" w:sz="0" w:space="0" w:color="auto"/>
        <w:bottom w:val="none" w:sz="0" w:space="0" w:color="auto"/>
        <w:right w:val="none" w:sz="0" w:space="0" w:color="auto"/>
      </w:divBdr>
    </w:div>
    <w:div w:id="734165849">
      <w:bodyDiv w:val="1"/>
      <w:marLeft w:val="0"/>
      <w:marRight w:val="0"/>
      <w:marTop w:val="0"/>
      <w:marBottom w:val="0"/>
      <w:divBdr>
        <w:top w:val="none" w:sz="0" w:space="0" w:color="auto"/>
        <w:left w:val="none" w:sz="0" w:space="0" w:color="auto"/>
        <w:bottom w:val="none" w:sz="0" w:space="0" w:color="auto"/>
        <w:right w:val="none" w:sz="0" w:space="0" w:color="auto"/>
      </w:divBdr>
    </w:div>
    <w:div w:id="757869978">
      <w:bodyDiv w:val="1"/>
      <w:marLeft w:val="0"/>
      <w:marRight w:val="0"/>
      <w:marTop w:val="0"/>
      <w:marBottom w:val="0"/>
      <w:divBdr>
        <w:top w:val="none" w:sz="0" w:space="0" w:color="auto"/>
        <w:left w:val="none" w:sz="0" w:space="0" w:color="auto"/>
        <w:bottom w:val="none" w:sz="0" w:space="0" w:color="auto"/>
        <w:right w:val="none" w:sz="0" w:space="0" w:color="auto"/>
      </w:divBdr>
    </w:div>
    <w:div w:id="771901904">
      <w:bodyDiv w:val="1"/>
      <w:marLeft w:val="0"/>
      <w:marRight w:val="0"/>
      <w:marTop w:val="0"/>
      <w:marBottom w:val="0"/>
      <w:divBdr>
        <w:top w:val="none" w:sz="0" w:space="0" w:color="auto"/>
        <w:left w:val="none" w:sz="0" w:space="0" w:color="auto"/>
        <w:bottom w:val="none" w:sz="0" w:space="0" w:color="auto"/>
        <w:right w:val="none" w:sz="0" w:space="0" w:color="auto"/>
      </w:divBdr>
    </w:div>
    <w:div w:id="786385862">
      <w:bodyDiv w:val="1"/>
      <w:marLeft w:val="0"/>
      <w:marRight w:val="0"/>
      <w:marTop w:val="0"/>
      <w:marBottom w:val="0"/>
      <w:divBdr>
        <w:top w:val="none" w:sz="0" w:space="0" w:color="auto"/>
        <w:left w:val="none" w:sz="0" w:space="0" w:color="auto"/>
        <w:bottom w:val="none" w:sz="0" w:space="0" w:color="auto"/>
        <w:right w:val="none" w:sz="0" w:space="0" w:color="auto"/>
      </w:divBdr>
    </w:div>
    <w:div w:id="880627964">
      <w:bodyDiv w:val="1"/>
      <w:marLeft w:val="0"/>
      <w:marRight w:val="0"/>
      <w:marTop w:val="0"/>
      <w:marBottom w:val="0"/>
      <w:divBdr>
        <w:top w:val="none" w:sz="0" w:space="0" w:color="auto"/>
        <w:left w:val="none" w:sz="0" w:space="0" w:color="auto"/>
        <w:bottom w:val="none" w:sz="0" w:space="0" w:color="auto"/>
        <w:right w:val="none" w:sz="0" w:space="0" w:color="auto"/>
      </w:divBdr>
    </w:div>
    <w:div w:id="907879460">
      <w:bodyDiv w:val="1"/>
      <w:marLeft w:val="0"/>
      <w:marRight w:val="0"/>
      <w:marTop w:val="0"/>
      <w:marBottom w:val="0"/>
      <w:divBdr>
        <w:top w:val="none" w:sz="0" w:space="0" w:color="auto"/>
        <w:left w:val="none" w:sz="0" w:space="0" w:color="auto"/>
        <w:bottom w:val="none" w:sz="0" w:space="0" w:color="auto"/>
        <w:right w:val="none" w:sz="0" w:space="0" w:color="auto"/>
      </w:divBdr>
    </w:div>
    <w:div w:id="912736686">
      <w:bodyDiv w:val="1"/>
      <w:marLeft w:val="0"/>
      <w:marRight w:val="0"/>
      <w:marTop w:val="0"/>
      <w:marBottom w:val="0"/>
      <w:divBdr>
        <w:top w:val="none" w:sz="0" w:space="0" w:color="auto"/>
        <w:left w:val="none" w:sz="0" w:space="0" w:color="auto"/>
        <w:bottom w:val="none" w:sz="0" w:space="0" w:color="auto"/>
        <w:right w:val="none" w:sz="0" w:space="0" w:color="auto"/>
      </w:divBdr>
    </w:div>
    <w:div w:id="919751375">
      <w:bodyDiv w:val="1"/>
      <w:marLeft w:val="0"/>
      <w:marRight w:val="0"/>
      <w:marTop w:val="0"/>
      <w:marBottom w:val="0"/>
      <w:divBdr>
        <w:top w:val="none" w:sz="0" w:space="0" w:color="auto"/>
        <w:left w:val="none" w:sz="0" w:space="0" w:color="auto"/>
        <w:bottom w:val="none" w:sz="0" w:space="0" w:color="auto"/>
        <w:right w:val="none" w:sz="0" w:space="0" w:color="auto"/>
      </w:divBdr>
    </w:div>
    <w:div w:id="990062420">
      <w:bodyDiv w:val="1"/>
      <w:marLeft w:val="0"/>
      <w:marRight w:val="0"/>
      <w:marTop w:val="0"/>
      <w:marBottom w:val="0"/>
      <w:divBdr>
        <w:top w:val="none" w:sz="0" w:space="0" w:color="auto"/>
        <w:left w:val="none" w:sz="0" w:space="0" w:color="auto"/>
        <w:bottom w:val="none" w:sz="0" w:space="0" w:color="auto"/>
        <w:right w:val="none" w:sz="0" w:space="0" w:color="auto"/>
      </w:divBdr>
    </w:div>
    <w:div w:id="1037395587">
      <w:bodyDiv w:val="1"/>
      <w:marLeft w:val="0"/>
      <w:marRight w:val="0"/>
      <w:marTop w:val="0"/>
      <w:marBottom w:val="0"/>
      <w:divBdr>
        <w:top w:val="none" w:sz="0" w:space="0" w:color="auto"/>
        <w:left w:val="none" w:sz="0" w:space="0" w:color="auto"/>
        <w:bottom w:val="none" w:sz="0" w:space="0" w:color="auto"/>
        <w:right w:val="none" w:sz="0" w:space="0" w:color="auto"/>
      </w:divBdr>
    </w:div>
    <w:div w:id="1093697227">
      <w:bodyDiv w:val="1"/>
      <w:marLeft w:val="0"/>
      <w:marRight w:val="0"/>
      <w:marTop w:val="0"/>
      <w:marBottom w:val="0"/>
      <w:divBdr>
        <w:top w:val="none" w:sz="0" w:space="0" w:color="auto"/>
        <w:left w:val="none" w:sz="0" w:space="0" w:color="auto"/>
        <w:bottom w:val="none" w:sz="0" w:space="0" w:color="auto"/>
        <w:right w:val="none" w:sz="0" w:space="0" w:color="auto"/>
      </w:divBdr>
    </w:div>
    <w:div w:id="1105156028">
      <w:bodyDiv w:val="1"/>
      <w:marLeft w:val="0"/>
      <w:marRight w:val="0"/>
      <w:marTop w:val="0"/>
      <w:marBottom w:val="0"/>
      <w:divBdr>
        <w:top w:val="none" w:sz="0" w:space="0" w:color="auto"/>
        <w:left w:val="none" w:sz="0" w:space="0" w:color="auto"/>
        <w:bottom w:val="none" w:sz="0" w:space="0" w:color="auto"/>
        <w:right w:val="none" w:sz="0" w:space="0" w:color="auto"/>
      </w:divBdr>
    </w:div>
    <w:div w:id="1109738604">
      <w:bodyDiv w:val="1"/>
      <w:marLeft w:val="0"/>
      <w:marRight w:val="0"/>
      <w:marTop w:val="0"/>
      <w:marBottom w:val="0"/>
      <w:divBdr>
        <w:top w:val="none" w:sz="0" w:space="0" w:color="auto"/>
        <w:left w:val="none" w:sz="0" w:space="0" w:color="auto"/>
        <w:bottom w:val="none" w:sz="0" w:space="0" w:color="auto"/>
        <w:right w:val="none" w:sz="0" w:space="0" w:color="auto"/>
      </w:divBdr>
    </w:div>
    <w:div w:id="1219319047">
      <w:bodyDiv w:val="1"/>
      <w:marLeft w:val="0"/>
      <w:marRight w:val="0"/>
      <w:marTop w:val="0"/>
      <w:marBottom w:val="0"/>
      <w:divBdr>
        <w:top w:val="none" w:sz="0" w:space="0" w:color="auto"/>
        <w:left w:val="none" w:sz="0" w:space="0" w:color="auto"/>
        <w:bottom w:val="none" w:sz="0" w:space="0" w:color="auto"/>
        <w:right w:val="none" w:sz="0" w:space="0" w:color="auto"/>
      </w:divBdr>
    </w:div>
    <w:div w:id="1236741193">
      <w:bodyDiv w:val="1"/>
      <w:marLeft w:val="0"/>
      <w:marRight w:val="0"/>
      <w:marTop w:val="0"/>
      <w:marBottom w:val="0"/>
      <w:divBdr>
        <w:top w:val="none" w:sz="0" w:space="0" w:color="auto"/>
        <w:left w:val="none" w:sz="0" w:space="0" w:color="auto"/>
        <w:bottom w:val="none" w:sz="0" w:space="0" w:color="auto"/>
        <w:right w:val="none" w:sz="0" w:space="0" w:color="auto"/>
      </w:divBdr>
    </w:div>
    <w:div w:id="1268805216">
      <w:bodyDiv w:val="1"/>
      <w:marLeft w:val="0"/>
      <w:marRight w:val="0"/>
      <w:marTop w:val="0"/>
      <w:marBottom w:val="0"/>
      <w:divBdr>
        <w:top w:val="none" w:sz="0" w:space="0" w:color="auto"/>
        <w:left w:val="none" w:sz="0" w:space="0" w:color="auto"/>
        <w:bottom w:val="none" w:sz="0" w:space="0" w:color="auto"/>
        <w:right w:val="none" w:sz="0" w:space="0" w:color="auto"/>
      </w:divBdr>
    </w:div>
    <w:div w:id="1297759673">
      <w:bodyDiv w:val="1"/>
      <w:marLeft w:val="0"/>
      <w:marRight w:val="0"/>
      <w:marTop w:val="0"/>
      <w:marBottom w:val="0"/>
      <w:divBdr>
        <w:top w:val="none" w:sz="0" w:space="0" w:color="auto"/>
        <w:left w:val="none" w:sz="0" w:space="0" w:color="auto"/>
        <w:bottom w:val="none" w:sz="0" w:space="0" w:color="auto"/>
        <w:right w:val="none" w:sz="0" w:space="0" w:color="auto"/>
      </w:divBdr>
    </w:div>
    <w:div w:id="1355577474">
      <w:bodyDiv w:val="1"/>
      <w:marLeft w:val="0"/>
      <w:marRight w:val="0"/>
      <w:marTop w:val="0"/>
      <w:marBottom w:val="0"/>
      <w:divBdr>
        <w:top w:val="none" w:sz="0" w:space="0" w:color="auto"/>
        <w:left w:val="none" w:sz="0" w:space="0" w:color="auto"/>
        <w:bottom w:val="none" w:sz="0" w:space="0" w:color="auto"/>
        <w:right w:val="none" w:sz="0" w:space="0" w:color="auto"/>
      </w:divBdr>
    </w:div>
    <w:div w:id="1358196903">
      <w:bodyDiv w:val="1"/>
      <w:marLeft w:val="0"/>
      <w:marRight w:val="0"/>
      <w:marTop w:val="0"/>
      <w:marBottom w:val="0"/>
      <w:divBdr>
        <w:top w:val="none" w:sz="0" w:space="0" w:color="auto"/>
        <w:left w:val="none" w:sz="0" w:space="0" w:color="auto"/>
        <w:bottom w:val="none" w:sz="0" w:space="0" w:color="auto"/>
        <w:right w:val="none" w:sz="0" w:space="0" w:color="auto"/>
      </w:divBdr>
    </w:div>
    <w:div w:id="1363704334">
      <w:bodyDiv w:val="1"/>
      <w:marLeft w:val="0"/>
      <w:marRight w:val="0"/>
      <w:marTop w:val="0"/>
      <w:marBottom w:val="0"/>
      <w:divBdr>
        <w:top w:val="none" w:sz="0" w:space="0" w:color="auto"/>
        <w:left w:val="none" w:sz="0" w:space="0" w:color="auto"/>
        <w:bottom w:val="none" w:sz="0" w:space="0" w:color="auto"/>
        <w:right w:val="none" w:sz="0" w:space="0" w:color="auto"/>
      </w:divBdr>
    </w:div>
    <w:div w:id="1393625660">
      <w:bodyDiv w:val="1"/>
      <w:marLeft w:val="0"/>
      <w:marRight w:val="0"/>
      <w:marTop w:val="0"/>
      <w:marBottom w:val="0"/>
      <w:divBdr>
        <w:top w:val="none" w:sz="0" w:space="0" w:color="auto"/>
        <w:left w:val="none" w:sz="0" w:space="0" w:color="auto"/>
        <w:bottom w:val="none" w:sz="0" w:space="0" w:color="auto"/>
        <w:right w:val="none" w:sz="0" w:space="0" w:color="auto"/>
      </w:divBdr>
    </w:div>
    <w:div w:id="1413357255">
      <w:bodyDiv w:val="1"/>
      <w:marLeft w:val="0"/>
      <w:marRight w:val="0"/>
      <w:marTop w:val="0"/>
      <w:marBottom w:val="0"/>
      <w:divBdr>
        <w:top w:val="none" w:sz="0" w:space="0" w:color="auto"/>
        <w:left w:val="none" w:sz="0" w:space="0" w:color="auto"/>
        <w:bottom w:val="none" w:sz="0" w:space="0" w:color="auto"/>
        <w:right w:val="none" w:sz="0" w:space="0" w:color="auto"/>
      </w:divBdr>
    </w:div>
    <w:div w:id="1414471498">
      <w:bodyDiv w:val="1"/>
      <w:marLeft w:val="0"/>
      <w:marRight w:val="0"/>
      <w:marTop w:val="0"/>
      <w:marBottom w:val="0"/>
      <w:divBdr>
        <w:top w:val="none" w:sz="0" w:space="0" w:color="auto"/>
        <w:left w:val="none" w:sz="0" w:space="0" w:color="auto"/>
        <w:bottom w:val="none" w:sz="0" w:space="0" w:color="auto"/>
        <w:right w:val="none" w:sz="0" w:space="0" w:color="auto"/>
      </w:divBdr>
    </w:div>
    <w:div w:id="1425222528">
      <w:bodyDiv w:val="1"/>
      <w:marLeft w:val="0"/>
      <w:marRight w:val="0"/>
      <w:marTop w:val="0"/>
      <w:marBottom w:val="0"/>
      <w:divBdr>
        <w:top w:val="none" w:sz="0" w:space="0" w:color="auto"/>
        <w:left w:val="none" w:sz="0" w:space="0" w:color="auto"/>
        <w:bottom w:val="none" w:sz="0" w:space="0" w:color="auto"/>
        <w:right w:val="none" w:sz="0" w:space="0" w:color="auto"/>
      </w:divBdr>
    </w:div>
    <w:div w:id="1461343133">
      <w:bodyDiv w:val="1"/>
      <w:marLeft w:val="0"/>
      <w:marRight w:val="0"/>
      <w:marTop w:val="0"/>
      <w:marBottom w:val="0"/>
      <w:divBdr>
        <w:top w:val="none" w:sz="0" w:space="0" w:color="auto"/>
        <w:left w:val="none" w:sz="0" w:space="0" w:color="auto"/>
        <w:bottom w:val="none" w:sz="0" w:space="0" w:color="auto"/>
        <w:right w:val="none" w:sz="0" w:space="0" w:color="auto"/>
      </w:divBdr>
    </w:div>
    <w:div w:id="1462310305">
      <w:bodyDiv w:val="1"/>
      <w:marLeft w:val="0"/>
      <w:marRight w:val="0"/>
      <w:marTop w:val="0"/>
      <w:marBottom w:val="0"/>
      <w:divBdr>
        <w:top w:val="none" w:sz="0" w:space="0" w:color="auto"/>
        <w:left w:val="none" w:sz="0" w:space="0" w:color="auto"/>
        <w:bottom w:val="none" w:sz="0" w:space="0" w:color="auto"/>
        <w:right w:val="none" w:sz="0" w:space="0" w:color="auto"/>
      </w:divBdr>
    </w:div>
    <w:div w:id="1464078682">
      <w:bodyDiv w:val="1"/>
      <w:marLeft w:val="0"/>
      <w:marRight w:val="0"/>
      <w:marTop w:val="0"/>
      <w:marBottom w:val="0"/>
      <w:divBdr>
        <w:top w:val="none" w:sz="0" w:space="0" w:color="auto"/>
        <w:left w:val="none" w:sz="0" w:space="0" w:color="auto"/>
        <w:bottom w:val="none" w:sz="0" w:space="0" w:color="auto"/>
        <w:right w:val="none" w:sz="0" w:space="0" w:color="auto"/>
      </w:divBdr>
    </w:div>
    <w:div w:id="1475754030">
      <w:bodyDiv w:val="1"/>
      <w:marLeft w:val="0"/>
      <w:marRight w:val="0"/>
      <w:marTop w:val="0"/>
      <w:marBottom w:val="0"/>
      <w:divBdr>
        <w:top w:val="none" w:sz="0" w:space="0" w:color="auto"/>
        <w:left w:val="none" w:sz="0" w:space="0" w:color="auto"/>
        <w:bottom w:val="none" w:sz="0" w:space="0" w:color="auto"/>
        <w:right w:val="none" w:sz="0" w:space="0" w:color="auto"/>
      </w:divBdr>
    </w:div>
    <w:div w:id="1526551324">
      <w:bodyDiv w:val="1"/>
      <w:marLeft w:val="0"/>
      <w:marRight w:val="0"/>
      <w:marTop w:val="0"/>
      <w:marBottom w:val="0"/>
      <w:divBdr>
        <w:top w:val="none" w:sz="0" w:space="0" w:color="auto"/>
        <w:left w:val="none" w:sz="0" w:space="0" w:color="auto"/>
        <w:bottom w:val="none" w:sz="0" w:space="0" w:color="auto"/>
        <w:right w:val="none" w:sz="0" w:space="0" w:color="auto"/>
      </w:divBdr>
    </w:div>
    <w:div w:id="1546793239">
      <w:bodyDiv w:val="1"/>
      <w:marLeft w:val="0"/>
      <w:marRight w:val="0"/>
      <w:marTop w:val="0"/>
      <w:marBottom w:val="0"/>
      <w:divBdr>
        <w:top w:val="none" w:sz="0" w:space="0" w:color="auto"/>
        <w:left w:val="none" w:sz="0" w:space="0" w:color="auto"/>
        <w:bottom w:val="none" w:sz="0" w:space="0" w:color="auto"/>
        <w:right w:val="none" w:sz="0" w:space="0" w:color="auto"/>
      </w:divBdr>
    </w:div>
    <w:div w:id="1555267150">
      <w:bodyDiv w:val="1"/>
      <w:marLeft w:val="0"/>
      <w:marRight w:val="0"/>
      <w:marTop w:val="0"/>
      <w:marBottom w:val="0"/>
      <w:divBdr>
        <w:top w:val="none" w:sz="0" w:space="0" w:color="auto"/>
        <w:left w:val="none" w:sz="0" w:space="0" w:color="auto"/>
        <w:bottom w:val="none" w:sz="0" w:space="0" w:color="auto"/>
        <w:right w:val="none" w:sz="0" w:space="0" w:color="auto"/>
      </w:divBdr>
    </w:div>
    <w:div w:id="1584800504">
      <w:bodyDiv w:val="1"/>
      <w:marLeft w:val="0"/>
      <w:marRight w:val="0"/>
      <w:marTop w:val="0"/>
      <w:marBottom w:val="0"/>
      <w:divBdr>
        <w:top w:val="none" w:sz="0" w:space="0" w:color="auto"/>
        <w:left w:val="none" w:sz="0" w:space="0" w:color="auto"/>
        <w:bottom w:val="none" w:sz="0" w:space="0" w:color="auto"/>
        <w:right w:val="none" w:sz="0" w:space="0" w:color="auto"/>
      </w:divBdr>
    </w:div>
    <w:div w:id="1599559297">
      <w:bodyDiv w:val="1"/>
      <w:marLeft w:val="0"/>
      <w:marRight w:val="0"/>
      <w:marTop w:val="0"/>
      <w:marBottom w:val="0"/>
      <w:divBdr>
        <w:top w:val="none" w:sz="0" w:space="0" w:color="auto"/>
        <w:left w:val="none" w:sz="0" w:space="0" w:color="auto"/>
        <w:bottom w:val="none" w:sz="0" w:space="0" w:color="auto"/>
        <w:right w:val="none" w:sz="0" w:space="0" w:color="auto"/>
      </w:divBdr>
    </w:div>
    <w:div w:id="1621716536">
      <w:bodyDiv w:val="1"/>
      <w:marLeft w:val="0"/>
      <w:marRight w:val="0"/>
      <w:marTop w:val="0"/>
      <w:marBottom w:val="0"/>
      <w:divBdr>
        <w:top w:val="none" w:sz="0" w:space="0" w:color="auto"/>
        <w:left w:val="none" w:sz="0" w:space="0" w:color="auto"/>
        <w:bottom w:val="none" w:sz="0" w:space="0" w:color="auto"/>
        <w:right w:val="none" w:sz="0" w:space="0" w:color="auto"/>
      </w:divBdr>
    </w:div>
    <w:div w:id="1668366592">
      <w:bodyDiv w:val="1"/>
      <w:marLeft w:val="0"/>
      <w:marRight w:val="0"/>
      <w:marTop w:val="0"/>
      <w:marBottom w:val="0"/>
      <w:divBdr>
        <w:top w:val="none" w:sz="0" w:space="0" w:color="auto"/>
        <w:left w:val="none" w:sz="0" w:space="0" w:color="auto"/>
        <w:bottom w:val="none" w:sz="0" w:space="0" w:color="auto"/>
        <w:right w:val="none" w:sz="0" w:space="0" w:color="auto"/>
      </w:divBdr>
    </w:div>
    <w:div w:id="1674409088">
      <w:bodyDiv w:val="1"/>
      <w:marLeft w:val="0"/>
      <w:marRight w:val="0"/>
      <w:marTop w:val="0"/>
      <w:marBottom w:val="0"/>
      <w:divBdr>
        <w:top w:val="none" w:sz="0" w:space="0" w:color="auto"/>
        <w:left w:val="none" w:sz="0" w:space="0" w:color="auto"/>
        <w:bottom w:val="none" w:sz="0" w:space="0" w:color="auto"/>
        <w:right w:val="none" w:sz="0" w:space="0" w:color="auto"/>
      </w:divBdr>
    </w:div>
    <w:div w:id="1722557865">
      <w:bodyDiv w:val="1"/>
      <w:marLeft w:val="0"/>
      <w:marRight w:val="0"/>
      <w:marTop w:val="0"/>
      <w:marBottom w:val="0"/>
      <w:divBdr>
        <w:top w:val="none" w:sz="0" w:space="0" w:color="auto"/>
        <w:left w:val="none" w:sz="0" w:space="0" w:color="auto"/>
        <w:bottom w:val="none" w:sz="0" w:space="0" w:color="auto"/>
        <w:right w:val="none" w:sz="0" w:space="0" w:color="auto"/>
      </w:divBdr>
    </w:div>
    <w:div w:id="1729187093">
      <w:bodyDiv w:val="1"/>
      <w:marLeft w:val="0"/>
      <w:marRight w:val="0"/>
      <w:marTop w:val="0"/>
      <w:marBottom w:val="0"/>
      <w:divBdr>
        <w:top w:val="none" w:sz="0" w:space="0" w:color="auto"/>
        <w:left w:val="none" w:sz="0" w:space="0" w:color="auto"/>
        <w:bottom w:val="none" w:sz="0" w:space="0" w:color="auto"/>
        <w:right w:val="none" w:sz="0" w:space="0" w:color="auto"/>
      </w:divBdr>
    </w:div>
    <w:div w:id="1731152487">
      <w:bodyDiv w:val="1"/>
      <w:marLeft w:val="0"/>
      <w:marRight w:val="0"/>
      <w:marTop w:val="0"/>
      <w:marBottom w:val="0"/>
      <w:divBdr>
        <w:top w:val="none" w:sz="0" w:space="0" w:color="auto"/>
        <w:left w:val="none" w:sz="0" w:space="0" w:color="auto"/>
        <w:bottom w:val="none" w:sz="0" w:space="0" w:color="auto"/>
        <w:right w:val="none" w:sz="0" w:space="0" w:color="auto"/>
      </w:divBdr>
    </w:div>
    <w:div w:id="1735852441">
      <w:bodyDiv w:val="1"/>
      <w:marLeft w:val="0"/>
      <w:marRight w:val="0"/>
      <w:marTop w:val="0"/>
      <w:marBottom w:val="0"/>
      <w:divBdr>
        <w:top w:val="none" w:sz="0" w:space="0" w:color="auto"/>
        <w:left w:val="none" w:sz="0" w:space="0" w:color="auto"/>
        <w:bottom w:val="none" w:sz="0" w:space="0" w:color="auto"/>
        <w:right w:val="none" w:sz="0" w:space="0" w:color="auto"/>
      </w:divBdr>
    </w:div>
    <w:div w:id="1745377081">
      <w:bodyDiv w:val="1"/>
      <w:marLeft w:val="0"/>
      <w:marRight w:val="0"/>
      <w:marTop w:val="0"/>
      <w:marBottom w:val="0"/>
      <w:divBdr>
        <w:top w:val="none" w:sz="0" w:space="0" w:color="auto"/>
        <w:left w:val="none" w:sz="0" w:space="0" w:color="auto"/>
        <w:bottom w:val="none" w:sz="0" w:space="0" w:color="auto"/>
        <w:right w:val="none" w:sz="0" w:space="0" w:color="auto"/>
      </w:divBdr>
    </w:div>
    <w:div w:id="1786076493">
      <w:bodyDiv w:val="1"/>
      <w:marLeft w:val="0"/>
      <w:marRight w:val="0"/>
      <w:marTop w:val="0"/>
      <w:marBottom w:val="0"/>
      <w:divBdr>
        <w:top w:val="none" w:sz="0" w:space="0" w:color="auto"/>
        <w:left w:val="none" w:sz="0" w:space="0" w:color="auto"/>
        <w:bottom w:val="none" w:sz="0" w:space="0" w:color="auto"/>
        <w:right w:val="none" w:sz="0" w:space="0" w:color="auto"/>
      </w:divBdr>
    </w:div>
    <w:div w:id="1830100928">
      <w:bodyDiv w:val="1"/>
      <w:marLeft w:val="0"/>
      <w:marRight w:val="0"/>
      <w:marTop w:val="0"/>
      <w:marBottom w:val="0"/>
      <w:divBdr>
        <w:top w:val="none" w:sz="0" w:space="0" w:color="auto"/>
        <w:left w:val="none" w:sz="0" w:space="0" w:color="auto"/>
        <w:bottom w:val="none" w:sz="0" w:space="0" w:color="auto"/>
        <w:right w:val="none" w:sz="0" w:space="0" w:color="auto"/>
      </w:divBdr>
    </w:div>
    <w:div w:id="1847019045">
      <w:bodyDiv w:val="1"/>
      <w:marLeft w:val="0"/>
      <w:marRight w:val="0"/>
      <w:marTop w:val="0"/>
      <w:marBottom w:val="0"/>
      <w:divBdr>
        <w:top w:val="none" w:sz="0" w:space="0" w:color="auto"/>
        <w:left w:val="none" w:sz="0" w:space="0" w:color="auto"/>
        <w:bottom w:val="none" w:sz="0" w:space="0" w:color="auto"/>
        <w:right w:val="none" w:sz="0" w:space="0" w:color="auto"/>
      </w:divBdr>
    </w:div>
    <w:div w:id="1852181508">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80390770">
      <w:bodyDiv w:val="1"/>
      <w:marLeft w:val="0"/>
      <w:marRight w:val="0"/>
      <w:marTop w:val="0"/>
      <w:marBottom w:val="0"/>
      <w:divBdr>
        <w:top w:val="none" w:sz="0" w:space="0" w:color="auto"/>
        <w:left w:val="none" w:sz="0" w:space="0" w:color="auto"/>
        <w:bottom w:val="none" w:sz="0" w:space="0" w:color="auto"/>
        <w:right w:val="none" w:sz="0" w:space="0" w:color="auto"/>
      </w:divBdr>
    </w:div>
    <w:div w:id="1880703883">
      <w:bodyDiv w:val="1"/>
      <w:marLeft w:val="0"/>
      <w:marRight w:val="0"/>
      <w:marTop w:val="0"/>
      <w:marBottom w:val="0"/>
      <w:divBdr>
        <w:top w:val="none" w:sz="0" w:space="0" w:color="auto"/>
        <w:left w:val="none" w:sz="0" w:space="0" w:color="auto"/>
        <w:bottom w:val="none" w:sz="0" w:space="0" w:color="auto"/>
        <w:right w:val="none" w:sz="0" w:space="0" w:color="auto"/>
      </w:divBdr>
    </w:div>
    <w:div w:id="1883394885">
      <w:bodyDiv w:val="1"/>
      <w:marLeft w:val="0"/>
      <w:marRight w:val="0"/>
      <w:marTop w:val="0"/>
      <w:marBottom w:val="0"/>
      <w:divBdr>
        <w:top w:val="none" w:sz="0" w:space="0" w:color="auto"/>
        <w:left w:val="none" w:sz="0" w:space="0" w:color="auto"/>
        <w:bottom w:val="none" w:sz="0" w:space="0" w:color="auto"/>
        <w:right w:val="none" w:sz="0" w:space="0" w:color="auto"/>
      </w:divBdr>
    </w:div>
    <w:div w:id="1885368029">
      <w:bodyDiv w:val="1"/>
      <w:marLeft w:val="0"/>
      <w:marRight w:val="0"/>
      <w:marTop w:val="0"/>
      <w:marBottom w:val="0"/>
      <w:divBdr>
        <w:top w:val="none" w:sz="0" w:space="0" w:color="auto"/>
        <w:left w:val="none" w:sz="0" w:space="0" w:color="auto"/>
        <w:bottom w:val="none" w:sz="0" w:space="0" w:color="auto"/>
        <w:right w:val="none" w:sz="0" w:space="0" w:color="auto"/>
      </w:divBdr>
    </w:div>
    <w:div w:id="1894001033">
      <w:bodyDiv w:val="1"/>
      <w:marLeft w:val="0"/>
      <w:marRight w:val="0"/>
      <w:marTop w:val="0"/>
      <w:marBottom w:val="0"/>
      <w:divBdr>
        <w:top w:val="none" w:sz="0" w:space="0" w:color="auto"/>
        <w:left w:val="none" w:sz="0" w:space="0" w:color="auto"/>
        <w:bottom w:val="none" w:sz="0" w:space="0" w:color="auto"/>
        <w:right w:val="none" w:sz="0" w:space="0" w:color="auto"/>
      </w:divBdr>
    </w:div>
    <w:div w:id="1911648560">
      <w:bodyDiv w:val="1"/>
      <w:marLeft w:val="0"/>
      <w:marRight w:val="0"/>
      <w:marTop w:val="0"/>
      <w:marBottom w:val="0"/>
      <w:divBdr>
        <w:top w:val="none" w:sz="0" w:space="0" w:color="auto"/>
        <w:left w:val="none" w:sz="0" w:space="0" w:color="auto"/>
        <w:bottom w:val="none" w:sz="0" w:space="0" w:color="auto"/>
        <w:right w:val="none" w:sz="0" w:space="0" w:color="auto"/>
      </w:divBdr>
    </w:div>
    <w:div w:id="1922399173">
      <w:bodyDiv w:val="1"/>
      <w:marLeft w:val="0"/>
      <w:marRight w:val="0"/>
      <w:marTop w:val="0"/>
      <w:marBottom w:val="0"/>
      <w:divBdr>
        <w:top w:val="none" w:sz="0" w:space="0" w:color="auto"/>
        <w:left w:val="none" w:sz="0" w:space="0" w:color="auto"/>
        <w:bottom w:val="none" w:sz="0" w:space="0" w:color="auto"/>
        <w:right w:val="none" w:sz="0" w:space="0" w:color="auto"/>
      </w:divBdr>
    </w:div>
    <w:div w:id="1922984646">
      <w:bodyDiv w:val="1"/>
      <w:marLeft w:val="0"/>
      <w:marRight w:val="0"/>
      <w:marTop w:val="0"/>
      <w:marBottom w:val="0"/>
      <w:divBdr>
        <w:top w:val="none" w:sz="0" w:space="0" w:color="auto"/>
        <w:left w:val="none" w:sz="0" w:space="0" w:color="auto"/>
        <w:bottom w:val="none" w:sz="0" w:space="0" w:color="auto"/>
        <w:right w:val="none" w:sz="0" w:space="0" w:color="auto"/>
      </w:divBdr>
    </w:div>
    <w:div w:id="1936741140">
      <w:bodyDiv w:val="1"/>
      <w:marLeft w:val="0"/>
      <w:marRight w:val="0"/>
      <w:marTop w:val="0"/>
      <w:marBottom w:val="0"/>
      <w:divBdr>
        <w:top w:val="none" w:sz="0" w:space="0" w:color="auto"/>
        <w:left w:val="none" w:sz="0" w:space="0" w:color="auto"/>
        <w:bottom w:val="none" w:sz="0" w:space="0" w:color="auto"/>
        <w:right w:val="none" w:sz="0" w:space="0" w:color="auto"/>
      </w:divBdr>
    </w:div>
    <w:div w:id="1950819104">
      <w:bodyDiv w:val="1"/>
      <w:marLeft w:val="0"/>
      <w:marRight w:val="0"/>
      <w:marTop w:val="0"/>
      <w:marBottom w:val="0"/>
      <w:divBdr>
        <w:top w:val="none" w:sz="0" w:space="0" w:color="auto"/>
        <w:left w:val="none" w:sz="0" w:space="0" w:color="auto"/>
        <w:bottom w:val="none" w:sz="0" w:space="0" w:color="auto"/>
        <w:right w:val="none" w:sz="0" w:space="0" w:color="auto"/>
      </w:divBdr>
    </w:div>
    <w:div w:id="1952472759">
      <w:bodyDiv w:val="1"/>
      <w:marLeft w:val="0"/>
      <w:marRight w:val="0"/>
      <w:marTop w:val="0"/>
      <w:marBottom w:val="0"/>
      <w:divBdr>
        <w:top w:val="none" w:sz="0" w:space="0" w:color="auto"/>
        <w:left w:val="none" w:sz="0" w:space="0" w:color="auto"/>
        <w:bottom w:val="none" w:sz="0" w:space="0" w:color="auto"/>
        <w:right w:val="none" w:sz="0" w:space="0" w:color="auto"/>
      </w:divBdr>
    </w:div>
    <w:div w:id="1972788403">
      <w:bodyDiv w:val="1"/>
      <w:marLeft w:val="0"/>
      <w:marRight w:val="0"/>
      <w:marTop w:val="0"/>
      <w:marBottom w:val="0"/>
      <w:divBdr>
        <w:top w:val="none" w:sz="0" w:space="0" w:color="auto"/>
        <w:left w:val="none" w:sz="0" w:space="0" w:color="auto"/>
        <w:bottom w:val="none" w:sz="0" w:space="0" w:color="auto"/>
        <w:right w:val="none" w:sz="0" w:space="0" w:color="auto"/>
      </w:divBdr>
    </w:div>
    <w:div w:id="1991254175">
      <w:bodyDiv w:val="1"/>
      <w:marLeft w:val="0"/>
      <w:marRight w:val="0"/>
      <w:marTop w:val="0"/>
      <w:marBottom w:val="0"/>
      <w:divBdr>
        <w:top w:val="none" w:sz="0" w:space="0" w:color="auto"/>
        <w:left w:val="none" w:sz="0" w:space="0" w:color="auto"/>
        <w:bottom w:val="none" w:sz="0" w:space="0" w:color="auto"/>
        <w:right w:val="none" w:sz="0" w:space="0" w:color="auto"/>
      </w:divBdr>
    </w:div>
    <w:div w:id="1995985062">
      <w:bodyDiv w:val="1"/>
      <w:marLeft w:val="0"/>
      <w:marRight w:val="0"/>
      <w:marTop w:val="0"/>
      <w:marBottom w:val="0"/>
      <w:divBdr>
        <w:top w:val="none" w:sz="0" w:space="0" w:color="auto"/>
        <w:left w:val="none" w:sz="0" w:space="0" w:color="auto"/>
        <w:bottom w:val="none" w:sz="0" w:space="0" w:color="auto"/>
        <w:right w:val="none" w:sz="0" w:space="0" w:color="auto"/>
      </w:divBdr>
    </w:div>
    <w:div w:id="2010013369">
      <w:bodyDiv w:val="1"/>
      <w:marLeft w:val="0"/>
      <w:marRight w:val="0"/>
      <w:marTop w:val="0"/>
      <w:marBottom w:val="0"/>
      <w:divBdr>
        <w:top w:val="none" w:sz="0" w:space="0" w:color="auto"/>
        <w:left w:val="none" w:sz="0" w:space="0" w:color="auto"/>
        <w:bottom w:val="none" w:sz="0" w:space="0" w:color="auto"/>
        <w:right w:val="none" w:sz="0" w:space="0" w:color="auto"/>
      </w:divBdr>
    </w:div>
    <w:div w:id="2013608949">
      <w:bodyDiv w:val="1"/>
      <w:marLeft w:val="0"/>
      <w:marRight w:val="0"/>
      <w:marTop w:val="0"/>
      <w:marBottom w:val="0"/>
      <w:divBdr>
        <w:top w:val="none" w:sz="0" w:space="0" w:color="auto"/>
        <w:left w:val="none" w:sz="0" w:space="0" w:color="auto"/>
        <w:bottom w:val="none" w:sz="0" w:space="0" w:color="auto"/>
        <w:right w:val="none" w:sz="0" w:space="0" w:color="auto"/>
      </w:divBdr>
    </w:div>
    <w:div w:id="2080469887">
      <w:bodyDiv w:val="1"/>
      <w:marLeft w:val="0"/>
      <w:marRight w:val="0"/>
      <w:marTop w:val="0"/>
      <w:marBottom w:val="0"/>
      <w:divBdr>
        <w:top w:val="none" w:sz="0" w:space="0" w:color="auto"/>
        <w:left w:val="none" w:sz="0" w:space="0" w:color="auto"/>
        <w:bottom w:val="none" w:sz="0" w:space="0" w:color="auto"/>
        <w:right w:val="none" w:sz="0" w:space="0" w:color="auto"/>
      </w:divBdr>
    </w:div>
    <w:div w:id="2094280460">
      <w:bodyDiv w:val="1"/>
      <w:marLeft w:val="0"/>
      <w:marRight w:val="0"/>
      <w:marTop w:val="0"/>
      <w:marBottom w:val="0"/>
      <w:divBdr>
        <w:top w:val="none" w:sz="0" w:space="0" w:color="auto"/>
        <w:left w:val="none" w:sz="0" w:space="0" w:color="auto"/>
        <w:bottom w:val="none" w:sz="0" w:space="0" w:color="auto"/>
        <w:right w:val="none" w:sz="0" w:space="0" w:color="auto"/>
      </w:divBdr>
    </w:div>
    <w:div w:id="213405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629FFF68775BBBBDCEB59ADA6FDBD87C5363590076F2D70FBCE48FDA148CF272F83BCE18D8C1c02CF" TargetMode="External"/><Relationship Id="rId18" Type="http://schemas.openxmlformats.org/officeDocument/2006/relationships/hyperlink" Target="consultantplus://offline/ref=2F629FFF68775BBBBDCEBC88D86FDBD87D546C5D092BF8DF56B0E6c828F" TargetMode="External"/><Relationship Id="rId26" Type="http://schemas.openxmlformats.org/officeDocument/2006/relationships/hyperlink" Target="consultantplus://offline/ref=C4FED7DEB0D54F3B5945A53C66E4565022F658B8560FDE76AF1B2BF9D10746E54C1785CC033071F5R3KF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4FED7DEB0D54F3B5945A53C66E4565022F658B8560FDE76AF1B2BF9D10746E54C1785CC033071F5R3KFH" TargetMode="External"/><Relationship Id="rId34"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yperlink" Target="consultantplus://offline/ref=2F629FFF68775BBBBDCEB59ADA6FDBD87C5360520A76F2D70FBCE48FDA148CF272F83BCE18D8C1c029F" TargetMode="External"/><Relationship Id="rId17" Type="http://schemas.openxmlformats.org/officeDocument/2006/relationships/hyperlink" Target="consultantplus://offline/ref=2F629FFF68775BBBBDCEB59ADA6FDBD8755066590578AFDD07E5E88DDD1BD3E575B137CF18D8C009c922F" TargetMode="External"/><Relationship Id="rId25" Type="http://schemas.openxmlformats.org/officeDocument/2006/relationships/hyperlink" Target="consultantplus://offline/ref=C4FED7DEB0D54F3B5945A53C66E4565022F658B8560FDE76AF1B2BF9D10746E54C1785CC033071F5R3KFH" TargetMode="External"/><Relationship Id="rId33" Type="http://schemas.openxmlformats.org/officeDocument/2006/relationships/image" Target="media/image7.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F629FFF68775BBBBDCEBC88D86FDBD87556665B0776F2D70FBCE48FcD2AF" TargetMode="External"/><Relationship Id="rId20" Type="http://schemas.openxmlformats.org/officeDocument/2006/relationships/hyperlink" Target="consultantplus://offline/ref=2F629FFF68775BBBBDCEB59ADA6FDBD8755E61580B7DAFDD07E5E88DDDc12BF" TargetMode="External"/><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629FFF68775BBBBDCEB59ADA6FDBD876576C5B067DAFDD07E5E88DDDc12BF" TargetMode="External"/><Relationship Id="rId24" Type="http://schemas.openxmlformats.org/officeDocument/2006/relationships/hyperlink" Target="consultantplus://offline/ref=C4FED7DEB0D54F3B5945A53C66E4565022F658B8560FDE76AF1B2BF9D10746E54C1785CC033071F5R3KFH" TargetMode="External"/><Relationship Id="rId32" Type="http://schemas.openxmlformats.org/officeDocument/2006/relationships/image" Target="media/image6.w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F629FFF68775BBBBDCEB59ADA6FDBD875526C5B0B7BAFDD07E5E88DDDc12BF" TargetMode="External"/><Relationship Id="rId23" Type="http://schemas.openxmlformats.org/officeDocument/2006/relationships/hyperlink" Target="consultantplus://offline/ref=5C3E9FB6C384DFC55001E8DC9EFF5FA55852351D639A56D8DB5E4B8C9E504BF07F0818C457459FA8J735L" TargetMode="External"/><Relationship Id="rId28" Type="http://schemas.openxmlformats.org/officeDocument/2006/relationships/image" Target="media/image3.wmf"/><Relationship Id="rId36" Type="http://schemas.openxmlformats.org/officeDocument/2006/relationships/hyperlink" Target="consultantplus://offline/ref=0E7C8C30309D80CBA2A59C1B6EFF9D75CD9C7C7BCE280F3EF5BE3A299AEC69D26B1F53FEC01A55B2b1PAN" TargetMode="External"/><Relationship Id="rId10" Type="http://schemas.openxmlformats.org/officeDocument/2006/relationships/hyperlink" Target="consultantplus://offline/ref=EEE4356E4928299A343A6DFD6E36F51D756B2143D68E4F72996867675DV0j8G" TargetMode="External"/><Relationship Id="rId19" Type="http://schemas.openxmlformats.org/officeDocument/2006/relationships/hyperlink" Target="consultantplus://offline/ref=2F629FFF68775BBBBDCEB59ADA6FDBD87C5363530276F2D70FBCE48FcD2AF" TargetMode="External"/><Relationship Id="rId31" Type="http://schemas.openxmlformats.org/officeDocument/2006/relationships/hyperlink" Target="consultantplus://offline/ref=390055BECAEDA518C37D49054C0DD3C38036ACF45F3255E2439E44F8718429BA10FCC37EEA12AEBAI1X1M" TargetMode="External"/><Relationship Id="rId4" Type="http://schemas.openxmlformats.org/officeDocument/2006/relationships/settings" Target="settings.xml"/><Relationship Id="rId9" Type="http://schemas.openxmlformats.org/officeDocument/2006/relationships/hyperlink" Target="consultantplus://offline/ref=6E6AAA9E8800135C00FFEE6CDF0AEC62842FFB876EFBCA796E97FB0A10B6396CFD69A9D0D757C074d7n6M" TargetMode="External"/><Relationship Id="rId14" Type="http://schemas.openxmlformats.org/officeDocument/2006/relationships/hyperlink" Target="consultantplus://offline/ref=2F629FFF68775BBBBDCEB59ADA6FDBD876566D520179AFDD07E5E88DDDc12BF" TargetMode="External"/><Relationship Id="rId22" Type="http://schemas.openxmlformats.org/officeDocument/2006/relationships/hyperlink" Target="consultantplus://offline/ref=C4FED7DEB0D54F3B5945A53C66E4565022F658B8560FDE76AF1B2BF9D10746E54C1785CC033071F5R3KFH" TargetMode="Externa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hyperlink" Target="consultantplus://offline/ref=29170E56CE0C4AA16A6BE7E2FEA5D19B8C9B2D5CE9E7D28A0744B0D78C31153BF3BFB240E8E23D06IEb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5E93-68DB-4131-9C8D-12BAC106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156</Pages>
  <Words>58611</Words>
  <Characters>334084</Characters>
  <Application>Microsoft Office Word</Application>
  <DocSecurity>0</DocSecurity>
  <Lines>2784</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ОФОМС</Company>
  <LinksUpToDate>false</LinksUpToDate>
  <CharactersWithSpaces>391912</CharactersWithSpaces>
  <SharedDoc>false</SharedDoc>
  <HLinks>
    <vt:vector size="126" baseType="variant">
      <vt:variant>
        <vt:i4>6357099</vt:i4>
      </vt:variant>
      <vt:variant>
        <vt:i4>72</vt:i4>
      </vt:variant>
      <vt:variant>
        <vt:i4>0</vt:i4>
      </vt:variant>
      <vt:variant>
        <vt:i4>5</vt:i4>
      </vt:variant>
      <vt:variant>
        <vt:lpwstr>consultantplus://offline/ref=0E7C8C30309D80CBA2A59C1B6EFF9D75CD9C7C7BCE280F3EF5BE3A299AEC69D26B1F53FEC01A55B2b1PAN</vt:lpwstr>
      </vt:variant>
      <vt:variant>
        <vt:lpwstr/>
      </vt:variant>
      <vt:variant>
        <vt:i4>7864425</vt:i4>
      </vt:variant>
      <vt:variant>
        <vt:i4>69</vt:i4>
      </vt:variant>
      <vt:variant>
        <vt:i4>0</vt:i4>
      </vt:variant>
      <vt:variant>
        <vt:i4>5</vt:i4>
      </vt:variant>
      <vt:variant>
        <vt:lpwstr>consultantplus://offline/ref=29170E56CE0C4AA16A6BE7E2FEA5D19B8C9B2D5CE9E7D28A0744B0D78C31153BF3BFB240E8E23D06IEb6M</vt:lpwstr>
      </vt:variant>
      <vt:variant>
        <vt:lpwstr/>
      </vt:variant>
      <vt:variant>
        <vt:i4>6750267</vt:i4>
      </vt:variant>
      <vt:variant>
        <vt:i4>66</vt:i4>
      </vt:variant>
      <vt:variant>
        <vt:i4>0</vt:i4>
      </vt:variant>
      <vt:variant>
        <vt:i4>5</vt:i4>
      </vt:variant>
      <vt:variant>
        <vt:lpwstr>consultantplus://offline/ref=390055BECAEDA518C37D49054C0DD3C38036ACF45F3255E2439E44F8718429BA10FCC37EEA12AEBAI1X1M</vt:lpwstr>
      </vt:variant>
      <vt:variant>
        <vt:lpwstr/>
      </vt:variant>
      <vt:variant>
        <vt:i4>6881328</vt:i4>
      </vt:variant>
      <vt:variant>
        <vt:i4>51</vt:i4>
      </vt:variant>
      <vt:variant>
        <vt:i4>0</vt:i4>
      </vt:variant>
      <vt:variant>
        <vt:i4>5</vt:i4>
      </vt:variant>
      <vt:variant>
        <vt:lpwstr>consultantplus://offline/ref=C4FED7DEB0D54F3B5945A53C66E4565022F658B8560FDE76AF1B2BF9D10746E54C1785CC033071F5R3KFH</vt:lpwstr>
      </vt:variant>
      <vt:variant>
        <vt:lpwstr/>
      </vt:variant>
      <vt:variant>
        <vt:i4>6881328</vt:i4>
      </vt:variant>
      <vt:variant>
        <vt:i4>48</vt:i4>
      </vt:variant>
      <vt:variant>
        <vt:i4>0</vt:i4>
      </vt:variant>
      <vt:variant>
        <vt:i4>5</vt:i4>
      </vt:variant>
      <vt:variant>
        <vt:lpwstr>consultantplus://offline/ref=C4FED7DEB0D54F3B5945A53C66E4565022F658B8560FDE76AF1B2BF9D10746E54C1785CC033071F5R3KFH</vt:lpwstr>
      </vt:variant>
      <vt:variant>
        <vt:lpwstr/>
      </vt:variant>
      <vt:variant>
        <vt:i4>6881328</vt:i4>
      </vt:variant>
      <vt:variant>
        <vt:i4>45</vt:i4>
      </vt:variant>
      <vt:variant>
        <vt:i4>0</vt:i4>
      </vt:variant>
      <vt:variant>
        <vt:i4>5</vt:i4>
      </vt:variant>
      <vt:variant>
        <vt:lpwstr>consultantplus://offline/ref=C4FED7DEB0D54F3B5945A53C66E4565022F658B8560FDE76AF1B2BF9D10746E54C1785CC033071F5R3KFH</vt:lpwstr>
      </vt:variant>
      <vt:variant>
        <vt:lpwstr/>
      </vt:variant>
      <vt:variant>
        <vt:i4>2883683</vt:i4>
      </vt:variant>
      <vt:variant>
        <vt:i4>42</vt:i4>
      </vt:variant>
      <vt:variant>
        <vt:i4>0</vt:i4>
      </vt:variant>
      <vt:variant>
        <vt:i4>5</vt:i4>
      </vt:variant>
      <vt:variant>
        <vt:lpwstr>consultantplus://offline/ref=5C3E9FB6C384DFC55001E8DC9EFF5FA55852351D639A56D8DB5E4B8C9E504BF07F0818C457459FA8J735L</vt:lpwstr>
      </vt:variant>
      <vt:variant>
        <vt:lpwstr/>
      </vt:variant>
      <vt:variant>
        <vt:i4>6881328</vt:i4>
      </vt:variant>
      <vt:variant>
        <vt:i4>39</vt:i4>
      </vt:variant>
      <vt:variant>
        <vt:i4>0</vt:i4>
      </vt:variant>
      <vt:variant>
        <vt:i4>5</vt:i4>
      </vt:variant>
      <vt:variant>
        <vt:lpwstr>consultantplus://offline/ref=C4FED7DEB0D54F3B5945A53C66E4565022F658B8560FDE76AF1B2BF9D10746E54C1785CC033071F5R3KFH</vt:lpwstr>
      </vt:variant>
      <vt:variant>
        <vt:lpwstr/>
      </vt:variant>
      <vt:variant>
        <vt:i4>6881328</vt:i4>
      </vt:variant>
      <vt:variant>
        <vt:i4>36</vt:i4>
      </vt:variant>
      <vt:variant>
        <vt:i4>0</vt:i4>
      </vt:variant>
      <vt:variant>
        <vt:i4>5</vt:i4>
      </vt:variant>
      <vt:variant>
        <vt:lpwstr>consultantplus://offline/ref=C4FED7DEB0D54F3B5945A53C66E4565022F658B8560FDE76AF1B2BF9D10746E54C1785CC033071F5R3KFH</vt:lpwstr>
      </vt:variant>
      <vt:variant>
        <vt:lpwstr/>
      </vt:variant>
      <vt:variant>
        <vt:i4>1638406</vt:i4>
      </vt:variant>
      <vt:variant>
        <vt:i4>33</vt:i4>
      </vt:variant>
      <vt:variant>
        <vt:i4>0</vt:i4>
      </vt:variant>
      <vt:variant>
        <vt:i4>5</vt:i4>
      </vt:variant>
      <vt:variant>
        <vt:lpwstr>consultantplus://offline/ref=2F629FFF68775BBBBDCEB59ADA6FDBD8755E61580B7DAFDD07E5E88DDDc12BF</vt:lpwstr>
      </vt:variant>
      <vt:variant>
        <vt:lpwstr/>
      </vt:variant>
      <vt:variant>
        <vt:i4>8192049</vt:i4>
      </vt:variant>
      <vt:variant>
        <vt:i4>30</vt:i4>
      </vt:variant>
      <vt:variant>
        <vt:i4>0</vt:i4>
      </vt:variant>
      <vt:variant>
        <vt:i4>5</vt:i4>
      </vt:variant>
      <vt:variant>
        <vt:lpwstr>consultantplus://offline/ref=2F629FFF68775BBBBDCEB59ADA6FDBD87C5363530276F2D70FBCE48FcD2AF</vt:lpwstr>
      </vt:variant>
      <vt:variant>
        <vt:lpwstr/>
      </vt:variant>
      <vt:variant>
        <vt:i4>4456454</vt:i4>
      </vt:variant>
      <vt:variant>
        <vt:i4>27</vt:i4>
      </vt:variant>
      <vt:variant>
        <vt:i4>0</vt:i4>
      </vt:variant>
      <vt:variant>
        <vt:i4>5</vt:i4>
      </vt:variant>
      <vt:variant>
        <vt:lpwstr>consultantplus://offline/ref=2F629FFF68775BBBBDCEBC88D86FDBD87D546C5D092BF8DF56B0E6c828F</vt:lpwstr>
      </vt:variant>
      <vt:variant>
        <vt:lpwstr/>
      </vt:variant>
      <vt:variant>
        <vt:i4>2752574</vt:i4>
      </vt:variant>
      <vt:variant>
        <vt:i4>24</vt:i4>
      </vt:variant>
      <vt:variant>
        <vt:i4>0</vt:i4>
      </vt:variant>
      <vt:variant>
        <vt:i4>5</vt:i4>
      </vt:variant>
      <vt:variant>
        <vt:lpwstr>consultantplus://offline/ref=2F629FFF68775BBBBDCEB59ADA6FDBD8755066590578AFDD07E5E88DDD1BD3E575B137CF18D8C009c922F</vt:lpwstr>
      </vt:variant>
      <vt:variant>
        <vt:lpwstr/>
      </vt:variant>
      <vt:variant>
        <vt:i4>8126565</vt:i4>
      </vt:variant>
      <vt:variant>
        <vt:i4>21</vt:i4>
      </vt:variant>
      <vt:variant>
        <vt:i4>0</vt:i4>
      </vt:variant>
      <vt:variant>
        <vt:i4>5</vt:i4>
      </vt:variant>
      <vt:variant>
        <vt:lpwstr>consultantplus://offline/ref=2F629FFF68775BBBBDCEBC88D86FDBD87556665B0776F2D70FBCE48FcD2AF</vt:lpwstr>
      </vt:variant>
      <vt:variant>
        <vt:lpwstr/>
      </vt:variant>
      <vt:variant>
        <vt:i4>1638495</vt:i4>
      </vt:variant>
      <vt:variant>
        <vt:i4>18</vt:i4>
      </vt:variant>
      <vt:variant>
        <vt:i4>0</vt:i4>
      </vt:variant>
      <vt:variant>
        <vt:i4>5</vt:i4>
      </vt:variant>
      <vt:variant>
        <vt:lpwstr>consultantplus://offline/ref=2F629FFF68775BBBBDCEB59ADA6FDBD875526C5B0B7BAFDD07E5E88DDDc12BF</vt:lpwstr>
      </vt:variant>
      <vt:variant>
        <vt:lpwstr/>
      </vt:variant>
      <vt:variant>
        <vt:i4>1638407</vt:i4>
      </vt:variant>
      <vt:variant>
        <vt:i4>15</vt:i4>
      </vt:variant>
      <vt:variant>
        <vt:i4>0</vt:i4>
      </vt:variant>
      <vt:variant>
        <vt:i4>5</vt:i4>
      </vt:variant>
      <vt:variant>
        <vt:lpwstr>consultantplus://offline/ref=2F629FFF68775BBBBDCEB59ADA6FDBD876566D520179AFDD07E5E88DDDc12BF</vt:lpwstr>
      </vt:variant>
      <vt:variant>
        <vt:lpwstr/>
      </vt:variant>
      <vt:variant>
        <vt:i4>4259927</vt:i4>
      </vt:variant>
      <vt:variant>
        <vt:i4>12</vt:i4>
      </vt:variant>
      <vt:variant>
        <vt:i4>0</vt:i4>
      </vt:variant>
      <vt:variant>
        <vt:i4>5</vt:i4>
      </vt:variant>
      <vt:variant>
        <vt:lpwstr>consultantplus://offline/ref=2F629FFF68775BBBBDCEB59ADA6FDBD87C5363590076F2D70FBCE48FDA148CF272F83BCE18D8C1c02CF</vt:lpwstr>
      </vt:variant>
      <vt:variant>
        <vt:lpwstr/>
      </vt:variant>
      <vt:variant>
        <vt:i4>4259924</vt:i4>
      </vt:variant>
      <vt:variant>
        <vt:i4>9</vt:i4>
      </vt:variant>
      <vt:variant>
        <vt:i4>0</vt:i4>
      </vt:variant>
      <vt:variant>
        <vt:i4>5</vt:i4>
      </vt:variant>
      <vt:variant>
        <vt:lpwstr>consultantplus://offline/ref=2F629FFF68775BBBBDCEB59ADA6FDBD87C5360520A76F2D70FBCE48FDA148CF272F83BCE18D8C1c029F</vt:lpwstr>
      </vt:variant>
      <vt:variant>
        <vt:lpwstr/>
      </vt:variant>
      <vt:variant>
        <vt:i4>1638411</vt:i4>
      </vt:variant>
      <vt:variant>
        <vt:i4>6</vt:i4>
      </vt:variant>
      <vt:variant>
        <vt:i4>0</vt:i4>
      </vt:variant>
      <vt:variant>
        <vt:i4>5</vt:i4>
      </vt:variant>
      <vt:variant>
        <vt:lpwstr>consultantplus://offline/ref=2F629FFF68775BBBBDCEB59ADA6FDBD876576C5B067DAFDD07E5E88DDDc12BF</vt:lpwstr>
      </vt:variant>
      <vt:variant>
        <vt:lpwstr/>
      </vt:variant>
      <vt:variant>
        <vt:i4>5701713</vt:i4>
      </vt:variant>
      <vt:variant>
        <vt:i4>3</vt:i4>
      </vt:variant>
      <vt:variant>
        <vt:i4>0</vt:i4>
      </vt:variant>
      <vt:variant>
        <vt:i4>5</vt:i4>
      </vt:variant>
      <vt:variant>
        <vt:lpwstr>consultantplus://offline/ref=EEE4356E4928299A343A6DFD6E36F51D756B2143D68E4F72996867675DV0j8G</vt:lpwstr>
      </vt:variant>
      <vt:variant>
        <vt:lpwstr/>
      </vt:variant>
      <vt:variant>
        <vt:i4>7995451</vt:i4>
      </vt:variant>
      <vt:variant>
        <vt:i4>0</vt:i4>
      </vt:variant>
      <vt:variant>
        <vt:i4>0</vt:i4>
      </vt:variant>
      <vt:variant>
        <vt:i4>5</vt:i4>
      </vt:variant>
      <vt:variant>
        <vt:lpwstr>consultantplus://offline/ref=6E6AAA9E8800135C00FFEE6CDF0AEC62842FFB876EFBCA796E97FB0A10B6396CFD69A9D0D757C074d7n6M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Коноваленко</dc:creator>
  <cp:lastModifiedBy>scoric</cp:lastModifiedBy>
  <cp:revision>2</cp:revision>
  <cp:lastPrinted>2018-07-24T05:18:00Z</cp:lastPrinted>
  <dcterms:created xsi:type="dcterms:W3CDTF">2018-12-11T11:50:00Z</dcterms:created>
  <dcterms:modified xsi:type="dcterms:W3CDTF">2018-12-11T11:50:00Z</dcterms:modified>
</cp:coreProperties>
</file>