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9E" w:rsidRDefault="00F20B3A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13677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0B3A">
        <w:rPr>
          <w:rFonts w:ascii="Times New Roman" w:hAnsi="Times New Roman" w:cs="Times New Roman"/>
          <w:b/>
          <w:color w:val="FF0000"/>
          <w:sz w:val="32"/>
          <w:szCs w:val="32"/>
        </w:rPr>
        <w:t>Факторы риска разв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ития хронических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  <w:t>неинфекционных</w:t>
      </w:r>
      <w:r w:rsidR="009700F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F20B3A">
        <w:rPr>
          <w:rFonts w:ascii="Times New Roman" w:hAnsi="Times New Roman" w:cs="Times New Roman"/>
          <w:b/>
          <w:color w:val="FF0000"/>
          <w:sz w:val="32"/>
          <w:szCs w:val="32"/>
        </w:rPr>
        <w:t>заболеваний.</w:t>
      </w:r>
    </w:p>
    <w:p w:rsid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F20B3A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Сердечно-сосудистые</w:t>
      </w:r>
      <w:proofErr w:type="spellEnd"/>
      <w:proofErr w:type="gramEnd"/>
      <w:r w:rsidRPr="00F2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заболевания, сахарный диабет, </w:t>
      </w:r>
      <w:proofErr w:type="spellStart"/>
      <w:r w:rsidRPr="00F20B3A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бронхолегочные</w:t>
      </w:r>
      <w:proofErr w:type="spellEnd"/>
      <w:r w:rsidRPr="00F20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онкологические болезни – это основные неинфекционные заболевания, которые чаще всего становятся причинами смерти людей в большинстве стран мира.</w:t>
      </w:r>
    </w:p>
    <w:p w:rsidR="00F20B3A" w:rsidRP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20B3A">
        <w:rPr>
          <w:rFonts w:ascii="Times New Roman" w:hAnsi="Times New Roman" w:cs="Times New Roman"/>
          <w:sz w:val="28"/>
          <w:szCs w:val="28"/>
        </w:rPr>
        <w:t>Факторы риска — это потенциально опасные для здоровья факторы поведенческого, биологического, генетического, экологического, социального характера, окружающей и производственной среды, повышающие вероятность развития заболеваний, их прогрессирование и неблагоприятный исход.</w:t>
      </w:r>
    </w:p>
    <w:p w:rsidR="00F20B3A" w:rsidRP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0B3A" w:rsidRPr="00F20B3A" w:rsidRDefault="00F20B3A" w:rsidP="00F20B3A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Существуют факторы </w:t>
      </w:r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риска, на которые мы не можем повлиять. Их называют </w:t>
      </w:r>
      <w:r w:rsidRPr="00F20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неизменяемые  факторы риска. </w:t>
      </w:r>
    </w:p>
    <w:p w:rsidR="00F20B3A" w:rsidRPr="00F20B3A" w:rsidRDefault="00F20B3A" w:rsidP="00F20B3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F20B3A" w:rsidRPr="00F20B3A" w:rsidRDefault="009700F7" w:rsidP="00F20B3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0B3A" w:rsidRPr="00F20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</w:t>
      </w:r>
    </w:p>
    <w:p w:rsidR="00F20B3A" w:rsidRPr="00F20B3A" w:rsidRDefault="009700F7" w:rsidP="00F20B3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0B3A" w:rsidRPr="00F20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</w:t>
      </w:r>
    </w:p>
    <w:p w:rsidR="00F20B3A" w:rsidRDefault="009700F7" w:rsidP="00F20B3A">
      <w:pPr>
        <w:pStyle w:val="a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0B3A" w:rsidRPr="00F20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наследственная предрасположенность</w:t>
      </w:r>
    </w:p>
    <w:p w:rsidR="00F20B3A" w:rsidRPr="00F20B3A" w:rsidRDefault="00F20B3A" w:rsidP="00F20B3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3A" w:rsidRDefault="00F20B3A" w:rsidP="00F20B3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вот, что мы можем изменить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это п</w:t>
      </w:r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оведенческие факторы риска развития хронических неинфекционных заболеваний</w:t>
      </w:r>
    </w:p>
    <w:p w:rsid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F20B3A">
        <w:rPr>
          <w:rFonts w:ascii="Times New Roman" w:hAnsi="Times New Roman" w:cs="Times New Roman"/>
          <w:sz w:val="28"/>
          <w:szCs w:val="28"/>
        </w:rPr>
        <w:t>Наибольшее распространение имеют следующие из них:</w:t>
      </w:r>
      <w:proofErr w:type="gramEnd"/>
    </w:p>
    <w:p w:rsid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20B3A">
        <w:rPr>
          <w:rFonts w:ascii="Times New Roman" w:hAnsi="Times New Roman" w:cs="Times New Roman"/>
          <w:sz w:val="28"/>
          <w:szCs w:val="28"/>
        </w:rPr>
        <w:t xml:space="preserve"> регулярное курение (до 56 % населения),</w:t>
      </w:r>
    </w:p>
    <w:p w:rsid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20B3A">
        <w:rPr>
          <w:rFonts w:ascii="Times New Roman" w:hAnsi="Times New Roman" w:cs="Times New Roman"/>
          <w:sz w:val="28"/>
          <w:szCs w:val="28"/>
        </w:rPr>
        <w:t xml:space="preserve"> высокое артериальное давление (до 60 % населения),</w:t>
      </w:r>
    </w:p>
    <w:p w:rsid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F20B3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F20B3A">
        <w:rPr>
          <w:rFonts w:ascii="Times New Roman" w:hAnsi="Times New Roman" w:cs="Times New Roman"/>
          <w:sz w:val="28"/>
          <w:szCs w:val="28"/>
        </w:rPr>
        <w:t xml:space="preserve"> (до 80 %),</w:t>
      </w:r>
    </w:p>
    <w:p w:rsidR="00F20B3A" w:rsidRDefault="00F20B3A" w:rsidP="00F20B3A">
      <w:pPr>
        <w:pStyle w:val="a9"/>
        <w:rPr>
          <w:rFonts w:ascii="Times New Roman" w:hAnsi="Times New Roman" w:cs="Times New Roman"/>
          <w:sz w:val="28"/>
          <w:szCs w:val="28"/>
        </w:rPr>
      </w:pPr>
      <w:r w:rsidRPr="00F20B3A">
        <w:rPr>
          <w:rFonts w:ascii="Times New Roman" w:hAnsi="Times New Roman" w:cs="Times New Roman"/>
          <w:sz w:val="28"/>
          <w:szCs w:val="28"/>
        </w:rPr>
        <w:t>избыточная масса тела (до 38 %).</w:t>
      </w:r>
    </w:p>
    <w:p w:rsidR="00F20B3A" w:rsidRDefault="00F20B3A" w:rsidP="00F20B3A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</w:t>
      </w:r>
      <w:r w:rsidRPr="00F20B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урение </w:t>
      </w:r>
    </w:p>
    <w:p w:rsidR="00F20B3A" w:rsidRDefault="00F20B3A" w:rsidP="00F20B3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является одним из наиболее значимых факторов риска, приводящих к развитию </w:t>
      </w:r>
      <w:proofErr w:type="spellStart"/>
      <w:proofErr w:type="gramStart"/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респираторных заболеваний, некоторых форм рака. С курением </w:t>
      </w:r>
      <w:proofErr w:type="gramStart"/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proofErr w:type="gramEnd"/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90 % всех случаев рака легких,75% случаев хронического бронхита и эмфиземы легких, 25% случаев ишемической болезни сердца. </w:t>
      </w:r>
      <w:proofErr w:type="gramStart"/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Смолы табака - не единственное из вредных для здоровья веществ, вдыхаемых во время курения.</w:t>
      </w:r>
      <w:proofErr w:type="gramEnd"/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составляющих компонентов — 4720, в том числе, наиболее ядовитых - около </w:t>
      </w:r>
      <w:r w:rsidRPr="00F20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200. По мнению ученых, за счет избавления от никотиновой зависимости средняя продолжительность жизни возросла бы на 4 года.</w:t>
      </w:r>
    </w:p>
    <w:p w:rsidR="00F20B3A" w:rsidRDefault="00F20B3A" w:rsidP="00F20B3A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2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Избыточная масса тела</w:t>
      </w:r>
    </w:p>
    <w:p w:rsidR="009700F7" w:rsidRDefault="00F20B3A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во всех развитых странах мира наблюдается, так называемая, «эпидемия ожирения»: увеличивается употребление высококал</w:t>
      </w:r>
      <w:r w:rsidR="0097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орийных продуктов. </w:t>
      </w:r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Вследствие этих изменений в рационе питания и образе жизни хронические неинфекционные болезни - включая ожирение, сахарный диабет, </w:t>
      </w:r>
      <w:proofErr w:type="spellStart"/>
      <w:proofErr w:type="gram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заболевания, повышенное кровяное давление и инсульты, а также некоторые виды рака-все больше становятся причинами нетрудоспособности и причинами смертности.</w:t>
      </w:r>
    </w:p>
    <w:p w:rsidR="009700F7" w:rsidRDefault="00F20B3A" w:rsidP="009700F7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2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Высокий уровень холестерина крови</w:t>
      </w:r>
    </w:p>
    <w:p w:rsidR="009700F7" w:rsidRDefault="00F20B3A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определенная взаимосвязь между повышенным уровнем холестерина крови и возникновением </w:t>
      </w:r>
      <w:proofErr w:type="spellStart"/>
      <w:proofErr w:type="gram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заболеваний. По данным ВОЗ, снижение среди населения уровня холестерина на 10% снижает риск развития ишемической болезни сердца на 30%.</w:t>
      </w:r>
    </w:p>
    <w:p w:rsidR="009700F7" w:rsidRDefault="00F20B3A" w:rsidP="009700F7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2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Повышенное артериальное давление</w:t>
      </w:r>
    </w:p>
    <w:p w:rsidR="009700F7" w:rsidRDefault="00F20B3A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proofErr w:type="spellStart"/>
      <w:proofErr w:type="gram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артериальная гипертония является одним из наиболее распространенных заболеваний. Частота ее увеличивается с возрастом. Осложнения артериальной </w:t>
      </w:r>
      <w:proofErr w:type="spell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гипертонии</w:t>
      </w:r>
      <w:proofErr w:type="gram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spellEnd"/>
      <w:proofErr w:type="gram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очередь, инфаркты, мозговые инсульты. Это основные причины смерти и </w:t>
      </w:r>
      <w:proofErr w:type="spell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инвалидизации</w:t>
      </w:r>
      <w:proofErr w:type="spell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трудоспособного возраста.</w:t>
      </w:r>
    </w:p>
    <w:p w:rsidR="009700F7" w:rsidRDefault="00F20B3A" w:rsidP="009700F7">
      <w:pPr>
        <w:pStyle w:val="a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2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Употребление алкоголя</w:t>
      </w:r>
    </w:p>
    <w:p w:rsidR="009700F7" w:rsidRDefault="00F20B3A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социальных факторов, влияю</w:t>
      </w:r>
      <w:r w:rsidR="0097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на здоровье населения, является</w:t>
      </w:r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потребления алкогольных напитков. </w:t>
      </w:r>
    </w:p>
    <w:p w:rsidR="00F20B3A" w:rsidRDefault="00F20B3A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Низкая физическая активность или сидячий образ жизни</w:t>
      </w:r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независимым фактором риска развития </w:t>
      </w:r>
      <w:proofErr w:type="spell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spell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заболеваний, включающих ишемическую болезнь сердца, инсульт, </w:t>
      </w:r>
      <w:proofErr w:type="gram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</w:t>
      </w:r>
      <w:proofErr w:type="gram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АД, </w:t>
      </w:r>
      <w:proofErr w:type="spell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инсулиннезависмый</w:t>
      </w:r>
      <w:proofErr w:type="spellEnd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сахарный диабет, </w:t>
      </w:r>
      <w:proofErr w:type="spellStart"/>
      <w:r w:rsidRPr="00F20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остеопороз</w:t>
      </w:r>
      <w:proofErr w:type="spellEnd"/>
      <w:r w:rsidR="0097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0F7" w:rsidRDefault="009700F7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исключение некоторых из этих факторов помогут Вам сохранить свое здоровье!</w:t>
      </w:r>
    </w:p>
    <w:p w:rsidR="009700F7" w:rsidRDefault="009700F7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0F7" w:rsidRDefault="009700F7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0F7" w:rsidRDefault="009700F7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тделением медицинской профилактики</w:t>
      </w:r>
    </w:p>
    <w:p w:rsidR="009700F7" w:rsidRPr="009700F7" w:rsidRDefault="009700F7" w:rsidP="009700F7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«Липецкая РБ»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М.А.Кислова.</w:t>
      </w:r>
    </w:p>
    <w:sectPr w:rsidR="009700F7" w:rsidRPr="009700F7" w:rsidSect="00DC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52DD"/>
    <w:multiLevelType w:val="multilevel"/>
    <w:tmpl w:val="9FE80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B10C9"/>
    <w:rsid w:val="009700F7"/>
    <w:rsid w:val="00DC329E"/>
    <w:rsid w:val="00F20B3A"/>
    <w:rsid w:val="00FB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9E"/>
  </w:style>
  <w:style w:type="paragraph" w:styleId="2">
    <w:name w:val="heading 2"/>
    <w:basedOn w:val="a"/>
    <w:link w:val="20"/>
    <w:uiPriority w:val="9"/>
    <w:qFormat/>
    <w:rsid w:val="00F20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B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0B3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0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F20B3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20B3A"/>
    <w:rPr>
      <w:color w:val="0000FF"/>
      <w:u w:val="single"/>
    </w:rPr>
  </w:style>
  <w:style w:type="paragraph" w:styleId="a9">
    <w:name w:val="No Spacing"/>
    <w:uiPriority w:val="1"/>
    <w:qFormat/>
    <w:rsid w:val="00F20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2018-01-27T20:42:00Z</dcterms:created>
  <dcterms:modified xsi:type="dcterms:W3CDTF">2018-01-27T20:59:00Z</dcterms:modified>
</cp:coreProperties>
</file>