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83" w:rsidRDefault="00A0171A">
      <w:pPr>
        <w:rPr>
          <w:rFonts w:ascii="Arial Black" w:hAnsi="Arial Black"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71A">
        <w:rPr>
          <w:rFonts w:ascii="Arial Black" w:hAnsi="Arial Black"/>
          <w:color w:val="FF0000"/>
          <w:sz w:val="36"/>
          <w:szCs w:val="36"/>
        </w:rPr>
        <w:t>Должен знать!</w:t>
      </w:r>
    </w:p>
    <w:p w:rsidR="00A0171A" w:rsidRPr="00A0171A" w:rsidRDefault="00A0171A" w:rsidP="00A017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71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Вирус иммунодефицита человека</w:t>
      </w:r>
      <w:r w:rsidRPr="00A0171A">
        <w:rPr>
          <w:rFonts w:ascii="Times New Roman" w:hAnsi="Times New Roman" w:cs="Times New Roman"/>
          <w:sz w:val="28"/>
          <w:szCs w:val="28"/>
          <w:lang w:eastAsia="ru-RU"/>
        </w:rPr>
        <w:t xml:space="preserve"> был выделен в 1983 году в двух лабораториях: в Институте Пастера во Франции Люком Монтанье (фр. Luc Montagnier) и в Национальном институте рака в США Робертом Галло (англ. Robert C. Gallo).</w:t>
      </w:r>
    </w:p>
    <w:p w:rsidR="00A0171A" w:rsidRPr="00A0171A" w:rsidRDefault="00A0171A" w:rsidP="00A017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71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Красная лента — символ борьбы со СПИДом,</w:t>
      </w:r>
      <w:r w:rsidRPr="00A0171A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обязательный атрибут акций, посвященных тематике ВИЧ, во всем мире.</w:t>
      </w:r>
    </w:p>
    <w:p w:rsidR="00A0171A" w:rsidRPr="00A0171A" w:rsidRDefault="00A0171A" w:rsidP="00A017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71A">
        <w:rPr>
          <w:rFonts w:ascii="Times New Roman" w:hAnsi="Times New Roman" w:cs="Times New Roman"/>
          <w:sz w:val="28"/>
          <w:szCs w:val="28"/>
          <w:lang w:eastAsia="ru-RU"/>
        </w:rPr>
        <w:t>Идея создания красной ленты была предложена группой «Visual AIDS». Поскольку организация состояла из профессиональных художников и менеджеров от искусства.</w:t>
      </w:r>
    </w:p>
    <w:p w:rsidR="00A0171A" w:rsidRPr="00A0171A" w:rsidRDefault="00A0171A" w:rsidP="00A017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71A">
        <w:rPr>
          <w:rFonts w:ascii="Times New Roman" w:hAnsi="Times New Roman" w:cs="Times New Roman"/>
          <w:sz w:val="28"/>
          <w:szCs w:val="28"/>
          <w:lang w:eastAsia="ru-RU"/>
        </w:rPr>
        <w:t>Красная ленточка символ сострадания, поддержки и надежды на будущее без СПИДа.</w:t>
      </w:r>
    </w:p>
    <w:p w:rsidR="00A0171A" w:rsidRPr="00A0171A" w:rsidRDefault="00A0171A" w:rsidP="00A017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71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СПИД — это стадия ВИЧ</w:t>
      </w:r>
      <w:r w:rsidRPr="00A0171A">
        <w:rPr>
          <w:rFonts w:ascii="Times New Roman" w:hAnsi="Times New Roman" w:cs="Times New Roman"/>
          <w:sz w:val="28"/>
          <w:szCs w:val="28"/>
          <w:lang w:eastAsia="ru-RU"/>
        </w:rPr>
        <w:t xml:space="preserve"> (вирус иммунодефицита человека) инфекции, при которой иммунная система человека отказывается защищать своего хозяина и у него развиваются бактериальные, грибковые, вирусные, протозойные инфекции (вызываются паразитами, относящимися к типу одноклеточных простейших), и неинфекционные заболевания.</w:t>
      </w:r>
    </w:p>
    <w:p w:rsidR="00A0171A" w:rsidRPr="00A0171A" w:rsidRDefault="00A0171A" w:rsidP="00A017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71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Передача ВИЧ может происходить</w:t>
      </w:r>
      <w:r w:rsidRPr="00A0171A">
        <w:rPr>
          <w:rFonts w:ascii="Times New Roman" w:hAnsi="Times New Roman" w:cs="Times New Roman"/>
          <w:sz w:val="28"/>
          <w:szCs w:val="28"/>
          <w:lang w:eastAsia="ru-RU"/>
        </w:rPr>
        <w:t xml:space="preserve"> при анальном, вагинальном или оральном сексе, переливании крови, использовании зараженных игл и шприцев; между матерью и ребёнком во время беременности, родов или при грудном вскармливании.</w:t>
      </w:r>
    </w:p>
    <w:p w:rsidR="00A0171A" w:rsidRPr="00A0171A" w:rsidRDefault="00A0171A" w:rsidP="00A017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71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0171A" w:rsidRPr="00A0171A" w:rsidRDefault="00A0171A" w:rsidP="00A017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71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Вирус не передается</w:t>
      </w:r>
      <w:r w:rsidRPr="00A0171A">
        <w:rPr>
          <w:rFonts w:ascii="Times New Roman" w:hAnsi="Times New Roman" w:cs="Times New Roman"/>
          <w:sz w:val="28"/>
          <w:szCs w:val="28"/>
          <w:lang w:eastAsia="ru-RU"/>
        </w:rPr>
        <w:t xml:space="preserve"> при поцелуях, ласках и других близких физических контактах с человеком, являющимся носителем вируса. Он также не передается при дыхании, когда вы дышите одним воздухом с человеком, зараженным вирусом, при плавании с больным человеком в одном бассейне и т. д. Вирус также не передается через кашель или чиханье. Вирус иммунодефицита не может переноситься москитами и другими кровососущими насекомыми.</w:t>
      </w:r>
    </w:p>
    <w:p w:rsidR="00A0171A" w:rsidRPr="00A0171A" w:rsidRDefault="00A0171A" w:rsidP="00A017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71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0171A" w:rsidRPr="00A0171A" w:rsidRDefault="00A0171A" w:rsidP="00A0171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71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До настоящего времени не создано вакцины против ВИЧ</w:t>
      </w:r>
      <w:r w:rsidRPr="00A0171A">
        <w:rPr>
          <w:rFonts w:ascii="Times New Roman" w:hAnsi="Times New Roman" w:cs="Times New Roman"/>
          <w:sz w:val="28"/>
          <w:szCs w:val="28"/>
          <w:lang w:eastAsia="ru-RU"/>
        </w:rPr>
        <w:t xml:space="preserve">, лечение ВИЧ-инфекции значительно замедляет течение болезни, однако известен только единичный случай полного излечения болезни в результате пересадки модифицированных стволовых клеток. Интересно, что за тридцать с лишним лет с того момента, как ученые открыли этот вирус, у некоторых </w:t>
      </w:r>
      <w:r w:rsidRPr="00A017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наблюдаемых инфицированных пациентов признаки и симптомы ВИЧ (СПИДа) до сих пор не проявились.</w:t>
      </w:r>
    </w:p>
    <w:p w:rsidR="00A0171A" w:rsidRPr="00A0171A" w:rsidRDefault="00A0171A" w:rsidP="00A017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71A">
        <w:rPr>
          <w:rFonts w:ascii="Times New Roman" w:hAnsi="Times New Roman" w:cs="Times New Roman"/>
          <w:b/>
          <w:color w:val="FF0000"/>
          <w:sz w:val="28"/>
          <w:szCs w:val="28"/>
        </w:rPr>
        <w:t>При отсутствии антиретровирусной терапии</w:t>
      </w:r>
      <w:r w:rsidRPr="00A0171A">
        <w:rPr>
          <w:rFonts w:ascii="Times New Roman" w:hAnsi="Times New Roman" w:cs="Times New Roman"/>
          <w:sz w:val="28"/>
          <w:szCs w:val="28"/>
        </w:rPr>
        <w:t xml:space="preserve"> средняя продолжительность жизни человека с ВИЧ-инфекцией составляет от девяти до десяти лет, средняя продолжительность жизни на стадии СПИД составляет около девяти месяцев.</w:t>
      </w:r>
    </w:p>
    <w:p w:rsidR="00A0171A" w:rsidRPr="00A0171A" w:rsidRDefault="00A0171A" w:rsidP="00A017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71A">
        <w:rPr>
          <w:rFonts w:ascii="Times New Roman" w:hAnsi="Times New Roman" w:cs="Times New Roman"/>
          <w:b/>
          <w:color w:val="FF0000"/>
          <w:sz w:val="28"/>
          <w:szCs w:val="28"/>
        </w:rPr>
        <w:t>Вирус иммунодефицита человека при кипячении погибает через 1 мин</w:t>
      </w:r>
      <w:r w:rsidRPr="00A0171A">
        <w:rPr>
          <w:rFonts w:ascii="Times New Roman" w:hAnsi="Times New Roman" w:cs="Times New Roman"/>
          <w:sz w:val="28"/>
          <w:szCs w:val="28"/>
        </w:rPr>
        <w:t>, но при этом является стойким к солнечным лучам и замораживанию.</w:t>
      </w:r>
    </w:p>
    <w:p w:rsidR="00A0171A" w:rsidRPr="00A0171A" w:rsidRDefault="00A0171A" w:rsidP="00A017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71A">
        <w:rPr>
          <w:rFonts w:ascii="Times New Roman" w:hAnsi="Times New Roman" w:cs="Times New Roman"/>
          <w:sz w:val="28"/>
          <w:szCs w:val="28"/>
        </w:rPr>
        <w:t>Среди пар, которые постоянно и правильно используют презерватив при сексуальных контактах, риск передачи ВИЧ отсутствует.</w:t>
      </w:r>
    </w:p>
    <w:p w:rsidR="00A0171A" w:rsidRPr="00A0171A" w:rsidRDefault="00A0171A" w:rsidP="00A017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71A">
        <w:rPr>
          <w:rFonts w:ascii="Times New Roman" w:hAnsi="Times New Roman" w:cs="Times New Roman"/>
          <w:b/>
          <w:color w:val="FF0000"/>
          <w:sz w:val="28"/>
          <w:szCs w:val="28"/>
        </w:rPr>
        <w:t>На сегодня вирус иммунодефицита человека (ВИЧ) — самый изученный из всех вирусов</w:t>
      </w:r>
      <w:r w:rsidRPr="00A0171A">
        <w:rPr>
          <w:rFonts w:ascii="Times New Roman" w:hAnsi="Times New Roman" w:cs="Times New Roman"/>
          <w:sz w:val="28"/>
          <w:szCs w:val="28"/>
        </w:rPr>
        <w:t>. О ВИЧ опубликовано более 200 тыс. научных статей.</w:t>
      </w:r>
    </w:p>
    <w:p w:rsidR="00A0171A" w:rsidRPr="00A0171A" w:rsidRDefault="00A0171A" w:rsidP="00A017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71A">
        <w:rPr>
          <w:rFonts w:ascii="Times New Roman" w:hAnsi="Times New Roman" w:cs="Times New Roman"/>
          <w:sz w:val="28"/>
          <w:szCs w:val="28"/>
        </w:rPr>
        <w:t> </w:t>
      </w:r>
    </w:p>
    <w:p w:rsidR="00A0171A" w:rsidRDefault="00A0171A" w:rsidP="00A0171A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71A">
        <w:rPr>
          <w:rFonts w:ascii="Times New Roman" w:hAnsi="Times New Roman" w:cs="Times New Roman"/>
          <w:sz w:val="28"/>
          <w:szCs w:val="28"/>
        </w:rPr>
        <w:t>За заражение другого человека ВИЧ-инфекцией или заведомое поставление другого человека в опасность заражения ВИЧ-инфекцией в значительном числе государств предусматривается уголовная ответственность.</w:t>
      </w:r>
    </w:p>
    <w:p w:rsidR="00A0171A" w:rsidRDefault="00A0171A" w:rsidP="00A0171A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171A">
        <w:rPr>
          <w:rFonts w:ascii="Times New Roman" w:hAnsi="Times New Roman" w:cs="Times New Roman"/>
          <w:b/>
          <w:color w:val="FF0000"/>
          <w:sz w:val="28"/>
          <w:szCs w:val="28"/>
        </w:rPr>
        <w:t>В России данный вопрос регулируется Статьей 122 УК РФ.</w:t>
      </w:r>
    </w:p>
    <w:p w:rsidR="00C61ECA" w:rsidRDefault="00C61ECA" w:rsidP="00C61ECA">
      <w:pPr>
        <w:pStyle w:val="a6"/>
        <w:rPr>
          <w:rFonts w:ascii="Times New Roman" w:hAnsi="Times New Roman" w:cs="Times New Roman"/>
          <w:sz w:val="24"/>
          <w:szCs w:val="24"/>
        </w:rPr>
      </w:pPr>
      <w:r w:rsidRPr="00C61ECA">
        <w:rPr>
          <w:rFonts w:ascii="Times New Roman" w:hAnsi="Times New Roman" w:cs="Times New Roman"/>
          <w:sz w:val="24"/>
          <w:szCs w:val="24"/>
        </w:rPr>
        <w:t xml:space="preserve">1. Заведомое поставление другого лица в опасность заражения ВИЧ-инфекцией - </w:t>
      </w:r>
      <w:r w:rsidRPr="00C61ECA">
        <w:rPr>
          <w:rFonts w:ascii="Times New Roman" w:hAnsi="Times New Roman" w:cs="Times New Roman"/>
          <w:b/>
          <w:color w:val="FF0000"/>
          <w:sz w:val="24"/>
          <w:szCs w:val="24"/>
        </w:rPr>
        <w:t>наказывается ограничением свободы на срок до трех лет</w:t>
      </w:r>
      <w:r w:rsidRPr="00C61ECA">
        <w:rPr>
          <w:rFonts w:ascii="Times New Roman" w:hAnsi="Times New Roman" w:cs="Times New Roman"/>
          <w:sz w:val="24"/>
          <w:szCs w:val="24"/>
        </w:rPr>
        <w:t xml:space="preserve">, либо принудительными работами на срок до одного года, либо арестом на срок до шести месяцев, либо лишением свободы на срок до одного года. </w:t>
      </w:r>
    </w:p>
    <w:p w:rsidR="00C61ECA" w:rsidRPr="00C61ECA" w:rsidRDefault="00C61ECA" w:rsidP="00C61ECA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1ECA">
        <w:rPr>
          <w:rFonts w:ascii="Times New Roman" w:hAnsi="Times New Roman" w:cs="Times New Roman"/>
          <w:sz w:val="24"/>
          <w:szCs w:val="24"/>
        </w:rPr>
        <w:t xml:space="preserve">2. Заражение другого лица ВИЧ-инфекцией лицом, знавшим о наличии у него этой болезни, - </w:t>
      </w:r>
      <w:r w:rsidRPr="00C61E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наказывается лишением свободы на срок до пяти лет. </w:t>
      </w:r>
    </w:p>
    <w:p w:rsidR="00C61ECA" w:rsidRDefault="00C61ECA" w:rsidP="00C61ECA">
      <w:pPr>
        <w:pStyle w:val="a6"/>
        <w:rPr>
          <w:rFonts w:ascii="Times New Roman" w:hAnsi="Times New Roman" w:cs="Times New Roman"/>
          <w:sz w:val="24"/>
          <w:szCs w:val="24"/>
        </w:rPr>
      </w:pPr>
      <w:r w:rsidRPr="00C61ECA">
        <w:rPr>
          <w:rFonts w:ascii="Times New Roman" w:hAnsi="Times New Roman" w:cs="Times New Roman"/>
          <w:sz w:val="24"/>
          <w:szCs w:val="24"/>
        </w:rPr>
        <w:t xml:space="preserve">3. Деяние, предусмотренное частью второй настоящей статьи, совершенное в отношении двух или более лиц либо в отношении несовершеннолетнего, - наказывается лишением </w:t>
      </w:r>
      <w:r w:rsidRPr="00C61ECA">
        <w:rPr>
          <w:rFonts w:ascii="Times New Roman" w:hAnsi="Times New Roman" w:cs="Times New Roman"/>
          <w:b/>
          <w:color w:val="FF0000"/>
          <w:sz w:val="24"/>
          <w:szCs w:val="24"/>
        </w:rPr>
        <w:t>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</w:t>
      </w:r>
      <w:r w:rsidRPr="00C61E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1ECA" w:rsidRDefault="00C61ECA" w:rsidP="00C61ECA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1ECA">
        <w:rPr>
          <w:rFonts w:ascii="Times New Roman" w:hAnsi="Times New Roman" w:cs="Times New Roman"/>
          <w:sz w:val="24"/>
          <w:szCs w:val="24"/>
        </w:rPr>
        <w:t xml:space="preserve">4. Заражение другого лица ВИЧ-инфекцией вследствие ненадлежащего исполнения лицом своих профессиональных обязанностей - наказывается принудительными работами на </w:t>
      </w:r>
      <w:r w:rsidRPr="00C61E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лет. </w:t>
      </w:r>
    </w:p>
    <w:p w:rsidR="00C61ECA" w:rsidRDefault="00C61ECA" w:rsidP="00C61ECA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61ECA" w:rsidRDefault="00C61ECA" w:rsidP="00C61ECA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61ECA" w:rsidRPr="00C61ECA" w:rsidRDefault="00C61ECA" w:rsidP="00C61EC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61ECA">
        <w:rPr>
          <w:rFonts w:ascii="Times New Roman" w:hAnsi="Times New Roman" w:cs="Times New Roman"/>
          <w:b/>
          <w:sz w:val="24"/>
          <w:szCs w:val="24"/>
        </w:rPr>
        <w:t>Отделение медицинской профилактики ГУЗ «Липецкая РБ»</w:t>
      </w:r>
    </w:p>
    <w:sectPr w:rsidR="00C61ECA" w:rsidRPr="00C61ECA" w:rsidSect="009C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9B9"/>
    <w:rsid w:val="008009B9"/>
    <w:rsid w:val="009C7B83"/>
    <w:rsid w:val="00A0171A"/>
    <w:rsid w:val="00C6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0171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1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18587369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518854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1771605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1409696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6298260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1881353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34931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17137239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2016108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5949427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187916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29796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3688477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637034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11781548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886330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15228639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8548029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774057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3626783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640499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692612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94373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1695032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1462651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  <w:div w:id="19061824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ashed" w:sz="12" w:space="0" w:color="9A9A9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2018-04-28T14:45:00Z</dcterms:created>
  <dcterms:modified xsi:type="dcterms:W3CDTF">2018-04-28T15:01:00Z</dcterms:modified>
</cp:coreProperties>
</file>