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9106C" w14:textId="77777777" w:rsidR="00EF472D" w:rsidRDefault="00D1463D" w:rsidP="00351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lang w:eastAsia="ru-RU"/>
        </w:rPr>
      </w:pPr>
      <w:r w:rsidRPr="00D1463D">
        <w:rPr>
          <w:rFonts w:ascii="Times New Roman" w:eastAsia="Times New Roman" w:hAnsi="Times New Roman" w:cs="Times New Roman"/>
          <w:b/>
          <w:bCs/>
          <w:noProof/>
          <w:color w:val="002060"/>
          <w:lang w:eastAsia="ru-RU"/>
        </w:rPr>
        <w:drawing>
          <wp:inline distT="0" distB="0" distL="0" distR="0" wp14:anchorId="66EBDEE0" wp14:editId="174C578D">
            <wp:extent cx="4238046" cy="3442906"/>
            <wp:effectExtent l="0" t="0" r="0" b="0"/>
            <wp:docPr id="2" name="Рисунок 1" descr="C:\Users\Марго\Desktop\IMG_20190725_171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IMG_20190725_1715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974" cy="3502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E7D134" w14:textId="77777777" w:rsidR="003713E2" w:rsidRPr="003713E2" w:rsidRDefault="003713E2" w:rsidP="00371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713E2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 xml:space="preserve">Диспансеризация </w:t>
      </w:r>
      <w:r w:rsidR="00335103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и профилактический медицинский осмотр</w:t>
      </w:r>
      <w:r w:rsidRPr="003713E2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 xml:space="preserve"> взрослого населения проводится путем углубленного обследования состояния здоровья граждан в целях</w:t>
      </w:r>
      <w:r w:rsidRPr="003713E2">
        <w:rPr>
          <w:rFonts w:ascii="Times New Roman" w:eastAsia="Times New Roman" w:hAnsi="Times New Roman" w:cs="Times New Roman"/>
          <w:b/>
          <w:bCs/>
          <w:color w:val="006000"/>
          <w:lang w:eastAsia="ru-RU"/>
        </w:rPr>
        <w:t>:</w:t>
      </w:r>
    </w:p>
    <w:p w14:paraId="3751AD27" w14:textId="77777777" w:rsidR="003713E2" w:rsidRPr="003713E2" w:rsidRDefault="003713E2" w:rsidP="00090C47">
      <w:pPr>
        <w:numPr>
          <w:ilvl w:val="0"/>
          <w:numId w:val="1"/>
        </w:numPr>
        <w:spacing w:before="78" w:after="7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13E2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раннее выявление хронических неинфекционных заболеваний</w:t>
      </w:r>
      <w:r w:rsidRPr="003713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 </w:t>
      </w:r>
      <w:r w:rsidRPr="003713E2">
        <w:rPr>
          <w:rFonts w:ascii="Times New Roman" w:eastAsia="Times New Roman" w:hAnsi="Times New Roman" w:cs="Times New Roman"/>
          <w:color w:val="000000"/>
          <w:lang w:eastAsia="ru-RU"/>
        </w:rPr>
        <w:t>являющихся основной причиной инвалидности и преждевременной смертности (сердечно-сосудистые заболевания, некоторые злокачественные новообразования, сахарный диабет, хронические болезни органов дыхания, глаукома),</w:t>
      </w:r>
    </w:p>
    <w:p w14:paraId="536C9559" w14:textId="77777777" w:rsidR="003713E2" w:rsidRPr="003713E2" w:rsidRDefault="003713E2" w:rsidP="00090C47">
      <w:pPr>
        <w:numPr>
          <w:ilvl w:val="0"/>
          <w:numId w:val="1"/>
        </w:numPr>
        <w:spacing w:before="78" w:after="7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13E2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выявление факторов риска развития</w:t>
      </w:r>
      <w:r w:rsidRPr="003713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3713E2">
        <w:rPr>
          <w:rFonts w:ascii="Times New Roman" w:eastAsia="Times New Roman" w:hAnsi="Times New Roman" w:cs="Times New Roman"/>
          <w:color w:val="000000"/>
          <w:lang w:eastAsia="ru-RU"/>
        </w:rPr>
        <w:t>хронических неинфекционных заболеваний,</w:t>
      </w:r>
    </w:p>
    <w:p w14:paraId="07AA4B8E" w14:textId="77777777" w:rsidR="003713E2" w:rsidRPr="003713E2" w:rsidRDefault="003713E2" w:rsidP="00090C47">
      <w:pPr>
        <w:numPr>
          <w:ilvl w:val="0"/>
          <w:numId w:val="1"/>
        </w:numPr>
        <w:spacing w:before="78" w:after="7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13E2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проведение краткого, индивидуального и углубленного профилактического консультирования граждан</w:t>
      </w:r>
      <w:r w:rsidRPr="003713E2">
        <w:rPr>
          <w:rFonts w:ascii="Times New Roman" w:eastAsia="Times New Roman" w:hAnsi="Times New Roman" w:cs="Times New Roman"/>
          <w:color w:val="000000"/>
          <w:lang w:eastAsia="ru-RU"/>
        </w:rPr>
        <w:t> с целью коррекции факторов риска, что позволяет снизить вероятность развития заболеваний и их осложнений,</w:t>
      </w:r>
    </w:p>
    <w:p w14:paraId="2B21405B" w14:textId="77777777" w:rsidR="003713E2" w:rsidRPr="003713E2" w:rsidRDefault="003713E2" w:rsidP="00090C47">
      <w:pPr>
        <w:numPr>
          <w:ilvl w:val="0"/>
          <w:numId w:val="1"/>
        </w:numPr>
        <w:spacing w:before="78" w:after="7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13E2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определение группы здоровья</w:t>
      </w:r>
      <w:r w:rsidRPr="003713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Pr="003713E2">
        <w:rPr>
          <w:rFonts w:ascii="Times New Roman" w:eastAsia="Times New Roman" w:hAnsi="Times New Roman" w:cs="Times New Roman"/>
          <w:color w:val="000000"/>
          <w:lang w:eastAsia="ru-RU"/>
        </w:rPr>
        <w:t> при необходимости – назначение лечения, дополнительного обследования и постановка на диспансерное наблюдение.</w:t>
      </w:r>
      <w:r w:rsidR="00335103" w:rsidRPr="00335103">
        <w:t xml:space="preserve"> </w:t>
      </w:r>
    </w:p>
    <w:p w14:paraId="35AEBE9F" w14:textId="77777777" w:rsidR="003713E2" w:rsidRPr="003713E2" w:rsidRDefault="003713E2" w:rsidP="003713E2">
      <w:pPr>
        <w:spacing w:line="311" w:lineRule="atLeast"/>
        <w:rPr>
          <w:rFonts w:ascii="Times New Roman" w:eastAsia="Times New Roman" w:hAnsi="Times New Roman" w:cs="Times New Roman"/>
          <w:b/>
          <w:bCs/>
          <w:color w:val="002060"/>
          <w:lang w:eastAsia="ru-RU"/>
        </w:rPr>
      </w:pPr>
      <w:r w:rsidRPr="003713E2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Кто подлежит диспансеризации и профилактическому медицинскому осмотру в текущем году</w:t>
      </w:r>
    </w:p>
    <w:p w14:paraId="0BD3B241" w14:textId="77777777" w:rsidR="003713E2" w:rsidRPr="003713E2" w:rsidRDefault="003713E2" w:rsidP="003713E2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lang w:eastAsia="ru-RU"/>
        </w:rPr>
      </w:pPr>
      <w:r w:rsidRPr="003713E2">
        <w:rPr>
          <w:rFonts w:ascii="Times New Roman" w:eastAsia="Times New Roman" w:hAnsi="Times New Roman" w:cs="Times New Roman"/>
          <w:b/>
          <w:bCs/>
          <w:iCs/>
          <w:color w:val="002060"/>
          <w:lang w:eastAsia="ru-RU"/>
        </w:rPr>
        <w:t>Диспансеризация взрослого населения проводится бесплатно</w:t>
      </w:r>
      <w:r w:rsidRPr="003713E2">
        <w:rPr>
          <w:rFonts w:ascii="Times New Roman" w:eastAsia="Times New Roman" w:hAnsi="Times New Roman" w:cs="Times New Roman"/>
          <w:b/>
          <w:bCs/>
          <w:iCs/>
          <w:color w:val="002060"/>
          <w:lang w:eastAsia="ru-RU"/>
        </w:rPr>
        <w:br/>
        <w:t>по месту прикрепления (получения первичной медико-санитарной помощи) –</w:t>
      </w:r>
      <w:r w:rsidRPr="003713E2">
        <w:rPr>
          <w:rFonts w:ascii="Times New Roman" w:eastAsia="Times New Roman" w:hAnsi="Times New Roman" w:cs="Times New Roman"/>
          <w:b/>
          <w:bCs/>
          <w:iCs/>
          <w:color w:val="002060"/>
          <w:lang w:eastAsia="ru-RU"/>
        </w:rPr>
        <w:br/>
        <w:t xml:space="preserve">в поликлинике, офисе врача общей практики </w:t>
      </w:r>
    </w:p>
    <w:p w14:paraId="536A2EF2" w14:textId="77777777" w:rsidR="003713E2" w:rsidRPr="003713E2" w:rsidRDefault="003713E2" w:rsidP="003713E2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lang w:eastAsia="ru-RU"/>
        </w:rPr>
      </w:pPr>
      <w:r w:rsidRPr="003713E2">
        <w:rPr>
          <w:rFonts w:ascii="Times New Roman" w:eastAsia="Times New Roman" w:hAnsi="Times New Roman" w:cs="Times New Roman"/>
          <w:color w:val="002060"/>
          <w:lang w:eastAsia="ru-RU"/>
        </w:rPr>
        <w:t>■</w:t>
      </w:r>
      <w:r w:rsidRPr="003713E2">
        <w:rPr>
          <w:rFonts w:ascii="Times New Roman" w:eastAsia="Times New Roman" w:hAnsi="Times New Roman" w:cs="Times New Roman"/>
          <w:b/>
          <w:bCs/>
          <w:iCs/>
          <w:color w:val="002060"/>
          <w:lang w:eastAsia="ru-RU"/>
        </w:rPr>
        <w:t> </w:t>
      </w:r>
      <w:r w:rsidRPr="003713E2">
        <w:rPr>
          <w:rFonts w:ascii="Times New Roman" w:eastAsia="Times New Roman" w:hAnsi="Times New Roman" w:cs="Times New Roman"/>
          <w:b/>
          <w:bCs/>
          <w:iCs/>
          <w:color w:val="002060"/>
          <w:u w:val="single"/>
          <w:lang w:eastAsia="ru-RU"/>
        </w:rPr>
        <w:t>1 раз в 3 года</w:t>
      </w:r>
      <w:r w:rsidRPr="003713E2">
        <w:rPr>
          <w:rFonts w:ascii="Times New Roman" w:eastAsia="Times New Roman" w:hAnsi="Times New Roman" w:cs="Times New Roman"/>
          <w:b/>
          <w:bCs/>
          <w:iCs/>
          <w:color w:val="002060"/>
          <w:lang w:eastAsia="ru-RU"/>
        </w:rPr>
        <w:t> для лиц в возраст 18, 21, 24, 27, 30, 33, 36, 39 лет </w:t>
      </w:r>
      <w:r w:rsidRPr="003713E2">
        <w:rPr>
          <w:rFonts w:ascii="Times New Roman" w:eastAsia="Times New Roman" w:hAnsi="Times New Roman" w:cs="Times New Roman"/>
          <w:b/>
          <w:bCs/>
          <w:iCs/>
          <w:color w:val="002060"/>
          <w:lang w:eastAsia="ru-RU"/>
        </w:rPr>
        <w:br/>
      </w:r>
      <w:r w:rsidRPr="003713E2">
        <w:rPr>
          <w:rFonts w:ascii="Times New Roman" w:eastAsia="Times New Roman" w:hAnsi="Times New Roman" w:cs="Times New Roman"/>
          <w:iCs/>
          <w:color w:val="002060"/>
          <w:lang w:eastAsia="ru-RU"/>
        </w:rPr>
        <w:t>(исполняется в текущем году);</w:t>
      </w:r>
      <w:r w:rsidRPr="003713E2">
        <w:rPr>
          <w:rFonts w:ascii="Times New Roman" w:eastAsia="Times New Roman" w:hAnsi="Times New Roman" w:cs="Times New Roman"/>
          <w:b/>
          <w:bCs/>
          <w:iCs/>
          <w:color w:val="002060"/>
          <w:lang w:eastAsia="ru-RU"/>
        </w:rPr>
        <w:br/>
      </w:r>
      <w:r w:rsidRPr="003713E2">
        <w:rPr>
          <w:rFonts w:ascii="Times New Roman" w:eastAsia="Times New Roman" w:hAnsi="Times New Roman" w:cs="Times New Roman"/>
          <w:color w:val="002060"/>
          <w:lang w:eastAsia="ru-RU"/>
        </w:rPr>
        <w:t>■</w:t>
      </w:r>
      <w:r w:rsidRPr="003713E2">
        <w:rPr>
          <w:rFonts w:ascii="Times New Roman" w:eastAsia="Times New Roman" w:hAnsi="Times New Roman" w:cs="Times New Roman"/>
          <w:b/>
          <w:bCs/>
          <w:iCs/>
          <w:color w:val="002060"/>
          <w:lang w:eastAsia="ru-RU"/>
        </w:rPr>
        <w:t> </w:t>
      </w:r>
      <w:r w:rsidRPr="003713E2">
        <w:rPr>
          <w:rFonts w:ascii="Times New Roman" w:eastAsia="Times New Roman" w:hAnsi="Times New Roman" w:cs="Times New Roman"/>
          <w:b/>
          <w:bCs/>
          <w:iCs/>
          <w:color w:val="002060"/>
          <w:u w:val="single"/>
          <w:lang w:eastAsia="ru-RU"/>
        </w:rPr>
        <w:t>ежегодно</w:t>
      </w:r>
      <w:r w:rsidRPr="003713E2">
        <w:rPr>
          <w:rFonts w:ascii="Times New Roman" w:eastAsia="Times New Roman" w:hAnsi="Times New Roman" w:cs="Times New Roman"/>
          <w:b/>
          <w:bCs/>
          <w:iCs/>
          <w:color w:val="002060"/>
          <w:lang w:eastAsia="ru-RU"/>
        </w:rPr>
        <w:t> – для лиц в возрасте 40 лет и старше.</w:t>
      </w:r>
    </w:p>
    <w:p w14:paraId="2B97D0C2" w14:textId="77777777" w:rsidR="003713E2" w:rsidRPr="003713E2" w:rsidRDefault="003713E2" w:rsidP="00090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3713E2">
        <w:rPr>
          <w:rFonts w:ascii="Times New Roman" w:eastAsia="Times New Roman" w:hAnsi="Times New Roman" w:cs="Times New Roman"/>
          <w:color w:val="002060"/>
          <w:lang w:eastAsia="ru-RU"/>
        </w:rPr>
        <w:br/>
        <w:t>Если Ваш возраст не соответствует указанным выше возрастным категориям (например, Вам 19 или 38 лет), Вы можете бесплатно пройти профилактический медицинский осмотр, который также проводится по месту прикрепления.</w:t>
      </w:r>
    </w:p>
    <w:p w14:paraId="7A3069F4" w14:textId="77777777" w:rsidR="00335103" w:rsidRDefault="003713E2" w:rsidP="00371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lang w:eastAsia="ru-RU"/>
        </w:rPr>
      </w:pPr>
      <w:r w:rsidRPr="003713E2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14:paraId="2E5DC0C9" w14:textId="77777777" w:rsidR="00335103" w:rsidRDefault="00335103" w:rsidP="00371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lang w:eastAsia="ru-RU"/>
        </w:rPr>
      </w:pPr>
    </w:p>
    <w:p w14:paraId="5DB99E55" w14:textId="108D2278" w:rsidR="003713E2" w:rsidRPr="003713E2" w:rsidRDefault="003713E2" w:rsidP="003713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lang w:eastAsia="ru-RU"/>
        </w:rPr>
      </w:pPr>
      <w:r w:rsidRPr="003713E2">
        <w:rPr>
          <w:rFonts w:ascii="Times New Roman" w:eastAsia="Times New Roman" w:hAnsi="Times New Roman" w:cs="Times New Roman"/>
          <w:b/>
          <w:bCs/>
          <w:iCs/>
          <w:color w:val="002060"/>
          <w:lang w:eastAsia="ru-RU"/>
        </w:rPr>
        <w:t>Диспансеризация и профилактический медицинский осмотр проводятся для:</w:t>
      </w:r>
    </w:p>
    <w:p w14:paraId="34FC0F60" w14:textId="77777777" w:rsidR="003713E2" w:rsidRPr="003713E2" w:rsidRDefault="003713E2" w:rsidP="003713E2">
      <w:pPr>
        <w:spacing w:after="0" w:line="240" w:lineRule="auto"/>
        <w:rPr>
          <w:rFonts w:ascii="Times New Roman" w:eastAsia="Times New Roman" w:hAnsi="Times New Roman" w:cs="Times New Roman"/>
          <w:color w:val="002060"/>
          <w:lang w:eastAsia="ru-RU"/>
        </w:rPr>
      </w:pPr>
      <w:r w:rsidRPr="003713E2">
        <w:rPr>
          <w:rFonts w:ascii="Times New Roman" w:eastAsia="Times New Roman" w:hAnsi="Times New Roman" w:cs="Times New Roman"/>
          <w:iCs/>
          <w:color w:val="002060"/>
          <w:lang w:eastAsia="ru-RU"/>
        </w:rPr>
        <w:lastRenderedPageBreak/>
        <w:t>► </w:t>
      </w:r>
      <w:r w:rsidRPr="003713E2">
        <w:rPr>
          <w:rFonts w:ascii="Times New Roman" w:eastAsia="Times New Roman" w:hAnsi="Times New Roman" w:cs="Times New Roman"/>
          <w:b/>
          <w:bCs/>
          <w:iCs/>
          <w:color w:val="002060"/>
          <w:lang w:eastAsia="ru-RU"/>
        </w:rPr>
        <w:t>работающих граждан,</w:t>
      </w:r>
      <w:r w:rsidRPr="003713E2">
        <w:rPr>
          <w:rFonts w:ascii="Times New Roman" w:eastAsia="Times New Roman" w:hAnsi="Times New Roman" w:cs="Times New Roman"/>
          <w:b/>
          <w:bCs/>
          <w:iCs/>
          <w:color w:val="002060"/>
          <w:lang w:eastAsia="ru-RU"/>
        </w:rPr>
        <w:br/>
      </w:r>
      <w:r w:rsidRPr="003713E2">
        <w:rPr>
          <w:rFonts w:ascii="Times New Roman" w:eastAsia="Times New Roman" w:hAnsi="Times New Roman" w:cs="Times New Roman"/>
          <w:iCs/>
          <w:color w:val="002060"/>
          <w:lang w:eastAsia="ru-RU"/>
        </w:rPr>
        <w:t>► </w:t>
      </w:r>
      <w:r w:rsidRPr="003713E2">
        <w:rPr>
          <w:rFonts w:ascii="Times New Roman" w:eastAsia="Times New Roman" w:hAnsi="Times New Roman" w:cs="Times New Roman"/>
          <w:b/>
          <w:bCs/>
          <w:iCs/>
          <w:color w:val="002060"/>
          <w:lang w:eastAsia="ru-RU"/>
        </w:rPr>
        <w:t>неработающих граждан,</w:t>
      </w:r>
      <w:r w:rsidRPr="003713E2">
        <w:rPr>
          <w:rFonts w:ascii="Times New Roman" w:eastAsia="Times New Roman" w:hAnsi="Times New Roman" w:cs="Times New Roman"/>
          <w:b/>
          <w:bCs/>
          <w:iCs/>
          <w:color w:val="002060"/>
          <w:lang w:eastAsia="ru-RU"/>
        </w:rPr>
        <w:br/>
        <w:t>► обучающихся в образовательных организациях по очной форме.</w:t>
      </w:r>
    </w:p>
    <w:p w14:paraId="44E6B050" w14:textId="77777777" w:rsidR="003713E2" w:rsidRPr="003713E2" w:rsidRDefault="003713E2" w:rsidP="003713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lang w:eastAsia="ru-RU"/>
        </w:rPr>
      </w:pPr>
      <w:r w:rsidRPr="003713E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713E2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ВАЖНО! Ежегодно диспансеризацию могут пройти:</w:t>
      </w:r>
    </w:p>
    <w:p w14:paraId="6106D01E" w14:textId="77777777" w:rsidR="003713E2" w:rsidRPr="003713E2" w:rsidRDefault="003713E2" w:rsidP="00090C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13E2">
        <w:rPr>
          <w:rFonts w:ascii="Times New Roman" w:eastAsia="Times New Roman" w:hAnsi="Times New Roman" w:cs="Times New Roman"/>
          <w:color w:val="000000"/>
          <w:lang w:eastAsia="ru-RU"/>
        </w:rPr>
        <w:br/>
        <w:t>а) инвалиды Великой Отечественной войны и инвалиды боевых действий, а также участники Великой Отечественной войны, ставшие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</w:t>
      </w:r>
    </w:p>
    <w:p w14:paraId="5D6AEDAE" w14:textId="77777777" w:rsidR="003713E2" w:rsidRPr="003713E2" w:rsidRDefault="003713E2" w:rsidP="00090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13E2">
        <w:rPr>
          <w:rFonts w:ascii="Times New Roman" w:eastAsia="Times New Roman" w:hAnsi="Times New Roman" w:cs="Times New Roman"/>
          <w:color w:val="000000"/>
          <w:lang w:eastAsia="ru-RU"/>
        </w:rPr>
        <w:t>б) лица, награжденные знаком «Жителю блокадного Ленинграда» и признанные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</w:t>
      </w:r>
    </w:p>
    <w:p w14:paraId="6A2D23CB" w14:textId="77777777" w:rsidR="003713E2" w:rsidRPr="003713E2" w:rsidRDefault="003713E2" w:rsidP="00090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13E2">
        <w:rPr>
          <w:rFonts w:ascii="Times New Roman" w:eastAsia="Times New Roman" w:hAnsi="Times New Roman" w:cs="Times New Roman"/>
          <w:color w:val="000000"/>
          <w:lang w:eastAsia="ru-RU"/>
        </w:rPr>
        <w:t>в)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признанные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действий);</w:t>
      </w:r>
    </w:p>
    <w:p w14:paraId="60C31F0D" w14:textId="77777777" w:rsidR="003713E2" w:rsidRPr="003713E2" w:rsidRDefault="003713E2" w:rsidP="00090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13E2">
        <w:rPr>
          <w:rFonts w:ascii="Times New Roman" w:eastAsia="Times New Roman" w:hAnsi="Times New Roman" w:cs="Times New Roman"/>
          <w:lang w:eastAsia="ru-RU"/>
        </w:rPr>
        <w:t>г) работающие граждане, не достигшие возраста, дающего право на назначение пенсии по старости, в том числе досрочно, в течение пяти лет до наступления такого возраста и работающие граждане, являющиеся получателями пенсии по старости или пенсии за выслугу лет.</w:t>
      </w:r>
    </w:p>
    <w:p w14:paraId="388B1CAD" w14:textId="77777777" w:rsidR="003713E2" w:rsidRPr="003713E2" w:rsidRDefault="003713E2" w:rsidP="00090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13E2">
        <w:rPr>
          <w:rFonts w:ascii="Times New Roman" w:eastAsia="Times New Roman" w:hAnsi="Times New Roman" w:cs="Times New Roman"/>
          <w:color w:val="000000"/>
          <w:lang w:eastAsia="ru-RU"/>
        </w:rPr>
        <w:t>При наличии у гражданина документально подтвержденных результатов исследований, входящих в объем диспансеризации, которые выполнялись в течение 12 месяцев, предшествующих месяцу проведения диспансеризации, решение о необходимости повторного осмотра/исследования в рамках диспансеризации принимается индивидуально с учетом всех имеющихся результатов обследования и состояния здоровья.</w:t>
      </w:r>
    </w:p>
    <w:p w14:paraId="4BD7E25A" w14:textId="77777777" w:rsidR="003713E2" w:rsidRPr="00AF195D" w:rsidRDefault="003713E2" w:rsidP="00AF195D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AF195D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Диспансеризация на экране монитора </w:t>
      </w:r>
    </w:p>
    <w:p w14:paraId="341377CE" w14:textId="77777777" w:rsidR="00AF195D" w:rsidRPr="00AF195D" w:rsidRDefault="003713E2" w:rsidP="00AF195D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F195D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Вы интересуетесь или хотите пройти диспансеризацию?</w:t>
      </w:r>
      <w:r w:rsidRPr="00AF195D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br/>
        <w:t xml:space="preserve">Начните диспансеризацию прямо сейчас на сайте </w:t>
      </w:r>
      <w:r w:rsidR="00AF195D" w:rsidRPr="00AF195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ГУЗ «ЛГП №1» </w:t>
      </w:r>
      <w:hyperlink r:id="rId6" w:tgtFrame="_blank" w:history="1">
        <w:r w:rsidR="00AF195D" w:rsidRPr="00AF195D">
          <w:rPr>
            <w:rStyle w:val="a4"/>
            <w:rFonts w:ascii="Times New Roman" w:hAnsi="Times New Roman" w:cs="Times New Roman"/>
            <w:b/>
            <w:bCs/>
            <w:color w:val="FF0000"/>
            <w:sz w:val="28"/>
            <w:szCs w:val="28"/>
            <w:u w:val="none"/>
          </w:rPr>
          <w:t>lgp1.ru</w:t>
        </w:r>
      </w:hyperlink>
      <w:r w:rsidR="00AF195D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14:paraId="69E7DCE5" w14:textId="77777777" w:rsidR="00AF195D" w:rsidRPr="00AF195D" w:rsidRDefault="00AF195D" w:rsidP="00AF195D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F195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Распечатайте анкету и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Pr="00AF195D">
        <w:rPr>
          <w:rFonts w:ascii="Times New Roman" w:hAnsi="Times New Roman" w:cs="Times New Roman"/>
          <w:b/>
          <w:color w:val="FF0000"/>
          <w:sz w:val="28"/>
          <w:szCs w:val="28"/>
        </w:rPr>
        <w:t>братитесь с ней в отделение медицинской про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филактики (кабинет №129) или к </w:t>
      </w:r>
      <w:r w:rsidRPr="00AF195D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r w:rsidRPr="00AF195D">
        <w:rPr>
          <w:rFonts w:ascii="Times New Roman" w:hAnsi="Times New Roman" w:cs="Times New Roman"/>
          <w:b/>
          <w:color w:val="FF0000"/>
          <w:sz w:val="28"/>
          <w:szCs w:val="28"/>
        </w:rPr>
        <w:t>оему участковому терапевту.</w:t>
      </w:r>
    </w:p>
    <w:p w14:paraId="7F122CD5" w14:textId="77777777" w:rsidR="003713E2" w:rsidRPr="00AF195D" w:rsidRDefault="003713E2" w:rsidP="00AF195D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774ED9F1" w14:textId="77777777" w:rsidR="003713E2" w:rsidRPr="003713E2" w:rsidRDefault="003713E2" w:rsidP="003713E2">
      <w:pPr>
        <w:spacing w:line="311" w:lineRule="atLeast"/>
        <w:rPr>
          <w:rFonts w:ascii="Times New Roman" w:eastAsia="Times New Roman" w:hAnsi="Times New Roman" w:cs="Times New Roman"/>
          <w:b/>
          <w:bCs/>
          <w:color w:val="002060"/>
          <w:lang w:eastAsia="ru-RU"/>
        </w:rPr>
      </w:pPr>
      <w:r w:rsidRPr="003713E2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Что такое профилактическое консультирование</w:t>
      </w:r>
    </w:p>
    <w:p w14:paraId="270BE86A" w14:textId="77777777" w:rsidR="003713E2" w:rsidRPr="003713E2" w:rsidRDefault="003713E2" w:rsidP="00090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3713E2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Профилактическое консультирование</w:t>
      </w:r>
      <w:r w:rsidRPr="003713E2">
        <w:rPr>
          <w:rFonts w:ascii="Times New Roman" w:eastAsia="Times New Roman" w:hAnsi="Times New Roman" w:cs="Times New Roman"/>
          <w:color w:val="002060"/>
          <w:lang w:eastAsia="ru-RU"/>
        </w:rPr>
        <w:t> –</w:t>
      </w:r>
      <w:r w:rsidRPr="003713E2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 это процесс информирования и обучения пациента для повышения его приверженности к выполнению врачебных назначений и формированию поведенческих навыков, способствующих</w:t>
      </w:r>
    </w:p>
    <w:p w14:paraId="0EDFF9B6" w14:textId="77777777" w:rsidR="003713E2" w:rsidRPr="003713E2" w:rsidRDefault="003713E2" w:rsidP="00090C47">
      <w:pPr>
        <w:numPr>
          <w:ilvl w:val="0"/>
          <w:numId w:val="2"/>
        </w:numPr>
        <w:spacing w:before="78" w:after="78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13E2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снижению риска заболеваний</w:t>
      </w:r>
      <w:r w:rsidRPr="003713E2">
        <w:rPr>
          <w:rFonts w:ascii="Times New Roman" w:eastAsia="Times New Roman" w:hAnsi="Times New Roman" w:cs="Times New Roman"/>
          <w:lang w:eastAsia="ru-RU"/>
        </w:rPr>
        <w:t> (при отсутствии заболеваний),</w:t>
      </w:r>
    </w:p>
    <w:p w14:paraId="417B6E5E" w14:textId="77777777" w:rsidR="003713E2" w:rsidRPr="003713E2" w:rsidRDefault="003713E2" w:rsidP="00090C47">
      <w:pPr>
        <w:numPr>
          <w:ilvl w:val="0"/>
          <w:numId w:val="2"/>
        </w:numPr>
        <w:spacing w:before="78" w:after="78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13E2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снижению риска осложнений</w:t>
      </w:r>
      <w:r w:rsidRPr="003713E2">
        <w:rPr>
          <w:rFonts w:ascii="Times New Roman" w:eastAsia="Times New Roman" w:hAnsi="Times New Roman" w:cs="Times New Roman"/>
          <w:lang w:eastAsia="ru-RU"/>
        </w:rPr>
        <w:t> (при наличии заболеваний).</w:t>
      </w:r>
    </w:p>
    <w:p w14:paraId="3745EF48" w14:textId="77777777" w:rsidR="003713E2" w:rsidRPr="003713E2" w:rsidRDefault="003713E2" w:rsidP="003713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13E2">
        <w:rPr>
          <w:rFonts w:ascii="Times New Roman" w:eastAsia="Times New Roman" w:hAnsi="Times New Roman" w:cs="Times New Roman"/>
          <w:lang w:eastAsia="ru-RU"/>
        </w:rPr>
        <w:br/>
      </w:r>
      <w:r w:rsidRPr="003713E2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КРАТКОЕ профилактическое консультирование</w:t>
      </w:r>
      <w:r w:rsidRPr="003713E2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3713E2">
        <w:rPr>
          <w:rFonts w:ascii="Times New Roman" w:eastAsia="Times New Roman" w:hAnsi="Times New Roman" w:cs="Times New Roman"/>
          <w:lang w:eastAsia="ru-RU"/>
        </w:rPr>
        <w:br/>
        <w:t>ОБЯЗАТЕЛЬНЫЙ заключительный компонент 1 этапа диспансеризации и профилактического осмотра.</w:t>
      </w:r>
    </w:p>
    <w:p w14:paraId="10F95C8C" w14:textId="77777777" w:rsidR="003713E2" w:rsidRPr="003713E2" w:rsidRDefault="003713E2" w:rsidP="003713E2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713E2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 xml:space="preserve">ИНДИВИДУАЛЬНОЕ </w:t>
      </w:r>
      <w:r w:rsidRPr="003713E2">
        <w:rPr>
          <w:rFonts w:ascii="Times New Roman" w:eastAsia="Times New Roman" w:hAnsi="Times New Roman" w:cs="Times New Roman"/>
          <w:b/>
          <w:bCs/>
          <w:lang w:eastAsia="ru-RU"/>
        </w:rPr>
        <w:t>профилактическое консультирование:</w:t>
      </w:r>
      <w:r w:rsidRPr="003713E2">
        <w:rPr>
          <w:rFonts w:ascii="Times New Roman" w:eastAsia="Times New Roman" w:hAnsi="Times New Roman" w:cs="Times New Roman"/>
          <w:lang w:eastAsia="ru-RU"/>
        </w:rPr>
        <w:br/>
        <w:t>Компонент 1 этапа диспансеризации. </w:t>
      </w:r>
      <w:r w:rsidRPr="003713E2">
        <w:rPr>
          <w:rFonts w:ascii="Times New Roman" w:eastAsia="Times New Roman" w:hAnsi="Times New Roman" w:cs="Times New Roman"/>
          <w:iCs/>
          <w:lang w:eastAsia="ru-RU"/>
        </w:rPr>
        <w:t>Проводится для отдельных категорий граждан.</w:t>
      </w:r>
    </w:p>
    <w:p w14:paraId="496033F6" w14:textId="77777777" w:rsidR="003713E2" w:rsidRPr="003713E2" w:rsidRDefault="003713E2" w:rsidP="003713E2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713E2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lastRenderedPageBreak/>
        <w:t>УГЛУБЛЕННОЕ профилактическое консультирование:</w:t>
      </w:r>
      <w:r w:rsidRPr="003713E2">
        <w:rPr>
          <w:rFonts w:ascii="Times New Roman" w:eastAsia="Times New Roman" w:hAnsi="Times New Roman" w:cs="Times New Roman"/>
          <w:color w:val="002060"/>
          <w:lang w:eastAsia="ru-RU"/>
        </w:rPr>
        <w:br/>
      </w:r>
      <w:r w:rsidRPr="003713E2">
        <w:rPr>
          <w:rFonts w:ascii="Times New Roman" w:eastAsia="Times New Roman" w:hAnsi="Times New Roman" w:cs="Times New Roman"/>
          <w:lang w:eastAsia="ru-RU"/>
        </w:rPr>
        <w:t>Может быть ИНДИВИДУАЛЬНЫМ и ГРУППОВЫМ (Школа здоровья) и является компонентом 2 этапа диспансеризации. </w:t>
      </w:r>
      <w:r w:rsidRPr="003713E2">
        <w:rPr>
          <w:rFonts w:ascii="Times New Roman" w:eastAsia="Times New Roman" w:hAnsi="Times New Roman" w:cs="Times New Roman"/>
          <w:iCs/>
          <w:lang w:eastAsia="ru-RU"/>
        </w:rPr>
        <w:t>Проводится для отдельных категорий граждан.</w:t>
      </w:r>
      <w:r w:rsidRPr="003713E2">
        <w:rPr>
          <w:rFonts w:ascii="Times New Roman" w:eastAsia="Times New Roman" w:hAnsi="Times New Roman" w:cs="Times New Roman"/>
          <w:lang w:eastAsia="ru-RU"/>
        </w:rPr>
        <w:t> </w:t>
      </w:r>
    </w:p>
    <w:p w14:paraId="0AB63AB0" w14:textId="77777777" w:rsidR="003713E2" w:rsidRPr="003713E2" w:rsidRDefault="003713E2" w:rsidP="003713E2">
      <w:pPr>
        <w:spacing w:line="311" w:lineRule="atLeast"/>
        <w:rPr>
          <w:rFonts w:ascii="Times New Roman" w:eastAsia="Times New Roman" w:hAnsi="Times New Roman" w:cs="Times New Roman"/>
          <w:b/>
          <w:bCs/>
          <w:color w:val="002060"/>
          <w:lang w:eastAsia="ru-RU"/>
        </w:rPr>
      </w:pPr>
      <w:r w:rsidRPr="003713E2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Что такое «Группа здоровья»?</w:t>
      </w:r>
    </w:p>
    <w:p w14:paraId="0BF62F02" w14:textId="77777777" w:rsidR="003713E2" w:rsidRPr="003713E2" w:rsidRDefault="003713E2" w:rsidP="003713E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2060"/>
          <w:lang w:eastAsia="ru-RU"/>
        </w:rPr>
      </w:pPr>
      <w:r w:rsidRPr="003713E2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Группа здоровья устанавливается врачом по результатам диспансеризации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8"/>
        <w:gridCol w:w="7133"/>
      </w:tblGrid>
      <w:tr w:rsidR="003713E2" w:rsidRPr="003713E2" w14:paraId="53BCE0B3" w14:textId="77777777" w:rsidTr="003713E2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7E76149F" w14:textId="77777777" w:rsidR="003713E2" w:rsidRPr="003713E2" w:rsidRDefault="003713E2" w:rsidP="00371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3713E2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1 группа здоровья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1302211C" w14:textId="77777777" w:rsidR="003713E2" w:rsidRPr="003713E2" w:rsidRDefault="003713E2" w:rsidP="00371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3713E2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говорит об отсутствии хронических заболеваний, подлежащих диспансерному наблюдению* при низком или умеренном сердечно-сосудистом риске.</w:t>
            </w:r>
            <w:r w:rsidRPr="003713E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 Всем гражданам проводится профилактическое консультирование с целью мотивирования к ведению здорового образа жизни.</w:t>
            </w:r>
          </w:p>
        </w:tc>
      </w:tr>
      <w:tr w:rsidR="003713E2" w:rsidRPr="003713E2" w14:paraId="4B013392" w14:textId="77777777" w:rsidTr="003713E2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10050F58" w14:textId="77777777" w:rsidR="003713E2" w:rsidRPr="003713E2" w:rsidRDefault="003713E2" w:rsidP="00371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3713E2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 группа здоровья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2D2A4E0E" w14:textId="77777777" w:rsidR="003713E2" w:rsidRPr="003713E2" w:rsidRDefault="003713E2" w:rsidP="00371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3713E2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К этой группе здоровья относятся граждане, у которых также нет хронических заболеваний, подлежащих диспансерному наблюдению, но имеется высокий или очень высокий сердечно-сосудистый риск. </w:t>
            </w:r>
            <w:r w:rsidRPr="003713E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Таким пациентам проводится углубленное профилактическое консультирование по факторам риска, мероприятия по снижению риска под контролем медицинских работников отделений (кабинетов) медицинской профилактики или Центров здоровья.</w:t>
            </w:r>
          </w:p>
        </w:tc>
      </w:tr>
      <w:tr w:rsidR="003713E2" w:rsidRPr="003713E2" w14:paraId="598E8670" w14:textId="77777777" w:rsidTr="003713E2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082442A2" w14:textId="77777777" w:rsidR="003713E2" w:rsidRPr="003713E2" w:rsidRDefault="003713E2" w:rsidP="00371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3713E2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 группа здоровья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14:paraId="721CE51D" w14:textId="66C77ADC" w:rsidR="003713E2" w:rsidRPr="003713E2" w:rsidRDefault="003713E2" w:rsidP="00371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3713E2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Когда имеются хронические заболевания, требующие необходимого лечения, снижения риска осложнений, а также диспансерного наблюдения с определенной периодичностью по назначению врача.</w:t>
            </w:r>
            <w:r w:rsidR="0035113B" w:rsidRPr="0035113B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 </w:t>
            </w:r>
            <w:r w:rsidRPr="003713E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Таким пациентам также проводится углубленное профилактическое консультирование – индивидуальное или групповое.</w:t>
            </w:r>
          </w:p>
        </w:tc>
      </w:tr>
    </w:tbl>
    <w:p w14:paraId="4BC86F19" w14:textId="77777777" w:rsidR="003713E2" w:rsidRPr="003713E2" w:rsidRDefault="003713E2">
      <w:pPr>
        <w:rPr>
          <w:rFonts w:ascii="Times New Roman" w:eastAsia="Times New Roman" w:hAnsi="Times New Roman" w:cs="Times New Roman"/>
          <w:color w:val="002060"/>
          <w:lang w:eastAsia="ru-RU"/>
        </w:rPr>
      </w:pPr>
    </w:p>
    <w:p w14:paraId="635AE7F3" w14:textId="77777777" w:rsidR="003713E2" w:rsidRPr="003713E2" w:rsidRDefault="003713E2">
      <w:pPr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3713E2">
        <w:rPr>
          <w:rFonts w:ascii="Times New Roman" w:eastAsia="Times New Roman" w:hAnsi="Times New Roman" w:cs="Times New Roman"/>
          <w:b/>
          <w:color w:val="002060"/>
          <w:lang w:eastAsia="ru-RU"/>
        </w:rPr>
        <w:t>ВАЖНО!</w:t>
      </w:r>
    </w:p>
    <w:p w14:paraId="2F18B090" w14:textId="4A6B0920" w:rsidR="00EF472D" w:rsidRPr="0035113B" w:rsidRDefault="003713E2" w:rsidP="00090C47">
      <w:pPr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3713E2">
        <w:rPr>
          <w:rFonts w:ascii="Times New Roman" w:eastAsia="Times New Roman" w:hAnsi="Times New Roman" w:cs="Times New Roman"/>
          <w:color w:val="002060"/>
          <w:lang w:eastAsia="ru-RU"/>
        </w:rPr>
        <w:t xml:space="preserve"> Диспансерное наблюдение – это комплекс мероприятий, направленный на предупреждение прогрессирования имеющихся заболеваний, снижение риска их развития и осложнений. Проводится участковым врачом (или врачом-специалистом), а также в отделении (кабинете) медицинской профилактики (или Центре здоровья) при высоком и очень высоком риске сердечно-сосудистых заболеваний.</w:t>
      </w:r>
    </w:p>
    <w:p w14:paraId="613A51B6" w14:textId="77777777" w:rsidR="00EF472D" w:rsidRDefault="00EF472D" w:rsidP="003713E2">
      <w:pPr>
        <w:pStyle w:val="a3"/>
        <w:spacing w:after="0"/>
        <w:rPr>
          <w:b/>
          <w:bCs/>
          <w:color w:val="002060"/>
          <w:sz w:val="22"/>
          <w:szCs w:val="22"/>
        </w:rPr>
      </w:pPr>
      <w:r>
        <w:rPr>
          <w:b/>
          <w:bCs/>
          <w:noProof/>
          <w:color w:val="002060"/>
          <w:sz w:val="22"/>
          <w:szCs w:val="22"/>
        </w:rPr>
        <w:drawing>
          <wp:inline distT="0" distB="0" distL="0" distR="0" wp14:anchorId="351ECFAF" wp14:editId="7A123733">
            <wp:extent cx="5941968" cy="1894703"/>
            <wp:effectExtent l="19050" t="0" r="1632" b="0"/>
            <wp:docPr id="10" name="Рисунок 10" descr="C:\Users\Марго\Desktop\сайт июнь\фото надо\втб\IMG_20190614_145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арго\Desktop\сайт июнь\фото надо\втб\IMG_20190614_1456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94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5DA550" w14:textId="18ABE609" w:rsidR="003713E2" w:rsidRPr="00EF472D" w:rsidRDefault="00500725" w:rsidP="003713E2">
      <w:pPr>
        <w:pStyle w:val="a3"/>
        <w:spacing w:after="0"/>
        <w:rPr>
          <w:b/>
          <w:bCs/>
          <w:color w:val="002060"/>
          <w:sz w:val="22"/>
          <w:szCs w:val="22"/>
        </w:rPr>
      </w:pPr>
      <w:r w:rsidRPr="00EF472D">
        <w:rPr>
          <w:b/>
          <w:bCs/>
          <w:color w:val="002060"/>
          <w:sz w:val="22"/>
          <w:szCs w:val="22"/>
        </w:rPr>
        <w:t xml:space="preserve">Зачем </w:t>
      </w:r>
      <w:r w:rsidR="003713E2" w:rsidRPr="00EF472D">
        <w:rPr>
          <w:b/>
          <w:bCs/>
          <w:color w:val="002060"/>
          <w:sz w:val="22"/>
          <w:szCs w:val="22"/>
        </w:rPr>
        <w:t xml:space="preserve">проходить диспансеризацию? </w:t>
      </w:r>
    </w:p>
    <w:p w14:paraId="449B9AA5" w14:textId="77777777" w:rsidR="003713E2" w:rsidRPr="003713E2" w:rsidRDefault="003713E2" w:rsidP="00090C47">
      <w:pPr>
        <w:pStyle w:val="a3"/>
        <w:spacing w:after="0"/>
        <w:rPr>
          <w:color w:val="000000"/>
          <w:sz w:val="22"/>
          <w:szCs w:val="22"/>
        </w:rPr>
      </w:pPr>
      <w:r w:rsidRPr="003713E2">
        <w:rPr>
          <w:color w:val="000000"/>
          <w:sz w:val="22"/>
          <w:szCs w:val="22"/>
        </w:rPr>
        <w:t>Многие </w:t>
      </w:r>
      <w:r w:rsidRPr="00EF472D">
        <w:rPr>
          <w:b/>
          <w:bCs/>
          <w:iCs/>
          <w:color w:val="002060"/>
          <w:sz w:val="22"/>
          <w:szCs w:val="22"/>
        </w:rPr>
        <w:t>хронические неинфекционные заболевания</w:t>
      </w:r>
      <w:r w:rsidRPr="003713E2">
        <w:rPr>
          <w:i/>
          <w:iCs/>
          <w:color w:val="000000"/>
          <w:sz w:val="22"/>
          <w:szCs w:val="22"/>
        </w:rPr>
        <w:t> </w:t>
      </w:r>
      <w:r w:rsidRPr="003713E2">
        <w:rPr>
          <w:color w:val="000000"/>
          <w:sz w:val="22"/>
          <w:szCs w:val="22"/>
        </w:rPr>
        <w:t>на ранних стадиях не беспокоят человека, но в то же время являются причиной сокращения продолжительность жизни населения:</w:t>
      </w:r>
      <w:r w:rsidRPr="003713E2">
        <w:rPr>
          <w:color w:val="000000"/>
          <w:sz w:val="22"/>
          <w:szCs w:val="22"/>
        </w:rPr>
        <w:br/>
      </w:r>
      <w:r w:rsidRPr="003713E2">
        <w:rPr>
          <w:color w:val="BF4100"/>
          <w:sz w:val="22"/>
          <w:szCs w:val="22"/>
        </w:rPr>
        <w:t>●</w:t>
      </w:r>
      <w:r w:rsidRPr="003713E2">
        <w:rPr>
          <w:color w:val="000000"/>
          <w:sz w:val="22"/>
          <w:szCs w:val="22"/>
        </w:rPr>
        <w:t> сердечно-сосудистые заболевания,</w:t>
      </w:r>
      <w:r w:rsidRPr="003713E2">
        <w:rPr>
          <w:color w:val="000000"/>
          <w:sz w:val="22"/>
          <w:szCs w:val="22"/>
        </w:rPr>
        <w:br/>
      </w:r>
      <w:r w:rsidRPr="003713E2">
        <w:rPr>
          <w:color w:val="BF4100"/>
          <w:sz w:val="22"/>
          <w:szCs w:val="22"/>
        </w:rPr>
        <w:t>●</w:t>
      </w:r>
      <w:r w:rsidRPr="003713E2">
        <w:rPr>
          <w:color w:val="000000"/>
          <w:sz w:val="22"/>
          <w:szCs w:val="22"/>
        </w:rPr>
        <w:t> злокачественные новообразования, </w:t>
      </w:r>
      <w:r w:rsidRPr="003713E2">
        <w:rPr>
          <w:color w:val="000000"/>
          <w:sz w:val="22"/>
          <w:szCs w:val="22"/>
        </w:rPr>
        <w:br/>
      </w:r>
      <w:r w:rsidRPr="003713E2">
        <w:rPr>
          <w:color w:val="BF4100"/>
          <w:sz w:val="22"/>
          <w:szCs w:val="22"/>
        </w:rPr>
        <w:lastRenderedPageBreak/>
        <w:t>●</w:t>
      </w:r>
      <w:r w:rsidRPr="003713E2">
        <w:rPr>
          <w:color w:val="000000"/>
          <w:sz w:val="22"/>
          <w:szCs w:val="22"/>
        </w:rPr>
        <w:t> болезни органов дыхания</w:t>
      </w:r>
      <w:r w:rsidRPr="003713E2">
        <w:rPr>
          <w:color w:val="000000"/>
          <w:sz w:val="22"/>
          <w:szCs w:val="22"/>
        </w:rPr>
        <w:br/>
      </w:r>
      <w:r w:rsidRPr="003713E2">
        <w:rPr>
          <w:color w:val="BF4100"/>
          <w:sz w:val="22"/>
          <w:szCs w:val="22"/>
        </w:rPr>
        <w:t>●</w:t>
      </w:r>
      <w:r w:rsidRPr="003713E2">
        <w:rPr>
          <w:color w:val="000000"/>
          <w:sz w:val="22"/>
          <w:szCs w:val="22"/>
        </w:rPr>
        <w:t> сахарный диабет.</w:t>
      </w:r>
    </w:p>
    <w:p w14:paraId="208888B4" w14:textId="77777777" w:rsidR="003713E2" w:rsidRPr="003713E2" w:rsidRDefault="003713E2" w:rsidP="003713E2">
      <w:pPr>
        <w:pStyle w:val="a3"/>
        <w:rPr>
          <w:color w:val="000000"/>
          <w:sz w:val="22"/>
          <w:szCs w:val="22"/>
        </w:rPr>
      </w:pPr>
      <w:r w:rsidRPr="003713E2">
        <w:rPr>
          <w:color w:val="000000"/>
          <w:sz w:val="22"/>
          <w:szCs w:val="22"/>
        </w:rPr>
        <w:t>Чем раньше выявить наличие риска болезни или первые ее проявления, тем успешнее будут профилактические и лечебные мероприятия. Именно для этого и проводится диспансеризация!</w:t>
      </w:r>
    </w:p>
    <w:p w14:paraId="30F13649" w14:textId="77777777" w:rsidR="003713E2" w:rsidRPr="00500725" w:rsidRDefault="003713E2" w:rsidP="003713E2">
      <w:pPr>
        <w:pStyle w:val="a3"/>
        <w:spacing w:after="0"/>
        <w:rPr>
          <w:color w:val="000000"/>
          <w:sz w:val="22"/>
          <w:szCs w:val="22"/>
        </w:rPr>
      </w:pPr>
      <w:r w:rsidRPr="00500725">
        <w:rPr>
          <w:b/>
          <w:bCs/>
          <w:iCs/>
          <w:color w:val="002060"/>
          <w:sz w:val="22"/>
          <w:szCs w:val="22"/>
        </w:rPr>
        <w:t>Диспансеризация определенных групп взрослого населения</w:t>
      </w:r>
      <w:r w:rsidRPr="00500725">
        <w:rPr>
          <w:b/>
          <w:bCs/>
          <w:iCs/>
          <w:color w:val="002060"/>
          <w:sz w:val="22"/>
          <w:szCs w:val="22"/>
        </w:rPr>
        <w:br/>
      </w:r>
      <w:r w:rsidRPr="00500725">
        <w:rPr>
          <w:color w:val="000000"/>
          <w:sz w:val="22"/>
          <w:szCs w:val="22"/>
        </w:rPr>
        <w:t>проводится путем углубленного обследования в целях:</w:t>
      </w:r>
    </w:p>
    <w:p w14:paraId="30BC60A4" w14:textId="77777777" w:rsidR="003713E2" w:rsidRPr="00500725" w:rsidRDefault="003713E2" w:rsidP="003713E2">
      <w:pPr>
        <w:pStyle w:val="a3"/>
        <w:spacing w:after="0"/>
        <w:rPr>
          <w:color w:val="002060"/>
          <w:sz w:val="22"/>
          <w:szCs w:val="22"/>
        </w:rPr>
      </w:pPr>
      <w:r w:rsidRPr="00500725">
        <w:rPr>
          <w:color w:val="002060"/>
          <w:sz w:val="22"/>
          <w:szCs w:val="22"/>
        </w:rPr>
        <w:t>► </w:t>
      </w:r>
      <w:r w:rsidRPr="00500725">
        <w:rPr>
          <w:b/>
          <w:bCs/>
          <w:color w:val="002060"/>
          <w:sz w:val="22"/>
          <w:szCs w:val="22"/>
        </w:rPr>
        <w:t>раннего выявления хронических неинфекционных заболеваний и факторов риска их развития</w:t>
      </w:r>
      <w:r w:rsidRPr="003713E2">
        <w:rPr>
          <w:color w:val="006000"/>
          <w:sz w:val="22"/>
          <w:szCs w:val="22"/>
        </w:rPr>
        <w:t> </w:t>
      </w:r>
      <w:r w:rsidRPr="003713E2">
        <w:rPr>
          <w:color w:val="000000"/>
          <w:sz w:val="22"/>
          <w:szCs w:val="22"/>
        </w:rPr>
        <w:t>(повышенный уровень артериального давления, повышенный уровень холестерина и глюкозы крови, курение, злоупотребление алкоголем, нерациональное питание, низкая физическая активность, избыточная масса тела или ожирение), а также потребления наркотических средств и психотропных веществ без назначения врача;</w:t>
      </w:r>
      <w:r w:rsidRPr="003713E2">
        <w:rPr>
          <w:color w:val="000000"/>
          <w:sz w:val="22"/>
          <w:szCs w:val="22"/>
        </w:rPr>
        <w:br/>
      </w:r>
      <w:r w:rsidRPr="00500725">
        <w:rPr>
          <w:color w:val="002060"/>
          <w:sz w:val="22"/>
          <w:szCs w:val="22"/>
        </w:rPr>
        <w:t>► </w:t>
      </w:r>
      <w:r w:rsidRPr="00500725">
        <w:rPr>
          <w:b/>
          <w:bCs/>
          <w:color w:val="002060"/>
          <w:sz w:val="22"/>
          <w:szCs w:val="22"/>
        </w:rPr>
        <w:t>определения группы здоровья</w:t>
      </w:r>
      <w:r w:rsidRPr="00500725">
        <w:rPr>
          <w:color w:val="002060"/>
          <w:sz w:val="22"/>
          <w:szCs w:val="22"/>
        </w:rPr>
        <w:t>;</w:t>
      </w:r>
      <w:r w:rsidRPr="00500725">
        <w:rPr>
          <w:color w:val="002060"/>
          <w:sz w:val="22"/>
          <w:szCs w:val="22"/>
        </w:rPr>
        <w:br/>
        <w:t>► </w:t>
      </w:r>
      <w:r w:rsidRPr="00500725">
        <w:rPr>
          <w:b/>
          <w:bCs/>
          <w:color w:val="002060"/>
          <w:sz w:val="22"/>
          <w:szCs w:val="22"/>
        </w:rPr>
        <w:t>проведения профилактического консультирования</w:t>
      </w:r>
      <w:r w:rsidRPr="00500725">
        <w:rPr>
          <w:color w:val="002060"/>
          <w:sz w:val="22"/>
          <w:szCs w:val="22"/>
        </w:rPr>
        <w:t>;</w:t>
      </w:r>
      <w:r w:rsidRPr="00500725">
        <w:rPr>
          <w:color w:val="002060"/>
          <w:sz w:val="22"/>
          <w:szCs w:val="22"/>
        </w:rPr>
        <w:br/>
        <w:t>► </w:t>
      </w:r>
      <w:r w:rsidRPr="00500725">
        <w:rPr>
          <w:b/>
          <w:bCs/>
          <w:color w:val="002060"/>
          <w:sz w:val="22"/>
          <w:szCs w:val="22"/>
        </w:rPr>
        <w:t>определения группы диспансерного наблюдения</w:t>
      </w:r>
      <w:r w:rsidRPr="00500725">
        <w:rPr>
          <w:color w:val="002060"/>
          <w:sz w:val="22"/>
          <w:szCs w:val="22"/>
        </w:rPr>
        <w:t>.</w:t>
      </w:r>
    </w:p>
    <w:p w14:paraId="45D4506A" w14:textId="77777777" w:rsidR="00EF472D" w:rsidRDefault="003713E2" w:rsidP="00090C47">
      <w:pPr>
        <w:pStyle w:val="a3"/>
        <w:jc w:val="both"/>
        <w:rPr>
          <w:color w:val="000000"/>
          <w:sz w:val="22"/>
          <w:szCs w:val="22"/>
        </w:rPr>
      </w:pPr>
      <w:r w:rsidRPr="003713E2">
        <w:rPr>
          <w:color w:val="000000"/>
          <w:sz w:val="22"/>
          <w:szCs w:val="22"/>
        </w:rPr>
        <w:t>Выявленные в ходе диспансеризации </w:t>
      </w:r>
      <w:r w:rsidRPr="00500725">
        <w:rPr>
          <w:b/>
          <w:bCs/>
          <w:iCs/>
          <w:color w:val="002060"/>
          <w:sz w:val="22"/>
          <w:szCs w:val="22"/>
        </w:rPr>
        <w:t>факторы риска</w:t>
      </w:r>
      <w:r w:rsidRPr="003713E2">
        <w:rPr>
          <w:i/>
          <w:iCs/>
          <w:color w:val="000000"/>
          <w:sz w:val="22"/>
          <w:szCs w:val="22"/>
        </w:rPr>
        <w:t> </w:t>
      </w:r>
      <w:r w:rsidRPr="003713E2">
        <w:rPr>
          <w:color w:val="000000"/>
          <w:sz w:val="22"/>
          <w:szCs w:val="22"/>
        </w:rPr>
        <w:t>можно скорректировать, тем самым свести к минимуму риск развития патологии или не допустить ее вовсе. Для этого в рамках диспансеризации проводится </w:t>
      </w:r>
      <w:r w:rsidRPr="00500725">
        <w:rPr>
          <w:b/>
          <w:bCs/>
          <w:iCs/>
          <w:color w:val="002060"/>
          <w:sz w:val="22"/>
          <w:szCs w:val="22"/>
        </w:rPr>
        <w:t>профилактическое консультирование</w:t>
      </w:r>
      <w:r w:rsidRPr="003713E2">
        <w:rPr>
          <w:b/>
          <w:bCs/>
          <w:color w:val="000000"/>
          <w:sz w:val="22"/>
          <w:szCs w:val="22"/>
        </w:rPr>
        <w:t>.</w:t>
      </w:r>
      <w:r w:rsidRPr="003713E2">
        <w:rPr>
          <w:color w:val="000000"/>
          <w:sz w:val="22"/>
          <w:szCs w:val="22"/>
        </w:rPr>
        <w:t> </w:t>
      </w:r>
    </w:p>
    <w:p w14:paraId="7D1DCE5E" w14:textId="77777777" w:rsidR="003713E2" w:rsidRPr="003713E2" w:rsidRDefault="003713E2" w:rsidP="00090C47">
      <w:pPr>
        <w:pStyle w:val="a3"/>
        <w:jc w:val="both"/>
        <w:rPr>
          <w:color w:val="000000"/>
          <w:sz w:val="22"/>
          <w:szCs w:val="22"/>
        </w:rPr>
      </w:pPr>
      <w:r w:rsidRPr="003713E2">
        <w:rPr>
          <w:color w:val="000000"/>
          <w:sz w:val="22"/>
          <w:szCs w:val="22"/>
        </w:rPr>
        <w:t>А своевременное лечение заболевания, обнаруженного на ранней стадии, позволит не допустить дальнейших осложнений.</w:t>
      </w:r>
      <w:bookmarkStart w:id="0" w:name="_GoBack"/>
      <w:bookmarkEnd w:id="0"/>
    </w:p>
    <w:p w14:paraId="7B82E082" w14:textId="77777777" w:rsidR="003713E2" w:rsidRPr="003713E2" w:rsidRDefault="003713E2">
      <w:pPr>
        <w:rPr>
          <w:rFonts w:ascii="Times New Roman" w:hAnsi="Times New Roman" w:cs="Times New Roman"/>
          <w:color w:val="002060"/>
        </w:rPr>
      </w:pPr>
    </w:p>
    <w:sectPr w:rsidR="003713E2" w:rsidRPr="003713E2" w:rsidSect="00DF6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65F6C"/>
    <w:multiLevelType w:val="multilevel"/>
    <w:tmpl w:val="DE80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4B3A17"/>
    <w:multiLevelType w:val="multilevel"/>
    <w:tmpl w:val="3998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3E2"/>
    <w:rsid w:val="00090C47"/>
    <w:rsid w:val="00335103"/>
    <w:rsid w:val="0035113B"/>
    <w:rsid w:val="003713E2"/>
    <w:rsid w:val="00500725"/>
    <w:rsid w:val="00681874"/>
    <w:rsid w:val="007E538B"/>
    <w:rsid w:val="008E7915"/>
    <w:rsid w:val="00AF195D"/>
    <w:rsid w:val="00D1463D"/>
    <w:rsid w:val="00DF60A0"/>
    <w:rsid w:val="00EF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205F"/>
  <w15:docId w15:val="{03A58DC0-F3D1-40BA-ABC2-6B8DBA9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0A0"/>
  </w:style>
  <w:style w:type="paragraph" w:styleId="2">
    <w:name w:val="heading 2"/>
    <w:basedOn w:val="a"/>
    <w:link w:val="20"/>
    <w:uiPriority w:val="9"/>
    <w:qFormat/>
    <w:rsid w:val="00AF19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13E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5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10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F19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uiPriority w:val="1"/>
    <w:qFormat/>
    <w:rsid w:val="00AF19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3964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2259">
          <w:marLeft w:val="0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80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1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5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8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3116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3957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4560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bu=235t&amp;from=yandex.ru%3Bsearch%2F%3Bweb%3B%3B&amp;text=&amp;etext=3173.UdxtmsI7zJpXpqLN8NvG4bDUnlycQMrJuv6L7_hw1DsR3tLoD2kv-RgDdw2NvmezPSqR671adxRSkKaxVTUHhAJpivchF-usY9779x5LCpTqoo29oST98pJfEH1ehFur.882138a633706d5581e0f67b7f7a40df20b31433&amp;uuid=&amp;state=PEtFfuTeVD4jaxywoSUvtB2i7c0_vxGdh55VB9hR14QS1N0NrQgnV16vRuzYFaOEtkZ_ezqvSPNjJVBRhT3jR5Q5xuj-A6C9ebjbZYyk3P34-f_SdvQCdnpVi7PbZ1UYZnTjDZ4uhujW3oP-ORZm3g,,&amp;&amp;cst=AiuY0DBWFJ4RhQyBNHa0i2HLiSu4Q18bR7N7f_cHrEOli9tAzm-TJBAKeLIK15IVg56Y5y2hBiwEQXEzFQhdEj_272a0_GawN87NN6QZpJW2stZMu8NPpqgJZbQqZt_bnMAkPa5ts5O-SeEeLnhfhPA3CK60yxvAACHtpSiPYtCSx-b0nZ7GHRjgV8L4_ttPssf4qlTspsdmLreZt5Kz1XVdMhnUaAcpu988FtNMxOeR5IQ5TDJMiNZekxroeyynr4it5ZauM4rBXv-J1JZvG6919u_UMldu00oIAxOR4kM-EeEcm0_-UYg88wU0RN6-W2Ap_iy_tFL9CmpkoiE5yNAR2zWJyxM3pbs6k_YJaPz-ICR6EJh2aDNma5zJsINAdEhUMOytkVyJKbTz9eTuz3UvftpF4h9qBBZGUqo1m4CLuBzMbOp7ocD5z3jPDfNmqBf322TAsuh2hOJUW18M4BaQCTzwjL2JA_L8au6IrNq5r0PViQg3moRdIWt-eqtAsAxsE6aQ5B7xsRERniyt9eNEuJWCW2CukNQGCrIgJrYGE5EPJoJb_Y4eCcUw5aMb9b484bgbc_8aBVO3yvTBrkeapRf6R816xhPLz3_2e6ZcELMq8sZG8gZkxtLjWh4fRTBxEi2UoDHTZBEoM1UofjlujfFdML3ZyM2PFe4EdjH0qfOUS70TuSFyCZFXFTwG1uF7dQuU_FQIsUqUldsewPqVsjN8risqf4QpRI12wycIhCFTFCXwhgw6NArcdYvSyEBSq3uJ71wKHo5cekmlwSb14kotuz7BZGx8usZ52YhZQ7Zu27bSv_HQ2NT4ap6M&amp;data=UlNrNmk5WktYejR0eWJFYk1LdmtxclowV2VacExDSFJoVFhkS1pNc3ZUbXZObjFZY3oxTFZyZE5WUGg1NnQ0VGg5YWNSQ09UaGM2TEU2SVFHNVpUYmRlYlZtR2lHTENY&amp;sign=cb93d3abb77e91713fc351d47a86667e&amp;keyno=0&amp;b64e=2&amp;ref=orjY4mGPRjk5boDnW0uvlrrd71vZw9kpVBUyA8nmgRGruH4U3PzQLUXelcGayOCR--DV2ZsDG6oqDoKVUaQRKV4aV8PhVnktJswjrlZQlYO_Jghp9hvBstfR0GBm_uCUwd-SarXGYgHTfJloTwWdEIctxJd65aNxAKnL2yuYPLVPkPwBAI2ZUaNYwB5PVJiYFglfn0YyDcPONYsxa8gnwd4TepmTXQaNs9em_YftMFiaA0z5EEodM8D6r0sqm6ZUhavfMc4GLuJD6dClvhKwMAgrBU7gmJG2jemBlaTsgBphqWfT80Ky2BpTf1OeDRtx&amp;l10n=ru&amp;rp=1&amp;cts=1564073535421&amp;mc=1.811278124459133&amp;hdtime=1457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Alex</cp:lastModifiedBy>
  <cp:revision>4</cp:revision>
  <dcterms:created xsi:type="dcterms:W3CDTF">2019-07-25T16:55:00Z</dcterms:created>
  <dcterms:modified xsi:type="dcterms:W3CDTF">2019-07-26T10:11:00Z</dcterms:modified>
</cp:coreProperties>
</file>