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955" w:rsidRDefault="00BD3E44">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sidR="00D60CAE" w:rsidRPr="00D60CAE">
        <w:rPr>
          <w:rFonts w:ascii="Times New Roman" w:hAnsi="Times New Roman" w:cs="Times New Roman"/>
          <w:color w:val="000000"/>
          <w:sz w:val="28"/>
          <w:szCs w:val="28"/>
        </w:rPr>
        <w:t>Электротравма</w:t>
      </w:r>
      <w:proofErr w:type="spellEnd"/>
      <w:r w:rsidR="00D60CAE" w:rsidRPr="00D60CAE">
        <w:rPr>
          <w:rFonts w:ascii="Times New Roman" w:hAnsi="Times New Roman" w:cs="Times New Roman"/>
          <w:color w:val="000000"/>
          <w:sz w:val="28"/>
          <w:szCs w:val="28"/>
        </w:rPr>
        <w:t xml:space="preserve"> в ванне</w:t>
      </w:r>
      <w:r w:rsidR="00B8067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bookmarkStart w:id="0" w:name="_GoBack"/>
      <w:bookmarkEnd w:id="0"/>
      <w:r w:rsidR="00D60CAE" w:rsidRPr="00D60CAE">
        <w:rPr>
          <w:rFonts w:ascii="Times New Roman" w:hAnsi="Times New Roman" w:cs="Times New Roman"/>
          <w:color w:val="000000"/>
          <w:sz w:val="28"/>
          <w:szCs w:val="28"/>
        </w:rPr>
        <w:br/>
      </w:r>
      <w:proofErr w:type="spellStart"/>
      <w:r w:rsidR="00D60CAE" w:rsidRPr="00D60CAE">
        <w:rPr>
          <w:rFonts w:ascii="Times New Roman" w:hAnsi="Times New Roman" w:cs="Times New Roman"/>
          <w:color w:val="000000"/>
          <w:sz w:val="28"/>
          <w:szCs w:val="28"/>
        </w:rPr>
        <w:t>Электротравма</w:t>
      </w:r>
      <w:proofErr w:type="spellEnd"/>
      <w:r w:rsidR="00D60CAE" w:rsidRPr="00D60CAE">
        <w:rPr>
          <w:rFonts w:ascii="Times New Roman" w:hAnsi="Times New Roman" w:cs="Times New Roman"/>
          <w:color w:val="000000"/>
          <w:sz w:val="28"/>
          <w:szCs w:val="28"/>
        </w:rPr>
        <w:t xml:space="preserve"> – комплекс повреждений, возникающих вследствие поражения электричеством. К сожалению, все чаще с </w:t>
      </w:r>
      <w:proofErr w:type="spellStart"/>
      <w:r w:rsidR="00D60CAE" w:rsidRPr="00D60CAE">
        <w:rPr>
          <w:rFonts w:ascii="Times New Roman" w:hAnsi="Times New Roman" w:cs="Times New Roman"/>
          <w:color w:val="000000"/>
          <w:sz w:val="28"/>
          <w:szCs w:val="28"/>
        </w:rPr>
        <w:t>электротравмой</w:t>
      </w:r>
      <w:proofErr w:type="spellEnd"/>
      <w:r w:rsidR="00D60CAE" w:rsidRPr="00D60CAE">
        <w:rPr>
          <w:rFonts w:ascii="Times New Roman" w:hAnsi="Times New Roman" w:cs="Times New Roman"/>
          <w:color w:val="000000"/>
          <w:sz w:val="28"/>
          <w:szCs w:val="28"/>
        </w:rPr>
        <w:t xml:space="preserve"> сталкиваются в быту, хотя обычно она характерна для производств.</w:t>
      </w:r>
      <w:r w:rsidR="00D60CAE">
        <w:rPr>
          <w:rFonts w:ascii="Times New Roman" w:hAnsi="Times New Roman" w:cs="Times New Roman"/>
          <w:color w:val="000000"/>
          <w:sz w:val="28"/>
          <w:szCs w:val="28"/>
        </w:rPr>
        <w:t xml:space="preserve"> </w:t>
      </w:r>
      <w:r w:rsidR="00D60CAE" w:rsidRPr="00D60CAE">
        <w:rPr>
          <w:rFonts w:ascii="Times New Roman" w:hAnsi="Times New Roman" w:cs="Times New Roman"/>
          <w:color w:val="000000"/>
          <w:sz w:val="28"/>
          <w:szCs w:val="28"/>
        </w:rPr>
        <w:br/>
        <w:t>Вы, наверное, встречали в новостных заголовках информацию, гибели человека, находившегося в ванне, от удара током при разговоре по сотовому телефону. Телефон при этом был подключен к зарядному устройству в ближайшей розетке. С появлением влагозащищенных смартфонов такие случаи только участились. Если раньше людей останавливал страх испортить дорогой гаджет, уронив его в воду</w:t>
      </w:r>
      <w:r w:rsidR="00D60CAE">
        <w:rPr>
          <w:rFonts w:ascii="Times New Roman" w:hAnsi="Times New Roman" w:cs="Times New Roman"/>
          <w:color w:val="000000"/>
          <w:sz w:val="28"/>
          <w:szCs w:val="28"/>
        </w:rPr>
        <w:t xml:space="preserve">, то теперь и этого не боятся. </w:t>
      </w:r>
      <w:r w:rsidR="00D60CAE" w:rsidRPr="00D60CAE">
        <w:rPr>
          <w:rFonts w:ascii="Times New Roman" w:hAnsi="Times New Roman" w:cs="Times New Roman"/>
          <w:color w:val="000000"/>
          <w:sz w:val="28"/>
          <w:szCs w:val="28"/>
        </w:rPr>
        <w:br/>
        <w:t>У многих неосведомленных в электрике, появляется закономерный вопрос, как такое возможно. Чтобы понять причину, как заряжающийся смартфон может убить человека в ванне, придется вспомнить школьный курс физики, а именно закон Ома и биологию. При воздействии определенной величины силы тока происходит фибрилляция сердца и его паралич. Гарантировано убивает ток в 100мА. Но это в нормальных условиях. Для человека, лежащего в ванне, впол</w:t>
      </w:r>
      <w:r w:rsidR="00D60CAE">
        <w:rPr>
          <w:rFonts w:ascii="Times New Roman" w:hAnsi="Times New Roman" w:cs="Times New Roman"/>
          <w:color w:val="000000"/>
          <w:sz w:val="28"/>
          <w:szCs w:val="28"/>
        </w:rPr>
        <w:t xml:space="preserve">не хватит значения более 30мА. </w:t>
      </w:r>
      <w:r w:rsidR="00D60CAE" w:rsidRPr="00D60CAE">
        <w:rPr>
          <w:rFonts w:ascii="Times New Roman" w:hAnsi="Times New Roman" w:cs="Times New Roman"/>
          <w:color w:val="000000"/>
          <w:sz w:val="28"/>
          <w:szCs w:val="28"/>
        </w:rPr>
        <w:br/>
        <w:t xml:space="preserve">Визуальными признаками </w:t>
      </w:r>
      <w:proofErr w:type="spellStart"/>
      <w:r w:rsidR="00D60CAE" w:rsidRPr="00D60CAE">
        <w:rPr>
          <w:rFonts w:ascii="Times New Roman" w:hAnsi="Times New Roman" w:cs="Times New Roman"/>
          <w:color w:val="000000"/>
          <w:sz w:val="28"/>
          <w:szCs w:val="28"/>
        </w:rPr>
        <w:t>электротравмы</w:t>
      </w:r>
      <w:proofErr w:type="spellEnd"/>
      <w:r w:rsidR="00D60CAE" w:rsidRPr="00D60CAE">
        <w:rPr>
          <w:rFonts w:ascii="Times New Roman" w:hAnsi="Times New Roman" w:cs="Times New Roman"/>
          <w:color w:val="000000"/>
          <w:sz w:val="28"/>
          <w:szCs w:val="28"/>
        </w:rPr>
        <w:t xml:space="preserve"> являются </w:t>
      </w:r>
      <w:proofErr w:type="spellStart"/>
      <w:r w:rsidR="00D60CAE" w:rsidRPr="00D60CAE">
        <w:rPr>
          <w:rFonts w:ascii="Times New Roman" w:hAnsi="Times New Roman" w:cs="Times New Roman"/>
          <w:color w:val="000000"/>
          <w:sz w:val="28"/>
          <w:szCs w:val="28"/>
        </w:rPr>
        <w:t>электроожоги</w:t>
      </w:r>
      <w:proofErr w:type="spellEnd"/>
      <w:r w:rsidR="00D60CAE" w:rsidRPr="00D60CAE">
        <w:rPr>
          <w:rFonts w:ascii="Times New Roman" w:hAnsi="Times New Roman" w:cs="Times New Roman"/>
          <w:color w:val="000000"/>
          <w:sz w:val="28"/>
          <w:szCs w:val="28"/>
        </w:rPr>
        <w:t xml:space="preserve">, </w:t>
      </w:r>
      <w:proofErr w:type="gramStart"/>
      <w:r w:rsidR="00D60CAE" w:rsidRPr="00D60CAE">
        <w:rPr>
          <w:rFonts w:ascii="Times New Roman" w:hAnsi="Times New Roman" w:cs="Times New Roman"/>
          <w:color w:val="000000"/>
          <w:sz w:val="28"/>
          <w:szCs w:val="28"/>
        </w:rPr>
        <w:t>расположенные</w:t>
      </w:r>
      <w:proofErr w:type="gramEnd"/>
      <w:r w:rsidR="00D60CAE" w:rsidRPr="00D60CAE">
        <w:rPr>
          <w:rFonts w:ascii="Times New Roman" w:hAnsi="Times New Roman" w:cs="Times New Roman"/>
          <w:color w:val="000000"/>
          <w:sz w:val="28"/>
          <w:szCs w:val="28"/>
        </w:rPr>
        <w:t xml:space="preserve"> в местах входа и выхода электрического заряда. Скрытыми от глаза остаются внутренние повреждения тканей, сосудов, органов. Их наличие выражается в уменьшении частоты сердечных сокращений, аритмии, фибрилляции и последующей остановке сердца; происходит спазм мышц гортани и дыхательной мускулатуры, что приводит к остановке дыхания; со стороны центральной нервной системы это головокружение, нарушение зрения, разбитость, усталость, иногда возбуждение, может быть потеря воспомин</w:t>
      </w:r>
      <w:r w:rsidR="00D60CAE">
        <w:rPr>
          <w:rFonts w:ascii="Times New Roman" w:hAnsi="Times New Roman" w:cs="Times New Roman"/>
          <w:color w:val="000000"/>
          <w:sz w:val="28"/>
          <w:szCs w:val="28"/>
        </w:rPr>
        <w:t xml:space="preserve">аний, предшествовавших травме. </w:t>
      </w:r>
      <w:r w:rsidR="00D60CAE" w:rsidRPr="00D60CAE">
        <w:rPr>
          <w:rFonts w:ascii="Times New Roman" w:hAnsi="Times New Roman" w:cs="Times New Roman"/>
          <w:color w:val="000000"/>
          <w:sz w:val="28"/>
          <w:szCs w:val="28"/>
        </w:rPr>
        <w:br/>
        <w:t>Чтобы оказать помощь пострадавшему, необходимо устранить воздействие тока на ч</w:t>
      </w:r>
      <w:r w:rsidR="00D60CAE">
        <w:rPr>
          <w:rFonts w:ascii="Times New Roman" w:hAnsi="Times New Roman" w:cs="Times New Roman"/>
          <w:color w:val="000000"/>
          <w:sz w:val="28"/>
          <w:szCs w:val="28"/>
        </w:rPr>
        <w:t xml:space="preserve">еловека, если он продолжается. </w:t>
      </w:r>
      <w:r w:rsidR="00D60CAE" w:rsidRPr="00D60CAE">
        <w:rPr>
          <w:rFonts w:ascii="Times New Roman" w:hAnsi="Times New Roman" w:cs="Times New Roman"/>
          <w:color w:val="000000"/>
          <w:sz w:val="28"/>
          <w:szCs w:val="28"/>
        </w:rPr>
        <w:br/>
        <w:t>Сделать это можно, отключив электроприбор от питания, достав из розетки вилку или перерубив провод топором на деревянной ручке или оттолкнув пострадавшего от источника электропитания при помощи резинового либо деревянного предмета (ни в коем случае не металлического и не голыми руками). Будьте очень осторожны! Не попадите сами под напряжение. Ни в коем случае не наступайте в воду, если она есть в непосредственн</w:t>
      </w:r>
      <w:r w:rsidR="00D60CAE">
        <w:rPr>
          <w:rFonts w:ascii="Times New Roman" w:hAnsi="Times New Roman" w:cs="Times New Roman"/>
          <w:color w:val="000000"/>
          <w:sz w:val="28"/>
          <w:szCs w:val="28"/>
        </w:rPr>
        <w:t xml:space="preserve">ой близости от источника тока! </w:t>
      </w:r>
      <w:r w:rsidR="00D60CAE" w:rsidRPr="00D60CAE">
        <w:rPr>
          <w:rFonts w:ascii="Times New Roman" w:hAnsi="Times New Roman" w:cs="Times New Roman"/>
          <w:color w:val="000000"/>
          <w:sz w:val="28"/>
          <w:szCs w:val="28"/>
        </w:rPr>
        <w:br/>
        <w:t xml:space="preserve">Второй шаг – положить на ровную поверхность и проверить наличие сознания, пульса, дыхания. Если их нет, необходимо провести непрямой массаж </w:t>
      </w:r>
      <w:r w:rsidR="00D60CAE">
        <w:rPr>
          <w:rFonts w:ascii="Times New Roman" w:hAnsi="Times New Roman" w:cs="Times New Roman"/>
          <w:color w:val="000000"/>
          <w:sz w:val="28"/>
          <w:szCs w:val="28"/>
        </w:rPr>
        <w:t xml:space="preserve">сердца, искусственное дыхание. </w:t>
      </w:r>
      <w:r w:rsidR="00D60CAE" w:rsidRPr="00D60CAE">
        <w:rPr>
          <w:rFonts w:ascii="Times New Roman" w:hAnsi="Times New Roman" w:cs="Times New Roman"/>
          <w:color w:val="000000"/>
          <w:sz w:val="28"/>
          <w:szCs w:val="28"/>
        </w:rPr>
        <w:br/>
        <w:t xml:space="preserve">Если человек без сознания, но есть пульс и дыхание, следует положить </w:t>
      </w:r>
      <w:r w:rsidR="00D60CAE" w:rsidRPr="00D60CAE">
        <w:rPr>
          <w:rFonts w:ascii="Times New Roman" w:hAnsi="Times New Roman" w:cs="Times New Roman"/>
          <w:color w:val="000000"/>
          <w:sz w:val="28"/>
          <w:szCs w:val="28"/>
        </w:rPr>
        <w:lastRenderedPageBreak/>
        <w:t>пострадавшего на живот и при этом повернуть его голову на бок. Так человек сможет свободно дышать и не</w:t>
      </w:r>
      <w:r w:rsidR="00D60CAE">
        <w:rPr>
          <w:rFonts w:ascii="Times New Roman" w:hAnsi="Times New Roman" w:cs="Times New Roman"/>
          <w:color w:val="000000"/>
          <w:sz w:val="28"/>
          <w:szCs w:val="28"/>
        </w:rPr>
        <w:t xml:space="preserve"> захлебнется рвотными массами </w:t>
      </w:r>
      <w:r w:rsidR="00D60CAE" w:rsidRPr="00D60CAE">
        <w:rPr>
          <w:rFonts w:ascii="Times New Roman" w:hAnsi="Times New Roman" w:cs="Times New Roman"/>
          <w:color w:val="000000"/>
          <w:sz w:val="28"/>
          <w:szCs w:val="28"/>
        </w:rPr>
        <w:br/>
        <w:t xml:space="preserve">Если человек в сознании – обильно его напоите. Осмотрите пострадавшего на наличие травм. На ожоги, полученные при </w:t>
      </w:r>
      <w:proofErr w:type="spellStart"/>
      <w:r w:rsidR="00D60CAE" w:rsidRPr="00D60CAE">
        <w:rPr>
          <w:rFonts w:ascii="Times New Roman" w:hAnsi="Times New Roman" w:cs="Times New Roman"/>
          <w:color w:val="000000"/>
          <w:sz w:val="28"/>
          <w:szCs w:val="28"/>
        </w:rPr>
        <w:t>электротравме</w:t>
      </w:r>
      <w:proofErr w:type="spellEnd"/>
      <w:r w:rsidR="00D60CAE" w:rsidRPr="00D60CAE">
        <w:rPr>
          <w:rFonts w:ascii="Times New Roman" w:hAnsi="Times New Roman" w:cs="Times New Roman"/>
          <w:color w:val="000000"/>
          <w:sz w:val="28"/>
          <w:szCs w:val="28"/>
        </w:rPr>
        <w:t>, необходимо наложить сухую и чистую повязку. Если обожжены стопы или кисти, надо проложить между пальцами сверн</w:t>
      </w:r>
      <w:r w:rsidR="00D60CAE">
        <w:rPr>
          <w:rFonts w:ascii="Times New Roman" w:hAnsi="Times New Roman" w:cs="Times New Roman"/>
          <w:color w:val="000000"/>
          <w:sz w:val="28"/>
          <w:szCs w:val="28"/>
        </w:rPr>
        <w:t xml:space="preserve">утые бинты или ватные тампоны. </w:t>
      </w:r>
      <w:r w:rsidR="00D60CAE" w:rsidRPr="00D60CAE">
        <w:rPr>
          <w:rFonts w:ascii="Times New Roman" w:hAnsi="Times New Roman" w:cs="Times New Roman"/>
          <w:color w:val="000000"/>
          <w:sz w:val="28"/>
          <w:szCs w:val="28"/>
        </w:rPr>
        <w:br/>
        <w:t>Ни в коем случае нельзя оставлять пострадавшего одного, и обязательно следует вызвать скорую помощь. Сделать это необходимо, даже если внешне поражения кажутся незначительными, поскольку состояние пострадавшего мо</w:t>
      </w:r>
      <w:r w:rsidR="00D60CAE">
        <w:rPr>
          <w:rFonts w:ascii="Times New Roman" w:hAnsi="Times New Roman" w:cs="Times New Roman"/>
          <w:color w:val="000000"/>
          <w:sz w:val="28"/>
          <w:szCs w:val="28"/>
        </w:rPr>
        <w:t xml:space="preserve">жет измениться в любой момент. </w:t>
      </w:r>
      <w:r w:rsidR="00D60CAE" w:rsidRPr="00D60CAE">
        <w:rPr>
          <w:rFonts w:ascii="Times New Roman" w:hAnsi="Times New Roman" w:cs="Times New Roman"/>
          <w:color w:val="000000"/>
          <w:sz w:val="28"/>
          <w:szCs w:val="28"/>
        </w:rPr>
        <w:br/>
        <w:t>Зафиксированы случаи внезапной смерти через несколько часов после удара током. Исходя из этого любой пострадавший от удара током, должен быть обязательно доставлен в специализированный стационар, где при необходимости ему окажут неотложную помощь.</w:t>
      </w:r>
    </w:p>
    <w:p w:rsidR="00D60CAE" w:rsidRDefault="00D60CAE">
      <w:pPr>
        <w:rPr>
          <w:rFonts w:ascii="Times New Roman" w:hAnsi="Times New Roman" w:cs="Times New Roman"/>
          <w:color w:val="000000"/>
          <w:sz w:val="28"/>
          <w:szCs w:val="28"/>
        </w:rPr>
      </w:pPr>
    </w:p>
    <w:p w:rsidR="00D60CAE" w:rsidRPr="00D60CAE" w:rsidRDefault="00D60CAE">
      <w:pPr>
        <w:rPr>
          <w:rFonts w:ascii="Times New Roman" w:hAnsi="Times New Roman" w:cs="Times New Roman"/>
          <w:sz w:val="28"/>
          <w:szCs w:val="28"/>
        </w:rPr>
      </w:pPr>
      <w:r>
        <w:rPr>
          <w:rFonts w:ascii="Times New Roman" w:hAnsi="Times New Roman" w:cs="Times New Roman"/>
          <w:color w:val="000000"/>
          <w:sz w:val="28"/>
          <w:szCs w:val="28"/>
        </w:rPr>
        <w:t>Отделение медицинской профилактике.</w:t>
      </w:r>
    </w:p>
    <w:sectPr w:rsidR="00D60CAE" w:rsidRPr="00D60C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39F"/>
    <w:rsid w:val="00115955"/>
    <w:rsid w:val="00B8067D"/>
    <w:rsid w:val="00BD3E44"/>
    <w:rsid w:val="00CF239F"/>
    <w:rsid w:val="00D60CAE"/>
    <w:rsid w:val="00DF0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514</Words>
  <Characters>2933</Characters>
  <Application>Microsoft Office Word</Application>
  <DocSecurity>0</DocSecurity>
  <Lines>24</Lines>
  <Paragraphs>6</Paragraphs>
  <ScaleCrop>false</ScaleCrop>
  <Company>ГУЗ Чаплыгинская РБ</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Профилактика</dc:creator>
  <cp:keywords/>
  <dc:description/>
  <cp:lastModifiedBy>Профилактика</cp:lastModifiedBy>
  <cp:revision>7</cp:revision>
  <dcterms:created xsi:type="dcterms:W3CDTF">2021-02-12T11:53:00Z</dcterms:created>
  <dcterms:modified xsi:type="dcterms:W3CDTF">2021-03-12T06:18:00Z</dcterms:modified>
</cp:coreProperties>
</file>