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9A" w:rsidRPr="00FC209A" w:rsidRDefault="00FC20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09A">
        <w:rPr>
          <w:rFonts w:ascii="Times New Roman" w:hAnsi="Times New Roman" w:cs="Times New Roman"/>
          <w:color w:val="000000"/>
          <w:sz w:val="28"/>
          <w:szCs w:val="28"/>
        </w:rPr>
        <w:t>Вся, правда об энергетических напитках.</w:t>
      </w:r>
    </w:p>
    <w:p w:rsidR="00F62EDB" w:rsidRPr="00FC209A" w:rsidRDefault="00BE404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  <w:t>Аврал на работе, сессия, необходимость за ночь написать курсовую, тяжелая, долгая дорога… Казалось бы,</w:t>
      </w:r>
      <w:hyperlink r:id="rId5" w:history="1">
        <w:r w:rsidRPr="00FC209A">
          <w:rPr>
            <w:rStyle w:val="a3"/>
            <w:rFonts w:ascii="Times New Roman" w:hAnsi="Times New Roman" w:cs="Times New Roman"/>
            <w:b/>
            <w:bCs/>
            <w:vanish/>
            <w:sz w:val="28"/>
            <w:szCs w:val="28"/>
          </w:rPr>
          <w:t>Показать полностью…</w:t>
        </w:r>
      </w:hyperlink>
      <w:r w:rsidRPr="00FC209A">
        <w:rPr>
          <w:rFonts w:ascii="Times New Roman" w:hAnsi="Times New Roman" w:cs="Times New Roman"/>
          <w:color w:val="000000"/>
          <w:sz w:val="28"/>
          <w:szCs w:val="28"/>
        </w:rPr>
        <w:t xml:space="preserve"> во всех этих ситуациях нет ничего проще, чем выпить чудодейственный напиток и почувствовать прилив сил... Но так ли это безопасно, как кажется, и что на самом деле скрывается за красочной упаковкой и ширмой привлекательной рекламы?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  <w:t>В состав энергетических напитков входят вода, синтетический кофеин - основное действующее вещество, углекислота для газирования напитка, витамины и микроэлементы, таурин и другие биологически активные добавки, сахара или сахарозаменители, синтетические красители и ароматизаторы, делающие напиток белее привлек</w:t>
      </w:r>
      <w:r w:rsidR="00FC209A" w:rsidRPr="00FC209A">
        <w:rPr>
          <w:rFonts w:ascii="Times New Roman" w:hAnsi="Times New Roman" w:cs="Times New Roman"/>
          <w:color w:val="000000"/>
          <w:sz w:val="28"/>
          <w:szCs w:val="28"/>
        </w:rPr>
        <w:t>ательн</w:t>
      </w:r>
      <w:r w:rsidR="00FC209A">
        <w:rPr>
          <w:rFonts w:ascii="Times New Roman" w:hAnsi="Times New Roman" w:cs="Times New Roman"/>
          <w:color w:val="000000"/>
          <w:sz w:val="28"/>
          <w:szCs w:val="28"/>
        </w:rPr>
        <w:t>ым на вкус и цвет.</w:t>
      </w:r>
      <w:r w:rsidR="00FC209A" w:rsidRPr="00FC209A">
        <w:rPr>
          <w:rFonts w:ascii="Times New Roman" w:hAnsi="Times New Roman" w:cs="Times New Roman"/>
          <w:color w:val="000000"/>
          <w:sz w:val="28"/>
          <w:szCs w:val="28"/>
        </w:rPr>
        <w:br/>
        <w:t>Кофеин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t xml:space="preserve"> оказывает стимулирующее действие, однако, сам по себе он не является источником энергии, а служит подобно плети погонщика, заставляющей наш организм работать максимально активно, порой на пределе своих возможностей.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  <w:t>В больших дозах и при регулярном употреблении кофеин может вызывать психомоторное возбуждение, раздражительность, бессонницу, тахикардию, нарушения сердечного ритма, повышение артериаль</w:t>
      </w:r>
      <w:r w:rsidR="00FC209A">
        <w:rPr>
          <w:rFonts w:ascii="Times New Roman" w:hAnsi="Times New Roman" w:cs="Times New Roman"/>
          <w:color w:val="000000"/>
          <w:sz w:val="28"/>
          <w:szCs w:val="28"/>
        </w:rPr>
        <w:t>ного давления, тошноту и рвоту.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209A" w:rsidRPr="00FC209A">
        <w:rPr>
          <w:rFonts w:ascii="Times New Roman" w:hAnsi="Times New Roman" w:cs="Times New Roman"/>
          <w:color w:val="000000"/>
          <w:sz w:val="28"/>
          <w:szCs w:val="28"/>
        </w:rPr>
        <w:t>Биологически активные вещества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энергетиков усиливают действие кофеина, делая его стимулирующий эффект более выраженным, но, вместе с тем, они усиливают и побочные действия кофеина, ускоряя наступление психического и физического истощения, практически неизбежного при регулярном употреблении энергетичес</w:t>
      </w:r>
      <w:r w:rsidR="00FC209A">
        <w:rPr>
          <w:rFonts w:ascii="Times New Roman" w:hAnsi="Times New Roman" w:cs="Times New Roman"/>
          <w:color w:val="000000"/>
          <w:sz w:val="28"/>
          <w:szCs w:val="28"/>
        </w:rPr>
        <w:t>ких напитков.</w:t>
      </w:r>
      <w:r w:rsidR="00FC209A" w:rsidRPr="00FC209A">
        <w:rPr>
          <w:rFonts w:ascii="Times New Roman" w:hAnsi="Times New Roman" w:cs="Times New Roman"/>
          <w:color w:val="000000"/>
          <w:sz w:val="28"/>
          <w:szCs w:val="28"/>
        </w:rPr>
        <w:br/>
        <w:t>Содержание сахара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t xml:space="preserve"> в энергетиках весьма высоко, что значительно повышает нагрузку эндокринную функцию поджелудочной железы, вследствие чего существенно возрастает риск развития сахарного д</w:t>
      </w:r>
      <w:r w:rsidR="00FC209A" w:rsidRPr="00FC209A">
        <w:rPr>
          <w:rFonts w:ascii="Times New Roman" w:hAnsi="Times New Roman" w:cs="Times New Roman"/>
          <w:color w:val="000000"/>
          <w:sz w:val="28"/>
          <w:szCs w:val="28"/>
        </w:rPr>
        <w:t>иа</w:t>
      </w:r>
      <w:r w:rsidR="00FC209A">
        <w:rPr>
          <w:rFonts w:ascii="Times New Roman" w:hAnsi="Times New Roman" w:cs="Times New Roman"/>
          <w:color w:val="000000"/>
          <w:sz w:val="28"/>
          <w:szCs w:val="28"/>
        </w:rPr>
        <w:t xml:space="preserve">бета. </w:t>
      </w:r>
      <w:r w:rsidR="00FC209A" w:rsidRPr="00FC209A">
        <w:rPr>
          <w:rFonts w:ascii="Times New Roman" w:hAnsi="Times New Roman" w:cs="Times New Roman"/>
          <w:color w:val="000000"/>
          <w:sz w:val="28"/>
          <w:szCs w:val="28"/>
        </w:rPr>
        <w:br/>
        <w:t>Синтетические вещества, искусственные красители, ароматизаторы, усилители вкуса и консерванты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t xml:space="preserve"> наносят непосредственный вред нашему здоровью, оказывая токсическое влияние на организм и, пр</w:t>
      </w:r>
      <w:r w:rsidR="00FC209A">
        <w:rPr>
          <w:rFonts w:ascii="Times New Roman" w:hAnsi="Times New Roman" w:cs="Times New Roman"/>
          <w:color w:val="000000"/>
          <w:sz w:val="28"/>
          <w:szCs w:val="28"/>
        </w:rPr>
        <w:t>ежде всего, на печень.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Таким образом, энергетики, действительно, обладают психостимулирующим действием. Однако это искусственная "бодрость взаймы", которая неминуемо потребует расплаты в ближайшем или отдаленном будущем, ведь энергетические напитки не приносят в организм энергию, а заставляют организм расходовать собственные резервы. Они сначала повышают тонус, 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умственную и физическую активность, но потом начинается истощение, человек ощущает вялость, апатию, артериальное давление может резко упасть.</w:t>
      </w:r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  <w:t>Употребляя энергетические напитки, мы обманываем свой организм, лишая его отдыха, истощая его силы и не давая е</w:t>
      </w:r>
      <w:r w:rsidR="00FC209A">
        <w:rPr>
          <w:rFonts w:ascii="Times New Roman" w:hAnsi="Times New Roman" w:cs="Times New Roman"/>
          <w:color w:val="000000"/>
          <w:sz w:val="28"/>
          <w:szCs w:val="28"/>
        </w:rPr>
        <w:t xml:space="preserve">му возможности восстановиться. </w:t>
      </w:r>
      <w:bookmarkStart w:id="0" w:name="_GoBack"/>
      <w:bookmarkEnd w:id="0"/>
      <w:r w:rsidRPr="00FC209A">
        <w:rPr>
          <w:rFonts w:ascii="Times New Roman" w:hAnsi="Times New Roman" w:cs="Times New Roman"/>
          <w:color w:val="000000"/>
          <w:sz w:val="28"/>
          <w:szCs w:val="28"/>
        </w:rPr>
        <w:br/>
        <w:t>Не позволяйте ставить эксперименты над собственным здоровьем! Берегите себя!</w:t>
      </w:r>
    </w:p>
    <w:p w:rsidR="00FC209A" w:rsidRPr="00FC209A" w:rsidRDefault="00FC209A">
      <w:pPr>
        <w:rPr>
          <w:rFonts w:ascii="Times New Roman" w:hAnsi="Times New Roman" w:cs="Times New Roman"/>
          <w:sz w:val="28"/>
          <w:szCs w:val="28"/>
        </w:rPr>
      </w:pPr>
      <w:r w:rsidRPr="00FC209A">
        <w:rPr>
          <w:rFonts w:ascii="Times New Roman" w:hAnsi="Times New Roman" w:cs="Times New Roman"/>
          <w:color w:val="000000"/>
          <w:sz w:val="28"/>
          <w:szCs w:val="28"/>
        </w:rPr>
        <w:t>Отделение медицинской профилактики.</w:t>
      </w:r>
    </w:p>
    <w:sectPr w:rsidR="00FC209A" w:rsidRPr="00FC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56"/>
    <w:rsid w:val="00B36C56"/>
    <w:rsid w:val="00BE4041"/>
    <w:rsid w:val="00F62EDB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041"/>
    <w:rPr>
      <w:strike w:val="0"/>
      <w:dstrike w:val="0"/>
      <w:color w:val="498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041"/>
    <w:rPr>
      <w:strike w:val="0"/>
      <w:dstrike w:val="0"/>
      <w:color w:val="498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vk.com/wall-139529710_4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402</Words>
  <Characters>2293</Characters>
  <Application>Microsoft Office Word</Application>
  <DocSecurity>0</DocSecurity>
  <Lines>19</Lines>
  <Paragraphs>5</Paragraphs>
  <ScaleCrop>false</ScaleCrop>
  <Company>ГУЗ Чаплыгинская РБ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2020-07-03T05:24:00Z</dcterms:created>
  <dcterms:modified xsi:type="dcterms:W3CDTF">2020-07-03T06:47:00Z</dcterms:modified>
</cp:coreProperties>
</file>