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BE" w:rsidRPr="00D03632" w:rsidRDefault="0062557F" w:rsidP="005760BE">
      <w:pPr>
        <w:pStyle w:val="a3"/>
        <w:spacing w:before="106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D03632" w:rsidRPr="00D03632">
        <w:rPr>
          <w:color w:val="333333"/>
          <w:sz w:val="28"/>
          <w:szCs w:val="28"/>
        </w:rPr>
        <w:t>Приказом Министерства здравоохранения Российской Федерации от 13.03.2019</w:t>
      </w:r>
      <w:r w:rsidR="005760BE">
        <w:rPr>
          <w:color w:val="333333"/>
          <w:sz w:val="28"/>
          <w:szCs w:val="28"/>
        </w:rPr>
        <w:t xml:space="preserve">           </w:t>
      </w:r>
      <w:r w:rsidR="00D03632" w:rsidRPr="00D03632">
        <w:rPr>
          <w:color w:val="333333"/>
          <w:sz w:val="28"/>
          <w:szCs w:val="28"/>
        </w:rPr>
        <w:t xml:space="preserve"> № 124н «Об утверждении порядка проведения профилактического медицинского осмотра и диспансеризации определенных групп взрослого населения» с 6 мая 2019 года вступил в силу новый порядок прохождения профилактического медицинского осмотра и диспансеризации определенных групп взрослого населения. </w:t>
      </w:r>
      <w:r w:rsidR="005760BE" w:rsidRPr="00D03632">
        <w:rPr>
          <w:rFonts w:eastAsia="Calibri"/>
          <w:kern w:val="24"/>
          <w:sz w:val="28"/>
          <w:szCs w:val="28"/>
        </w:rPr>
        <w:t xml:space="preserve">Профилактический медицинский осмотр проводится </w:t>
      </w:r>
      <w:r w:rsidR="005760BE" w:rsidRPr="00D03632">
        <w:rPr>
          <w:rFonts w:eastAsia="Calibri"/>
          <w:bCs/>
          <w:kern w:val="24"/>
          <w:sz w:val="28"/>
          <w:szCs w:val="28"/>
        </w:rPr>
        <w:t>ежегодно.</w:t>
      </w:r>
    </w:p>
    <w:p w:rsidR="005760BE" w:rsidRDefault="005760BE" w:rsidP="005760BE">
      <w:pPr>
        <w:pStyle w:val="a3"/>
        <w:spacing w:before="106" w:beforeAutospacing="0" w:after="0" w:afterAutospacing="0"/>
        <w:ind w:left="-709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D03632">
        <w:rPr>
          <w:rFonts w:eastAsia="Calibri"/>
          <w:kern w:val="24"/>
          <w:sz w:val="28"/>
          <w:szCs w:val="28"/>
        </w:rPr>
        <w:t xml:space="preserve">Диспансеризация в возрастах </w:t>
      </w:r>
      <w:r w:rsidRPr="00D03632">
        <w:rPr>
          <w:rFonts w:eastAsia="Calibri"/>
          <w:bCs/>
          <w:kern w:val="24"/>
          <w:sz w:val="28"/>
          <w:szCs w:val="28"/>
        </w:rPr>
        <w:t xml:space="preserve">18 </w:t>
      </w:r>
      <w:r w:rsidRPr="00D03632">
        <w:rPr>
          <w:rFonts w:eastAsiaTheme="minorEastAsia"/>
          <w:bCs/>
          <w:kern w:val="24"/>
          <w:sz w:val="28"/>
          <w:szCs w:val="28"/>
        </w:rPr>
        <w:t>– 39 лет проводится 1 раз в 3 года</w:t>
      </w:r>
      <w:r w:rsidRPr="00D03632">
        <w:rPr>
          <w:rFonts w:eastAsiaTheme="minorEastAsia"/>
          <w:kern w:val="24"/>
          <w:sz w:val="28"/>
          <w:szCs w:val="28"/>
        </w:rPr>
        <w:t xml:space="preserve">, в </w:t>
      </w:r>
      <w:r w:rsidRPr="00D03632">
        <w:rPr>
          <w:rFonts w:eastAsiaTheme="minorEastAsia"/>
          <w:bCs/>
          <w:kern w:val="24"/>
          <w:sz w:val="28"/>
          <w:szCs w:val="28"/>
        </w:rPr>
        <w:t xml:space="preserve">возрастах 40 лет и старше </w:t>
      </w:r>
      <w:r>
        <w:rPr>
          <w:rFonts w:eastAsiaTheme="minorEastAsia"/>
          <w:bCs/>
          <w:kern w:val="24"/>
          <w:sz w:val="28"/>
          <w:szCs w:val="28"/>
        </w:rPr>
        <w:t>–</w:t>
      </w:r>
      <w:r w:rsidRPr="00D03632">
        <w:rPr>
          <w:rFonts w:eastAsiaTheme="minorEastAsia"/>
          <w:bCs/>
          <w:kern w:val="24"/>
          <w:sz w:val="28"/>
          <w:szCs w:val="28"/>
        </w:rPr>
        <w:t xml:space="preserve"> ежегодно</w:t>
      </w:r>
    </w:p>
    <w:p w:rsidR="00D03632" w:rsidRPr="005760BE" w:rsidRDefault="005760BE" w:rsidP="005760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760B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Итоги диспансеризации определенных групп взрослого   населения Чаплыгиского района за </w:t>
      </w:r>
      <w:r w:rsidR="001A135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9</w:t>
      </w:r>
      <w:r w:rsidRPr="005760B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мес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2019</w:t>
      </w:r>
      <w:r w:rsidRPr="005760B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г.</w:t>
      </w:r>
    </w:p>
    <w:p w:rsidR="00D03632" w:rsidRDefault="001A135C" w:rsidP="00D03632">
      <w:pPr>
        <w:pStyle w:val="a3"/>
        <w:spacing w:before="106" w:beforeAutospacing="0" w:after="0" w:afterAutospacing="0"/>
        <w:ind w:left="-709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План ДВН 9</w:t>
      </w:r>
      <w:r w:rsidR="00D03632">
        <w:rPr>
          <w:rFonts w:eastAsiaTheme="minorEastAsia"/>
          <w:bCs/>
          <w:kern w:val="24"/>
          <w:sz w:val="28"/>
          <w:szCs w:val="28"/>
        </w:rPr>
        <w:t xml:space="preserve"> месяцев </w:t>
      </w:r>
      <w:r>
        <w:rPr>
          <w:rFonts w:eastAsiaTheme="minorEastAsia"/>
          <w:b/>
          <w:bCs/>
          <w:kern w:val="24"/>
          <w:sz w:val="28"/>
          <w:szCs w:val="28"/>
        </w:rPr>
        <w:t>6380</w:t>
      </w:r>
      <w:r w:rsidR="00D03632">
        <w:rPr>
          <w:rFonts w:eastAsiaTheme="minorEastAsia"/>
          <w:bCs/>
          <w:kern w:val="24"/>
          <w:sz w:val="28"/>
          <w:szCs w:val="28"/>
        </w:rPr>
        <w:t xml:space="preserve">+ план профилактических мед осмотров </w:t>
      </w:r>
      <w:r>
        <w:rPr>
          <w:rFonts w:eastAsiaTheme="minorEastAsia"/>
          <w:b/>
          <w:bCs/>
          <w:kern w:val="24"/>
          <w:sz w:val="28"/>
          <w:szCs w:val="28"/>
        </w:rPr>
        <w:t>181</w:t>
      </w:r>
      <w:r w:rsidR="00D03632">
        <w:rPr>
          <w:rFonts w:eastAsiaTheme="minorEastAsia"/>
          <w:bCs/>
          <w:kern w:val="24"/>
          <w:sz w:val="28"/>
          <w:szCs w:val="28"/>
        </w:rPr>
        <w:t>=</w:t>
      </w:r>
      <w:r>
        <w:rPr>
          <w:rFonts w:eastAsiaTheme="minorEastAsia"/>
          <w:b/>
          <w:bCs/>
          <w:kern w:val="24"/>
          <w:sz w:val="28"/>
          <w:szCs w:val="28"/>
        </w:rPr>
        <w:t>6561</w:t>
      </w:r>
    </w:p>
    <w:p w:rsidR="005760BE" w:rsidRPr="005760BE" w:rsidRDefault="006930A9" w:rsidP="0062557F">
      <w:pPr>
        <w:pStyle w:val="a3"/>
        <w:spacing w:before="106" w:beforeAutospacing="0" w:after="0" w:afterAutospacing="0"/>
        <w:ind w:left="-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Выполнено </w:t>
      </w:r>
      <w:r w:rsidR="001A135C">
        <w:rPr>
          <w:sz w:val="28"/>
          <w:szCs w:val="28"/>
        </w:rPr>
        <w:t>ДВН 6349</w:t>
      </w:r>
      <w:r w:rsidR="005760BE">
        <w:rPr>
          <w:sz w:val="28"/>
          <w:szCs w:val="28"/>
        </w:rPr>
        <w:t xml:space="preserve"> + п</w:t>
      </w:r>
      <w:r>
        <w:rPr>
          <w:sz w:val="28"/>
          <w:szCs w:val="28"/>
        </w:rPr>
        <w:t>рофосмотры</w:t>
      </w:r>
      <w:r w:rsidR="005760BE">
        <w:rPr>
          <w:sz w:val="28"/>
          <w:szCs w:val="28"/>
        </w:rPr>
        <w:t xml:space="preserve"> </w:t>
      </w:r>
      <w:r w:rsidR="001A135C">
        <w:rPr>
          <w:sz w:val="28"/>
          <w:szCs w:val="28"/>
        </w:rPr>
        <w:t>212   =6561</w:t>
      </w:r>
      <w:r w:rsidR="005760BE">
        <w:rPr>
          <w:sz w:val="28"/>
          <w:szCs w:val="28"/>
        </w:rPr>
        <w:t xml:space="preserve"> </w:t>
      </w:r>
      <w:r w:rsidR="005760BE" w:rsidRPr="005760BE">
        <w:rPr>
          <w:b/>
          <w:sz w:val="28"/>
          <w:szCs w:val="28"/>
        </w:rPr>
        <w:t>(100%)</w:t>
      </w:r>
      <w:r w:rsidR="0062557F">
        <w:rPr>
          <w:b/>
          <w:sz w:val="28"/>
          <w:szCs w:val="28"/>
        </w:rPr>
        <w:t xml:space="preserve">                                   </w:t>
      </w:r>
      <w:r w:rsidR="001A135C">
        <w:rPr>
          <w:b/>
          <w:sz w:val="28"/>
          <w:szCs w:val="28"/>
        </w:rPr>
        <w:t xml:space="preserve">                      </w:t>
      </w:r>
      <w:r w:rsidR="0062557F">
        <w:rPr>
          <w:b/>
          <w:sz w:val="28"/>
          <w:szCs w:val="28"/>
        </w:rPr>
        <w:t xml:space="preserve"> </w:t>
      </w:r>
      <w:r w:rsidR="005760BE" w:rsidRPr="005760BE">
        <w:rPr>
          <w:color w:val="000000"/>
          <w:sz w:val="28"/>
          <w:szCs w:val="28"/>
        </w:rPr>
        <w:t>В результате диспансеризации определены следующие группы здоровья:</w:t>
      </w:r>
    </w:p>
    <w:p w:rsidR="005760BE" w:rsidRPr="005760BE" w:rsidRDefault="005760BE" w:rsidP="005760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A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здоровья1173</w:t>
      </w:r>
      <w:r w:rsidR="007A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7A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5760BE" w:rsidRPr="005760BE" w:rsidRDefault="005760BE" w:rsidP="005760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 г</w:t>
      </w:r>
      <w:r w:rsidR="001A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 здоровья 1225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1A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62557F" w:rsidRDefault="001A135C" w:rsidP="005760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 группа здоровья 4163</w:t>
      </w:r>
      <w:r w:rsidR="005760BE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5760BE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C57E3D" w:rsidRPr="005760BE" w:rsidRDefault="0062557F" w:rsidP="00C57E3D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 и профилактических медицинских осмотров  разработан и утвержден план-график выездов мобильных бригад</w:t>
      </w:r>
      <w:r w:rsidR="001A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ятия, организации и ФАПы района,</w:t>
      </w:r>
      <w:r w:rsidR="00A8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 стекший период совершен 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</w:t>
      </w:r>
      <w:r w:rsidR="00C5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</w:t>
      </w:r>
      <w:r w:rsidR="00A8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рено 982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</w:t>
      </w:r>
      <w:r w:rsidR="00C5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8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от всех прошедших диспансеризацию и проф. </w:t>
      </w:r>
      <w:r w:rsidR="00C5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смотр.</w:t>
      </w:r>
      <w:r w:rsidR="00C5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граждан, направленных на 2 этап диспансериза</w:t>
      </w:r>
      <w:r w:rsidR="00A8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составил 1289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 (</w:t>
      </w:r>
      <w:r w:rsidR="00A8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всех пациентов</w:t>
      </w:r>
      <w:r w:rsidR="0095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прошедших 1 этап), закончили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–</w:t>
      </w:r>
      <w:r w:rsidR="00A8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1280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A8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</w:t>
      </w:r>
      <w:r w:rsidR="00C5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направленных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этап ДВН)</w:t>
      </w:r>
      <w:r w:rsidR="00C5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В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выявлено  </w:t>
      </w:r>
      <w:r w:rsidR="00A8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C57E3D" w:rsidRPr="00C5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</w:t>
      </w:r>
      <w:r w:rsidR="00C5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составляют </w:t>
      </w:r>
      <w:r w:rsidR="00C5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</w:t>
      </w:r>
      <w:r w:rsidR="00C57E3D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от общего числа обследованных лиц.</w:t>
      </w:r>
      <w:r w:rsidR="00C5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выявленных заболеваний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57E3D" w:rsidRPr="005760BE" w:rsidTr="00BF33E1">
        <w:trPr>
          <w:trHeight w:val="751"/>
        </w:trPr>
        <w:tc>
          <w:tcPr>
            <w:tcW w:w="5353" w:type="dxa"/>
          </w:tcPr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Нарушения обмена веществ:</w:t>
            </w:r>
          </w:p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сах. диабет;</w:t>
            </w:r>
          </w:p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ожирение;</w:t>
            </w:r>
          </w:p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дислипидемия</w:t>
            </w:r>
          </w:p>
        </w:tc>
        <w:tc>
          <w:tcPr>
            <w:tcW w:w="4218" w:type="dxa"/>
          </w:tcPr>
          <w:p w:rsidR="00C57E3D" w:rsidRPr="005760BE" w:rsidRDefault="00A80E59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43</w:t>
            </w:r>
          </w:p>
          <w:p w:rsidR="00C57E3D" w:rsidRPr="005760BE" w:rsidRDefault="00A80E59" w:rsidP="00BF3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C57E3D" w:rsidRPr="005760BE" w:rsidRDefault="00A80E59" w:rsidP="00BF3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C57E3D" w:rsidRPr="005760BE" w:rsidRDefault="00A80E59" w:rsidP="00BF3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C57E3D" w:rsidRPr="005760BE" w:rsidTr="00BF33E1">
        <w:trPr>
          <w:trHeight w:val="751"/>
        </w:trPr>
        <w:tc>
          <w:tcPr>
            <w:tcW w:w="5353" w:type="dxa"/>
          </w:tcPr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Сердечно - сосудистая патология:</w:t>
            </w:r>
          </w:p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артериальная гипертензия;</w:t>
            </w:r>
          </w:p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ИБС;</w:t>
            </w:r>
          </w:p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другие болезни сердца;</w:t>
            </w:r>
          </w:p>
        </w:tc>
        <w:tc>
          <w:tcPr>
            <w:tcW w:w="4218" w:type="dxa"/>
          </w:tcPr>
          <w:p w:rsidR="00C57E3D" w:rsidRPr="005760BE" w:rsidRDefault="00A80E59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57E3D" w:rsidRPr="005760BE" w:rsidRDefault="00A80E59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C57E3D" w:rsidRPr="005760BE" w:rsidRDefault="00A80E59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57E3D" w:rsidRPr="005760BE" w:rsidTr="00BF33E1">
        <w:trPr>
          <w:trHeight w:val="751"/>
        </w:trPr>
        <w:tc>
          <w:tcPr>
            <w:tcW w:w="5353" w:type="dxa"/>
          </w:tcPr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4218" w:type="dxa"/>
          </w:tcPr>
          <w:p w:rsidR="00C57E3D" w:rsidRDefault="00C57E3D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7E3D" w:rsidRPr="005760BE" w:rsidTr="00BF33E1">
        <w:trPr>
          <w:trHeight w:val="321"/>
        </w:trPr>
        <w:tc>
          <w:tcPr>
            <w:tcW w:w="5353" w:type="dxa"/>
          </w:tcPr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Болезни моче - половой системы:</w:t>
            </w:r>
          </w:p>
          <w:p w:rsidR="00C57E3D" w:rsidRDefault="00C57E3D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воспалительные болезни женских тазовых органов</w:t>
            </w:r>
          </w:p>
          <w:p w:rsidR="00A80E59" w:rsidRPr="005760BE" w:rsidRDefault="00A80E59" w:rsidP="00BF33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ФМП</w:t>
            </w:r>
          </w:p>
        </w:tc>
        <w:tc>
          <w:tcPr>
            <w:tcW w:w="4218" w:type="dxa"/>
          </w:tcPr>
          <w:p w:rsidR="00C57E3D" w:rsidRPr="005760BE" w:rsidRDefault="00A80E59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C57E3D" w:rsidRDefault="00C57E3D" w:rsidP="00BF3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E3D" w:rsidRDefault="00C57E3D" w:rsidP="00BF3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80E59" w:rsidRPr="005760BE" w:rsidRDefault="00A80E59" w:rsidP="00BF3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0E59" w:rsidRPr="005760BE" w:rsidTr="00BF33E1">
        <w:trPr>
          <w:trHeight w:val="321"/>
        </w:trPr>
        <w:tc>
          <w:tcPr>
            <w:tcW w:w="5353" w:type="dxa"/>
          </w:tcPr>
          <w:p w:rsidR="00A80E59" w:rsidRDefault="00A80E59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Новообразования</w:t>
            </w:r>
          </w:p>
          <w:p w:rsidR="00A80E59" w:rsidRPr="005760BE" w:rsidRDefault="00A80E59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Новообразование молочной железы</w:t>
            </w:r>
          </w:p>
        </w:tc>
        <w:tc>
          <w:tcPr>
            <w:tcW w:w="4218" w:type="dxa"/>
          </w:tcPr>
          <w:p w:rsidR="00A80E59" w:rsidRDefault="00A80E59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80E59" w:rsidRPr="005760BE" w:rsidTr="00BF33E1">
        <w:trPr>
          <w:trHeight w:val="321"/>
        </w:trPr>
        <w:tc>
          <w:tcPr>
            <w:tcW w:w="5353" w:type="dxa"/>
          </w:tcPr>
          <w:p w:rsidR="00A80E59" w:rsidRDefault="00A80E59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Болезни крови и кроветворных органов</w:t>
            </w:r>
          </w:p>
        </w:tc>
        <w:tc>
          <w:tcPr>
            <w:tcW w:w="4218" w:type="dxa"/>
          </w:tcPr>
          <w:p w:rsidR="00A80E59" w:rsidRDefault="00A80E59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57E3D" w:rsidRPr="005760BE" w:rsidTr="00BF33E1">
        <w:trPr>
          <w:trHeight w:val="321"/>
        </w:trPr>
        <w:tc>
          <w:tcPr>
            <w:tcW w:w="5353" w:type="dxa"/>
          </w:tcPr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4218" w:type="dxa"/>
          </w:tcPr>
          <w:p w:rsidR="00C57E3D" w:rsidRPr="005760BE" w:rsidRDefault="00C57E3D" w:rsidP="00BF33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2557F" w:rsidRPr="005760BE" w:rsidRDefault="00C57E3D" w:rsidP="00A80E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Взято под  диспансерное наблюдение с различными, впервые выявленными заболеваниями </w:t>
      </w:r>
      <w:r w:rsidR="00A8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(0,3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  <w:r w:rsidR="0095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пациентов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BE" w:rsidRPr="005760BE" w:rsidRDefault="005760BE" w:rsidP="00576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выявленных отдельных факторов риска развития хронических неинфекционных заболеваний, являющихся основной причиной инвалидности и преждевременной смертности населения по результатам диспансеризации определенных групп взрослого населения выглядит следующим образом:</w:t>
      </w:r>
    </w:p>
    <w:p w:rsidR="007A4551" w:rsidRDefault="00AF4FD2" w:rsidP="00576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избыточная масса тела 1237</w:t>
      </w:r>
      <w:r w:rsidR="007A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 w:rsidR="005760BE"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9%);</w:t>
      </w:r>
    </w:p>
    <w:p w:rsidR="005760BE" w:rsidRPr="005760BE" w:rsidRDefault="005760BE" w:rsidP="00576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нерациональное питание населения </w:t>
      </w:r>
      <w:r w:rsidR="00A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1372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A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5760BE" w:rsidRPr="005760BE" w:rsidRDefault="005760BE" w:rsidP="00576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физиче</w:t>
      </w:r>
      <w:r w:rsidR="00A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активность населения 987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5760BE" w:rsidRPr="005760BE" w:rsidRDefault="005760BE" w:rsidP="00576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табак</w:t>
      </w:r>
      <w:r w:rsidR="00A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окурение 273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5760BE" w:rsidRPr="005760BE" w:rsidRDefault="005760BE" w:rsidP="00576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имеющие два и более фактора риска составили 37% от обследованных.</w:t>
      </w:r>
    </w:p>
    <w:p w:rsidR="005760BE" w:rsidRPr="005760BE" w:rsidRDefault="005760BE" w:rsidP="00576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сердечно сосудист</w:t>
      </w:r>
      <w:r w:rsidR="00A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риск выявлен у 210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A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3,2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о</w:t>
      </w:r>
      <w:r w:rsidR="00A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высокий ССР - 116</w:t>
      </w: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A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5760BE" w:rsidRPr="005760BE" w:rsidRDefault="005760BE" w:rsidP="00576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охвата индивидуальным углубленным профилактическим консультированием граждан составил 93%.</w:t>
      </w:r>
    </w:p>
    <w:p w:rsidR="005760BE" w:rsidRPr="005760BE" w:rsidRDefault="005760BE" w:rsidP="00576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Процент охвата групповым профилактическим консультированием составил 5%.</w:t>
      </w:r>
    </w:p>
    <w:p w:rsidR="005760BE" w:rsidRPr="005760BE" w:rsidRDefault="005760BE" w:rsidP="00576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760BE" w:rsidRPr="005760BE" w:rsidRDefault="005760BE" w:rsidP="005760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5760BE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Отделение медицинской профилактики ГУЗ  «Чаплыгинская РБ»</w:t>
      </w:r>
    </w:p>
    <w:p w:rsidR="005760BE" w:rsidRPr="00D03632" w:rsidRDefault="005760BE" w:rsidP="00D03632">
      <w:pPr>
        <w:pStyle w:val="a3"/>
        <w:spacing w:before="106" w:beforeAutospacing="0" w:after="0" w:afterAutospacing="0"/>
        <w:ind w:left="-709"/>
        <w:jc w:val="both"/>
        <w:textAlignment w:val="baseline"/>
        <w:rPr>
          <w:sz w:val="28"/>
          <w:szCs w:val="28"/>
        </w:rPr>
      </w:pPr>
    </w:p>
    <w:sectPr w:rsidR="005760BE" w:rsidRPr="00D0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A0"/>
    <w:rsid w:val="001A135C"/>
    <w:rsid w:val="004744EB"/>
    <w:rsid w:val="00487DB9"/>
    <w:rsid w:val="005760BE"/>
    <w:rsid w:val="0062557F"/>
    <w:rsid w:val="006930A9"/>
    <w:rsid w:val="007A4551"/>
    <w:rsid w:val="00953E22"/>
    <w:rsid w:val="00A80E59"/>
    <w:rsid w:val="00AF4FD2"/>
    <w:rsid w:val="00C57E3D"/>
    <w:rsid w:val="00D03632"/>
    <w:rsid w:val="00FB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cp:lastPrinted>2019-08-09T04:59:00Z</cp:lastPrinted>
  <dcterms:created xsi:type="dcterms:W3CDTF">2019-08-08T12:12:00Z</dcterms:created>
  <dcterms:modified xsi:type="dcterms:W3CDTF">2019-10-07T12:14:00Z</dcterms:modified>
</cp:coreProperties>
</file>