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ПРАВИТЕЛЬСТВО РОССИЙСКОЙ ФЕДЕРАЦИИ</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ПОСТАНОВЛЕНИЕ</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от 4 октября 2012 г. N1006</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 xml:space="preserve">ОБ УТВЕРЖДЕНИИ </w:t>
      </w:r>
      <w:bookmarkStart w:id="0" w:name="_GoBack"/>
      <w:r>
        <w:rPr>
          <w:rStyle w:val="a4"/>
          <w:rFonts w:ascii="Verdana" w:hAnsi="Verdana"/>
          <w:color w:val="4F4F4F"/>
          <w:sz w:val="21"/>
          <w:szCs w:val="21"/>
        </w:rPr>
        <w:t>ПРАВИЛ</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ПРЕДОСТАВЛЕНИЯ МЕДИЦИНСКИМИ ОРГАНИЗАЦИЯМИ ПЛАТНЫХ</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МЕДИЦИНСКИХ УСЛУГ</w:t>
      </w:r>
    </w:p>
    <w:bookmarkEnd w:id="0"/>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 Утвердить прилагаемые Правила предоставления медицинскими организациями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 Настоящее постановление вступает в силу с 1 января 2013 г.</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Председатель Правительства</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Российской Федерации</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Д.МЕДВЕДЕВ</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 </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Утверждены</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постановлением Правительства</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Российской Федерации</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от 4 октября 2012 г. N 1006</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 </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ПРАВИЛА</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ПРЕДОСТАВЛЕНИЯ МЕДИЦИНСКИМИ ОРГАНИЗАЦИЯМИ ПЛАТНЫХ</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МЕДИЦИНСКИХ УСЛУГ</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I. Общие положения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1. Настоящие Правила определяют порядок и условия предоставления медицинскими организациями гражданам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 Для целей настоящих Правил используются следующие основные понятия: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"исполнитель" - медицинская организация, предоставляющая платные медицинские услуги потребителям.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5. Настоящие Правила в наглядной и доступной форме доводятся исполнителем до сведения потребителя (заказчика).</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II. Условия предоставления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установление индивидуального поста медицинского наблюдения при лечении в условиях стационара;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при предоставлении медицинских услуг анонимно, за исключением случаев, предусмотренных законодательством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III. Информация об исполнителе и предоставляемых</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им медицинских услугах</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для юридического лица - наименование и фирменное наименование (если имеется);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для индивидуального предпринимателя - фамилия, имя и отчество (если имеется);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д) порядок и условия предоставления медицинской помощи в соответствии с программой и территориальной программой;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ж) режим работы медицинской организации, график работы медицинских работников, участвующих в предоставлении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13. Исполнитель предоставляет для ознакомления по требованию потребителя и (или) заказчика: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порядки оказания медицинской помощи и стандарты медицинской помощи, применяемые при предоставлении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другие сведения, относящиеся к предмету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lastRenderedPageBreak/>
        <w:t>IV. Порядок заключения договора и оплаты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16. Договор заключается потребителем (заказчиком) и исполнителем в письменной форме.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17. Договор должен содержать:</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сведения об исполнителе: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фамилию, имя и отчество (если имеется), адрес места жительства и телефон потребителя (законного представителя потребителя);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фамилию, имя и отчество (если имеется), адрес места жительства и телефон заказчика - физического лица;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наименование и адрес места нахождения заказчика - юридического лица;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перечень платных медицинских услуг, предоставляемых в соответствии с договором;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стоимость платных медицинских услуг, сроки и порядок их оплаты;</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д) условия и сроки предоставления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ж) ответственность сторон за невыполнение условий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з) порядок изменения и расторжения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и) иные условия, определяемые по соглашению сторон.</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Без согласия потребителя (заказчика) исполнитель не вправе предоставлять дополнительные медицинские услуги на возмездной основе.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V. Порядок предоставления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29. Исполнитель предоставляет потребителю (законному представителю потребителя) по его требованию и в доступной для него форме информацию: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VI. Ответственность исполнителя и контроль</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за предоставлением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ПРАВИТЕЛЬСТВО РОССИЙСКОЙ ФЕДЕРАЦИИ</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ПОСТАНОВЛЕНИЕ</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от 4 октября 2012 г. N1006</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lastRenderedPageBreak/>
        <w:t>ОБ УТВЕРЖДЕНИИ ПРАВИЛ</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ПРЕДОСТАВЛЕНИЯ МЕДИЦИНСКИМИ ОРГАНИЗАЦИЯМИ ПЛАТНЫХ</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 Утвердить прилагаемые Правила предоставления медицинскими организациями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 Настоящее постановление вступает в силу с 1 января 2013 г.</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Председатель Правительства</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Российской Федерации</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Д.МЕДВЕДЕВ</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 </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Утверждены</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постановлением Правительства</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Российской Федерации</w:t>
      </w:r>
    </w:p>
    <w:p w:rsidR="00D655D0" w:rsidRDefault="00D655D0" w:rsidP="00D655D0">
      <w:pPr>
        <w:pStyle w:val="a3"/>
        <w:shd w:val="clear" w:color="auto" w:fill="FFFFFF"/>
        <w:spacing w:before="0" w:beforeAutospacing="0" w:after="240" w:afterAutospacing="0" w:line="294" w:lineRule="atLeast"/>
        <w:jc w:val="right"/>
        <w:rPr>
          <w:rFonts w:ascii="Verdana" w:hAnsi="Verdana"/>
          <w:color w:val="4F4F4F"/>
          <w:sz w:val="21"/>
          <w:szCs w:val="21"/>
        </w:rPr>
      </w:pPr>
      <w:r>
        <w:rPr>
          <w:rFonts w:ascii="Verdana" w:hAnsi="Verdana"/>
          <w:color w:val="4F4F4F"/>
          <w:sz w:val="21"/>
          <w:szCs w:val="21"/>
        </w:rPr>
        <w:t>от 4 октября 2012 г. N 1006</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 </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ПРАВИЛА</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ПРЕДОСТАВЛЕНИЯ МЕДИЦИНСКИМИ ОРГАНИЗАЦИЯМИ ПЛАТНЫХ</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Style w:val="a4"/>
          <w:rFonts w:ascii="Verdana" w:hAnsi="Verdana"/>
          <w:color w:val="4F4F4F"/>
          <w:sz w:val="21"/>
          <w:szCs w:val="21"/>
        </w:rPr>
        <w:t>МЕДИЦИНСКИХ УСЛУГ</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I. Общие положения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 Настоящие Правила определяют порядок и условия предоставления медицинскими организациями гражданам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 Для целей настоящих Правил используются следующие основные понятия: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"исполнитель" - медицинская организация, предоставляющая платные медицинские услуги потребителям.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5. Настоящие Правила в наглядной и доступной форме доводятся исполнителем до сведения потребителя (заказчика).</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II. Условия предоставления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установление индивидуального поста медицинского наблюдения при лечении в условиях стационара;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при предоставлении медицинских услуг анонимно, за исключением случаев, предусмотренных законодательством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lastRenderedPageBreak/>
        <w:t>III. Информация об исполнителе и предоставляемых</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им медицинских услугах</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для юридического лица - наименование и фирменное наименование (если имеется);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для индивидуального предпринимателя - фамилия, имя и отчество (если имеется);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д) порядок и условия предоставления медицинской помощи в соответствии с программой и территориальной программой;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ж) режим работы медицинской организации, график работы медицинских работников, участвующих в предоставлении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13. Исполнитель предоставляет для ознакомления по требованию потребителя и (или) заказчика: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а) порядки оказания медицинской помощи и стандарты медицинской помощи, применяемые при предоставлении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другие сведения, относящиеся к предмету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15.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IV. Порядок заключения договора и оплаты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16. Договор заключается потребителем (заказчиком) и исполнителем в письменной форме.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17. Договор должен содержать:</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а) сведения об исполнителе: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 фамилию, имя и отчество (если имеется), адрес места жительства и телефон потребителя (законного представителя потребителя);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фамилию, имя и отчество (если имеется), адрес места жительства и телефон заказчика - физического лица;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наименование и адрес места нахождения заказчика - юридического лица;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в) перечень платных медицинских услуг, предоставляемых в соответствии с договором;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г) стоимость платных медицинских услуг, сроки и порядок их оплаты;</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д) условия и сроки предоставления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ж) ответственность сторон за невыполнение условий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з) порядок изменения и расторжения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и) иные условия, определяемые по соглашению сторон.</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Без согласия потребителя (заказчика) исполнитель не вправе предоставлять дополнительные медицинские услуги на возмездной основе.</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V. Порядок предоставления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lastRenderedPageBreak/>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29. Исполнитель предоставляет потребителю (законному представителю потребителя) по его требованию и в доступной для него форме информацию: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VI. Ответственность исполнителя и контроль</w:t>
      </w:r>
    </w:p>
    <w:p w:rsidR="00D655D0" w:rsidRDefault="00D655D0" w:rsidP="00D655D0">
      <w:pPr>
        <w:pStyle w:val="a3"/>
        <w:shd w:val="clear" w:color="auto" w:fill="FFFFFF"/>
        <w:spacing w:before="0" w:beforeAutospacing="0" w:after="240" w:afterAutospacing="0" w:line="294" w:lineRule="atLeast"/>
        <w:jc w:val="center"/>
        <w:rPr>
          <w:rFonts w:ascii="Verdana" w:hAnsi="Verdana"/>
          <w:color w:val="4F4F4F"/>
          <w:sz w:val="21"/>
          <w:szCs w:val="21"/>
        </w:rPr>
      </w:pPr>
      <w:r>
        <w:rPr>
          <w:rFonts w:ascii="Verdana" w:hAnsi="Verdana"/>
          <w:color w:val="4F4F4F"/>
          <w:sz w:val="21"/>
          <w:szCs w:val="21"/>
        </w:rPr>
        <w:t>за предоставлением платных медицинских услуг</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655D0" w:rsidRDefault="00D655D0" w:rsidP="00D655D0">
      <w:pPr>
        <w:pStyle w:val="a3"/>
        <w:shd w:val="clear" w:color="auto" w:fill="FFFFFF"/>
        <w:spacing w:before="0" w:beforeAutospacing="0" w:after="240" w:afterAutospacing="0" w:line="294" w:lineRule="atLeast"/>
        <w:rPr>
          <w:rFonts w:ascii="Verdana" w:hAnsi="Verdana"/>
          <w:color w:val="4F4F4F"/>
          <w:sz w:val="21"/>
          <w:szCs w:val="21"/>
        </w:rPr>
      </w:pPr>
      <w:r>
        <w:rPr>
          <w:rFonts w:ascii="Verdana" w:hAnsi="Verdana"/>
          <w:color w:val="4F4F4F"/>
          <w:sz w:val="21"/>
          <w:szCs w:val="21"/>
        </w:rPr>
        <w:t>33.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542EC3" w:rsidRDefault="00542EC3"/>
    <w:sectPr w:rsidR="00542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D0"/>
    <w:rsid w:val="00542EC3"/>
    <w:rsid w:val="00D655D0"/>
    <w:rsid w:val="00FE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0A690-51D3-4A03-A78F-071B5F85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71045">
      <w:bodyDiv w:val="1"/>
      <w:marLeft w:val="0"/>
      <w:marRight w:val="0"/>
      <w:marTop w:val="0"/>
      <w:marBottom w:val="0"/>
      <w:divBdr>
        <w:top w:val="none" w:sz="0" w:space="0" w:color="auto"/>
        <w:left w:val="none" w:sz="0" w:space="0" w:color="auto"/>
        <w:bottom w:val="none" w:sz="0" w:space="0" w:color="auto"/>
        <w:right w:val="none" w:sz="0" w:space="0" w:color="auto"/>
      </w:divBdr>
    </w:div>
    <w:div w:id="17583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5288</Words>
  <Characters>30147</Characters>
  <Application>Microsoft Office Word</Application>
  <DocSecurity>0</DocSecurity>
  <Lines>251</Lines>
  <Paragraphs>70</Paragraphs>
  <ScaleCrop>false</ScaleCrop>
  <Company/>
  <LinksUpToDate>false</LinksUpToDate>
  <CharactersWithSpaces>35365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3</cp:revision>
  <dcterms:created xsi:type="dcterms:W3CDTF">2016-04-20T08:14:00Z</dcterms:created>
  <dcterms:modified xsi:type="dcterms:W3CDTF">2016-04-20T08:16:00Z</dcterms:modified>
</cp:coreProperties>
</file>