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Госпитализация гражданина в больничное учреждение осуществляется в случаях: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доставки бригадой СМП;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самостоятельного обращения больного по экстренным показаниям;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направления лечащим врачом поликлиники;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направление врача приемного отделения стационара либо зав. отделением;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Показания для госпитализации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Экстренная госпитализация -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острые заболевания, обострения хронических болезней, отравления и травмы, состояния требующие интенсивной терапии и перевода в АРО или ОРИТ, а также круглосуточного медицинского наблюдения, в том, числе при патологии беременности, родах, абортах, а также в период новорожденных, а также изоляции по экс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>оказаниям ;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Плановая госпитализация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– проведение диагностики и лечения, требующие круглосуточного медицинского наблюдения.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При госпитализации гражданина в больничное учреждение ему по клиническим показаниям устанавливают режим дневного (стационар дневного пребывания) или круглосуточного медицинского наблюдения.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Сроки госпитализации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В случае оказания плановой медицинской помощи возможно наличие очередности. Срок плановой госпитализации по абсолютным показаниям не более 7 дней и по относительным показаниям не более 30 дней с момента осуществления показаний к госпитализации.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медицинскую помощь в стационарных условиях в течение всего периода лечения независимо от возраста ребенка.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При совместном нахождении в медицинской организации в стационарных условиях с ребенком до достижения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им возраста 4-х лет, а с ребенком старше данного возраста – при наличии медицинских показаний, плата за создание условий пребывания в стационарных условиях, в том числе за предоставление спального места и питания не взимается.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Документы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1) Перечень документов: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- направление (лечащего врача поликлиники, врача приемного покоя,</w:t>
      </w:r>
      <w:proofErr w:type="gramEnd"/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заведующего отделением);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паспорт;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-действующий страховой полис обязательного медицинского страхования;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2) предметы личной гигиены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Анализы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общий анализ крови, общий анализ мочи, общий анализ кала.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флюорография,</w:t>
      </w:r>
    </w:p>
    <w:p w:rsidR="006F1463" w:rsidRDefault="006F1463" w:rsidP="006F1463">
      <w:pPr>
        <w:pStyle w:val="a3"/>
        <w:shd w:val="clear" w:color="auto" w:fill="FFFFFF"/>
        <w:spacing w:before="75" w:beforeAutospacing="0" w:after="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ЭКГ;</w:t>
      </w:r>
    </w:p>
    <w:p w:rsidR="006F1463" w:rsidRDefault="006F1463" w:rsidP="006F146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2"/>
          <w:szCs w:val="22"/>
        </w:rPr>
        <w:t>- Исследование крови на ВИЧ,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lang w:val="en-US"/>
        </w:rPr>
        <w:t>RW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lang w:val="en-US"/>
        </w:rPr>
        <w:t>Hb</w:t>
      </w:r>
      <w:r>
        <w:rPr>
          <w:rFonts w:ascii="inherit" w:hAnsi="inherit" w:cs="Arial"/>
          <w:color w:val="000000"/>
          <w:sz w:val="18"/>
          <w:szCs w:val="18"/>
          <w:bdr w:val="none" w:sz="0" w:space="0" w:color="auto" w:frame="1"/>
          <w:lang w:val="en-US"/>
        </w:rPr>
        <w:t>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lang w:val="en-US"/>
        </w:rPr>
        <w:t>Ag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  <w:lang w:val="en-US"/>
        </w:rPr>
        <w:t>HCV</w:t>
      </w:r>
    </w:p>
    <w:p w:rsidR="00E538BC" w:rsidRDefault="00E538BC">
      <w:bookmarkStart w:id="0" w:name="_GoBack"/>
      <w:bookmarkEnd w:id="0"/>
    </w:p>
    <w:sectPr w:rsidR="00E538BC" w:rsidSect="006F146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3"/>
    <w:rsid w:val="006F1463"/>
    <w:rsid w:val="00E538BC"/>
    <w:rsid w:val="00F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2016-04-20T07:08:00Z</dcterms:created>
  <dcterms:modified xsi:type="dcterms:W3CDTF">2016-04-20T07:08:00Z</dcterms:modified>
</cp:coreProperties>
</file>