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1D48" w:rsidRPr="00DE1D4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1D48" w:rsidRPr="006314FD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2C50" w:rsidRPr="00582C50" w:rsidRDefault="00582C50" w:rsidP="00582C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32"/>
                      <w:szCs w:val="32"/>
                      <w:lang w:eastAsia="ru-RU"/>
                    </w:rPr>
                  </w:pPr>
                  <w:bookmarkStart w:id="0" w:name="_GoBack"/>
                  <w:bookmarkEnd w:id="0"/>
                </w:p>
                <w:p w:rsidR="00DE1D48" w:rsidRPr="006314FD" w:rsidRDefault="00582C50" w:rsidP="00582C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5DB7"/>
                      <w:sz w:val="28"/>
                      <w:szCs w:val="28"/>
                      <w:lang w:eastAsia="ru-RU"/>
                    </w:rPr>
                  </w:pPr>
                  <w:r w:rsidRPr="00582C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Акция «Стоп ВИЧ/</w:t>
                  </w:r>
                  <w:r w:rsidRPr="00582C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СПИД» стартовала в Липецкой</w:t>
                  </w:r>
                  <w:r w:rsidRPr="00582C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области</w:t>
                  </w:r>
                  <w:r>
                    <w:t xml:space="preserve"> </w:t>
                  </w:r>
                  <w:r>
                    <w:br/>
                  </w:r>
                  <w:r>
                    <w:br/>
                  </w:r>
                  <w:r w:rsidRPr="00582C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 пройдет в нашем регионе с 13 по 19 мая в рамках Международного дня памяти жертв СПИДа.</w:t>
                  </w:r>
                </w:p>
              </w:tc>
            </w:tr>
          </w:tbl>
          <w:p w:rsidR="00DE1D48" w:rsidRPr="00DE1D48" w:rsidRDefault="00DE1D48" w:rsidP="00DE1D48">
            <w:pPr>
              <w:spacing w:after="0" w:line="0" w:lineRule="atLeast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  <w:tr w:rsidR="00DE1D48" w:rsidRPr="00DE1D4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DE1D48" w:rsidRPr="00DE1D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День памяти людей, умерших от СПИДа, имеет за собой долгую историю, наполненную тяжелыми переживаниями и потерями.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В этот день миллионы людей прикалывают к одежде красную ленту </w:t>
                  </w:r>
                  <w:proofErr w:type="gramStart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–с</w:t>
                  </w:r>
                  <w:proofErr w:type="gramEnd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имвол скорби и понимания того, что СПИД не имеет границ, национальностей, пола и возраста, а главное – символ надежды на то, что человечество непременно победит эту болезнь.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В настоящее время вирус иммунодефицита человека является одной из наиболее серьезных мировых угроз в области общественного здоровья. По данным ЮНЕЙДС, число новых случаев ВИЧ-инфекции сокращается, но не достаточно быстро для достижения к 2020 году целевого показателя - менее 500 000 новых случаев в год. За 2018 г. на территории Российской Федерации выявлено около 85 000 новых случаев ВИЧ-инфицированных.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По итогам 2018 года число людей, живущих с ВИЧ в Российской Федерации, составляет более 1 000 000 человек, впервые за последние 14 лет, при росте числа обследований, регистрируется снижение темпов прироста заболеваемости ВИЧ-инфекцией (с 13,4% в 2012 г. до 2,2% в 2018 г.). Благодаря предпринимаемым мерам в 2018 году прошли тестирование на ВИЧ-инфекцию около 38 млн. человек. Это на 12 % больше, чем в прошлом году. Наиболее слабый уровень знаний о ВИЧ-инфекции по данным Росстата имеют респонденты в возрасте 15-19 лет и старше 60 лет.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В Липецкой области за весь период наблюдения, начиная с 1993 года, выявлено 3 392 ВИЧ-инфицированных граждан, показатель пораженности составил 178,8 на 100 тыс. нас., что в 1,5 раза </w:t>
                  </w:r>
                  <w:proofErr w:type="gramStart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ниже</w:t>
                  </w:r>
                  <w:proofErr w:type="gramEnd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чем в 2018 г. (РФ – 643,0)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В 2014-2015 гг. на территории области регистрировалось осложнение </w:t>
                  </w:r>
                  <w:proofErr w:type="spellStart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эпидситуации</w:t>
                  </w:r>
                  <w:proofErr w:type="spellEnd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, связанное с активацией наркотического пути распространения среди групп риска, с2016 г. отмечается стабилизация ситуации. За 4 мес. 2019 г. в области выявлено 138 новых случаев ВИЧ-инфекции, что на 16% выше показателей аналогичного периода 2018 г. Местные жители составили 88% от общего числа заболевших.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В текущем году сохраняется преобладание рост удельного веса </w:t>
                  </w:r>
                  <w:proofErr w:type="gramStart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инфицированных</w:t>
                  </w:r>
                  <w:proofErr w:type="gramEnd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за счет реализации полового пути передачи (58%), наркотический путь - 42%.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Доля заболевших мужчины составила 56%. Особо беспокоит не имеющий тенденции к снижению, удельный вес женщин, инфицированных ВИЧ (44%), самая большая часть которых регистрируется в возрастной группе 18-39 лет (77%).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lastRenderedPageBreak/>
                    <w:t xml:space="preserve">Всего за период регистрации на территории области умерли более 500 ВИЧ инфицированных. 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В группе повышенного риска по-прежнему находится молодежь. Поэтому сегодня крайне важно уделять больше внимания информационно-просветительской работе, духовному и нравственному воспитанию подрастающего поколения.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В период с 13 по 17 мая 2019 г. будет организована тематическая «горячая линия» по профилактике ВИЧ-инфекции, посвященная Международному Дню Памяти </w:t>
                  </w:r>
                  <w:proofErr w:type="gramStart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умерших</w:t>
                  </w:r>
                  <w:proofErr w:type="gramEnd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от СПИДа. В рамках Шестой Всероссийской акции СТОПВИЧ/СПИД для студентов высших учебных заведений, учреждений среднего профессионального образования и учащихся общеобразовательных школ запланированы многочисленные просветительские и спортивные мероприятия: </w:t>
                  </w:r>
                  <w:proofErr w:type="gramStart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интернет-уроки</w:t>
                  </w:r>
                  <w:proofErr w:type="gramEnd"/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, обучающие семинары, дискуссионные «круглые столы».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Противодействие распространению ВИЧ-инфекции входит в число государственных приоритетов, многое уже сделано для того, чтобы остановить этот опасный вирус. Чтобы добиться перелома в борьбе с ВИЧ-инфекцией, необходимо консолидировать усилия органов власти, профессионального сообщества, социально ориентированных некоммерческих организаций, средств массовой информации и др. Только путем согласованных и последовательных действий мы сможем добиться контроля над распространением ВИЧ-инфекции.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Сегодня ВИЧ-инфекция - это не приговор. Своевременная диагностика и лечение позволяют инфицированному человеку жить полноценной жизнью, создавать семью и быть счастливым.</w:t>
                  </w:r>
                </w:p>
                <w:p w:rsidR="00DE1D48" w:rsidRPr="00DE1D48" w:rsidRDefault="00DE1D48" w:rsidP="00DE1D48">
                  <w:pPr>
                    <w:spacing w:after="75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DE1D48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Пройти бесплатное обследование на ВИЧ-инфекцию можно в территориальных поликлиниках по месту жительства и в ГУЗ «Липецкий областной Центр по профилактике и борьбе со СПИД и инфекционными заболеваниями». Адрес Центра: г. Липецк, ул. Гагарина, д. 135. Телефоны для справок: 34-20-77, 34-20-70. Время работы с 8:00 до 16:00. Выходные дни суббота и воскресение.</w:t>
                  </w:r>
                </w:p>
              </w:tc>
            </w:tr>
          </w:tbl>
          <w:p w:rsidR="00DE1D48" w:rsidRPr="00DE1D48" w:rsidRDefault="00DE1D48" w:rsidP="00DE1D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</w:tbl>
    <w:p w:rsidR="00EA3F58" w:rsidRDefault="00EA3F58"/>
    <w:sectPr w:rsidR="00EA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4"/>
    <w:rsid w:val="00582C50"/>
    <w:rsid w:val="006314FD"/>
    <w:rsid w:val="00DE1D48"/>
    <w:rsid w:val="00EA3F58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3586</Characters>
  <Application>Microsoft Office Word</Application>
  <DocSecurity>0</DocSecurity>
  <Lines>29</Lines>
  <Paragraphs>8</Paragraphs>
  <ScaleCrop>false</ScaleCrop>
  <Company>ГУЗ Чаплыгинская РБ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2019-05-16T05:17:00Z</dcterms:created>
  <dcterms:modified xsi:type="dcterms:W3CDTF">2019-05-16T08:21:00Z</dcterms:modified>
</cp:coreProperties>
</file>