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69" w:rsidRDefault="00107C69" w:rsidP="00107C69">
      <w:pPr>
        <w:spacing w:line="300" w:lineRule="auto"/>
        <w:jc w:val="right"/>
        <w:rPr>
          <w:sz w:val="24"/>
        </w:rPr>
      </w:pPr>
      <w:r>
        <w:rPr>
          <w:sz w:val="24"/>
        </w:rPr>
        <w:t>Приложение 2</w:t>
      </w:r>
    </w:p>
    <w:p w:rsidR="00762179" w:rsidRPr="00762179" w:rsidRDefault="00107C69" w:rsidP="00107C69">
      <w:pPr>
        <w:spacing w:line="300" w:lineRule="auto"/>
        <w:jc w:val="right"/>
        <w:rPr>
          <w:sz w:val="24"/>
          <w:u w:val="single"/>
        </w:rPr>
      </w:pPr>
      <w:r>
        <w:rPr>
          <w:sz w:val="24"/>
        </w:rPr>
        <w:t xml:space="preserve">к приказу </w:t>
      </w:r>
      <w:r w:rsidR="00762179" w:rsidRPr="00762179">
        <w:rPr>
          <w:sz w:val="24"/>
          <w:u w:val="single"/>
        </w:rPr>
        <w:t>управления здравоохранения</w:t>
      </w:r>
    </w:p>
    <w:p w:rsidR="00107C69" w:rsidRPr="00762179" w:rsidRDefault="00762179" w:rsidP="00107C69">
      <w:pPr>
        <w:spacing w:line="300" w:lineRule="auto"/>
        <w:jc w:val="right"/>
        <w:rPr>
          <w:sz w:val="24"/>
          <w:u w:val="single"/>
        </w:rPr>
      </w:pPr>
      <w:r w:rsidRPr="00762179">
        <w:rPr>
          <w:sz w:val="24"/>
          <w:u w:val="single"/>
        </w:rPr>
        <w:t>Липецкой области</w:t>
      </w:r>
    </w:p>
    <w:p w:rsidR="00107C69" w:rsidRDefault="00107C69" w:rsidP="00107C69">
      <w:pPr>
        <w:spacing w:line="300" w:lineRule="auto"/>
        <w:jc w:val="right"/>
        <w:rPr>
          <w:sz w:val="24"/>
        </w:rPr>
      </w:pPr>
      <w:r>
        <w:rPr>
          <w:sz w:val="24"/>
        </w:rPr>
        <w:t>от____________№___________</w:t>
      </w:r>
    </w:p>
    <w:p w:rsidR="00107C69" w:rsidRDefault="00107C69" w:rsidP="0071191A">
      <w:pPr>
        <w:spacing w:line="300" w:lineRule="auto"/>
        <w:ind w:firstLine="0"/>
        <w:jc w:val="center"/>
        <w:rPr>
          <w:b/>
          <w:bCs/>
          <w:sz w:val="24"/>
        </w:rPr>
      </w:pPr>
    </w:p>
    <w:p w:rsidR="009B7201" w:rsidRPr="009B7201" w:rsidRDefault="009B7201" w:rsidP="0071191A">
      <w:pPr>
        <w:spacing w:line="300" w:lineRule="auto"/>
        <w:ind w:firstLine="0"/>
        <w:jc w:val="center"/>
        <w:rPr>
          <w:b/>
          <w:bCs/>
          <w:sz w:val="24"/>
        </w:rPr>
      </w:pPr>
      <w:r w:rsidRPr="009B7201">
        <w:rPr>
          <w:b/>
          <w:bCs/>
          <w:sz w:val="24"/>
        </w:rPr>
        <w:t>ПОЛОЖЕНИЕ</w:t>
      </w:r>
    </w:p>
    <w:p w:rsidR="00705505" w:rsidRPr="009B7201" w:rsidRDefault="00705505" w:rsidP="009B7201">
      <w:pPr>
        <w:spacing w:line="300" w:lineRule="auto"/>
        <w:ind w:firstLine="0"/>
        <w:jc w:val="center"/>
        <w:rPr>
          <w:b/>
          <w:bCs/>
          <w:sz w:val="24"/>
        </w:rPr>
      </w:pPr>
      <w:r w:rsidRPr="009B7201">
        <w:rPr>
          <w:b/>
          <w:bCs/>
          <w:sz w:val="24"/>
        </w:rPr>
        <w:t>об организации режима безопасности помещений</w:t>
      </w:r>
      <w:r w:rsidR="00107C69">
        <w:rPr>
          <w:b/>
          <w:bCs/>
          <w:sz w:val="24"/>
        </w:rPr>
        <w:t>, в которых ведется обработка</w:t>
      </w:r>
      <w:r w:rsidRPr="009B7201">
        <w:rPr>
          <w:b/>
          <w:bCs/>
          <w:sz w:val="24"/>
        </w:rPr>
        <w:t xml:space="preserve"> персональных данных </w:t>
      </w:r>
      <w:r w:rsidR="00107C69">
        <w:rPr>
          <w:b/>
          <w:bCs/>
          <w:sz w:val="24"/>
        </w:rPr>
        <w:t xml:space="preserve">и (или) расположены средства криптографической защиты информации </w:t>
      </w:r>
      <w:r w:rsidR="005C19A3" w:rsidRPr="005C19A3">
        <w:rPr>
          <w:b/>
          <w:sz w:val="24"/>
        </w:rPr>
        <w:t>и (или) носители ключевой информации</w:t>
      </w:r>
      <w:r w:rsidR="00AC5412">
        <w:rPr>
          <w:b/>
          <w:sz w:val="24"/>
        </w:rPr>
        <w:t xml:space="preserve"> управления здравоохранения Липецкой</w:t>
      </w:r>
      <w:r w:rsidR="001E4F01">
        <w:rPr>
          <w:b/>
          <w:sz w:val="24"/>
        </w:rPr>
        <w:t xml:space="preserve"> области</w:t>
      </w:r>
    </w:p>
    <w:p w:rsidR="00053491" w:rsidRPr="00C4351F" w:rsidRDefault="00053491" w:rsidP="00053491">
      <w:pPr>
        <w:ind w:firstLine="0"/>
        <w:jc w:val="center"/>
        <w:rPr>
          <w:rFonts w:eastAsia="Calibri"/>
          <w:b/>
          <w:sz w:val="24"/>
        </w:rPr>
      </w:pPr>
    </w:p>
    <w:p w:rsidR="00494E59" w:rsidRPr="00C4351F" w:rsidRDefault="00494E59" w:rsidP="00C4351F">
      <w:pPr>
        <w:numPr>
          <w:ilvl w:val="0"/>
          <w:numId w:val="16"/>
        </w:numPr>
        <w:spacing w:line="240" w:lineRule="auto"/>
        <w:ind w:left="0" w:firstLine="709"/>
        <w:rPr>
          <w:b/>
          <w:sz w:val="24"/>
        </w:rPr>
      </w:pPr>
      <w:r w:rsidRPr="00C4351F">
        <w:rPr>
          <w:b/>
          <w:sz w:val="24"/>
        </w:rPr>
        <w:t>Общие положения</w:t>
      </w:r>
    </w:p>
    <w:p w:rsidR="00494E59" w:rsidRPr="00C4351F" w:rsidRDefault="00494E59" w:rsidP="00C4351F">
      <w:pPr>
        <w:spacing w:line="240" w:lineRule="auto"/>
        <w:rPr>
          <w:sz w:val="24"/>
        </w:rPr>
      </w:pPr>
      <w:r w:rsidRPr="00C4351F">
        <w:rPr>
          <w:sz w:val="24"/>
        </w:rPr>
        <w:t xml:space="preserve">Настоящее Положение определяет порядок доступа и правила обеспечения безопасности помещений, в которых обрабатываются персональные данные (ПДн) </w:t>
      </w:r>
      <w:r w:rsidR="00107C69">
        <w:rPr>
          <w:sz w:val="24"/>
        </w:rPr>
        <w:t xml:space="preserve">и (или) размещаются средства криптографической защиты информации (далее – Помещения) </w:t>
      </w:r>
      <w:r w:rsidRPr="00C4351F">
        <w:rPr>
          <w:sz w:val="24"/>
        </w:rPr>
        <w:t xml:space="preserve">в </w:t>
      </w:r>
      <w:r w:rsidR="001A1895">
        <w:rPr>
          <w:sz w:val="24"/>
        </w:rPr>
        <w:t xml:space="preserve">управлении здравоохранения </w:t>
      </w:r>
      <w:r w:rsidR="001E4F01">
        <w:rPr>
          <w:sz w:val="24"/>
        </w:rPr>
        <w:t>Липецкой области</w:t>
      </w:r>
      <w:r w:rsidR="00673FD6">
        <w:rPr>
          <w:sz w:val="24"/>
        </w:rPr>
        <w:t xml:space="preserve"> (далее – У</w:t>
      </w:r>
      <w:r w:rsidR="00107C69">
        <w:rPr>
          <w:sz w:val="24"/>
        </w:rPr>
        <w:t>чреждение</w:t>
      </w:r>
      <w:r w:rsidR="00673FD6">
        <w:rPr>
          <w:sz w:val="24"/>
        </w:rPr>
        <w:t>)</w:t>
      </w:r>
      <w:r w:rsidR="006F7451" w:rsidRPr="00C4351F">
        <w:rPr>
          <w:sz w:val="24"/>
        </w:rPr>
        <w:t>.</w:t>
      </w:r>
    </w:p>
    <w:p w:rsidR="00494E59" w:rsidRPr="00C4351F" w:rsidRDefault="00494E59" w:rsidP="00C4351F">
      <w:pPr>
        <w:numPr>
          <w:ilvl w:val="0"/>
          <w:numId w:val="16"/>
        </w:numPr>
        <w:spacing w:line="240" w:lineRule="auto"/>
        <w:ind w:left="0" w:firstLine="709"/>
        <w:rPr>
          <w:b/>
          <w:sz w:val="24"/>
        </w:rPr>
      </w:pPr>
      <w:r w:rsidRPr="00C4351F">
        <w:rPr>
          <w:b/>
          <w:sz w:val="24"/>
        </w:rPr>
        <w:t>Перечень помещений, в которых ведется обработка ПДн</w:t>
      </w:r>
    </w:p>
    <w:p w:rsidR="00494E59" w:rsidRPr="009E24CB" w:rsidRDefault="00494E59" w:rsidP="00C4351F">
      <w:pPr>
        <w:spacing w:line="240" w:lineRule="auto"/>
        <w:rPr>
          <w:sz w:val="24"/>
        </w:rPr>
      </w:pPr>
      <w:r w:rsidRPr="00C4351F">
        <w:rPr>
          <w:sz w:val="24"/>
        </w:rPr>
        <w:t xml:space="preserve">Обработка ПДн осуществляется в </w:t>
      </w:r>
      <w:r w:rsidR="00150FBE" w:rsidRPr="00C4351F">
        <w:rPr>
          <w:sz w:val="24"/>
        </w:rPr>
        <w:t xml:space="preserve">следующих </w:t>
      </w:r>
      <w:r w:rsidRPr="00C4351F">
        <w:rPr>
          <w:sz w:val="24"/>
        </w:rPr>
        <w:t>помещениях</w:t>
      </w:r>
      <w:r w:rsidR="00150FBE" w:rsidRPr="00C4351F">
        <w:rPr>
          <w:sz w:val="24"/>
        </w:rPr>
        <w:t xml:space="preserve"> </w:t>
      </w:r>
      <w:r w:rsidR="00107C69">
        <w:rPr>
          <w:sz w:val="24"/>
        </w:rPr>
        <w:t>Учреждения</w:t>
      </w:r>
      <w:r w:rsidR="00150FBE" w:rsidRPr="009E24CB">
        <w:rPr>
          <w:sz w:val="24"/>
        </w:rPr>
        <w:t>:</w:t>
      </w:r>
    </w:p>
    <w:p w:rsidR="001B3A70" w:rsidRPr="001B3A70" w:rsidRDefault="001B3A70" w:rsidP="001E4F01">
      <w:pPr>
        <w:pStyle w:val="a3"/>
        <w:numPr>
          <w:ilvl w:val="0"/>
          <w:numId w:val="18"/>
        </w:numPr>
        <w:spacing w:line="240" w:lineRule="auto"/>
        <w:ind w:left="0" w:firstLine="709"/>
        <w:rPr>
          <w:sz w:val="24"/>
        </w:rPr>
      </w:pPr>
      <w:r w:rsidRPr="001B3A70">
        <w:rPr>
          <w:sz w:val="24"/>
        </w:rPr>
        <w:t>ул. Зегеля, 6, 1 этаж, серверное помещение</w:t>
      </w:r>
      <w:r>
        <w:rPr>
          <w:sz w:val="24"/>
        </w:rPr>
        <w:t>;</w:t>
      </w:r>
    </w:p>
    <w:p w:rsidR="009149E0" w:rsidRPr="009149E0" w:rsidRDefault="009149E0" w:rsidP="001E4F01">
      <w:pPr>
        <w:pStyle w:val="a3"/>
        <w:numPr>
          <w:ilvl w:val="0"/>
          <w:numId w:val="18"/>
        </w:numPr>
        <w:spacing w:line="240" w:lineRule="auto"/>
        <w:ind w:left="0" w:firstLine="709"/>
        <w:rPr>
          <w:sz w:val="24"/>
        </w:rPr>
      </w:pPr>
      <w:r w:rsidRPr="00874BFA">
        <w:rPr>
          <w:color w:val="000000"/>
          <w:sz w:val="24"/>
        </w:rPr>
        <w:t>ул. Зегеля, 6, к. 1</w:t>
      </w:r>
      <w:r>
        <w:rPr>
          <w:color w:val="000000"/>
          <w:sz w:val="24"/>
        </w:rPr>
        <w:t>;</w:t>
      </w:r>
    </w:p>
    <w:p w:rsidR="009149E0" w:rsidRPr="009149E0" w:rsidRDefault="009149E0" w:rsidP="001E4F01">
      <w:pPr>
        <w:pStyle w:val="a3"/>
        <w:numPr>
          <w:ilvl w:val="0"/>
          <w:numId w:val="18"/>
        </w:numPr>
        <w:spacing w:line="240" w:lineRule="auto"/>
        <w:ind w:left="0" w:firstLine="709"/>
        <w:rPr>
          <w:sz w:val="24"/>
        </w:rPr>
      </w:pPr>
      <w:r w:rsidRPr="00874BFA">
        <w:rPr>
          <w:color w:val="000000"/>
          <w:sz w:val="24"/>
        </w:rPr>
        <w:t xml:space="preserve">ул. </w:t>
      </w:r>
      <w:r>
        <w:rPr>
          <w:color w:val="000000"/>
          <w:sz w:val="24"/>
        </w:rPr>
        <w:t xml:space="preserve">Зегеля, 6, к. </w:t>
      </w:r>
      <w:r w:rsidRPr="004D1073">
        <w:rPr>
          <w:color w:val="000000"/>
          <w:sz w:val="24"/>
        </w:rPr>
        <w:t>2</w:t>
      </w:r>
      <w:r>
        <w:rPr>
          <w:color w:val="000000"/>
          <w:sz w:val="24"/>
        </w:rPr>
        <w:t>;</w:t>
      </w:r>
    </w:p>
    <w:p w:rsidR="009149E0" w:rsidRPr="009149E0" w:rsidRDefault="009149E0" w:rsidP="001E4F01">
      <w:pPr>
        <w:pStyle w:val="a3"/>
        <w:numPr>
          <w:ilvl w:val="0"/>
          <w:numId w:val="18"/>
        </w:numPr>
        <w:spacing w:line="240" w:lineRule="auto"/>
        <w:ind w:left="0" w:firstLine="709"/>
        <w:rPr>
          <w:sz w:val="24"/>
        </w:rPr>
      </w:pPr>
      <w:r w:rsidRPr="00874BFA">
        <w:rPr>
          <w:color w:val="000000"/>
          <w:sz w:val="24"/>
        </w:rPr>
        <w:t xml:space="preserve">ул. </w:t>
      </w:r>
      <w:r>
        <w:rPr>
          <w:color w:val="000000"/>
          <w:sz w:val="24"/>
        </w:rPr>
        <w:t xml:space="preserve">Зегеля, 6, к. </w:t>
      </w:r>
      <w:r>
        <w:rPr>
          <w:sz w:val="24"/>
        </w:rPr>
        <w:t>3;</w:t>
      </w:r>
    </w:p>
    <w:p w:rsidR="009149E0" w:rsidRPr="009149E0" w:rsidRDefault="009149E0" w:rsidP="001E4F01">
      <w:pPr>
        <w:pStyle w:val="a3"/>
        <w:numPr>
          <w:ilvl w:val="0"/>
          <w:numId w:val="18"/>
        </w:numPr>
        <w:spacing w:line="240" w:lineRule="auto"/>
        <w:ind w:left="0" w:firstLine="709"/>
        <w:rPr>
          <w:sz w:val="24"/>
        </w:rPr>
      </w:pPr>
      <w:r w:rsidRPr="00874BFA">
        <w:rPr>
          <w:color w:val="000000"/>
          <w:sz w:val="24"/>
        </w:rPr>
        <w:t xml:space="preserve">ул. </w:t>
      </w:r>
      <w:r>
        <w:rPr>
          <w:color w:val="000000"/>
          <w:sz w:val="24"/>
        </w:rPr>
        <w:t>Зегеля, 6, к. 6;</w:t>
      </w:r>
    </w:p>
    <w:p w:rsidR="009149E0" w:rsidRPr="009149E0" w:rsidRDefault="009149E0" w:rsidP="001E4F01">
      <w:pPr>
        <w:pStyle w:val="a3"/>
        <w:numPr>
          <w:ilvl w:val="0"/>
          <w:numId w:val="18"/>
        </w:numPr>
        <w:spacing w:line="240" w:lineRule="auto"/>
        <w:ind w:left="0" w:firstLine="709"/>
        <w:rPr>
          <w:sz w:val="24"/>
        </w:rPr>
      </w:pPr>
      <w:r w:rsidRPr="00874BFA">
        <w:rPr>
          <w:color w:val="000000"/>
          <w:sz w:val="24"/>
        </w:rPr>
        <w:t xml:space="preserve">ул. Зегеля, 6, к. </w:t>
      </w:r>
      <w:r>
        <w:rPr>
          <w:color w:val="000000"/>
          <w:sz w:val="24"/>
        </w:rPr>
        <w:t>7;</w:t>
      </w:r>
    </w:p>
    <w:p w:rsidR="009149E0" w:rsidRPr="009149E0" w:rsidRDefault="009149E0" w:rsidP="001E4F01">
      <w:pPr>
        <w:pStyle w:val="a3"/>
        <w:numPr>
          <w:ilvl w:val="0"/>
          <w:numId w:val="18"/>
        </w:numPr>
        <w:spacing w:line="240" w:lineRule="auto"/>
        <w:ind w:left="0" w:firstLine="709"/>
        <w:rPr>
          <w:sz w:val="24"/>
        </w:rPr>
      </w:pPr>
      <w:r w:rsidRPr="00953764">
        <w:rPr>
          <w:color w:val="000000"/>
          <w:sz w:val="24"/>
        </w:rPr>
        <w:t>ул. Зегеля, 6, к. 11</w:t>
      </w:r>
      <w:r>
        <w:rPr>
          <w:color w:val="000000"/>
          <w:sz w:val="24"/>
        </w:rPr>
        <w:t>;</w:t>
      </w:r>
    </w:p>
    <w:p w:rsidR="009149E0" w:rsidRPr="009149E0" w:rsidRDefault="009149E0" w:rsidP="001E4F01">
      <w:pPr>
        <w:pStyle w:val="a3"/>
        <w:numPr>
          <w:ilvl w:val="0"/>
          <w:numId w:val="18"/>
        </w:numPr>
        <w:spacing w:line="240" w:lineRule="auto"/>
        <w:ind w:left="0" w:firstLine="709"/>
        <w:rPr>
          <w:sz w:val="24"/>
        </w:rPr>
      </w:pPr>
      <w:r w:rsidRPr="00874BFA">
        <w:rPr>
          <w:color w:val="000000"/>
          <w:sz w:val="24"/>
        </w:rPr>
        <w:t>ул. Зегеля, 6, к. 1</w:t>
      </w:r>
      <w:r>
        <w:rPr>
          <w:color w:val="000000"/>
          <w:sz w:val="24"/>
        </w:rPr>
        <w:t>2;</w:t>
      </w:r>
    </w:p>
    <w:p w:rsidR="009149E0" w:rsidRPr="009149E0" w:rsidRDefault="009149E0" w:rsidP="001E4F01">
      <w:pPr>
        <w:pStyle w:val="a3"/>
        <w:numPr>
          <w:ilvl w:val="0"/>
          <w:numId w:val="18"/>
        </w:numPr>
        <w:spacing w:line="240" w:lineRule="auto"/>
        <w:ind w:left="0" w:firstLine="709"/>
        <w:rPr>
          <w:sz w:val="24"/>
        </w:rPr>
      </w:pPr>
      <w:r w:rsidRPr="00874BFA">
        <w:rPr>
          <w:color w:val="000000"/>
          <w:sz w:val="24"/>
        </w:rPr>
        <w:t>ул. Зегеля, 6, к. 1</w:t>
      </w:r>
      <w:r>
        <w:rPr>
          <w:color w:val="000000"/>
          <w:sz w:val="24"/>
        </w:rPr>
        <w:t>3;</w:t>
      </w:r>
    </w:p>
    <w:p w:rsidR="009149E0" w:rsidRPr="009149E0" w:rsidRDefault="009149E0" w:rsidP="001E4F01">
      <w:pPr>
        <w:pStyle w:val="a3"/>
        <w:numPr>
          <w:ilvl w:val="0"/>
          <w:numId w:val="18"/>
        </w:numPr>
        <w:spacing w:line="240" w:lineRule="auto"/>
        <w:ind w:left="0" w:firstLine="709"/>
        <w:rPr>
          <w:sz w:val="24"/>
        </w:rPr>
      </w:pPr>
      <w:r w:rsidRPr="00874BFA">
        <w:rPr>
          <w:color w:val="000000"/>
          <w:sz w:val="24"/>
        </w:rPr>
        <w:t>ул. Зегеля, 6, к. 1</w:t>
      </w:r>
      <w:r>
        <w:rPr>
          <w:color w:val="000000"/>
          <w:sz w:val="24"/>
        </w:rPr>
        <w:t>7;</w:t>
      </w:r>
    </w:p>
    <w:p w:rsidR="009149E0" w:rsidRPr="009149E0" w:rsidRDefault="009149E0" w:rsidP="001E4F01">
      <w:pPr>
        <w:pStyle w:val="a3"/>
        <w:numPr>
          <w:ilvl w:val="0"/>
          <w:numId w:val="18"/>
        </w:numPr>
        <w:spacing w:line="240" w:lineRule="auto"/>
        <w:ind w:left="0" w:firstLine="709"/>
        <w:rPr>
          <w:sz w:val="24"/>
        </w:rPr>
      </w:pPr>
      <w:r w:rsidRPr="00874BFA">
        <w:rPr>
          <w:color w:val="000000"/>
          <w:sz w:val="24"/>
        </w:rPr>
        <w:t>ул. Зегеля, 6, к. 1</w:t>
      </w:r>
      <w:r>
        <w:rPr>
          <w:color w:val="000000"/>
          <w:sz w:val="24"/>
        </w:rPr>
        <w:t>8;</w:t>
      </w:r>
    </w:p>
    <w:p w:rsidR="009149E0" w:rsidRPr="009149E0" w:rsidRDefault="009149E0" w:rsidP="001E4F01">
      <w:pPr>
        <w:pStyle w:val="a3"/>
        <w:numPr>
          <w:ilvl w:val="0"/>
          <w:numId w:val="18"/>
        </w:numPr>
        <w:spacing w:line="240" w:lineRule="auto"/>
        <w:ind w:left="0" w:firstLine="709"/>
        <w:rPr>
          <w:sz w:val="24"/>
        </w:rPr>
      </w:pPr>
      <w:r w:rsidRPr="00874BFA">
        <w:rPr>
          <w:color w:val="000000"/>
          <w:sz w:val="24"/>
        </w:rPr>
        <w:t xml:space="preserve">ул. </w:t>
      </w:r>
      <w:r>
        <w:rPr>
          <w:color w:val="000000"/>
          <w:sz w:val="24"/>
        </w:rPr>
        <w:t>Зегеля, 6, к. 2</w:t>
      </w:r>
      <w:r>
        <w:rPr>
          <w:color w:val="000000"/>
          <w:sz w:val="24"/>
          <w:lang w:val="en-US"/>
        </w:rPr>
        <w:t>4</w:t>
      </w:r>
      <w:r>
        <w:rPr>
          <w:color w:val="000000"/>
          <w:sz w:val="24"/>
        </w:rPr>
        <w:t>;</w:t>
      </w:r>
    </w:p>
    <w:p w:rsidR="009149E0" w:rsidRPr="009149E0" w:rsidRDefault="009149E0" w:rsidP="001E4F01">
      <w:pPr>
        <w:pStyle w:val="a3"/>
        <w:numPr>
          <w:ilvl w:val="0"/>
          <w:numId w:val="18"/>
        </w:numPr>
        <w:spacing w:line="240" w:lineRule="auto"/>
        <w:ind w:left="0" w:firstLine="709"/>
        <w:rPr>
          <w:sz w:val="24"/>
        </w:rPr>
      </w:pPr>
      <w:r w:rsidRPr="00874BFA">
        <w:rPr>
          <w:color w:val="000000"/>
          <w:sz w:val="24"/>
        </w:rPr>
        <w:t xml:space="preserve">ул. </w:t>
      </w:r>
      <w:r>
        <w:rPr>
          <w:color w:val="000000"/>
          <w:sz w:val="24"/>
        </w:rPr>
        <w:t>Зегеля, 6, к. 2</w:t>
      </w:r>
      <w:r>
        <w:rPr>
          <w:color w:val="000000"/>
          <w:sz w:val="24"/>
          <w:lang w:val="en-US"/>
        </w:rPr>
        <w:t>5</w:t>
      </w:r>
      <w:r>
        <w:rPr>
          <w:color w:val="000000"/>
          <w:sz w:val="24"/>
        </w:rPr>
        <w:t>;</w:t>
      </w:r>
    </w:p>
    <w:p w:rsidR="009149E0" w:rsidRPr="009149E0" w:rsidRDefault="009149E0" w:rsidP="001E4F01">
      <w:pPr>
        <w:pStyle w:val="a3"/>
        <w:numPr>
          <w:ilvl w:val="0"/>
          <w:numId w:val="18"/>
        </w:numPr>
        <w:spacing w:line="240" w:lineRule="auto"/>
        <w:ind w:left="0" w:firstLine="709"/>
        <w:rPr>
          <w:sz w:val="24"/>
        </w:rPr>
      </w:pPr>
      <w:r w:rsidRPr="00874BFA">
        <w:rPr>
          <w:color w:val="000000"/>
          <w:sz w:val="24"/>
        </w:rPr>
        <w:t xml:space="preserve">ул. </w:t>
      </w:r>
      <w:r>
        <w:rPr>
          <w:color w:val="000000"/>
          <w:sz w:val="24"/>
        </w:rPr>
        <w:t>Зегеля, 6, приемная;</w:t>
      </w:r>
    </w:p>
    <w:p w:rsidR="009149E0" w:rsidRPr="009149E0" w:rsidRDefault="009149E0" w:rsidP="001E4F01">
      <w:pPr>
        <w:pStyle w:val="a3"/>
        <w:numPr>
          <w:ilvl w:val="0"/>
          <w:numId w:val="18"/>
        </w:numPr>
        <w:spacing w:line="240" w:lineRule="auto"/>
        <w:ind w:left="0" w:firstLine="709"/>
        <w:rPr>
          <w:sz w:val="24"/>
        </w:rPr>
      </w:pPr>
      <w:r w:rsidRPr="00874BFA">
        <w:rPr>
          <w:color w:val="000000"/>
          <w:sz w:val="24"/>
        </w:rPr>
        <w:t xml:space="preserve">ул. </w:t>
      </w:r>
      <w:r>
        <w:rPr>
          <w:color w:val="000000"/>
          <w:sz w:val="24"/>
        </w:rPr>
        <w:t xml:space="preserve">Зегеля, 6, к. </w:t>
      </w:r>
      <w:r>
        <w:rPr>
          <w:color w:val="000000"/>
          <w:sz w:val="24"/>
          <w:lang w:val="en-US"/>
        </w:rPr>
        <w:t>34</w:t>
      </w:r>
      <w:r>
        <w:rPr>
          <w:color w:val="000000"/>
          <w:sz w:val="24"/>
        </w:rPr>
        <w:t>;</w:t>
      </w:r>
    </w:p>
    <w:p w:rsidR="009149E0" w:rsidRPr="00E24EBC" w:rsidRDefault="009149E0" w:rsidP="001E4F01">
      <w:pPr>
        <w:pStyle w:val="a3"/>
        <w:numPr>
          <w:ilvl w:val="0"/>
          <w:numId w:val="18"/>
        </w:numPr>
        <w:spacing w:line="240" w:lineRule="auto"/>
        <w:ind w:left="0" w:firstLine="709"/>
        <w:rPr>
          <w:sz w:val="24"/>
        </w:rPr>
      </w:pPr>
      <w:r w:rsidRPr="00E24EBC">
        <w:rPr>
          <w:color w:val="000000"/>
          <w:sz w:val="24"/>
        </w:rPr>
        <w:t>ул. Зегеля, 6, к. 35</w:t>
      </w:r>
      <w:r w:rsidR="00257115" w:rsidRPr="00E24EBC">
        <w:rPr>
          <w:sz w:val="24"/>
        </w:rPr>
        <w:t>.</w:t>
      </w:r>
    </w:p>
    <w:p w:rsidR="001B3A70" w:rsidRDefault="001B3A70" w:rsidP="00C4351F">
      <w:pPr>
        <w:spacing w:line="240" w:lineRule="auto"/>
        <w:rPr>
          <w:sz w:val="24"/>
        </w:rPr>
      </w:pPr>
    </w:p>
    <w:p w:rsidR="00494E59" w:rsidRDefault="009E24CB" w:rsidP="00C4351F">
      <w:pPr>
        <w:spacing w:line="240" w:lineRule="auto"/>
        <w:rPr>
          <w:sz w:val="24"/>
        </w:rPr>
      </w:pPr>
      <w:r w:rsidRPr="009E24CB">
        <w:rPr>
          <w:sz w:val="24"/>
        </w:rPr>
        <w:t>При изменении перечня помещений, в которых ведется обработка ПДн, перечень помещений</w:t>
      </w:r>
      <w:r w:rsidR="00673FD6">
        <w:rPr>
          <w:sz w:val="24"/>
        </w:rPr>
        <w:t xml:space="preserve"> пере</w:t>
      </w:r>
      <w:r w:rsidR="00673FD6" w:rsidRPr="009E24CB">
        <w:rPr>
          <w:sz w:val="24"/>
        </w:rPr>
        <w:t>утверждается</w:t>
      </w:r>
      <w:r w:rsidRPr="009E24CB">
        <w:rPr>
          <w:sz w:val="24"/>
        </w:rPr>
        <w:t xml:space="preserve"> </w:t>
      </w:r>
      <w:r w:rsidR="00107C69">
        <w:rPr>
          <w:sz w:val="24"/>
        </w:rPr>
        <w:t>руководителем Учреждения</w:t>
      </w:r>
      <w:r w:rsidRPr="009E24CB">
        <w:rPr>
          <w:sz w:val="24"/>
        </w:rPr>
        <w:t xml:space="preserve"> отдельно и прикладывается к данному Положению.</w:t>
      </w:r>
    </w:p>
    <w:p w:rsidR="00107C69" w:rsidRPr="00C4351F" w:rsidRDefault="00107C69" w:rsidP="00107C69">
      <w:pPr>
        <w:numPr>
          <w:ilvl w:val="0"/>
          <w:numId w:val="16"/>
        </w:numPr>
        <w:spacing w:line="240" w:lineRule="auto"/>
        <w:ind w:left="0" w:firstLine="709"/>
        <w:rPr>
          <w:b/>
          <w:sz w:val="24"/>
        </w:rPr>
      </w:pPr>
      <w:r w:rsidRPr="00C4351F">
        <w:rPr>
          <w:b/>
          <w:sz w:val="24"/>
        </w:rPr>
        <w:t xml:space="preserve">Перечень помещений, в которых </w:t>
      </w:r>
      <w:r>
        <w:rPr>
          <w:b/>
          <w:sz w:val="24"/>
        </w:rPr>
        <w:t>размещаются средства криптографической защиты информации (СКЗИ)</w:t>
      </w:r>
      <w:r w:rsidR="005C19A3" w:rsidRPr="005C19A3">
        <w:rPr>
          <w:sz w:val="24"/>
        </w:rPr>
        <w:t xml:space="preserve"> </w:t>
      </w:r>
      <w:r w:rsidR="005C19A3" w:rsidRPr="005C19A3">
        <w:rPr>
          <w:b/>
          <w:sz w:val="24"/>
        </w:rPr>
        <w:t>и (или) носители ключевой информации</w:t>
      </w:r>
    </w:p>
    <w:p w:rsidR="00107C69" w:rsidRPr="009E24CB" w:rsidRDefault="00107C69" w:rsidP="00107C69">
      <w:pPr>
        <w:spacing w:line="240" w:lineRule="auto"/>
        <w:rPr>
          <w:sz w:val="24"/>
        </w:rPr>
      </w:pPr>
      <w:r>
        <w:rPr>
          <w:sz w:val="24"/>
        </w:rPr>
        <w:t>СКЗИ размещаются</w:t>
      </w:r>
      <w:r w:rsidRPr="00C4351F">
        <w:rPr>
          <w:sz w:val="24"/>
        </w:rPr>
        <w:t xml:space="preserve"> в следующих помещениях </w:t>
      </w:r>
      <w:r>
        <w:rPr>
          <w:sz w:val="24"/>
        </w:rPr>
        <w:t>Учреждения</w:t>
      </w:r>
      <w:r w:rsidRPr="009E24CB">
        <w:rPr>
          <w:sz w:val="24"/>
        </w:rPr>
        <w:t>:</w:t>
      </w:r>
    </w:p>
    <w:p w:rsidR="001B3A70" w:rsidRPr="001B3A70" w:rsidRDefault="001B3A70" w:rsidP="00107C69">
      <w:pPr>
        <w:pStyle w:val="a3"/>
        <w:numPr>
          <w:ilvl w:val="0"/>
          <w:numId w:val="18"/>
        </w:numPr>
        <w:spacing w:line="240" w:lineRule="auto"/>
        <w:ind w:left="1134" w:hanging="425"/>
        <w:rPr>
          <w:sz w:val="24"/>
        </w:rPr>
      </w:pPr>
      <w:r w:rsidRPr="001B3A70">
        <w:rPr>
          <w:sz w:val="24"/>
        </w:rPr>
        <w:t>ул. Зегеля, 6, 1 этаж, серверное помещение</w:t>
      </w:r>
      <w:r>
        <w:rPr>
          <w:sz w:val="24"/>
        </w:rPr>
        <w:t>;</w:t>
      </w:r>
    </w:p>
    <w:p w:rsidR="009149E0" w:rsidRPr="009149E0" w:rsidRDefault="009149E0" w:rsidP="00107C69">
      <w:pPr>
        <w:pStyle w:val="a3"/>
        <w:numPr>
          <w:ilvl w:val="0"/>
          <w:numId w:val="18"/>
        </w:numPr>
        <w:spacing w:line="240" w:lineRule="auto"/>
        <w:ind w:left="1134" w:hanging="425"/>
        <w:rPr>
          <w:sz w:val="24"/>
        </w:rPr>
      </w:pPr>
      <w:r w:rsidRPr="00874BFA">
        <w:rPr>
          <w:color w:val="000000"/>
          <w:sz w:val="24"/>
        </w:rPr>
        <w:t>ул. Зегеля, 6, к. 1</w:t>
      </w:r>
      <w:r>
        <w:rPr>
          <w:color w:val="000000"/>
          <w:sz w:val="24"/>
        </w:rPr>
        <w:t>;</w:t>
      </w:r>
    </w:p>
    <w:p w:rsidR="009149E0" w:rsidRPr="009149E0" w:rsidRDefault="009149E0" w:rsidP="00107C69">
      <w:pPr>
        <w:pStyle w:val="a3"/>
        <w:numPr>
          <w:ilvl w:val="0"/>
          <w:numId w:val="18"/>
        </w:numPr>
        <w:spacing w:line="240" w:lineRule="auto"/>
        <w:ind w:left="1134" w:hanging="425"/>
        <w:rPr>
          <w:sz w:val="24"/>
        </w:rPr>
      </w:pPr>
      <w:r w:rsidRPr="00874BFA">
        <w:rPr>
          <w:color w:val="000000"/>
          <w:sz w:val="24"/>
        </w:rPr>
        <w:t xml:space="preserve">ул. </w:t>
      </w:r>
      <w:r>
        <w:rPr>
          <w:color w:val="000000"/>
          <w:sz w:val="24"/>
        </w:rPr>
        <w:t xml:space="preserve">Зегеля, 6, к. </w:t>
      </w:r>
      <w:r w:rsidRPr="004D1073">
        <w:rPr>
          <w:color w:val="000000"/>
          <w:sz w:val="24"/>
        </w:rPr>
        <w:t>2</w:t>
      </w:r>
      <w:r>
        <w:rPr>
          <w:color w:val="000000"/>
          <w:sz w:val="24"/>
        </w:rPr>
        <w:t>;</w:t>
      </w:r>
    </w:p>
    <w:p w:rsidR="009149E0" w:rsidRPr="009149E0" w:rsidRDefault="009149E0" w:rsidP="00107C69">
      <w:pPr>
        <w:pStyle w:val="a3"/>
        <w:numPr>
          <w:ilvl w:val="0"/>
          <w:numId w:val="18"/>
        </w:numPr>
        <w:spacing w:line="240" w:lineRule="auto"/>
        <w:ind w:left="1134" w:hanging="425"/>
        <w:rPr>
          <w:sz w:val="24"/>
        </w:rPr>
      </w:pPr>
      <w:r w:rsidRPr="00874BFA">
        <w:rPr>
          <w:color w:val="000000"/>
          <w:sz w:val="24"/>
        </w:rPr>
        <w:t xml:space="preserve">ул. </w:t>
      </w:r>
      <w:r>
        <w:rPr>
          <w:color w:val="000000"/>
          <w:sz w:val="24"/>
        </w:rPr>
        <w:t xml:space="preserve">Зегеля, 6, к. </w:t>
      </w:r>
      <w:r>
        <w:rPr>
          <w:sz w:val="24"/>
        </w:rPr>
        <w:t>3;</w:t>
      </w:r>
    </w:p>
    <w:p w:rsidR="009149E0" w:rsidRPr="009149E0" w:rsidRDefault="009149E0" w:rsidP="00107C69">
      <w:pPr>
        <w:pStyle w:val="a3"/>
        <w:numPr>
          <w:ilvl w:val="0"/>
          <w:numId w:val="18"/>
        </w:numPr>
        <w:spacing w:line="240" w:lineRule="auto"/>
        <w:ind w:left="1134" w:hanging="425"/>
        <w:rPr>
          <w:sz w:val="24"/>
        </w:rPr>
      </w:pPr>
      <w:r w:rsidRPr="00874BFA">
        <w:rPr>
          <w:color w:val="000000"/>
          <w:sz w:val="24"/>
        </w:rPr>
        <w:t xml:space="preserve">ул. </w:t>
      </w:r>
      <w:r>
        <w:rPr>
          <w:color w:val="000000"/>
          <w:sz w:val="24"/>
        </w:rPr>
        <w:t>Зегеля, 6, к. 6;</w:t>
      </w:r>
    </w:p>
    <w:p w:rsidR="009149E0" w:rsidRPr="000271D5" w:rsidRDefault="009149E0" w:rsidP="00107C69">
      <w:pPr>
        <w:pStyle w:val="a3"/>
        <w:numPr>
          <w:ilvl w:val="0"/>
          <w:numId w:val="18"/>
        </w:numPr>
        <w:spacing w:line="240" w:lineRule="auto"/>
        <w:ind w:left="1134" w:hanging="425"/>
        <w:rPr>
          <w:sz w:val="24"/>
        </w:rPr>
      </w:pPr>
      <w:r w:rsidRPr="00874BFA">
        <w:rPr>
          <w:color w:val="000000"/>
          <w:sz w:val="24"/>
        </w:rPr>
        <w:t xml:space="preserve">ул. Зегеля, 6, к. </w:t>
      </w:r>
      <w:r>
        <w:rPr>
          <w:color w:val="000000"/>
          <w:sz w:val="24"/>
        </w:rPr>
        <w:t>7;</w:t>
      </w:r>
    </w:p>
    <w:p w:rsidR="000271D5" w:rsidRDefault="000271D5" w:rsidP="00107C69">
      <w:pPr>
        <w:pStyle w:val="a3"/>
        <w:numPr>
          <w:ilvl w:val="0"/>
          <w:numId w:val="18"/>
        </w:numPr>
        <w:spacing w:line="240" w:lineRule="auto"/>
        <w:ind w:left="1134" w:hanging="425"/>
        <w:rPr>
          <w:sz w:val="24"/>
        </w:rPr>
      </w:pPr>
      <w:r w:rsidRPr="00874BFA">
        <w:rPr>
          <w:color w:val="000000"/>
          <w:sz w:val="24"/>
        </w:rPr>
        <w:lastRenderedPageBreak/>
        <w:t xml:space="preserve">ул. </w:t>
      </w:r>
      <w:r>
        <w:rPr>
          <w:color w:val="000000"/>
          <w:sz w:val="24"/>
        </w:rPr>
        <w:t xml:space="preserve">Зегеля, 6, к. </w:t>
      </w:r>
      <w:r>
        <w:rPr>
          <w:sz w:val="24"/>
        </w:rPr>
        <w:t>8;</w:t>
      </w:r>
    </w:p>
    <w:p w:rsidR="000271D5" w:rsidRDefault="000271D5" w:rsidP="00107C69">
      <w:pPr>
        <w:pStyle w:val="a3"/>
        <w:numPr>
          <w:ilvl w:val="0"/>
          <w:numId w:val="18"/>
        </w:numPr>
        <w:spacing w:line="240" w:lineRule="auto"/>
        <w:ind w:left="1134" w:hanging="425"/>
        <w:rPr>
          <w:sz w:val="24"/>
        </w:rPr>
      </w:pPr>
      <w:r w:rsidRPr="00874BFA">
        <w:rPr>
          <w:color w:val="000000"/>
          <w:sz w:val="24"/>
        </w:rPr>
        <w:t xml:space="preserve">ул. </w:t>
      </w:r>
      <w:r>
        <w:rPr>
          <w:color w:val="000000"/>
          <w:sz w:val="24"/>
        </w:rPr>
        <w:t xml:space="preserve">Зегеля, 6, к. </w:t>
      </w:r>
      <w:r>
        <w:rPr>
          <w:sz w:val="24"/>
        </w:rPr>
        <w:t>9;</w:t>
      </w:r>
    </w:p>
    <w:p w:rsidR="000271D5" w:rsidRPr="009149E0" w:rsidRDefault="000271D5" w:rsidP="00107C69">
      <w:pPr>
        <w:pStyle w:val="a3"/>
        <w:numPr>
          <w:ilvl w:val="0"/>
          <w:numId w:val="18"/>
        </w:numPr>
        <w:spacing w:line="240" w:lineRule="auto"/>
        <w:ind w:left="1134" w:hanging="425"/>
        <w:rPr>
          <w:sz w:val="24"/>
        </w:rPr>
      </w:pPr>
      <w:r w:rsidRPr="00874BFA">
        <w:rPr>
          <w:color w:val="000000"/>
          <w:sz w:val="24"/>
        </w:rPr>
        <w:t xml:space="preserve">ул. </w:t>
      </w:r>
      <w:r>
        <w:rPr>
          <w:color w:val="000000"/>
          <w:sz w:val="24"/>
        </w:rPr>
        <w:t xml:space="preserve">Зегеля, 6, к. </w:t>
      </w:r>
      <w:r>
        <w:rPr>
          <w:sz w:val="24"/>
        </w:rPr>
        <w:t>10;</w:t>
      </w:r>
    </w:p>
    <w:p w:rsidR="009149E0" w:rsidRPr="009149E0" w:rsidRDefault="009149E0" w:rsidP="00107C69">
      <w:pPr>
        <w:pStyle w:val="a3"/>
        <w:numPr>
          <w:ilvl w:val="0"/>
          <w:numId w:val="18"/>
        </w:numPr>
        <w:spacing w:line="240" w:lineRule="auto"/>
        <w:ind w:left="1134" w:hanging="425"/>
        <w:rPr>
          <w:sz w:val="24"/>
        </w:rPr>
      </w:pPr>
      <w:r w:rsidRPr="00953764">
        <w:rPr>
          <w:color w:val="000000"/>
          <w:sz w:val="24"/>
        </w:rPr>
        <w:t>ул. Зегеля, 6, к. 11</w:t>
      </w:r>
      <w:r>
        <w:rPr>
          <w:color w:val="000000"/>
          <w:sz w:val="24"/>
        </w:rPr>
        <w:t>;</w:t>
      </w:r>
    </w:p>
    <w:p w:rsidR="009149E0" w:rsidRPr="009149E0" w:rsidRDefault="009149E0" w:rsidP="00107C69">
      <w:pPr>
        <w:pStyle w:val="a3"/>
        <w:numPr>
          <w:ilvl w:val="0"/>
          <w:numId w:val="18"/>
        </w:numPr>
        <w:spacing w:line="240" w:lineRule="auto"/>
        <w:ind w:left="1134" w:hanging="425"/>
        <w:rPr>
          <w:sz w:val="24"/>
        </w:rPr>
      </w:pPr>
      <w:r w:rsidRPr="00874BFA">
        <w:rPr>
          <w:color w:val="000000"/>
          <w:sz w:val="24"/>
        </w:rPr>
        <w:t>ул. Зегеля, 6, к. 1</w:t>
      </w:r>
      <w:r>
        <w:rPr>
          <w:color w:val="000000"/>
          <w:sz w:val="24"/>
        </w:rPr>
        <w:t>2;</w:t>
      </w:r>
    </w:p>
    <w:p w:rsidR="009149E0" w:rsidRPr="009149E0" w:rsidRDefault="009149E0" w:rsidP="00107C69">
      <w:pPr>
        <w:pStyle w:val="a3"/>
        <w:numPr>
          <w:ilvl w:val="0"/>
          <w:numId w:val="18"/>
        </w:numPr>
        <w:spacing w:line="240" w:lineRule="auto"/>
        <w:ind w:left="1134" w:hanging="425"/>
        <w:rPr>
          <w:sz w:val="24"/>
        </w:rPr>
      </w:pPr>
      <w:r w:rsidRPr="00874BFA">
        <w:rPr>
          <w:color w:val="000000"/>
          <w:sz w:val="24"/>
        </w:rPr>
        <w:t>ул. Зегеля, 6, к. 1</w:t>
      </w:r>
      <w:r>
        <w:rPr>
          <w:color w:val="000000"/>
          <w:sz w:val="24"/>
        </w:rPr>
        <w:t>3;</w:t>
      </w:r>
    </w:p>
    <w:p w:rsidR="009149E0" w:rsidRPr="009149E0" w:rsidRDefault="009149E0" w:rsidP="00107C69">
      <w:pPr>
        <w:pStyle w:val="a3"/>
        <w:numPr>
          <w:ilvl w:val="0"/>
          <w:numId w:val="18"/>
        </w:numPr>
        <w:spacing w:line="240" w:lineRule="auto"/>
        <w:ind w:left="1134" w:hanging="425"/>
        <w:rPr>
          <w:sz w:val="24"/>
        </w:rPr>
      </w:pPr>
      <w:r w:rsidRPr="00874BFA">
        <w:rPr>
          <w:color w:val="000000"/>
          <w:sz w:val="24"/>
        </w:rPr>
        <w:t>ул. Зегеля, 6, к. 1</w:t>
      </w:r>
      <w:r>
        <w:rPr>
          <w:color w:val="000000"/>
          <w:sz w:val="24"/>
        </w:rPr>
        <w:t>7;</w:t>
      </w:r>
    </w:p>
    <w:p w:rsidR="009149E0" w:rsidRPr="000271D5" w:rsidRDefault="009149E0" w:rsidP="00107C69">
      <w:pPr>
        <w:pStyle w:val="a3"/>
        <w:numPr>
          <w:ilvl w:val="0"/>
          <w:numId w:val="18"/>
        </w:numPr>
        <w:spacing w:line="240" w:lineRule="auto"/>
        <w:ind w:left="1134" w:hanging="425"/>
        <w:rPr>
          <w:sz w:val="24"/>
        </w:rPr>
      </w:pPr>
      <w:r w:rsidRPr="00874BFA">
        <w:rPr>
          <w:color w:val="000000"/>
          <w:sz w:val="24"/>
        </w:rPr>
        <w:t>ул. Зегеля, 6, к. 1</w:t>
      </w:r>
      <w:r>
        <w:rPr>
          <w:color w:val="000000"/>
          <w:sz w:val="24"/>
        </w:rPr>
        <w:t>8;</w:t>
      </w:r>
    </w:p>
    <w:p w:rsidR="000271D5" w:rsidRDefault="000271D5" w:rsidP="00107C69">
      <w:pPr>
        <w:pStyle w:val="a3"/>
        <w:numPr>
          <w:ilvl w:val="0"/>
          <w:numId w:val="18"/>
        </w:numPr>
        <w:spacing w:line="240" w:lineRule="auto"/>
        <w:ind w:left="1134" w:hanging="425"/>
        <w:rPr>
          <w:sz w:val="24"/>
        </w:rPr>
      </w:pPr>
      <w:r w:rsidRPr="00874BFA">
        <w:rPr>
          <w:color w:val="000000"/>
          <w:sz w:val="24"/>
        </w:rPr>
        <w:t xml:space="preserve">ул. </w:t>
      </w:r>
      <w:r>
        <w:rPr>
          <w:color w:val="000000"/>
          <w:sz w:val="24"/>
        </w:rPr>
        <w:t xml:space="preserve">Зегеля, 6, к. </w:t>
      </w:r>
      <w:r>
        <w:rPr>
          <w:sz w:val="24"/>
        </w:rPr>
        <w:t>19;</w:t>
      </w:r>
    </w:p>
    <w:p w:rsidR="000271D5" w:rsidRPr="009149E0" w:rsidRDefault="000271D5" w:rsidP="00107C69">
      <w:pPr>
        <w:pStyle w:val="a3"/>
        <w:numPr>
          <w:ilvl w:val="0"/>
          <w:numId w:val="18"/>
        </w:numPr>
        <w:spacing w:line="240" w:lineRule="auto"/>
        <w:ind w:left="1134" w:hanging="425"/>
        <w:rPr>
          <w:sz w:val="24"/>
        </w:rPr>
      </w:pPr>
      <w:r w:rsidRPr="00874BFA">
        <w:rPr>
          <w:color w:val="000000"/>
          <w:sz w:val="24"/>
        </w:rPr>
        <w:t xml:space="preserve">ул. </w:t>
      </w:r>
      <w:r>
        <w:rPr>
          <w:color w:val="000000"/>
          <w:sz w:val="24"/>
        </w:rPr>
        <w:t xml:space="preserve">Зегеля, 6, к. </w:t>
      </w:r>
      <w:r>
        <w:rPr>
          <w:sz w:val="24"/>
        </w:rPr>
        <w:t>21;</w:t>
      </w:r>
    </w:p>
    <w:p w:rsidR="009149E0" w:rsidRPr="009149E0" w:rsidRDefault="009149E0" w:rsidP="00107C69">
      <w:pPr>
        <w:pStyle w:val="a3"/>
        <w:numPr>
          <w:ilvl w:val="0"/>
          <w:numId w:val="18"/>
        </w:numPr>
        <w:spacing w:line="240" w:lineRule="auto"/>
        <w:ind w:left="1134" w:hanging="425"/>
        <w:rPr>
          <w:sz w:val="24"/>
        </w:rPr>
      </w:pPr>
      <w:r w:rsidRPr="00874BFA">
        <w:rPr>
          <w:color w:val="000000"/>
          <w:sz w:val="24"/>
        </w:rPr>
        <w:t xml:space="preserve">ул. </w:t>
      </w:r>
      <w:r>
        <w:rPr>
          <w:color w:val="000000"/>
          <w:sz w:val="24"/>
        </w:rPr>
        <w:t>Зегеля, 6, к. 2</w:t>
      </w:r>
      <w:r>
        <w:rPr>
          <w:color w:val="000000"/>
          <w:sz w:val="24"/>
          <w:lang w:val="en-US"/>
        </w:rPr>
        <w:t>4</w:t>
      </w:r>
      <w:r>
        <w:rPr>
          <w:color w:val="000000"/>
          <w:sz w:val="24"/>
        </w:rPr>
        <w:t>;</w:t>
      </w:r>
    </w:p>
    <w:p w:rsidR="009149E0" w:rsidRPr="009149E0" w:rsidRDefault="009149E0" w:rsidP="00107C69">
      <w:pPr>
        <w:pStyle w:val="a3"/>
        <w:numPr>
          <w:ilvl w:val="0"/>
          <w:numId w:val="18"/>
        </w:numPr>
        <w:spacing w:line="240" w:lineRule="auto"/>
        <w:ind w:left="1134" w:hanging="425"/>
        <w:rPr>
          <w:sz w:val="24"/>
        </w:rPr>
      </w:pPr>
      <w:r w:rsidRPr="00874BFA">
        <w:rPr>
          <w:color w:val="000000"/>
          <w:sz w:val="24"/>
        </w:rPr>
        <w:t xml:space="preserve">ул. </w:t>
      </w:r>
      <w:r>
        <w:rPr>
          <w:color w:val="000000"/>
          <w:sz w:val="24"/>
        </w:rPr>
        <w:t xml:space="preserve">Зегеля, 6, к. </w:t>
      </w:r>
      <w:r>
        <w:rPr>
          <w:sz w:val="24"/>
        </w:rPr>
        <w:t>23;</w:t>
      </w:r>
    </w:p>
    <w:p w:rsidR="009149E0" w:rsidRPr="000271D5" w:rsidRDefault="009149E0" w:rsidP="00107C69">
      <w:pPr>
        <w:pStyle w:val="a3"/>
        <w:numPr>
          <w:ilvl w:val="0"/>
          <w:numId w:val="18"/>
        </w:numPr>
        <w:spacing w:line="240" w:lineRule="auto"/>
        <w:ind w:left="1134" w:hanging="425"/>
        <w:rPr>
          <w:sz w:val="24"/>
        </w:rPr>
      </w:pPr>
      <w:r w:rsidRPr="00874BFA">
        <w:rPr>
          <w:color w:val="000000"/>
          <w:sz w:val="24"/>
        </w:rPr>
        <w:t xml:space="preserve">ул. </w:t>
      </w:r>
      <w:r>
        <w:rPr>
          <w:color w:val="000000"/>
          <w:sz w:val="24"/>
        </w:rPr>
        <w:t>Зегеля, 6, к. 2</w:t>
      </w:r>
      <w:r>
        <w:rPr>
          <w:color w:val="000000"/>
          <w:sz w:val="24"/>
          <w:lang w:val="en-US"/>
        </w:rPr>
        <w:t>5</w:t>
      </w:r>
      <w:r>
        <w:rPr>
          <w:color w:val="000000"/>
          <w:sz w:val="24"/>
        </w:rPr>
        <w:t>;</w:t>
      </w:r>
    </w:p>
    <w:p w:rsidR="009149E0" w:rsidRPr="000271D5" w:rsidRDefault="009149E0" w:rsidP="00107C69">
      <w:pPr>
        <w:pStyle w:val="a3"/>
        <w:numPr>
          <w:ilvl w:val="0"/>
          <w:numId w:val="18"/>
        </w:numPr>
        <w:spacing w:line="240" w:lineRule="auto"/>
        <w:ind w:left="1134" w:hanging="425"/>
        <w:rPr>
          <w:sz w:val="24"/>
        </w:rPr>
      </w:pPr>
      <w:r w:rsidRPr="00874BFA">
        <w:rPr>
          <w:color w:val="000000"/>
          <w:sz w:val="24"/>
        </w:rPr>
        <w:t xml:space="preserve">ул. </w:t>
      </w:r>
      <w:r>
        <w:rPr>
          <w:color w:val="000000"/>
          <w:sz w:val="24"/>
        </w:rPr>
        <w:t>Зегеля, 6, приемная;</w:t>
      </w:r>
    </w:p>
    <w:p w:rsidR="000271D5" w:rsidRDefault="000271D5" w:rsidP="00107C69">
      <w:pPr>
        <w:pStyle w:val="a3"/>
        <w:numPr>
          <w:ilvl w:val="0"/>
          <w:numId w:val="18"/>
        </w:numPr>
        <w:spacing w:line="240" w:lineRule="auto"/>
        <w:ind w:left="1134" w:hanging="425"/>
        <w:rPr>
          <w:sz w:val="24"/>
        </w:rPr>
      </w:pPr>
      <w:r w:rsidRPr="00874BFA">
        <w:rPr>
          <w:color w:val="000000"/>
          <w:sz w:val="24"/>
        </w:rPr>
        <w:t xml:space="preserve">ул. </w:t>
      </w:r>
      <w:r>
        <w:rPr>
          <w:color w:val="000000"/>
          <w:sz w:val="24"/>
        </w:rPr>
        <w:t xml:space="preserve">Зегеля, 6, к. </w:t>
      </w:r>
      <w:r>
        <w:rPr>
          <w:sz w:val="24"/>
        </w:rPr>
        <w:t>27;</w:t>
      </w:r>
    </w:p>
    <w:p w:rsidR="000271D5" w:rsidRPr="009149E0" w:rsidRDefault="000271D5" w:rsidP="000271D5">
      <w:pPr>
        <w:pStyle w:val="a3"/>
        <w:numPr>
          <w:ilvl w:val="0"/>
          <w:numId w:val="18"/>
        </w:numPr>
        <w:spacing w:line="240" w:lineRule="auto"/>
        <w:ind w:left="1134" w:hanging="425"/>
        <w:rPr>
          <w:sz w:val="24"/>
        </w:rPr>
      </w:pPr>
      <w:r w:rsidRPr="00874BFA">
        <w:rPr>
          <w:color w:val="000000"/>
          <w:sz w:val="24"/>
        </w:rPr>
        <w:t xml:space="preserve">ул. </w:t>
      </w:r>
      <w:r>
        <w:rPr>
          <w:color w:val="000000"/>
          <w:sz w:val="24"/>
        </w:rPr>
        <w:t xml:space="preserve">Зегеля, 6, к. </w:t>
      </w:r>
      <w:r>
        <w:rPr>
          <w:sz w:val="24"/>
        </w:rPr>
        <w:t>28;</w:t>
      </w:r>
    </w:p>
    <w:p w:rsidR="000271D5" w:rsidRDefault="000271D5" w:rsidP="00107C69">
      <w:pPr>
        <w:pStyle w:val="a3"/>
        <w:numPr>
          <w:ilvl w:val="0"/>
          <w:numId w:val="18"/>
        </w:numPr>
        <w:spacing w:line="240" w:lineRule="auto"/>
        <w:ind w:left="1134" w:hanging="425"/>
        <w:rPr>
          <w:sz w:val="24"/>
        </w:rPr>
      </w:pPr>
      <w:r w:rsidRPr="00874BFA">
        <w:rPr>
          <w:color w:val="000000"/>
          <w:sz w:val="24"/>
        </w:rPr>
        <w:t xml:space="preserve">ул. </w:t>
      </w:r>
      <w:r>
        <w:rPr>
          <w:color w:val="000000"/>
          <w:sz w:val="24"/>
        </w:rPr>
        <w:t xml:space="preserve">Зегеля, 6, к. </w:t>
      </w:r>
      <w:r>
        <w:rPr>
          <w:sz w:val="24"/>
        </w:rPr>
        <w:t>29;</w:t>
      </w:r>
    </w:p>
    <w:p w:rsidR="000271D5" w:rsidRPr="000271D5" w:rsidRDefault="000271D5" w:rsidP="00107C69">
      <w:pPr>
        <w:pStyle w:val="a3"/>
        <w:numPr>
          <w:ilvl w:val="0"/>
          <w:numId w:val="18"/>
        </w:numPr>
        <w:spacing w:line="240" w:lineRule="auto"/>
        <w:ind w:left="1134" w:hanging="425"/>
        <w:rPr>
          <w:sz w:val="24"/>
        </w:rPr>
      </w:pPr>
      <w:r w:rsidRPr="00874BFA">
        <w:rPr>
          <w:color w:val="000000"/>
          <w:sz w:val="24"/>
        </w:rPr>
        <w:t xml:space="preserve">ул. </w:t>
      </w:r>
      <w:r>
        <w:rPr>
          <w:color w:val="000000"/>
          <w:sz w:val="24"/>
        </w:rPr>
        <w:t xml:space="preserve">Зегеля, 6, к. </w:t>
      </w:r>
      <w:r>
        <w:rPr>
          <w:sz w:val="24"/>
        </w:rPr>
        <w:t>30;</w:t>
      </w:r>
    </w:p>
    <w:p w:rsidR="000271D5" w:rsidRPr="009149E0" w:rsidRDefault="000271D5" w:rsidP="00107C69">
      <w:pPr>
        <w:pStyle w:val="a3"/>
        <w:numPr>
          <w:ilvl w:val="0"/>
          <w:numId w:val="18"/>
        </w:numPr>
        <w:spacing w:line="240" w:lineRule="auto"/>
        <w:ind w:left="1134" w:hanging="425"/>
        <w:rPr>
          <w:sz w:val="24"/>
        </w:rPr>
      </w:pPr>
      <w:r w:rsidRPr="00874BFA">
        <w:rPr>
          <w:color w:val="000000"/>
          <w:sz w:val="24"/>
        </w:rPr>
        <w:t xml:space="preserve">ул. </w:t>
      </w:r>
      <w:r>
        <w:rPr>
          <w:color w:val="000000"/>
          <w:sz w:val="24"/>
        </w:rPr>
        <w:t xml:space="preserve">Зегеля, 6, к. </w:t>
      </w:r>
      <w:r>
        <w:rPr>
          <w:sz w:val="24"/>
        </w:rPr>
        <w:t>32;</w:t>
      </w:r>
    </w:p>
    <w:p w:rsidR="009149E0" w:rsidRPr="000271D5" w:rsidRDefault="009149E0" w:rsidP="00107C69">
      <w:pPr>
        <w:pStyle w:val="a3"/>
        <w:numPr>
          <w:ilvl w:val="0"/>
          <w:numId w:val="18"/>
        </w:numPr>
        <w:spacing w:line="240" w:lineRule="auto"/>
        <w:ind w:left="1134" w:hanging="425"/>
        <w:rPr>
          <w:sz w:val="24"/>
        </w:rPr>
      </w:pPr>
      <w:r w:rsidRPr="00874BFA">
        <w:rPr>
          <w:color w:val="000000"/>
          <w:sz w:val="24"/>
        </w:rPr>
        <w:t xml:space="preserve">ул. </w:t>
      </w:r>
      <w:r>
        <w:rPr>
          <w:color w:val="000000"/>
          <w:sz w:val="24"/>
        </w:rPr>
        <w:t>Зегеля, 6, к. 35;</w:t>
      </w:r>
    </w:p>
    <w:p w:rsidR="000271D5" w:rsidRDefault="000271D5" w:rsidP="00107C69">
      <w:pPr>
        <w:pStyle w:val="a3"/>
        <w:numPr>
          <w:ilvl w:val="0"/>
          <w:numId w:val="18"/>
        </w:numPr>
        <w:spacing w:line="240" w:lineRule="auto"/>
        <w:ind w:left="1134" w:hanging="425"/>
        <w:rPr>
          <w:sz w:val="24"/>
        </w:rPr>
      </w:pPr>
      <w:r w:rsidRPr="00874BFA">
        <w:rPr>
          <w:color w:val="000000"/>
          <w:sz w:val="24"/>
        </w:rPr>
        <w:t xml:space="preserve">ул. </w:t>
      </w:r>
      <w:r>
        <w:rPr>
          <w:color w:val="000000"/>
          <w:sz w:val="24"/>
        </w:rPr>
        <w:t xml:space="preserve">Зегеля, 6, к. </w:t>
      </w:r>
      <w:r>
        <w:rPr>
          <w:sz w:val="24"/>
        </w:rPr>
        <w:t>40;</w:t>
      </w:r>
    </w:p>
    <w:p w:rsidR="000271D5" w:rsidRPr="009149E0" w:rsidRDefault="000271D5" w:rsidP="00107C69">
      <w:pPr>
        <w:pStyle w:val="a3"/>
        <w:numPr>
          <w:ilvl w:val="0"/>
          <w:numId w:val="18"/>
        </w:numPr>
        <w:spacing w:line="240" w:lineRule="auto"/>
        <w:ind w:left="1134" w:hanging="425"/>
        <w:rPr>
          <w:sz w:val="24"/>
        </w:rPr>
      </w:pPr>
      <w:r w:rsidRPr="00874BFA">
        <w:rPr>
          <w:color w:val="000000"/>
          <w:sz w:val="24"/>
        </w:rPr>
        <w:t xml:space="preserve">ул. </w:t>
      </w:r>
      <w:r>
        <w:rPr>
          <w:color w:val="000000"/>
          <w:sz w:val="24"/>
        </w:rPr>
        <w:t xml:space="preserve">Зегеля, 6, к. </w:t>
      </w:r>
      <w:r>
        <w:rPr>
          <w:sz w:val="24"/>
        </w:rPr>
        <w:t>42;</w:t>
      </w:r>
      <w:bookmarkStart w:id="0" w:name="_GoBack"/>
      <w:bookmarkEnd w:id="0"/>
    </w:p>
    <w:p w:rsidR="009149E0" w:rsidRDefault="009149E0" w:rsidP="00107C69">
      <w:pPr>
        <w:pStyle w:val="a3"/>
        <w:numPr>
          <w:ilvl w:val="0"/>
          <w:numId w:val="18"/>
        </w:numPr>
        <w:spacing w:line="240" w:lineRule="auto"/>
        <w:ind w:left="1134" w:hanging="425"/>
        <w:rPr>
          <w:sz w:val="24"/>
        </w:rPr>
      </w:pPr>
      <w:r w:rsidRPr="00874BFA">
        <w:rPr>
          <w:color w:val="000000"/>
          <w:sz w:val="24"/>
        </w:rPr>
        <w:t xml:space="preserve">ул. </w:t>
      </w:r>
      <w:r>
        <w:rPr>
          <w:color w:val="000000"/>
          <w:sz w:val="24"/>
        </w:rPr>
        <w:t xml:space="preserve">Зегеля, 6, к. </w:t>
      </w:r>
      <w:r>
        <w:rPr>
          <w:sz w:val="24"/>
        </w:rPr>
        <w:t>43;</w:t>
      </w:r>
    </w:p>
    <w:p w:rsidR="000271D5" w:rsidRPr="00257115" w:rsidRDefault="000271D5" w:rsidP="00107C69">
      <w:pPr>
        <w:pStyle w:val="a3"/>
        <w:numPr>
          <w:ilvl w:val="0"/>
          <w:numId w:val="18"/>
        </w:numPr>
        <w:spacing w:line="240" w:lineRule="auto"/>
        <w:ind w:left="1134" w:hanging="425"/>
        <w:rPr>
          <w:sz w:val="24"/>
        </w:rPr>
      </w:pPr>
      <w:r w:rsidRPr="00257115">
        <w:rPr>
          <w:color w:val="000000"/>
          <w:sz w:val="24"/>
        </w:rPr>
        <w:t xml:space="preserve">ул. </w:t>
      </w:r>
      <w:proofErr w:type="spellStart"/>
      <w:r w:rsidRPr="00257115">
        <w:rPr>
          <w:color w:val="000000"/>
          <w:sz w:val="24"/>
        </w:rPr>
        <w:t>Зегеля</w:t>
      </w:r>
      <w:proofErr w:type="spellEnd"/>
      <w:r w:rsidRPr="00257115">
        <w:rPr>
          <w:color w:val="000000"/>
          <w:sz w:val="24"/>
        </w:rPr>
        <w:t>, 2, к.</w:t>
      </w:r>
      <w:r w:rsidRPr="00257115">
        <w:rPr>
          <w:sz w:val="24"/>
        </w:rPr>
        <w:t>40а;</w:t>
      </w:r>
    </w:p>
    <w:p w:rsidR="00257115" w:rsidRPr="00257115" w:rsidRDefault="00257115" w:rsidP="00107C69">
      <w:pPr>
        <w:pStyle w:val="a3"/>
        <w:numPr>
          <w:ilvl w:val="0"/>
          <w:numId w:val="18"/>
        </w:numPr>
        <w:spacing w:line="240" w:lineRule="auto"/>
        <w:ind w:left="1134" w:hanging="425"/>
        <w:rPr>
          <w:sz w:val="24"/>
        </w:rPr>
      </w:pPr>
      <w:r w:rsidRPr="00257115">
        <w:rPr>
          <w:color w:val="000000"/>
          <w:sz w:val="24"/>
        </w:rPr>
        <w:t xml:space="preserve">ул. </w:t>
      </w:r>
      <w:proofErr w:type="spellStart"/>
      <w:r w:rsidRPr="00257115">
        <w:rPr>
          <w:color w:val="000000"/>
          <w:sz w:val="24"/>
        </w:rPr>
        <w:t>Зегеля</w:t>
      </w:r>
      <w:proofErr w:type="spellEnd"/>
      <w:r w:rsidRPr="00257115">
        <w:rPr>
          <w:color w:val="000000"/>
          <w:sz w:val="24"/>
        </w:rPr>
        <w:t xml:space="preserve">, 2, к. </w:t>
      </w:r>
      <w:r w:rsidRPr="00257115">
        <w:rPr>
          <w:sz w:val="24"/>
        </w:rPr>
        <w:t>35</w:t>
      </w:r>
      <w:r w:rsidRPr="00257115">
        <w:rPr>
          <w:sz w:val="24"/>
          <w:lang w:val="en-US"/>
        </w:rPr>
        <w:t>;</w:t>
      </w:r>
    </w:p>
    <w:p w:rsidR="000271D5" w:rsidRDefault="000271D5" w:rsidP="00107C69">
      <w:pPr>
        <w:pStyle w:val="a3"/>
        <w:numPr>
          <w:ilvl w:val="0"/>
          <w:numId w:val="18"/>
        </w:numPr>
        <w:spacing w:line="240" w:lineRule="auto"/>
        <w:ind w:left="1134" w:hanging="425"/>
        <w:rPr>
          <w:sz w:val="24"/>
        </w:rPr>
      </w:pPr>
      <w:r w:rsidRPr="00257115">
        <w:rPr>
          <w:color w:val="000000"/>
          <w:sz w:val="24"/>
        </w:rPr>
        <w:t xml:space="preserve">ул. Зегеля, 2, к. </w:t>
      </w:r>
      <w:r w:rsidRPr="00257115">
        <w:rPr>
          <w:sz w:val="24"/>
        </w:rPr>
        <w:t>34</w:t>
      </w:r>
      <w:r w:rsidR="005A0F73">
        <w:rPr>
          <w:sz w:val="24"/>
        </w:rPr>
        <w:t>;</w:t>
      </w:r>
    </w:p>
    <w:p w:rsidR="005A0F73" w:rsidRPr="005A0F73" w:rsidRDefault="005A0F73" w:rsidP="005A0F73">
      <w:pPr>
        <w:pStyle w:val="a3"/>
        <w:numPr>
          <w:ilvl w:val="0"/>
          <w:numId w:val="18"/>
        </w:numPr>
        <w:spacing w:line="240" w:lineRule="auto"/>
        <w:ind w:left="1134" w:hanging="425"/>
        <w:rPr>
          <w:sz w:val="24"/>
        </w:rPr>
      </w:pPr>
      <w:r w:rsidRPr="00257115">
        <w:rPr>
          <w:color w:val="000000"/>
          <w:sz w:val="24"/>
        </w:rPr>
        <w:t xml:space="preserve">ул. </w:t>
      </w:r>
      <w:proofErr w:type="spellStart"/>
      <w:r w:rsidRPr="00257115">
        <w:rPr>
          <w:color w:val="000000"/>
          <w:sz w:val="24"/>
        </w:rPr>
        <w:t>Зегеля</w:t>
      </w:r>
      <w:proofErr w:type="spellEnd"/>
      <w:r w:rsidRPr="00257115">
        <w:rPr>
          <w:color w:val="000000"/>
          <w:sz w:val="24"/>
        </w:rPr>
        <w:t xml:space="preserve">, </w:t>
      </w:r>
      <w:r>
        <w:rPr>
          <w:color w:val="000000"/>
          <w:sz w:val="24"/>
          <w:lang w:val="en-US"/>
        </w:rPr>
        <w:t>6</w:t>
      </w:r>
      <w:r w:rsidRPr="00257115">
        <w:rPr>
          <w:color w:val="000000"/>
          <w:sz w:val="24"/>
        </w:rPr>
        <w:t xml:space="preserve">, к. </w:t>
      </w:r>
      <w:r w:rsidRPr="00257115">
        <w:rPr>
          <w:sz w:val="24"/>
        </w:rPr>
        <w:t>3</w:t>
      </w:r>
      <w:r>
        <w:rPr>
          <w:sz w:val="24"/>
          <w:lang w:val="en-US"/>
        </w:rPr>
        <w:t>6</w:t>
      </w:r>
      <w:r w:rsidRPr="00257115">
        <w:rPr>
          <w:sz w:val="24"/>
        </w:rPr>
        <w:t>.</w:t>
      </w:r>
    </w:p>
    <w:p w:rsidR="00257115" w:rsidRPr="002928F2" w:rsidRDefault="00257115" w:rsidP="00257115">
      <w:pPr>
        <w:pStyle w:val="a3"/>
        <w:spacing w:line="240" w:lineRule="auto"/>
        <w:ind w:left="1134" w:firstLine="0"/>
        <w:rPr>
          <w:sz w:val="24"/>
          <w:highlight w:val="red"/>
        </w:rPr>
      </w:pPr>
    </w:p>
    <w:p w:rsidR="00107C69" w:rsidRDefault="00107C69" w:rsidP="00107C69">
      <w:pPr>
        <w:spacing w:line="240" w:lineRule="auto"/>
        <w:rPr>
          <w:sz w:val="24"/>
        </w:rPr>
      </w:pPr>
      <w:r w:rsidRPr="009E24CB">
        <w:rPr>
          <w:sz w:val="24"/>
        </w:rPr>
        <w:t xml:space="preserve">При изменении перечня помещений, в которых </w:t>
      </w:r>
      <w:r>
        <w:rPr>
          <w:sz w:val="24"/>
        </w:rPr>
        <w:t>размещаются СКЗИ</w:t>
      </w:r>
      <w:r w:rsidRPr="009E24CB">
        <w:rPr>
          <w:sz w:val="24"/>
        </w:rPr>
        <w:t>, перечень помещений</w:t>
      </w:r>
      <w:r>
        <w:rPr>
          <w:sz w:val="24"/>
        </w:rPr>
        <w:t xml:space="preserve"> пере</w:t>
      </w:r>
      <w:r w:rsidRPr="009E24CB">
        <w:rPr>
          <w:sz w:val="24"/>
        </w:rPr>
        <w:t xml:space="preserve">утверждается </w:t>
      </w:r>
      <w:r>
        <w:rPr>
          <w:sz w:val="24"/>
        </w:rPr>
        <w:t xml:space="preserve">руководителем Учреждения </w:t>
      </w:r>
      <w:r w:rsidRPr="009E24CB">
        <w:rPr>
          <w:sz w:val="24"/>
        </w:rPr>
        <w:t>отдельно и прикладывается к данному Положению.</w:t>
      </w:r>
    </w:p>
    <w:p w:rsidR="00494E59" w:rsidRPr="009E24CB" w:rsidRDefault="00F33D39" w:rsidP="00C4351F">
      <w:pPr>
        <w:numPr>
          <w:ilvl w:val="0"/>
          <w:numId w:val="16"/>
        </w:numPr>
        <w:spacing w:line="240" w:lineRule="auto"/>
        <w:ind w:left="0" w:firstLine="709"/>
        <w:rPr>
          <w:b/>
          <w:sz w:val="24"/>
        </w:rPr>
      </w:pPr>
      <w:r>
        <w:rPr>
          <w:b/>
          <w:sz w:val="24"/>
        </w:rPr>
        <w:t>П</w:t>
      </w:r>
      <w:r w:rsidR="00A0253A">
        <w:rPr>
          <w:b/>
          <w:sz w:val="24"/>
        </w:rPr>
        <w:t>равила доступа</w:t>
      </w:r>
      <w:r>
        <w:rPr>
          <w:b/>
          <w:sz w:val="24"/>
        </w:rPr>
        <w:t xml:space="preserve"> и о</w:t>
      </w:r>
      <w:r w:rsidRPr="009E24CB">
        <w:rPr>
          <w:b/>
          <w:sz w:val="24"/>
        </w:rPr>
        <w:t>беспечение безопасности п</w:t>
      </w:r>
      <w:r>
        <w:rPr>
          <w:b/>
          <w:sz w:val="24"/>
        </w:rPr>
        <w:t xml:space="preserve">омещений, в которых ведется </w:t>
      </w:r>
      <w:r w:rsidRPr="009E24CB">
        <w:rPr>
          <w:b/>
          <w:sz w:val="24"/>
        </w:rPr>
        <w:t>обработк</w:t>
      </w:r>
      <w:r>
        <w:rPr>
          <w:b/>
          <w:sz w:val="24"/>
        </w:rPr>
        <w:t>а</w:t>
      </w:r>
      <w:r w:rsidRPr="009E24CB">
        <w:rPr>
          <w:b/>
          <w:sz w:val="24"/>
        </w:rPr>
        <w:t xml:space="preserve"> ПДн</w:t>
      </w:r>
      <w:r w:rsidR="00107C69">
        <w:rPr>
          <w:b/>
          <w:sz w:val="24"/>
        </w:rPr>
        <w:t xml:space="preserve"> и (или) размещаются СКЗИ</w:t>
      </w:r>
      <w:r w:rsidR="005C19A3" w:rsidRPr="005C19A3">
        <w:rPr>
          <w:sz w:val="24"/>
        </w:rPr>
        <w:t xml:space="preserve"> </w:t>
      </w:r>
      <w:r w:rsidR="005C19A3" w:rsidRPr="005C19A3">
        <w:rPr>
          <w:b/>
          <w:sz w:val="24"/>
        </w:rPr>
        <w:t>и (или) носители ключевой информации</w:t>
      </w:r>
    </w:p>
    <w:p w:rsidR="00494E59" w:rsidRPr="00C4351F" w:rsidRDefault="00494E59" w:rsidP="00C4351F">
      <w:pPr>
        <w:spacing w:line="240" w:lineRule="auto"/>
        <w:rPr>
          <w:sz w:val="24"/>
        </w:rPr>
      </w:pPr>
      <w:r w:rsidRPr="009E24CB">
        <w:rPr>
          <w:sz w:val="24"/>
        </w:rPr>
        <w:t>Целью организации</w:t>
      </w:r>
      <w:r w:rsidRPr="00C4351F">
        <w:rPr>
          <w:sz w:val="24"/>
        </w:rPr>
        <w:t xml:space="preserve"> режима обеспечения безопасности в помещениях обработки ПДн</w:t>
      </w:r>
      <w:r w:rsidR="00107C69">
        <w:rPr>
          <w:sz w:val="24"/>
        </w:rPr>
        <w:t xml:space="preserve"> и (или) размещения СКЗИ</w:t>
      </w:r>
      <w:r w:rsidRPr="00C4351F">
        <w:rPr>
          <w:sz w:val="24"/>
        </w:rPr>
        <w:t xml:space="preserve"> является обеспечение конфиденциальности ПДн, сохранности носителей ПДн и средств защиты информации (СЗИ</w:t>
      </w:r>
      <w:r w:rsidR="00107C69">
        <w:rPr>
          <w:sz w:val="24"/>
        </w:rPr>
        <w:t>, в том числе СКЗИ</w:t>
      </w:r>
      <w:r w:rsidRPr="00C4351F">
        <w:rPr>
          <w:sz w:val="24"/>
        </w:rPr>
        <w:t>), обеспечивающих техническую защиту ПДн. Правила обеспечения безопасности помещений должны исключать возможность неконтролируемого проникновения или пребывания в помещениях посторонних лиц.</w:t>
      </w:r>
    </w:p>
    <w:p w:rsidR="00494E59" w:rsidRPr="00C4351F" w:rsidRDefault="00494E59" w:rsidP="00C4351F">
      <w:pPr>
        <w:spacing w:line="240" w:lineRule="auto"/>
        <w:rPr>
          <w:sz w:val="24"/>
        </w:rPr>
      </w:pPr>
      <w:r w:rsidRPr="00C4351F">
        <w:rPr>
          <w:sz w:val="24"/>
        </w:rPr>
        <w:t xml:space="preserve">Для обеспечения безопасности </w:t>
      </w:r>
      <w:r w:rsidR="00107C69">
        <w:rPr>
          <w:sz w:val="24"/>
        </w:rPr>
        <w:t>Помещений</w:t>
      </w:r>
      <w:r w:rsidRPr="00C4351F">
        <w:rPr>
          <w:sz w:val="24"/>
        </w:rPr>
        <w:t xml:space="preserve"> должны выполняться следующие мероприятия и правила безопасности:</w:t>
      </w:r>
    </w:p>
    <w:p w:rsidR="00494E59" w:rsidRPr="00C4351F" w:rsidRDefault="00494E59" w:rsidP="00C4351F">
      <w:pPr>
        <w:numPr>
          <w:ilvl w:val="1"/>
          <w:numId w:val="16"/>
        </w:numPr>
        <w:spacing w:line="240" w:lineRule="auto"/>
        <w:ind w:left="0" w:firstLine="709"/>
        <w:rPr>
          <w:sz w:val="24"/>
        </w:rPr>
      </w:pPr>
      <w:r w:rsidRPr="00C4351F">
        <w:rPr>
          <w:sz w:val="24"/>
        </w:rPr>
        <w:t xml:space="preserve">Приказом по </w:t>
      </w:r>
      <w:r w:rsidR="00107C69">
        <w:rPr>
          <w:sz w:val="24"/>
        </w:rPr>
        <w:t>Учреждению</w:t>
      </w:r>
      <w:r w:rsidRPr="00C4351F">
        <w:rPr>
          <w:sz w:val="24"/>
        </w:rPr>
        <w:t xml:space="preserve"> </w:t>
      </w:r>
      <w:r w:rsidR="00A0253A">
        <w:rPr>
          <w:sz w:val="24"/>
        </w:rPr>
        <w:t>утверждается</w:t>
      </w:r>
      <w:r w:rsidRPr="00C4351F">
        <w:rPr>
          <w:sz w:val="24"/>
        </w:rPr>
        <w:t xml:space="preserve"> уполномоченное лицо и/или структурное подразделение, несущее ответственность за порядок и организацию режима безопасности </w:t>
      </w:r>
      <w:r w:rsidR="00107C69">
        <w:rPr>
          <w:sz w:val="24"/>
        </w:rPr>
        <w:t>Помещений Учреждения</w:t>
      </w:r>
      <w:r w:rsidRPr="00C4351F">
        <w:rPr>
          <w:sz w:val="24"/>
        </w:rPr>
        <w:t>.</w:t>
      </w:r>
    </w:p>
    <w:p w:rsidR="00FE7229" w:rsidRPr="00C4351F" w:rsidRDefault="00FE7229" w:rsidP="00C4351F">
      <w:pPr>
        <w:numPr>
          <w:ilvl w:val="1"/>
          <w:numId w:val="16"/>
        </w:numPr>
        <w:spacing w:line="240" w:lineRule="auto"/>
        <w:ind w:left="0" w:firstLine="709"/>
        <w:rPr>
          <w:sz w:val="24"/>
        </w:rPr>
      </w:pPr>
      <w:r w:rsidRPr="00C4351F">
        <w:rPr>
          <w:sz w:val="24"/>
        </w:rPr>
        <w:t xml:space="preserve">В качестве технических средств физической охраны в </w:t>
      </w:r>
      <w:r w:rsidR="00107C69">
        <w:rPr>
          <w:sz w:val="24"/>
        </w:rPr>
        <w:t>Учреждении</w:t>
      </w:r>
      <w:r w:rsidRPr="00C4351F">
        <w:rPr>
          <w:sz w:val="24"/>
        </w:rPr>
        <w:t xml:space="preserve"> </w:t>
      </w:r>
      <w:r w:rsidR="00A0253A">
        <w:rPr>
          <w:sz w:val="24"/>
        </w:rPr>
        <w:t xml:space="preserve">должны </w:t>
      </w:r>
      <w:r w:rsidRPr="00C4351F">
        <w:rPr>
          <w:sz w:val="24"/>
        </w:rPr>
        <w:t>использ</w:t>
      </w:r>
      <w:r w:rsidR="00A0253A">
        <w:rPr>
          <w:sz w:val="24"/>
        </w:rPr>
        <w:t>оваться</w:t>
      </w:r>
      <w:r w:rsidRPr="00C4351F">
        <w:rPr>
          <w:sz w:val="24"/>
        </w:rPr>
        <w:t xml:space="preserve"> централизованная система охранной сигнализации с выводом на центральный пульт здания. К данной системе охранной сигнализации здания </w:t>
      </w:r>
      <w:r w:rsidR="00A0253A">
        <w:rPr>
          <w:sz w:val="24"/>
        </w:rPr>
        <w:t xml:space="preserve">должны быть </w:t>
      </w:r>
      <w:r w:rsidRPr="00C4351F">
        <w:rPr>
          <w:sz w:val="24"/>
        </w:rPr>
        <w:t xml:space="preserve">подключены датчики охранной сигнализации, установленные в помещениях объекта, в которых размещены средства обработки персональных данных (ПДн). На первом этаже, при входе в здание, </w:t>
      </w:r>
      <w:r w:rsidR="00A0253A">
        <w:rPr>
          <w:sz w:val="24"/>
        </w:rPr>
        <w:t>на</w:t>
      </w:r>
      <w:r w:rsidRPr="00C4351F">
        <w:rPr>
          <w:sz w:val="24"/>
        </w:rPr>
        <w:t xml:space="preserve"> места</w:t>
      </w:r>
      <w:r w:rsidR="00A0253A">
        <w:rPr>
          <w:sz w:val="24"/>
        </w:rPr>
        <w:t>х</w:t>
      </w:r>
      <w:r w:rsidRPr="00C4351F">
        <w:rPr>
          <w:sz w:val="24"/>
        </w:rPr>
        <w:t xml:space="preserve"> дежурных лиц, </w:t>
      </w:r>
      <w:r w:rsidR="00A0253A">
        <w:rPr>
          <w:sz w:val="24"/>
        </w:rPr>
        <w:t xml:space="preserve">должен осуществляться </w:t>
      </w:r>
      <w:r w:rsidRPr="00C4351F">
        <w:rPr>
          <w:sz w:val="24"/>
        </w:rPr>
        <w:t>контрол</w:t>
      </w:r>
      <w:r w:rsidR="00A0253A">
        <w:rPr>
          <w:sz w:val="24"/>
        </w:rPr>
        <w:t>ьно-</w:t>
      </w:r>
      <w:r w:rsidRPr="00C4351F">
        <w:rPr>
          <w:sz w:val="24"/>
        </w:rPr>
        <w:lastRenderedPageBreak/>
        <w:t>пропускной режим в помещения здани</w:t>
      </w:r>
      <w:r w:rsidR="00A0253A">
        <w:rPr>
          <w:sz w:val="24"/>
        </w:rPr>
        <w:t>я</w:t>
      </w:r>
      <w:r w:rsidRPr="00C4351F">
        <w:rPr>
          <w:sz w:val="24"/>
        </w:rPr>
        <w:t xml:space="preserve"> </w:t>
      </w:r>
      <w:r w:rsidR="00107C69">
        <w:rPr>
          <w:sz w:val="24"/>
        </w:rPr>
        <w:t>Учреждения</w:t>
      </w:r>
      <w:r w:rsidR="00F33D39">
        <w:rPr>
          <w:sz w:val="24"/>
        </w:rPr>
        <w:t xml:space="preserve">, осуществление видеонаблюдения коридоров и входной группы здания </w:t>
      </w:r>
      <w:r w:rsidR="00107C69">
        <w:rPr>
          <w:sz w:val="24"/>
        </w:rPr>
        <w:t>Учреждения</w:t>
      </w:r>
      <w:r w:rsidR="00F33D39">
        <w:rPr>
          <w:sz w:val="24"/>
        </w:rPr>
        <w:t>.</w:t>
      </w:r>
      <w:r w:rsidRPr="00C4351F">
        <w:rPr>
          <w:sz w:val="24"/>
        </w:rPr>
        <w:t xml:space="preserve"> Контроль доступа в </w:t>
      </w:r>
      <w:r w:rsidR="00107C69">
        <w:rPr>
          <w:sz w:val="24"/>
        </w:rPr>
        <w:t>П</w:t>
      </w:r>
      <w:r w:rsidRPr="00C4351F">
        <w:rPr>
          <w:sz w:val="24"/>
        </w:rPr>
        <w:t>омещения ведется назначенными штатными сотрудниками объекта.</w:t>
      </w:r>
    </w:p>
    <w:p w:rsidR="00494E59" w:rsidRPr="00C4351F" w:rsidRDefault="00494E59" w:rsidP="00C4351F">
      <w:pPr>
        <w:numPr>
          <w:ilvl w:val="1"/>
          <w:numId w:val="16"/>
        </w:numPr>
        <w:spacing w:line="240" w:lineRule="auto"/>
        <w:ind w:left="0" w:firstLine="709"/>
        <w:rPr>
          <w:sz w:val="24"/>
        </w:rPr>
      </w:pPr>
      <w:r w:rsidRPr="00C4351F">
        <w:rPr>
          <w:sz w:val="24"/>
        </w:rPr>
        <w:t xml:space="preserve">Допуск в </w:t>
      </w:r>
      <w:r w:rsidR="00663253">
        <w:rPr>
          <w:sz w:val="24"/>
        </w:rPr>
        <w:t>Помещения</w:t>
      </w:r>
      <w:r w:rsidRPr="00C4351F">
        <w:rPr>
          <w:sz w:val="24"/>
        </w:rPr>
        <w:t xml:space="preserve"> </w:t>
      </w:r>
      <w:r w:rsidR="00A0253A">
        <w:rPr>
          <w:sz w:val="24"/>
        </w:rPr>
        <w:t>должен осуществляться</w:t>
      </w:r>
      <w:r w:rsidRPr="00C4351F">
        <w:rPr>
          <w:sz w:val="24"/>
        </w:rPr>
        <w:t xml:space="preserve"> по согласованию с руководителем подразделения (отдела), или по распоряжению ответственного за обеспечение безопасности </w:t>
      </w:r>
      <w:r w:rsidR="00A0253A">
        <w:rPr>
          <w:sz w:val="24"/>
        </w:rPr>
        <w:t>ПДн</w:t>
      </w:r>
      <w:r w:rsidRPr="00C4351F">
        <w:rPr>
          <w:sz w:val="24"/>
        </w:rPr>
        <w:t xml:space="preserve"> в </w:t>
      </w:r>
      <w:r w:rsidR="00663253">
        <w:rPr>
          <w:sz w:val="24"/>
        </w:rPr>
        <w:t>Учреждении</w:t>
      </w:r>
      <w:r w:rsidRPr="00C4351F">
        <w:rPr>
          <w:sz w:val="24"/>
        </w:rPr>
        <w:t>.</w:t>
      </w:r>
      <w:r w:rsidR="00F33D39">
        <w:rPr>
          <w:sz w:val="24"/>
        </w:rPr>
        <w:t xml:space="preserve"> П</w:t>
      </w:r>
      <w:r w:rsidR="00F33D39" w:rsidRPr="00F33D39">
        <w:rPr>
          <w:sz w:val="24"/>
        </w:rPr>
        <w:t>еречни лиц, имеющих право доступа в Помещения</w:t>
      </w:r>
      <w:r w:rsidR="001E4F01">
        <w:rPr>
          <w:sz w:val="24"/>
        </w:rPr>
        <w:t>,</w:t>
      </w:r>
      <w:r w:rsidR="00F33D39" w:rsidRPr="00F33D39">
        <w:rPr>
          <w:sz w:val="24"/>
        </w:rPr>
        <w:t xml:space="preserve"> </w:t>
      </w:r>
      <w:r w:rsidR="00663253">
        <w:rPr>
          <w:sz w:val="24"/>
        </w:rPr>
        <w:t>могут утвержда</w:t>
      </w:r>
      <w:r w:rsidR="00F33D39" w:rsidRPr="00F33D39">
        <w:rPr>
          <w:sz w:val="24"/>
        </w:rPr>
        <w:t>т</w:t>
      </w:r>
      <w:r w:rsidR="00663253">
        <w:rPr>
          <w:sz w:val="24"/>
        </w:rPr>
        <w:t>ь</w:t>
      </w:r>
      <w:r w:rsidR="00F33D39" w:rsidRPr="00F33D39">
        <w:rPr>
          <w:sz w:val="24"/>
        </w:rPr>
        <w:t>ся руко</w:t>
      </w:r>
      <w:r w:rsidR="00663253">
        <w:rPr>
          <w:sz w:val="24"/>
        </w:rPr>
        <w:t>водителями подразделений и храни</w:t>
      </w:r>
      <w:r w:rsidR="00F33D39" w:rsidRPr="00F33D39">
        <w:rPr>
          <w:sz w:val="24"/>
        </w:rPr>
        <w:t>т</w:t>
      </w:r>
      <w:r w:rsidR="00663253">
        <w:rPr>
          <w:sz w:val="24"/>
        </w:rPr>
        <w:t>ь</w:t>
      </w:r>
      <w:r w:rsidR="00F33D39" w:rsidRPr="00F33D39">
        <w:rPr>
          <w:sz w:val="24"/>
        </w:rPr>
        <w:t>ся в подразделениях.</w:t>
      </w:r>
    </w:p>
    <w:p w:rsidR="00494E59" w:rsidRPr="00C4351F" w:rsidRDefault="00663253" w:rsidP="00C4351F">
      <w:pPr>
        <w:numPr>
          <w:ilvl w:val="1"/>
          <w:numId w:val="16"/>
        </w:numPr>
        <w:spacing w:line="240" w:lineRule="auto"/>
        <w:ind w:left="0" w:firstLine="709"/>
        <w:rPr>
          <w:sz w:val="24"/>
        </w:rPr>
      </w:pPr>
      <w:r>
        <w:rPr>
          <w:sz w:val="24"/>
        </w:rPr>
        <w:t>Запрещается нахождение в П</w:t>
      </w:r>
      <w:r w:rsidR="001A1895">
        <w:rPr>
          <w:sz w:val="24"/>
        </w:rPr>
        <w:t>омещениях</w:t>
      </w:r>
      <w:r w:rsidR="00494E59" w:rsidRPr="00C4351F">
        <w:rPr>
          <w:sz w:val="24"/>
        </w:rPr>
        <w:t xml:space="preserve"> посторонних лиц, не имеющих полномочий по доступу к ПДн</w:t>
      </w:r>
      <w:r>
        <w:rPr>
          <w:sz w:val="24"/>
        </w:rPr>
        <w:t xml:space="preserve"> и (или) к СКЗИ</w:t>
      </w:r>
      <w:r w:rsidR="00494E59" w:rsidRPr="00C4351F">
        <w:rPr>
          <w:sz w:val="24"/>
        </w:rPr>
        <w:t xml:space="preserve">, если на то нет специального разрешения руководителя подразделения (отдела) или ответственного за обеспечение безопасности </w:t>
      </w:r>
      <w:r w:rsidR="00A0253A">
        <w:rPr>
          <w:sz w:val="24"/>
        </w:rPr>
        <w:t>ПДн</w:t>
      </w:r>
      <w:r w:rsidR="00494E59" w:rsidRPr="00C4351F">
        <w:rPr>
          <w:sz w:val="24"/>
        </w:rPr>
        <w:t xml:space="preserve"> в </w:t>
      </w:r>
      <w:r>
        <w:rPr>
          <w:sz w:val="24"/>
        </w:rPr>
        <w:t>Учреждении</w:t>
      </w:r>
      <w:r w:rsidR="00494E59" w:rsidRPr="00C4351F">
        <w:rPr>
          <w:sz w:val="24"/>
        </w:rPr>
        <w:t>.</w:t>
      </w:r>
    </w:p>
    <w:p w:rsidR="00494E59" w:rsidRPr="00C4351F" w:rsidRDefault="00494E59" w:rsidP="00C4351F">
      <w:pPr>
        <w:numPr>
          <w:ilvl w:val="1"/>
          <w:numId w:val="16"/>
        </w:numPr>
        <w:spacing w:line="240" w:lineRule="auto"/>
        <w:ind w:left="0" w:firstLine="709"/>
        <w:rPr>
          <w:sz w:val="24"/>
        </w:rPr>
      </w:pPr>
      <w:r w:rsidRPr="00C4351F">
        <w:rPr>
          <w:sz w:val="24"/>
        </w:rPr>
        <w:t>В рабочее время, в случае ухода всех сотрудников, или в нерабочее время</w:t>
      </w:r>
      <w:r w:rsidR="00663253">
        <w:rPr>
          <w:sz w:val="24"/>
        </w:rPr>
        <w:t>,</w:t>
      </w:r>
      <w:r w:rsidRPr="00C4351F">
        <w:rPr>
          <w:sz w:val="24"/>
        </w:rPr>
        <w:t xml:space="preserve"> </w:t>
      </w:r>
      <w:r w:rsidR="00663253">
        <w:rPr>
          <w:sz w:val="24"/>
        </w:rPr>
        <w:t>Помещения</w:t>
      </w:r>
      <w:r w:rsidRPr="00C4351F">
        <w:rPr>
          <w:sz w:val="24"/>
        </w:rPr>
        <w:t xml:space="preserve"> должны закрываться на ключ.</w:t>
      </w:r>
    </w:p>
    <w:p w:rsidR="00494E59" w:rsidRPr="00C4351F" w:rsidRDefault="00494E59" w:rsidP="00C4351F">
      <w:pPr>
        <w:numPr>
          <w:ilvl w:val="1"/>
          <w:numId w:val="16"/>
        </w:numPr>
        <w:spacing w:line="240" w:lineRule="auto"/>
        <w:ind w:left="0" w:firstLine="709"/>
        <w:rPr>
          <w:sz w:val="24"/>
        </w:rPr>
      </w:pPr>
      <w:r w:rsidRPr="00C4351F">
        <w:rPr>
          <w:sz w:val="24"/>
        </w:rPr>
        <w:t xml:space="preserve">Должны выполняться все предписания на эксплуатацию </w:t>
      </w:r>
      <w:r w:rsidR="00A0253A">
        <w:rPr>
          <w:sz w:val="24"/>
        </w:rPr>
        <w:t>С</w:t>
      </w:r>
      <w:r w:rsidR="00663253">
        <w:rPr>
          <w:sz w:val="24"/>
        </w:rPr>
        <w:t>К</w:t>
      </w:r>
      <w:r w:rsidR="00A0253A">
        <w:rPr>
          <w:sz w:val="24"/>
        </w:rPr>
        <w:t>ЗИ</w:t>
      </w:r>
      <w:r w:rsidRPr="00C4351F">
        <w:rPr>
          <w:sz w:val="24"/>
        </w:rPr>
        <w:t>, связи, вычислительной техники, оргтехники, бытовых приборов и др. оборудования, установленного в помещении, где происходит обработка ПДн.</w:t>
      </w:r>
    </w:p>
    <w:p w:rsidR="00494E59" w:rsidRPr="00C4351F" w:rsidRDefault="00494E59" w:rsidP="00C4351F">
      <w:pPr>
        <w:numPr>
          <w:ilvl w:val="1"/>
          <w:numId w:val="16"/>
        </w:numPr>
        <w:spacing w:line="240" w:lineRule="auto"/>
        <w:ind w:left="0" w:firstLine="709"/>
        <w:rPr>
          <w:sz w:val="24"/>
        </w:rPr>
      </w:pPr>
      <w:r w:rsidRPr="00C4351F">
        <w:rPr>
          <w:sz w:val="24"/>
        </w:rPr>
        <w:t>Уборка помещений должна производиться под контролем сотрудника, имеющего доступ в помещение и постоянно в нем работающего.</w:t>
      </w:r>
    </w:p>
    <w:p w:rsidR="00494E59" w:rsidRDefault="00494E59" w:rsidP="00C4351F">
      <w:pPr>
        <w:numPr>
          <w:ilvl w:val="1"/>
          <w:numId w:val="16"/>
        </w:numPr>
        <w:spacing w:line="240" w:lineRule="auto"/>
        <w:ind w:left="0" w:firstLine="709"/>
        <w:rPr>
          <w:sz w:val="24"/>
        </w:rPr>
      </w:pPr>
      <w:r w:rsidRPr="00C4351F">
        <w:rPr>
          <w:sz w:val="24"/>
        </w:rPr>
        <w:t xml:space="preserve">Выносить технические средства обработки ПДн за пределы контролируемой зоны </w:t>
      </w:r>
      <w:r w:rsidR="00663253">
        <w:rPr>
          <w:sz w:val="24"/>
        </w:rPr>
        <w:t>Учреждения</w:t>
      </w:r>
      <w:r w:rsidR="0094129F" w:rsidRPr="00C4351F">
        <w:rPr>
          <w:sz w:val="24"/>
        </w:rPr>
        <w:t xml:space="preserve"> </w:t>
      </w:r>
      <w:r w:rsidRPr="00C4351F">
        <w:rPr>
          <w:sz w:val="24"/>
        </w:rPr>
        <w:t>с целью их ремонта, замены и т. п. без согласования с ответственным за обеспечение безопасности персональных данных</w:t>
      </w:r>
      <w:r w:rsidR="0094129F" w:rsidRPr="00C4351F">
        <w:rPr>
          <w:sz w:val="24"/>
        </w:rPr>
        <w:t xml:space="preserve"> </w:t>
      </w:r>
      <w:r w:rsidRPr="00C4351F">
        <w:rPr>
          <w:sz w:val="24"/>
        </w:rPr>
        <w:t>запрещено. При принят</w:t>
      </w:r>
      <w:r w:rsidR="0094129F" w:rsidRPr="00C4351F">
        <w:rPr>
          <w:sz w:val="24"/>
        </w:rPr>
        <w:t>ии решения о выносе компьютеров</w:t>
      </w:r>
      <w:r w:rsidRPr="00C4351F">
        <w:rPr>
          <w:sz w:val="24"/>
        </w:rPr>
        <w:t xml:space="preserve"> жесткие магнитные диски должны быть демонтированы и сданы на хранение ответственному за учет служебных документов ограниченного распространения структурного подразделения. В случае действия гарантийных обязательств фирмы-поставщика вскрытие корпуса и демонтаж носителей должны быть предварительно согласованы с ней.</w:t>
      </w:r>
    </w:p>
    <w:p w:rsidR="00F33D39" w:rsidRPr="00F33D39" w:rsidRDefault="00F33D39" w:rsidP="00E24EBC">
      <w:pPr>
        <w:numPr>
          <w:ilvl w:val="1"/>
          <w:numId w:val="16"/>
        </w:numPr>
        <w:spacing w:line="240" w:lineRule="auto"/>
        <w:ind w:left="0" w:firstLine="709"/>
        <w:rPr>
          <w:sz w:val="24"/>
        </w:rPr>
      </w:pPr>
      <w:r w:rsidRPr="00F33D39">
        <w:rPr>
          <w:sz w:val="24"/>
        </w:rPr>
        <w:t xml:space="preserve">Входные двери </w:t>
      </w:r>
      <w:r w:rsidR="00663253">
        <w:rPr>
          <w:sz w:val="24"/>
        </w:rPr>
        <w:t>Помещений</w:t>
      </w:r>
      <w:r w:rsidRPr="00F33D39">
        <w:rPr>
          <w:sz w:val="24"/>
        </w:rPr>
        <w:t xml:space="preserve"> должны быть оснащены замками, обеспечивающие постоянное закрытие дверей на замок и их открытия только для санкционированного прохода.</w:t>
      </w:r>
    </w:p>
    <w:p w:rsidR="00494E59" w:rsidRPr="00F33D39" w:rsidRDefault="00494E59" w:rsidP="00E24EBC">
      <w:pPr>
        <w:numPr>
          <w:ilvl w:val="1"/>
          <w:numId w:val="16"/>
        </w:numPr>
        <w:spacing w:line="240" w:lineRule="auto"/>
        <w:ind w:left="0" w:firstLine="709"/>
        <w:rPr>
          <w:sz w:val="24"/>
        </w:rPr>
      </w:pPr>
      <w:r w:rsidRPr="00F33D39">
        <w:rPr>
          <w:sz w:val="24"/>
        </w:rPr>
        <w:t>Мониторы технических средств обработки ПДн должны быть размещены таким образом, чтобы исключалась возможность случайного или преднамеренного визуального просмотра отображаемой на них информации посторонними лицами.</w:t>
      </w:r>
    </w:p>
    <w:p w:rsidR="00494E59" w:rsidRPr="00C4351F" w:rsidRDefault="00494E59" w:rsidP="00C4351F">
      <w:pPr>
        <w:numPr>
          <w:ilvl w:val="0"/>
          <w:numId w:val="16"/>
        </w:numPr>
        <w:spacing w:line="240" w:lineRule="auto"/>
        <w:ind w:left="0" w:firstLine="709"/>
        <w:rPr>
          <w:b/>
          <w:sz w:val="24"/>
        </w:rPr>
      </w:pPr>
      <w:r w:rsidRPr="00C4351F">
        <w:rPr>
          <w:b/>
          <w:sz w:val="24"/>
        </w:rPr>
        <w:t>Ответственность за режим безопасности</w:t>
      </w:r>
    </w:p>
    <w:p w:rsidR="00494E59" w:rsidRPr="00C4351F" w:rsidRDefault="00494E59" w:rsidP="00C4351F">
      <w:pPr>
        <w:spacing w:line="240" w:lineRule="auto"/>
        <w:rPr>
          <w:sz w:val="24"/>
        </w:rPr>
      </w:pPr>
      <w:r w:rsidRPr="00C4351F">
        <w:rPr>
          <w:sz w:val="24"/>
        </w:rPr>
        <w:t xml:space="preserve">Ответственность за режим безопасности в </w:t>
      </w:r>
      <w:r w:rsidR="00663253">
        <w:rPr>
          <w:sz w:val="24"/>
        </w:rPr>
        <w:t>Помещениях</w:t>
      </w:r>
      <w:r w:rsidRPr="00C4351F">
        <w:rPr>
          <w:sz w:val="24"/>
        </w:rPr>
        <w:t xml:space="preserve"> отдела (подразделения) и правильность использования установленных в нем технических средств, в том числе средств защиты информации, несет </w:t>
      </w:r>
      <w:r w:rsidR="008D2188">
        <w:rPr>
          <w:sz w:val="24"/>
        </w:rPr>
        <w:t xml:space="preserve">руководитель подразделения, а </w:t>
      </w:r>
      <w:r w:rsidR="00663253">
        <w:rPr>
          <w:sz w:val="24"/>
        </w:rPr>
        <w:t>также</w:t>
      </w:r>
      <w:r w:rsidR="008D2188">
        <w:rPr>
          <w:sz w:val="24"/>
        </w:rPr>
        <w:t xml:space="preserve"> </w:t>
      </w:r>
      <w:r w:rsidRPr="00C4351F">
        <w:rPr>
          <w:sz w:val="24"/>
        </w:rPr>
        <w:t xml:space="preserve">ответственный за обеспечение безопасности </w:t>
      </w:r>
      <w:r w:rsidR="008D2188">
        <w:rPr>
          <w:sz w:val="24"/>
        </w:rPr>
        <w:t>ПДн</w:t>
      </w:r>
      <w:r w:rsidRPr="00C4351F">
        <w:rPr>
          <w:sz w:val="24"/>
        </w:rPr>
        <w:t xml:space="preserve"> в </w:t>
      </w:r>
      <w:r w:rsidR="00663253">
        <w:rPr>
          <w:sz w:val="24"/>
        </w:rPr>
        <w:t>Учреждении</w:t>
      </w:r>
      <w:r w:rsidRPr="00C4351F">
        <w:rPr>
          <w:sz w:val="24"/>
        </w:rPr>
        <w:t xml:space="preserve">, уполномоченный на то соответствующим приказом. </w:t>
      </w:r>
    </w:p>
    <w:p w:rsidR="00494E59" w:rsidRPr="00C4351F" w:rsidRDefault="00494E59" w:rsidP="00C4351F">
      <w:pPr>
        <w:spacing w:line="240" w:lineRule="auto"/>
        <w:rPr>
          <w:sz w:val="24"/>
        </w:rPr>
      </w:pPr>
      <w:r w:rsidRPr="00C4351F">
        <w:rPr>
          <w:sz w:val="24"/>
        </w:rPr>
        <w:t xml:space="preserve">Установка нового оборудования, мебели и т.п. или замена их, а также ремонт помещения должны проводиться только по согласованию с подразделением или ответственным за обеспечение безопасности </w:t>
      </w:r>
      <w:r w:rsidR="00A0253A">
        <w:rPr>
          <w:sz w:val="24"/>
        </w:rPr>
        <w:t>ПДн</w:t>
      </w:r>
      <w:r w:rsidRPr="00C4351F">
        <w:rPr>
          <w:sz w:val="24"/>
        </w:rPr>
        <w:t xml:space="preserve"> в </w:t>
      </w:r>
      <w:r w:rsidR="00663253">
        <w:rPr>
          <w:sz w:val="24"/>
        </w:rPr>
        <w:t>Учреждении</w:t>
      </w:r>
      <w:r w:rsidRPr="00C4351F">
        <w:rPr>
          <w:sz w:val="24"/>
        </w:rPr>
        <w:t>.</w:t>
      </w:r>
    </w:p>
    <w:p w:rsidR="00494E59" w:rsidRDefault="00494E59" w:rsidP="00494E59">
      <w:pPr>
        <w:spacing w:line="300" w:lineRule="auto"/>
        <w:ind w:firstLine="786"/>
      </w:pPr>
    </w:p>
    <w:p w:rsidR="00494E59" w:rsidRPr="00B30467" w:rsidRDefault="00494E59" w:rsidP="00DF544E">
      <w:pPr>
        <w:ind w:firstLine="0"/>
        <w:rPr>
          <w:rFonts w:eastAsia="Calibri"/>
        </w:rPr>
      </w:pPr>
    </w:p>
    <w:sectPr w:rsidR="00494E59" w:rsidRPr="00B30467" w:rsidSect="0062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3309"/>
    <w:multiLevelType w:val="multilevel"/>
    <w:tmpl w:val="C2E415DE"/>
    <w:numStyleLink w:val="2"/>
  </w:abstractNum>
  <w:abstractNum w:abstractNumId="1">
    <w:nsid w:val="2A331AEE"/>
    <w:multiLevelType w:val="hybridMultilevel"/>
    <w:tmpl w:val="A218E2B0"/>
    <w:lvl w:ilvl="0" w:tplc="B8006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261FF5"/>
    <w:multiLevelType w:val="hybridMultilevel"/>
    <w:tmpl w:val="81F40176"/>
    <w:lvl w:ilvl="0" w:tplc="B8006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73044F"/>
    <w:multiLevelType w:val="hybridMultilevel"/>
    <w:tmpl w:val="FA5A0CD4"/>
    <w:lvl w:ilvl="0" w:tplc="B8006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360F73"/>
    <w:multiLevelType w:val="hybridMultilevel"/>
    <w:tmpl w:val="F12E3C3E"/>
    <w:lvl w:ilvl="0" w:tplc="B8006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190DD0"/>
    <w:multiLevelType w:val="hybridMultilevel"/>
    <w:tmpl w:val="447A6208"/>
    <w:lvl w:ilvl="0" w:tplc="B8006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9765E7"/>
    <w:multiLevelType w:val="multilevel"/>
    <w:tmpl w:val="A3DEE8EE"/>
    <w:numStyleLink w:val="1"/>
  </w:abstractNum>
  <w:abstractNum w:abstractNumId="7">
    <w:nsid w:val="36A5297A"/>
    <w:multiLevelType w:val="hybridMultilevel"/>
    <w:tmpl w:val="C5606CCE"/>
    <w:lvl w:ilvl="0" w:tplc="0FF47DEE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3FB94C6F"/>
    <w:multiLevelType w:val="multilevel"/>
    <w:tmpl w:val="2A14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42341389"/>
    <w:multiLevelType w:val="multilevel"/>
    <w:tmpl w:val="A3DEE8EE"/>
    <w:styleLink w:val="1"/>
    <w:lvl w:ilvl="0">
      <w:start w:val="1"/>
      <w:numFmt w:val="decimal"/>
      <w:lvlText w:val="%1.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4">
      <w:start w:val="1"/>
      <w:numFmt w:val="russianLower"/>
      <w:lvlText w:val="%5)"/>
      <w:lvlJc w:val="left"/>
      <w:pPr>
        <w:tabs>
          <w:tab w:val="num" w:pos="6237"/>
        </w:tabs>
        <w:ind w:left="0" w:firstLine="720"/>
      </w:pPr>
      <w:rPr>
        <w:rFonts w:hint="default"/>
      </w:rPr>
    </w:lvl>
    <w:lvl w:ilvl="5">
      <w:start w:val="1"/>
      <w:numFmt w:val="bullet"/>
      <w:lvlText w:val="−"/>
      <w:lvlJc w:val="left"/>
      <w:pPr>
        <w:tabs>
          <w:tab w:val="num" w:pos="6237"/>
        </w:tabs>
        <w:ind w:left="0" w:firstLine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6">
      <w:start w:val="1"/>
      <w:numFmt w:val="decimal"/>
      <w:lvlText w:val="%7)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tabs>
          <w:tab w:val="num" w:pos="6237"/>
        </w:tabs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237"/>
        </w:tabs>
        <w:ind w:left="0" w:firstLine="720"/>
      </w:pPr>
      <w:rPr>
        <w:rFonts w:hint="default"/>
      </w:rPr>
    </w:lvl>
  </w:abstractNum>
  <w:abstractNum w:abstractNumId="10">
    <w:nsid w:val="453B1E85"/>
    <w:multiLevelType w:val="multilevel"/>
    <w:tmpl w:val="C2E415DE"/>
    <w:styleLink w:val="2"/>
    <w:lvl w:ilvl="0">
      <w:start w:val="1"/>
      <w:numFmt w:val="decimal"/>
      <w:lvlText w:val="%1.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4">
      <w:start w:val="1"/>
      <w:numFmt w:val="russianLower"/>
      <w:lvlText w:val="%5)"/>
      <w:lvlJc w:val="left"/>
      <w:pPr>
        <w:tabs>
          <w:tab w:val="num" w:pos="6237"/>
        </w:tabs>
        <w:ind w:left="0" w:firstLine="720"/>
      </w:pPr>
      <w:rPr>
        <w:rFonts w:hint="default"/>
      </w:rPr>
    </w:lvl>
    <w:lvl w:ilvl="5">
      <w:start w:val="1"/>
      <w:numFmt w:val="bullet"/>
      <w:lvlText w:val="−"/>
      <w:lvlJc w:val="left"/>
      <w:pPr>
        <w:tabs>
          <w:tab w:val="num" w:pos="6237"/>
        </w:tabs>
        <w:ind w:left="0" w:firstLine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6">
      <w:start w:val="1"/>
      <w:numFmt w:val="decimal"/>
      <w:lvlText w:val="%7)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tabs>
          <w:tab w:val="num" w:pos="6237"/>
        </w:tabs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237"/>
        </w:tabs>
        <w:ind w:left="0" w:firstLine="720"/>
      </w:pPr>
      <w:rPr>
        <w:rFonts w:hint="default"/>
      </w:rPr>
    </w:lvl>
  </w:abstractNum>
  <w:abstractNum w:abstractNumId="11">
    <w:nsid w:val="4E7F128E"/>
    <w:multiLevelType w:val="multilevel"/>
    <w:tmpl w:val="04A696F4"/>
    <w:lvl w:ilvl="0">
      <w:start w:val="1"/>
      <w:numFmt w:val="decimal"/>
      <w:lvlText w:val="%1.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4">
      <w:start w:val="1"/>
      <w:numFmt w:val="russianLower"/>
      <w:lvlText w:val="%5)"/>
      <w:lvlJc w:val="left"/>
      <w:pPr>
        <w:tabs>
          <w:tab w:val="num" w:pos="6237"/>
        </w:tabs>
        <w:ind w:left="0" w:firstLine="720"/>
      </w:pPr>
      <w:rPr>
        <w:rFonts w:hint="default"/>
      </w:rPr>
    </w:lvl>
    <w:lvl w:ilvl="5">
      <w:start w:val="1"/>
      <w:numFmt w:val="bullet"/>
      <w:lvlText w:val="−"/>
      <w:lvlJc w:val="left"/>
      <w:pPr>
        <w:tabs>
          <w:tab w:val="num" w:pos="6237"/>
        </w:tabs>
        <w:ind w:left="0" w:firstLine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6">
      <w:start w:val="1"/>
      <w:numFmt w:val="decimal"/>
      <w:lvlText w:val="%7)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tabs>
          <w:tab w:val="num" w:pos="6237"/>
        </w:tabs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237"/>
        </w:tabs>
        <w:ind w:left="0" w:firstLine="720"/>
      </w:pPr>
      <w:rPr>
        <w:rFonts w:hint="default"/>
      </w:rPr>
    </w:lvl>
  </w:abstractNum>
  <w:abstractNum w:abstractNumId="12">
    <w:nsid w:val="541025E3"/>
    <w:multiLevelType w:val="hybridMultilevel"/>
    <w:tmpl w:val="7D0A56A2"/>
    <w:lvl w:ilvl="0" w:tplc="B8006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99C6ED1"/>
    <w:multiLevelType w:val="hybridMultilevel"/>
    <w:tmpl w:val="FE3ABD32"/>
    <w:lvl w:ilvl="0" w:tplc="B8006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ADB4063"/>
    <w:multiLevelType w:val="multilevel"/>
    <w:tmpl w:val="8E90B7B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70" w:hanging="1800"/>
      </w:pPr>
      <w:rPr>
        <w:rFonts w:hint="default"/>
      </w:rPr>
    </w:lvl>
  </w:abstractNum>
  <w:abstractNum w:abstractNumId="15">
    <w:nsid w:val="68957552"/>
    <w:multiLevelType w:val="hybridMultilevel"/>
    <w:tmpl w:val="4A90EF8A"/>
    <w:lvl w:ilvl="0" w:tplc="B8006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67A7C8E"/>
    <w:multiLevelType w:val="multilevel"/>
    <w:tmpl w:val="04A696F4"/>
    <w:lvl w:ilvl="0">
      <w:start w:val="1"/>
      <w:numFmt w:val="decimal"/>
      <w:lvlText w:val="%1.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4">
      <w:start w:val="1"/>
      <w:numFmt w:val="russianLower"/>
      <w:lvlText w:val="%5)"/>
      <w:lvlJc w:val="left"/>
      <w:pPr>
        <w:tabs>
          <w:tab w:val="num" w:pos="6237"/>
        </w:tabs>
        <w:ind w:left="0" w:firstLine="720"/>
      </w:pPr>
      <w:rPr>
        <w:rFonts w:hint="default"/>
      </w:rPr>
    </w:lvl>
    <w:lvl w:ilvl="5">
      <w:start w:val="1"/>
      <w:numFmt w:val="bullet"/>
      <w:lvlText w:val="−"/>
      <w:lvlJc w:val="left"/>
      <w:pPr>
        <w:tabs>
          <w:tab w:val="num" w:pos="6237"/>
        </w:tabs>
        <w:ind w:left="0" w:firstLine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6">
      <w:start w:val="1"/>
      <w:numFmt w:val="decimal"/>
      <w:lvlText w:val="%7)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tabs>
          <w:tab w:val="num" w:pos="6237"/>
        </w:tabs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237"/>
        </w:tabs>
        <w:ind w:left="0" w:firstLine="720"/>
      </w:pPr>
      <w:rPr>
        <w:rFonts w:hint="default"/>
      </w:rPr>
    </w:lvl>
  </w:abstractNum>
  <w:abstractNum w:abstractNumId="17">
    <w:nsid w:val="7925571B"/>
    <w:multiLevelType w:val="multilevel"/>
    <w:tmpl w:val="04A696F4"/>
    <w:lvl w:ilvl="0">
      <w:start w:val="1"/>
      <w:numFmt w:val="decimal"/>
      <w:lvlText w:val="%1.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4">
      <w:start w:val="1"/>
      <w:numFmt w:val="russianLower"/>
      <w:lvlText w:val="%5)"/>
      <w:lvlJc w:val="left"/>
      <w:pPr>
        <w:tabs>
          <w:tab w:val="num" w:pos="6237"/>
        </w:tabs>
        <w:ind w:left="0" w:firstLine="720"/>
      </w:pPr>
      <w:rPr>
        <w:rFonts w:hint="default"/>
      </w:rPr>
    </w:lvl>
    <w:lvl w:ilvl="5">
      <w:start w:val="1"/>
      <w:numFmt w:val="bullet"/>
      <w:lvlText w:val="−"/>
      <w:lvlJc w:val="left"/>
      <w:pPr>
        <w:tabs>
          <w:tab w:val="num" w:pos="6237"/>
        </w:tabs>
        <w:ind w:left="0" w:firstLine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6">
      <w:start w:val="1"/>
      <w:numFmt w:val="decimal"/>
      <w:lvlText w:val="%7)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tabs>
          <w:tab w:val="num" w:pos="6237"/>
        </w:tabs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237"/>
        </w:tabs>
        <w:ind w:left="0" w:firstLine="72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0"/>
  </w:num>
  <w:num w:numId="5">
    <w:abstractNumId w:val="5"/>
  </w:num>
  <w:num w:numId="6">
    <w:abstractNumId w:val="16"/>
  </w:num>
  <w:num w:numId="7">
    <w:abstractNumId w:val="2"/>
  </w:num>
  <w:num w:numId="8">
    <w:abstractNumId w:val="12"/>
  </w:num>
  <w:num w:numId="9">
    <w:abstractNumId w:val="7"/>
  </w:num>
  <w:num w:numId="10">
    <w:abstractNumId w:val="9"/>
  </w:num>
  <w:num w:numId="11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6237"/>
          </w:tabs>
          <w:ind w:left="0" w:firstLine="720"/>
        </w:pPr>
        <w:rPr>
          <w:rFonts w:ascii="Times New Roman" w:hAnsi="Times New Roman" w:hint="default"/>
          <w:b/>
          <w:i w:val="0"/>
          <w:color w:val="auto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6237"/>
          </w:tabs>
          <w:ind w:left="0" w:firstLine="720"/>
        </w:pPr>
        <w:rPr>
          <w:rFonts w:ascii="Times New Roman" w:hAnsi="Times New Roman" w:hint="default"/>
          <w:b/>
          <w:i w:val="0"/>
          <w:color w:val="auto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237"/>
          </w:tabs>
          <w:ind w:left="0" w:firstLine="720"/>
        </w:pPr>
        <w:rPr>
          <w:rFonts w:ascii="Times New Roman" w:hAnsi="Times New Roman" w:hint="default"/>
          <w:b w:val="0"/>
          <w:i w:val="0"/>
          <w:color w:val="auto"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6237"/>
          </w:tabs>
          <w:ind w:left="0" w:firstLine="720"/>
        </w:pPr>
        <w:rPr>
          <w:rFonts w:ascii="Times New Roman" w:hAnsi="Times New Roman" w:hint="default"/>
          <w:b w:val="0"/>
          <w:i w:val="0"/>
          <w:color w:val="auto"/>
          <w:sz w:val="24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6237"/>
          </w:tabs>
          <w:ind w:left="0" w:firstLine="720"/>
        </w:pPr>
        <w:rPr>
          <w:rFonts w:hint="default"/>
        </w:rPr>
      </w:lvl>
    </w:lvlOverride>
    <w:lvlOverride w:ilvl="5">
      <w:lvl w:ilvl="5">
        <w:start w:val="1"/>
        <w:numFmt w:val="bullet"/>
        <w:lvlText w:val="−"/>
        <w:lvlJc w:val="left"/>
        <w:pPr>
          <w:tabs>
            <w:tab w:val="num" w:pos="6237"/>
          </w:tabs>
          <w:ind w:left="0" w:firstLine="720"/>
        </w:pPr>
        <w:rPr>
          <w:rFonts w:ascii="Times New Roman" w:hAnsi="Times New Roman" w:cs="Times New Roman" w:hint="default"/>
          <w:b w:val="0"/>
          <w:i w:val="0"/>
          <w:color w:val="auto"/>
          <w:sz w:val="24"/>
        </w:rPr>
      </w:lvl>
    </w:lvlOverride>
    <w:lvlOverride w:ilvl="6">
      <w:lvl w:ilvl="6">
        <w:start w:val="1"/>
        <w:numFmt w:val="decimal"/>
        <w:lvlText w:val="%7)"/>
        <w:lvlJc w:val="left"/>
        <w:pPr>
          <w:tabs>
            <w:tab w:val="num" w:pos="6237"/>
          </w:tabs>
          <w:ind w:left="0" w:firstLine="720"/>
        </w:pPr>
        <w:rPr>
          <w:rFonts w:ascii="Times New Roman" w:hAnsi="Times New Roman" w:hint="default"/>
          <w:b w:val="0"/>
          <w:i w:val="0"/>
          <w:color w:val="auto"/>
          <w:sz w:val="24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6237"/>
          </w:tabs>
          <w:ind w:left="0" w:firstLine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6237"/>
          </w:tabs>
          <w:ind w:left="0" w:firstLine="720"/>
        </w:pPr>
        <w:rPr>
          <w:rFonts w:hint="default"/>
        </w:rPr>
      </w:lvl>
    </w:lvlOverride>
  </w:num>
  <w:num w:numId="12">
    <w:abstractNumId w:val="1"/>
  </w:num>
  <w:num w:numId="13">
    <w:abstractNumId w:val="15"/>
  </w:num>
  <w:num w:numId="14">
    <w:abstractNumId w:val="11"/>
  </w:num>
  <w:num w:numId="15">
    <w:abstractNumId w:val="17"/>
  </w:num>
  <w:num w:numId="16">
    <w:abstractNumId w:val="14"/>
  </w:num>
  <w:num w:numId="17">
    <w:abstractNumId w:val="13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1E26"/>
    <w:rsid w:val="00025F9A"/>
    <w:rsid w:val="000271D5"/>
    <w:rsid w:val="00053491"/>
    <w:rsid w:val="0010449A"/>
    <w:rsid w:val="00107C69"/>
    <w:rsid w:val="00112AC8"/>
    <w:rsid w:val="001456F9"/>
    <w:rsid w:val="00150FBE"/>
    <w:rsid w:val="001A1895"/>
    <w:rsid w:val="001B3A70"/>
    <w:rsid w:val="001D59B4"/>
    <w:rsid w:val="001E4F01"/>
    <w:rsid w:val="00217979"/>
    <w:rsid w:val="00250C49"/>
    <w:rsid w:val="00257115"/>
    <w:rsid w:val="00283777"/>
    <w:rsid w:val="002928F2"/>
    <w:rsid w:val="002A0896"/>
    <w:rsid w:val="002E7556"/>
    <w:rsid w:val="002F6419"/>
    <w:rsid w:val="00312650"/>
    <w:rsid w:val="003126EB"/>
    <w:rsid w:val="003222E1"/>
    <w:rsid w:val="00374F0B"/>
    <w:rsid w:val="0041562C"/>
    <w:rsid w:val="004215EE"/>
    <w:rsid w:val="00444859"/>
    <w:rsid w:val="00485601"/>
    <w:rsid w:val="00494E59"/>
    <w:rsid w:val="004E2B1B"/>
    <w:rsid w:val="004E4696"/>
    <w:rsid w:val="00551219"/>
    <w:rsid w:val="005756B4"/>
    <w:rsid w:val="00582F66"/>
    <w:rsid w:val="005A0F73"/>
    <w:rsid w:val="005A220C"/>
    <w:rsid w:val="005B4F50"/>
    <w:rsid w:val="005B54CC"/>
    <w:rsid w:val="005C19A3"/>
    <w:rsid w:val="005C4FB2"/>
    <w:rsid w:val="005D728A"/>
    <w:rsid w:val="006225A8"/>
    <w:rsid w:val="00663253"/>
    <w:rsid w:val="00673CB7"/>
    <w:rsid w:val="00673FD6"/>
    <w:rsid w:val="006849F3"/>
    <w:rsid w:val="006F7451"/>
    <w:rsid w:val="00705505"/>
    <w:rsid w:val="0071191A"/>
    <w:rsid w:val="00722065"/>
    <w:rsid w:val="00753D92"/>
    <w:rsid w:val="00762179"/>
    <w:rsid w:val="007875B5"/>
    <w:rsid w:val="007978F0"/>
    <w:rsid w:val="007A501F"/>
    <w:rsid w:val="007D037B"/>
    <w:rsid w:val="007D074A"/>
    <w:rsid w:val="00801A3E"/>
    <w:rsid w:val="00817B90"/>
    <w:rsid w:val="00845395"/>
    <w:rsid w:val="00877DED"/>
    <w:rsid w:val="008B5730"/>
    <w:rsid w:val="008D2188"/>
    <w:rsid w:val="009149E0"/>
    <w:rsid w:val="00923A32"/>
    <w:rsid w:val="0094129F"/>
    <w:rsid w:val="00941839"/>
    <w:rsid w:val="009418CB"/>
    <w:rsid w:val="00962ABC"/>
    <w:rsid w:val="00964675"/>
    <w:rsid w:val="00992A66"/>
    <w:rsid w:val="009A2D73"/>
    <w:rsid w:val="009B7201"/>
    <w:rsid w:val="009C06AF"/>
    <w:rsid w:val="009E24CB"/>
    <w:rsid w:val="009F79BB"/>
    <w:rsid w:val="00A0253A"/>
    <w:rsid w:val="00A24ADB"/>
    <w:rsid w:val="00A251FE"/>
    <w:rsid w:val="00A67734"/>
    <w:rsid w:val="00A71E26"/>
    <w:rsid w:val="00AC5412"/>
    <w:rsid w:val="00AD5203"/>
    <w:rsid w:val="00B30467"/>
    <w:rsid w:val="00B82305"/>
    <w:rsid w:val="00B9616C"/>
    <w:rsid w:val="00BB6F80"/>
    <w:rsid w:val="00C025AF"/>
    <w:rsid w:val="00C22B12"/>
    <w:rsid w:val="00C4351F"/>
    <w:rsid w:val="00C727A9"/>
    <w:rsid w:val="00C74827"/>
    <w:rsid w:val="00C77F1B"/>
    <w:rsid w:val="00C970BB"/>
    <w:rsid w:val="00CA266E"/>
    <w:rsid w:val="00CA46DD"/>
    <w:rsid w:val="00D20898"/>
    <w:rsid w:val="00DC740F"/>
    <w:rsid w:val="00DF544E"/>
    <w:rsid w:val="00E24EBC"/>
    <w:rsid w:val="00E67C95"/>
    <w:rsid w:val="00EA3D14"/>
    <w:rsid w:val="00EF4CF0"/>
    <w:rsid w:val="00F03C81"/>
    <w:rsid w:val="00F33D39"/>
    <w:rsid w:val="00F3785A"/>
    <w:rsid w:val="00FE7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26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71E26"/>
    <w:pPr>
      <w:ind w:left="720"/>
      <w:contextualSpacing/>
    </w:pPr>
  </w:style>
  <w:style w:type="numbering" w:customStyle="1" w:styleId="2">
    <w:name w:val="Уровень 2"/>
    <w:uiPriority w:val="99"/>
    <w:rsid w:val="00374F0B"/>
    <w:pPr>
      <w:numPr>
        <w:numId w:val="3"/>
      </w:numPr>
    </w:pPr>
  </w:style>
  <w:style w:type="character" w:customStyle="1" w:styleId="a4">
    <w:name w:val="Абзац списка Знак"/>
    <w:link w:val="a3"/>
    <w:uiPriority w:val="34"/>
    <w:locked/>
    <w:rsid w:val="00374F0B"/>
    <w:rPr>
      <w:rFonts w:ascii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46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696"/>
    <w:rPr>
      <w:rFonts w:ascii="Tahoma" w:hAnsi="Tahoma" w:cs="Tahoma"/>
      <w:sz w:val="16"/>
      <w:szCs w:val="16"/>
      <w:lang w:eastAsia="ru-RU"/>
    </w:rPr>
  </w:style>
  <w:style w:type="numbering" w:customStyle="1" w:styleId="1">
    <w:name w:val="Уровень 1"/>
    <w:uiPriority w:val="99"/>
    <w:rsid w:val="00217979"/>
    <w:pPr>
      <w:numPr>
        <w:numId w:val="10"/>
      </w:numPr>
    </w:pPr>
  </w:style>
  <w:style w:type="paragraph" w:customStyle="1" w:styleId="a7">
    <w:name w:val="Текст пункта"/>
    <w:rsid w:val="00C025AF"/>
    <w:pPr>
      <w:suppressAutoHyphens/>
      <w:spacing w:after="120" w:line="288" w:lineRule="auto"/>
      <w:ind w:firstLine="624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TableGraf12L">
    <w:name w:val="TableGraf 12L"/>
    <w:basedOn w:val="a"/>
    <w:rsid w:val="00C025AF"/>
    <w:pPr>
      <w:spacing w:before="40" w:after="40" w:line="240" w:lineRule="auto"/>
      <w:ind w:firstLine="0"/>
      <w:jc w:val="left"/>
    </w:pPr>
    <w:rPr>
      <w:sz w:val="24"/>
    </w:rPr>
  </w:style>
  <w:style w:type="paragraph" w:customStyle="1" w:styleId="TableGraf12R">
    <w:name w:val="TableGraf 12R"/>
    <w:basedOn w:val="a"/>
    <w:rsid w:val="00C025AF"/>
    <w:pPr>
      <w:spacing w:before="40" w:after="40" w:line="240" w:lineRule="auto"/>
      <w:ind w:firstLine="0"/>
      <w:jc w:val="right"/>
    </w:pPr>
    <w:rPr>
      <w:sz w:val="24"/>
    </w:rPr>
  </w:style>
  <w:style w:type="table" w:styleId="a8">
    <w:name w:val="Table Grid"/>
    <w:basedOn w:val="a1"/>
    <w:uiPriority w:val="59"/>
    <w:rsid w:val="00DF5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0253A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styleId="aa">
    <w:name w:val="Strong"/>
    <w:basedOn w:val="a0"/>
    <w:uiPriority w:val="22"/>
    <w:qFormat/>
    <w:rsid w:val="00F378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  <w:pPr>
      <w:numPr>
        <w:numId w:val="10"/>
      </w:numPr>
    </w:pPr>
  </w:style>
  <w:style w:type="numbering" w:customStyle="1" w:styleId="2">
    <w:name w:val="2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5EB02FB4-ADF9-4866-933A-32105E23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scoric</cp:lastModifiedBy>
  <cp:revision>21</cp:revision>
  <cp:lastPrinted>2019-04-25T08:05:00Z</cp:lastPrinted>
  <dcterms:created xsi:type="dcterms:W3CDTF">2015-04-30T06:43:00Z</dcterms:created>
  <dcterms:modified xsi:type="dcterms:W3CDTF">2019-04-25T09:43:00Z</dcterms:modified>
</cp:coreProperties>
</file>