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23" w:rsidRPr="001D4D23" w:rsidRDefault="001D4D23" w:rsidP="001D4D2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D4D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вреде употребления </w:t>
      </w:r>
      <w:proofErr w:type="spellStart"/>
      <w:r w:rsidRPr="001D4D23">
        <w:rPr>
          <w:rFonts w:ascii="Times New Roman" w:hAnsi="Times New Roman"/>
          <w:b/>
          <w:color w:val="000000" w:themeColor="text1"/>
          <w:sz w:val="28"/>
          <w:szCs w:val="28"/>
        </w:rPr>
        <w:t>насвая</w:t>
      </w:r>
      <w:proofErr w:type="spellEnd"/>
      <w:r w:rsidRPr="001D4D2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D4D23" w:rsidRPr="001D4D23" w:rsidRDefault="001D4D23" w:rsidP="001D4D2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D4D23" w:rsidRPr="001D4D23" w:rsidRDefault="001D4D23" w:rsidP="001D4D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4D2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hyperlink r:id="rId5" w:tooltip="Насвай" w:history="1">
        <w:proofErr w:type="spellStart"/>
        <w:r w:rsidRPr="001D4D23">
          <w:rPr>
            <w:rStyle w:val="a3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Насвай</w:t>
        </w:r>
        <w:proofErr w:type="spellEnd"/>
      </w:hyperlink>
      <w:r w:rsidRPr="001D4D2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приходит в Россию </w:t>
      </w:r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Средней Азии. В его состав входит табак или махорка, известь, а также верблюжий кизяк и куриный помет, иногда </w:t>
      </w:r>
      <w:proofErr w:type="spellStart"/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местое</w:t>
      </w:r>
      <w:proofErr w:type="spellEnd"/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среднеазиатское растение «нас», состав которого малоисследован. С целью улучшить запах и вкус этого вещества иногда в него добавляют приправы. Его  продают в виде зернышек, порошка, а также в шарикообразном и </w:t>
      </w:r>
      <w:proofErr w:type="spellStart"/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палочкообразном</w:t>
      </w:r>
      <w:proofErr w:type="spellEnd"/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виде, цвет </w:t>
      </w:r>
      <w:proofErr w:type="spellStart"/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насвая</w:t>
      </w:r>
      <w:proofErr w:type="spellEnd"/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обычно темный с зеленоватым оттенком, с запахом помета. </w:t>
      </w:r>
    </w:p>
    <w:p w:rsidR="001D4D23" w:rsidRPr="001D4D23" w:rsidRDefault="001D4D23" w:rsidP="001D4D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При профилактике важно акцентироваться на неэстетичном виде и запахе, негигиеничном способе получения. </w:t>
      </w:r>
    </w:p>
    <w:p w:rsidR="001D4D23" w:rsidRPr="001D4D23" w:rsidRDefault="001D4D23" w:rsidP="001D4D23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Смесь закладывается под язык, и очень быстро никотин в присутствии щелочной среды, которую создает гашеная известь и куриный помет, всасывается через слизистую оболочку.</w:t>
      </w:r>
      <w:r w:rsidRPr="001D4D2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D4D23">
        <w:rPr>
          <w:color w:val="000000" w:themeColor="text1"/>
          <w:sz w:val="28"/>
          <w:szCs w:val="28"/>
        </w:rPr>
        <w:t xml:space="preserve">           При употреблении </w:t>
      </w:r>
      <w:proofErr w:type="spellStart"/>
      <w:r w:rsidRPr="001D4D23">
        <w:rPr>
          <w:color w:val="000000" w:themeColor="text1"/>
          <w:sz w:val="28"/>
          <w:szCs w:val="28"/>
        </w:rPr>
        <w:t>насвай</w:t>
      </w:r>
      <w:proofErr w:type="spellEnd"/>
      <w:r w:rsidRPr="001D4D23">
        <w:rPr>
          <w:color w:val="000000" w:themeColor="text1"/>
          <w:sz w:val="28"/>
          <w:szCs w:val="28"/>
        </w:rPr>
        <w:t xml:space="preserve">  вызывает те же эффекты, что и табак,  но в более концентрированном виде. </w:t>
      </w:r>
      <w:proofErr w:type="gramStart"/>
      <w:r w:rsidRPr="001D4D23">
        <w:rPr>
          <w:color w:val="000000" w:themeColor="text1"/>
          <w:sz w:val="28"/>
          <w:szCs w:val="28"/>
        </w:rPr>
        <w:t>Характерна</w:t>
      </w:r>
      <w:proofErr w:type="gramEnd"/>
      <w:r w:rsidRPr="001D4D23">
        <w:rPr>
          <w:color w:val="000000" w:themeColor="text1"/>
          <w:sz w:val="28"/>
          <w:szCs w:val="28"/>
        </w:rPr>
        <w:t xml:space="preserve"> брадикардия и сосудистый спазм, сменяющийся сосудистым коллапсом,   при переходе из горизонтального положения в вертикальное. Часто при проглатывании слюны с </w:t>
      </w:r>
      <w:proofErr w:type="spellStart"/>
      <w:r w:rsidRPr="001D4D23">
        <w:rPr>
          <w:color w:val="000000" w:themeColor="text1"/>
          <w:sz w:val="28"/>
          <w:szCs w:val="28"/>
        </w:rPr>
        <w:t>насваем</w:t>
      </w:r>
      <w:proofErr w:type="spellEnd"/>
      <w:r w:rsidRPr="001D4D23">
        <w:rPr>
          <w:color w:val="000000" w:themeColor="text1"/>
          <w:sz w:val="28"/>
          <w:szCs w:val="28"/>
        </w:rPr>
        <w:t xml:space="preserve"> возникает рвота и понос, в </w:t>
      </w:r>
      <w:proofErr w:type="gramStart"/>
      <w:r w:rsidRPr="001D4D23">
        <w:rPr>
          <w:color w:val="000000" w:themeColor="text1"/>
          <w:sz w:val="28"/>
          <w:szCs w:val="28"/>
        </w:rPr>
        <w:t>связи</w:t>
      </w:r>
      <w:proofErr w:type="gramEnd"/>
      <w:r w:rsidRPr="001D4D23">
        <w:rPr>
          <w:color w:val="000000" w:themeColor="text1"/>
          <w:sz w:val="28"/>
          <w:szCs w:val="28"/>
        </w:rPr>
        <w:t xml:space="preserve"> с чем потребитель </w:t>
      </w:r>
      <w:proofErr w:type="spellStart"/>
      <w:r w:rsidRPr="001D4D23">
        <w:rPr>
          <w:color w:val="000000" w:themeColor="text1"/>
          <w:sz w:val="28"/>
          <w:szCs w:val="28"/>
        </w:rPr>
        <w:t>насвая</w:t>
      </w:r>
      <w:proofErr w:type="spellEnd"/>
      <w:r w:rsidRPr="001D4D23">
        <w:rPr>
          <w:color w:val="000000" w:themeColor="text1"/>
          <w:sz w:val="28"/>
          <w:szCs w:val="28"/>
        </w:rPr>
        <w:t xml:space="preserve"> слюну должны сплевывать (отсюда привычка плевать, слюна </w:t>
      </w:r>
      <w:proofErr w:type="spellStart"/>
      <w:r w:rsidRPr="001D4D23">
        <w:rPr>
          <w:color w:val="000000" w:themeColor="text1"/>
          <w:sz w:val="28"/>
          <w:szCs w:val="28"/>
        </w:rPr>
        <w:t>обячно</w:t>
      </w:r>
      <w:proofErr w:type="spellEnd"/>
      <w:r w:rsidRPr="001D4D23">
        <w:rPr>
          <w:color w:val="000000" w:themeColor="text1"/>
          <w:sz w:val="28"/>
          <w:szCs w:val="28"/>
        </w:rPr>
        <w:t xml:space="preserve"> зеленая). </w:t>
      </w: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D4D23">
        <w:rPr>
          <w:color w:val="000000" w:themeColor="text1"/>
          <w:sz w:val="28"/>
          <w:szCs w:val="28"/>
        </w:rPr>
        <w:t xml:space="preserve">        Мышцы у потребителей </w:t>
      </w:r>
      <w:proofErr w:type="spellStart"/>
      <w:r w:rsidRPr="001D4D23">
        <w:rPr>
          <w:color w:val="000000" w:themeColor="text1"/>
          <w:sz w:val="28"/>
          <w:szCs w:val="28"/>
        </w:rPr>
        <w:t>насвая</w:t>
      </w:r>
      <w:proofErr w:type="spellEnd"/>
      <w:r w:rsidRPr="001D4D23">
        <w:rPr>
          <w:color w:val="000000" w:themeColor="text1"/>
          <w:sz w:val="28"/>
          <w:szCs w:val="28"/>
        </w:rPr>
        <w:t xml:space="preserve"> </w:t>
      </w:r>
      <w:r w:rsidRPr="001D4D23">
        <w:rPr>
          <w:rStyle w:val="apple-converted-space"/>
          <w:color w:val="000000" w:themeColor="text1"/>
          <w:sz w:val="28"/>
          <w:szCs w:val="28"/>
        </w:rPr>
        <w:t> </w:t>
      </w:r>
      <w:r w:rsidRPr="001D4D23">
        <w:rPr>
          <w:color w:val="000000" w:themeColor="text1"/>
          <w:sz w:val="28"/>
          <w:szCs w:val="28"/>
        </w:rPr>
        <w:t>обычно ослаблены, у них выражена потливость и постоянно преследует чувство слабости. Такое состояние совершенно не способствует нормальному обучению и резко снижает трудоспособность.</w:t>
      </w: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225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D4D23">
        <w:rPr>
          <w:color w:val="000000" w:themeColor="text1"/>
          <w:sz w:val="28"/>
          <w:szCs w:val="28"/>
        </w:rPr>
        <w:t xml:space="preserve">         Родители подростков, использующих </w:t>
      </w:r>
      <w:proofErr w:type="spellStart"/>
      <w:r w:rsidRPr="001D4D23">
        <w:rPr>
          <w:color w:val="000000" w:themeColor="text1"/>
          <w:sz w:val="28"/>
          <w:szCs w:val="28"/>
        </w:rPr>
        <w:t>насвай</w:t>
      </w:r>
      <w:proofErr w:type="spellEnd"/>
      <w:r w:rsidRPr="001D4D23">
        <w:rPr>
          <w:color w:val="000000" w:themeColor="text1"/>
          <w:sz w:val="28"/>
          <w:szCs w:val="28"/>
        </w:rPr>
        <w:t xml:space="preserve">, не сразу могут определить первые признаки употребления </w:t>
      </w:r>
      <w:proofErr w:type="spellStart"/>
      <w:r w:rsidRPr="001D4D23">
        <w:rPr>
          <w:color w:val="000000" w:themeColor="text1"/>
          <w:sz w:val="28"/>
          <w:szCs w:val="28"/>
        </w:rPr>
        <w:t>насвая</w:t>
      </w:r>
      <w:proofErr w:type="spellEnd"/>
      <w:r w:rsidRPr="001D4D23">
        <w:rPr>
          <w:color w:val="000000" w:themeColor="text1"/>
          <w:sz w:val="28"/>
          <w:szCs w:val="28"/>
        </w:rPr>
        <w:t xml:space="preserve">. Поэтому следует тщательно следить за состоянием своего ребенка, и если проявляются признаки </w:t>
      </w:r>
      <w:proofErr w:type="spellStart"/>
      <w:r w:rsidRPr="001D4D23">
        <w:rPr>
          <w:color w:val="000000" w:themeColor="text1"/>
          <w:sz w:val="28"/>
          <w:szCs w:val="28"/>
        </w:rPr>
        <w:t>ослабленности</w:t>
      </w:r>
      <w:proofErr w:type="spellEnd"/>
      <w:r w:rsidRPr="001D4D23">
        <w:rPr>
          <w:color w:val="000000" w:themeColor="text1"/>
          <w:sz w:val="28"/>
          <w:szCs w:val="28"/>
        </w:rPr>
        <w:t xml:space="preserve">, потери внимания, ухудшение в учебе, изменения в психике и необычное поведение, необходимо принимать меры. Следует заранее провести со своим ребенком беседу о том, какие негативные моменты несет в себе применение различного вида веществ, в том числе и </w:t>
      </w:r>
      <w:proofErr w:type="spellStart"/>
      <w:r w:rsidRPr="001D4D23">
        <w:rPr>
          <w:color w:val="000000" w:themeColor="text1"/>
          <w:sz w:val="28"/>
          <w:szCs w:val="28"/>
        </w:rPr>
        <w:t>насвая</w:t>
      </w:r>
      <w:proofErr w:type="spellEnd"/>
      <w:r w:rsidRPr="001D4D23">
        <w:rPr>
          <w:color w:val="000000" w:themeColor="text1"/>
          <w:sz w:val="28"/>
          <w:szCs w:val="28"/>
        </w:rPr>
        <w:t>.</w:t>
      </w: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225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D4D23">
        <w:rPr>
          <w:color w:val="000000" w:themeColor="text1"/>
          <w:sz w:val="28"/>
          <w:szCs w:val="28"/>
        </w:rPr>
        <w:t xml:space="preserve">   Отдаленные последствия приема </w:t>
      </w:r>
      <w:proofErr w:type="spellStart"/>
      <w:r w:rsidRPr="001D4D23">
        <w:rPr>
          <w:color w:val="000000" w:themeColor="text1"/>
          <w:sz w:val="28"/>
          <w:szCs w:val="28"/>
        </w:rPr>
        <w:t>насвая</w:t>
      </w:r>
      <w:proofErr w:type="spellEnd"/>
      <w:r w:rsidRPr="001D4D23">
        <w:rPr>
          <w:color w:val="000000" w:themeColor="text1"/>
          <w:sz w:val="28"/>
          <w:szCs w:val="28"/>
        </w:rPr>
        <w:t xml:space="preserve"> перечислены ниже: </w:t>
      </w:r>
    </w:p>
    <w:p w:rsidR="001D4D23" w:rsidRPr="001D4D23" w:rsidRDefault="001D4D23" w:rsidP="001D4D23">
      <w:pPr>
        <w:numPr>
          <w:ilvl w:val="0"/>
          <w:numId w:val="1"/>
        </w:numPr>
        <w:shd w:val="clear" w:color="auto" w:fill="FFFFFF"/>
        <w:suppressAutoHyphens w:val="0"/>
        <w:spacing w:after="0" w:line="331" w:lineRule="atLeast"/>
        <w:ind w:left="30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D4D23">
        <w:rPr>
          <w:color w:val="000000" w:themeColor="text1"/>
          <w:sz w:val="28"/>
          <w:szCs w:val="28"/>
        </w:rPr>
        <w:t xml:space="preserve">       </w:t>
      </w:r>
      <w:proofErr w:type="spellStart"/>
      <w:r w:rsidRPr="001D4D2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асвай</w:t>
      </w:r>
      <w:proofErr w:type="spellEnd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– источник рака в полости рта. По данным статистических исследований врачей Средней Азии </w:t>
      </w:r>
      <w:r w:rsidRPr="001D4D23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Узбекистанского</w:t>
      </w:r>
      <w:proofErr w:type="spellEnd"/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республиканского онкологического центра) </w:t>
      </w:r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80% больных, которые обратились к ним по поводу онкопатологии языка, губы или гортани, применяли </w:t>
      </w:r>
      <w:proofErr w:type="spellStart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насвай</w:t>
      </w:r>
      <w:proofErr w:type="spellEnd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D4D23" w:rsidRPr="001D4D23" w:rsidRDefault="001D4D23" w:rsidP="001D4D23">
      <w:pPr>
        <w:numPr>
          <w:ilvl w:val="0"/>
          <w:numId w:val="1"/>
        </w:numPr>
        <w:shd w:val="clear" w:color="auto" w:fill="FFFFFF"/>
        <w:suppressAutoHyphens w:val="0"/>
        <w:spacing w:after="0" w:line="331" w:lineRule="atLeast"/>
        <w:ind w:left="30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На местном уровне он приводит к заболеваниям десен, в результате которого можно потерять все зубы.</w:t>
      </w:r>
    </w:p>
    <w:p w:rsidR="001D4D23" w:rsidRPr="001D4D23" w:rsidRDefault="001D4D23" w:rsidP="001D4D23">
      <w:pPr>
        <w:numPr>
          <w:ilvl w:val="0"/>
          <w:numId w:val="1"/>
        </w:numPr>
        <w:shd w:val="clear" w:color="auto" w:fill="FFFFFF"/>
        <w:suppressAutoHyphens w:val="0"/>
        <w:spacing w:after="0" w:line="331" w:lineRule="atLeast"/>
        <w:ind w:left="30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Составляющими </w:t>
      </w:r>
      <w:proofErr w:type="spellStart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насвая</w:t>
      </w:r>
      <w:proofErr w:type="spellEnd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являются экскременты животных, а от них можно получить заражение глистами или опасные инфекционные болезни, например, вирусный гепатит.</w:t>
      </w:r>
    </w:p>
    <w:p w:rsidR="001D4D23" w:rsidRPr="001D4D23" w:rsidRDefault="001D4D23" w:rsidP="001D4D23">
      <w:pPr>
        <w:numPr>
          <w:ilvl w:val="0"/>
          <w:numId w:val="1"/>
        </w:numPr>
        <w:shd w:val="clear" w:color="auto" w:fill="FFFFFF"/>
        <w:suppressAutoHyphens w:val="0"/>
        <w:spacing w:after="0" w:line="331" w:lineRule="atLeast"/>
        <w:ind w:left="30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Некоторые гадают, есть ли зависимость от </w:t>
      </w:r>
      <w:proofErr w:type="spellStart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насвая</w:t>
      </w:r>
      <w:proofErr w:type="spellEnd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? При его использовании в организм проникает такой яд, как никотин. Это и определяет то, что </w:t>
      </w:r>
      <w:proofErr w:type="spellStart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насвайщики</w:t>
      </w:r>
      <w:proofErr w:type="spellEnd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страдают сильнейшей никотиновой зависимостью. Поскольку всасывание никотина в таком случае происходит гораздо быстрее, то и привыкание к нему развивается очень скоро, а процесс ломки после бросания проходит тяже, чем у курильщиков обычных сигарет.</w:t>
      </w:r>
    </w:p>
    <w:p w:rsidR="001D4D23" w:rsidRPr="001D4D23" w:rsidRDefault="001D4D23" w:rsidP="001D4D23">
      <w:pPr>
        <w:numPr>
          <w:ilvl w:val="0"/>
          <w:numId w:val="1"/>
        </w:numPr>
        <w:shd w:val="clear" w:color="auto" w:fill="FFFFFF"/>
        <w:suppressAutoHyphens w:val="0"/>
        <w:spacing w:after="0" w:line="331" w:lineRule="atLeast"/>
        <w:ind w:left="30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Входящий в состав смеси куриный помет прожигает слизистую, и вызывает язвы в полости рта и желудке. Поэтому у любителей такого удовольствия постоянно происходит расстройство пищеварения и их преследуют кишечные и желудочные боли.</w:t>
      </w:r>
    </w:p>
    <w:p w:rsidR="001D4D23" w:rsidRPr="001D4D23" w:rsidRDefault="001D4D23" w:rsidP="001D4D23">
      <w:pPr>
        <w:numPr>
          <w:ilvl w:val="0"/>
          <w:numId w:val="1"/>
        </w:numPr>
        <w:shd w:val="clear" w:color="auto" w:fill="FFFFFF"/>
        <w:suppressAutoHyphens w:val="0"/>
        <w:spacing w:after="0" w:line="331" w:lineRule="atLeast"/>
        <w:ind w:left="30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Вследствие хронического сосудистого спазма в головном мозгу возникает раздражительность, апатия ко всему происходящему, ухудшение памяти, рассеянность.</w:t>
      </w:r>
    </w:p>
    <w:p w:rsidR="001D4D23" w:rsidRPr="001D4D23" w:rsidRDefault="001D4D23" w:rsidP="001D4D23">
      <w:pPr>
        <w:numPr>
          <w:ilvl w:val="0"/>
          <w:numId w:val="1"/>
        </w:numPr>
        <w:shd w:val="clear" w:color="auto" w:fill="FFFFFF"/>
        <w:suppressAutoHyphens w:val="0"/>
        <w:spacing w:after="0" w:line="331" w:lineRule="atLeast"/>
        <w:ind w:left="30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Одним из неприятнейших побочных эффектов при употреблении </w:t>
      </w:r>
      <w:proofErr w:type="spellStart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насвая</w:t>
      </w:r>
      <w:proofErr w:type="spellEnd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является импотенция и бесплодие</w:t>
      </w:r>
      <w:r w:rsidRPr="001D4D23">
        <w:rPr>
          <w:rFonts w:ascii="Helvetica" w:hAnsi="Helvetic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D4D23">
        <w:rPr>
          <w:color w:val="000000" w:themeColor="text1"/>
          <w:sz w:val="26"/>
          <w:szCs w:val="26"/>
          <w:shd w:val="clear" w:color="auto" w:fill="FFFFFF"/>
        </w:rPr>
        <w:t>(</w:t>
      </w:r>
      <w:r w:rsidRPr="001D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данные Института медицинских проблем Национальной академии наук (Ош, Кыргызстан</w:t>
      </w:r>
      <w:r w:rsidRPr="001D4D23">
        <w:rPr>
          <w:rFonts w:ascii="Helvetica" w:hAnsi="Helvetica"/>
          <w:color w:val="000000" w:themeColor="text1"/>
          <w:sz w:val="26"/>
          <w:szCs w:val="26"/>
          <w:shd w:val="clear" w:color="auto" w:fill="FFFFFF"/>
        </w:rPr>
        <w:t>)</w:t>
      </w:r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Нарушение выработки спермы при этом носит необратимый характер. Эта проблема уже достаточно остро стоит в странах, где использование его распространено, и при дальнейшем расширении моды на </w:t>
      </w:r>
      <w:proofErr w:type="spellStart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>насвай</w:t>
      </w:r>
      <w:proofErr w:type="spellEnd"/>
      <w:r w:rsidRPr="001D4D2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среди подростков наших регионов может также стать серьезной задачей для врачей.</w:t>
      </w: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1D4D23">
        <w:rPr>
          <w:color w:val="000000" w:themeColor="text1"/>
          <w:sz w:val="28"/>
          <w:szCs w:val="28"/>
        </w:rPr>
        <w:t xml:space="preserve">        </w:t>
      </w:r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Зависимость от </w:t>
      </w:r>
      <w:proofErr w:type="spell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насвая</w:t>
      </w:r>
      <w:proofErr w:type="spell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может вызывать тяжелую абстиненцию при попытке  бросить. Для того чтобы легче было справиться с этим, следует обратиться к наркологу</w:t>
      </w:r>
      <w:proofErr w:type="gram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ечение происходит согласно клиническим рекомендациям по терапии синдрома зависимости от табака с использованием психотерапии, препаратов с достоверной эффективностью (</w:t>
      </w:r>
      <w:proofErr w:type="spell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никотинзамещающецй</w:t>
      </w:r>
      <w:proofErr w:type="spell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терапии, </w:t>
      </w:r>
      <w:proofErr w:type="spell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блокаторов</w:t>
      </w:r>
      <w:proofErr w:type="spell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никотиновых рецепторов). </w:t>
      </w: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        Помощь потребители </w:t>
      </w:r>
      <w:proofErr w:type="spell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насвая</w:t>
      </w:r>
      <w:proofErr w:type="spell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могут получить в кабинете лечения табакокурения ГУЗ «ЛОНД» (тел. 43-0060, 43-00-98, 43-22-13, г</w:t>
      </w:r>
      <w:proofErr w:type="gram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.Л</w:t>
      </w:r>
      <w:proofErr w:type="gram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ипецк, ул. Крупской, д.2). </w:t>
      </w: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   Следует отметить, что </w:t>
      </w:r>
      <w:proofErr w:type="spell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насвай</w:t>
      </w:r>
      <w:proofErr w:type="spell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не производиться фабрично, а только в кустарных условиях. При производстве </w:t>
      </w:r>
      <w:proofErr w:type="spell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насвая</w:t>
      </w:r>
      <w:proofErr w:type="spell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в смесь нередко в тайне о потребителя закладывают сильные наркотики, в том числе спайс. Человек становится наркоманом,  сам этого не подозревая.  В связи с этим потребителей </w:t>
      </w:r>
      <w:proofErr w:type="spellStart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насвая</w:t>
      </w:r>
      <w:proofErr w:type="spellEnd"/>
      <w:r w:rsidRPr="001D4D23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важно направлять на химико-токсикологическое исследование с целью уточнения диагноза. </w:t>
      </w:r>
    </w:p>
    <w:p w:rsidR="001D4D23" w:rsidRPr="001D4D23" w:rsidRDefault="001D4D23" w:rsidP="001D4D23">
      <w:pPr>
        <w:pStyle w:val="a4"/>
        <w:shd w:val="clear" w:color="auto" w:fill="FFFFFF"/>
        <w:spacing w:before="0" w:beforeAutospacing="0" w:after="225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D4D23" w:rsidRDefault="001D4D23" w:rsidP="001D4D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Информация предоставлена</w:t>
      </w:r>
    </w:p>
    <w:p w:rsidR="009D2139" w:rsidRPr="001D4D23" w:rsidRDefault="001D4D23" w:rsidP="001D4D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ГУЗ «Липецкий областной наркологический диспансер»</w:t>
      </w:r>
    </w:p>
    <w:sectPr w:rsidR="009D2139" w:rsidRPr="001D4D23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B8A"/>
    <w:multiLevelType w:val="multilevel"/>
    <w:tmpl w:val="E8C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D23"/>
    <w:rsid w:val="001D4D23"/>
    <w:rsid w:val="00347A4F"/>
    <w:rsid w:val="00605799"/>
    <w:rsid w:val="008E7F44"/>
    <w:rsid w:val="009D2139"/>
    <w:rsid w:val="00A36411"/>
    <w:rsid w:val="00BA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2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D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4D23"/>
  </w:style>
  <w:style w:type="paragraph" w:styleId="a4">
    <w:name w:val="Normal (Web)"/>
    <w:basedOn w:val="a"/>
    <w:uiPriority w:val="99"/>
    <w:semiHidden/>
    <w:unhideWhenUsed/>
    <w:rsid w:val="001D4D2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4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isimosty.ru/nikotin/nasvaj/sostav-nasvaya-i-ego-posledstv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2016-11-24T07:01:00Z</dcterms:created>
  <dcterms:modified xsi:type="dcterms:W3CDTF">2016-11-24T07:04:00Z</dcterms:modified>
</cp:coreProperties>
</file>