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B57E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22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13.11.2012 N 911н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при острых и хронических профессиональных заболеваниях"</w:t>
            </w:r>
            <w:r>
              <w:rPr>
                <w:sz w:val="48"/>
                <w:szCs w:val="48"/>
              </w:rPr>
              <w:br/>
              <w:t>(Зарегистрировано в Минюсте России 21.12.2012 N 26268)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22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2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2255">
      <w:pPr>
        <w:pStyle w:val="ConsPlusNormal"/>
        <w:jc w:val="both"/>
        <w:outlineLvl w:val="0"/>
      </w:pPr>
    </w:p>
    <w:p w:rsidR="00000000" w:rsidRDefault="00CD2255">
      <w:pPr>
        <w:pStyle w:val="ConsPlusNormal"/>
        <w:outlineLvl w:val="0"/>
      </w:pPr>
      <w:r>
        <w:t>Зарегистрировано в Минюсте России 21 декабря 2012 г. N 26268</w:t>
      </w:r>
    </w:p>
    <w:p w:rsidR="00000000" w:rsidRDefault="00CD2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D2255">
      <w:pPr>
        <w:pStyle w:val="ConsPlusTitle"/>
        <w:jc w:val="center"/>
      </w:pPr>
    </w:p>
    <w:p w:rsidR="00000000" w:rsidRDefault="00CD2255">
      <w:pPr>
        <w:pStyle w:val="ConsPlusTitle"/>
        <w:jc w:val="center"/>
      </w:pPr>
      <w:r>
        <w:t>ПРИКАЗ</w:t>
      </w:r>
    </w:p>
    <w:p w:rsidR="00000000" w:rsidRDefault="00CD2255">
      <w:pPr>
        <w:pStyle w:val="ConsPlusTitle"/>
        <w:jc w:val="center"/>
      </w:pPr>
      <w:r>
        <w:t>от 13 ноября 2012 г. N 911н</w:t>
      </w:r>
    </w:p>
    <w:p w:rsidR="00000000" w:rsidRDefault="00CD2255">
      <w:pPr>
        <w:pStyle w:val="ConsPlusTitle"/>
        <w:jc w:val="center"/>
      </w:pPr>
    </w:p>
    <w:p w:rsidR="00000000" w:rsidRDefault="00CD2255">
      <w:pPr>
        <w:pStyle w:val="ConsPlusTitle"/>
        <w:jc w:val="center"/>
      </w:pPr>
      <w:r>
        <w:t>ОБ УТВЕРЖДЕНИИ ПОРЯДКА</w:t>
      </w:r>
    </w:p>
    <w:p w:rsidR="00000000" w:rsidRDefault="00CD2255">
      <w:pPr>
        <w:pStyle w:val="ConsPlusTitle"/>
        <w:jc w:val="center"/>
      </w:pPr>
      <w:r>
        <w:t>ОКАЗАНИЯ МЕДИЦИНСКОЙ ПОМОЩИ ПРИ ОСТРЫХ И ХРОНИЧЕСКИХ</w:t>
      </w:r>
    </w:p>
    <w:p w:rsidR="00000000" w:rsidRDefault="00CD2255">
      <w:pPr>
        <w:pStyle w:val="ConsPlusTitle"/>
        <w:jc w:val="center"/>
      </w:pPr>
      <w:r>
        <w:t>ПРОФЕССИОНАЛЬНЫХ ЗАБОЛЕВАНИЯХ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</w:t>
      </w:r>
      <w:r>
        <w:t>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D22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000000" w:rsidRDefault="00CD225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23.03.2011 N 233н &quot;Об утверждении Порядка оказания медицинской помощи при острых и хронических профессиональных заболеваниях&quot; (Зарегистрировано в Минюсте РФ 12.05.2011 N 2071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</w:t>
      </w:r>
      <w:r>
        <w:t>ерством юстиции Российской Федерации 12 мая 2011 г., регистрационный N 20715).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jc w:val="right"/>
      </w:pPr>
      <w:r>
        <w:t>Министр</w:t>
      </w:r>
    </w:p>
    <w:p w:rsidR="00000000" w:rsidRDefault="00CD2255">
      <w:pPr>
        <w:pStyle w:val="ConsPlusNormal"/>
        <w:jc w:val="right"/>
      </w:pPr>
      <w:r>
        <w:t>В.И.СКВОРЦОВА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jc w:val="right"/>
        <w:outlineLvl w:val="0"/>
      </w:pPr>
      <w:r>
        <w:t>Утвержден</w:t>
      </w:r>
    </w:p>
    <w:p w:rsidR="00000000" w:rsidRDefault="00CD225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CD2255">
      <w:pPr>
        <w:pStyle w:val="ConsPlusTitle"/>
        <w:jc w:val="center"/>
      </w:pPr>
      <w:r>
        <w:t>ОКАЗАНИЯ МЕДИЦИНСКОЙ ПОМОЩИ ПРИ О</w:t>
      </w:r>
      <w:r>
        <w:t>СТРЫХ И ХРОНИЧЕСКИХ</w:t>
      </w:r>
    </w:p>
    <w:p w:rsidR="00000000" w:rsidRDefault="00CD2255">
      <w:pPr>
        <w:pStyle w:val="ConsPlusTitle"/>
        <w:jc w:val="center"/>
      </w:pPr>
      <w:r>
        <w:t>ПРОФЕССИОНАЛЬНЫХ ЗАБОЛЕВАНИЯХ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</w:t>
      </w:r>
      <w:r>
        <w:t>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000000" w:rsidRDefault="00CD2255">
      <w:pPr>
        <w:pStyle w:val="ConsPlusNormal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000000" w:rsidRDefault="00CD2255">
      <w:pPr>
        <w:pStyle w:val="ConsPlusNormal"/>
        <w:ind w:firstLine="540"/>
        <w:jc w:val="both"/>
      </w:pPr>
      <w:r>
        <w:t>скоро</w:t>
      </w:r>
      <w:r>
        <w:t>й, в том числе скорой специализированной, медицинской помощи;</w:t>
      </w:r>
    </w:p>
    <w:p w:rsidR="00000000" w:rsidRDefault="00CD225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CD225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CD2255">
      <w:pPr>
        <w:pStyle w:val="ConsPlusNormal"/>
        <w:ind w:firstLine="540"/>
        <w:jc w:val="both"/>
      </w:pPr>
      <w:r>
        <w:t>3. Медицинская помощь при острых и хронических профессиональных заболеваниях оказывае</w:t>
      </w:r>
      <w:r>
        <w:t xml:space="preserve">тся медицинскими работниками врачебного (фельдшерского) здравпункта, профпатологических кабинетов, профпатологических отделений, а также центров профпатологии, осуществляющих свою деятельность в соответствии с </w:t>
      </w:r>
      <w:hyperlink w:anchor="Par80" w:tooltip="ПРАВИЛА ОРГАНИЗАЦИИ ДЕЯТЕЛЬНОСТИ ВРАЧЕБНОГО ЗДРАВПУНКТ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41" w:tooltip="СТАНДАРТ ОСНАЩЕНИЯ ПРОФПАТОЛОГИЧЕСКОГО ОТДЕЛЕНИЯ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CD2255">
      <w:pPr>
        <w:pStyle w:val="ConsPlusNormal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</w:t>
      </w:r>
      <w:r>
        <w:t>шее место, доступное для выездных бригад скорой медицинской помощи.</w:t>
      </w:r>
    </w:p>
    <w:p w:rsidR="00000000" w:rsidRDefault="00CD2255">
      <w:pPr>
        <w:pStyle w:val="ConsPlusNormal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</w:t>
      </w:r>
      <w:r>
        <w:t>ают больному медицинскую помощь до ее приезда.</w:t>
      </w:r>
    </w:p>
    <w:p w:rsidR="00000000" w:rsidRDefault="00CD2255">
      <w:pPr>
        <w:pStyle w:val="ConsPlusNormal"/>
        <w:ind w:firstLine="540"/>
        <w:jc w:val="both"/>
      </w:pPr>
      <w:r>
        <w:lastRenderedPageBreak/>
        <w:t>6. Скорая</w:t>
      </w:r>
      <w:r>
        <w:t xml:space="preserve">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</w:t>
      </w:r>
      <w:r>
        <w:t xml:space="preserve"> профессиональными заболеваниями.</w:t>
      </w:r>
    </w:p>
    <w:p w:rsidR="00000000" w:rsidRDefault="00CD2255">
      <w:pPr>
        <w:pStyle w:val="ConsPlusNormal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000000" w:rsidRDefault="00CD2255">
      <w:pPr>
        <w:pStyle w:val="ConsPlusNormal"/>
        <w:ind w:firstLine="540"/>
        <w:jc w:val="both"/>
      </w:pPr>
      <w:r>
        <w:t xml:space="preserve">7. Больные с предварительным диагнозом острого профессионального заболевания доставляются </w:t>
      </w:r>
      <w:r>
        <w:t>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000000" w:rsidRDefault="00CD2255">
      <w:pPr>
        <w:pStyle w:val="ConsPlusNormal"/>
        <w:ind w:firstLine="540"/>
        <w:jc w:val="both"/>
      </w:pPr>
      <w:r>
        <w:t>8. В медицинских организациях, оказывающих медицинскую помощь в стационарных условиях, больным с предвар</w:t>
      </w:r>
      <w:r>
        <w:t>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000000" w:rsidRDefault="00CD2255">
      <w:pPr>
        <w:pStyle w:val="ConsPlusNormal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</w:t>
      </w:r>
      <w:r>
        <w:t xml:space="preserve">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</w:t>
      </w:r>
      <w:r>
        <w:t>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000000" w:rsidRDefault="00CD2255">
      <w:pPr>
        <w:pStyle w:val="ConsPlusNormal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</w:t>
      </w:r>
      <w:r>
        <w:t>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</w:t>
      </w:r>
      <w:r>
        <w:t>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</w:t>
      </w:r>
      <w:r>
        <w:t xml:space="preserve">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</w:t>
      </w:r>
      <w:r>
        <w:t xml:space="preserve">медицинских организаций в соответствии с </w:t>
      </w:r>
      <w:hyperlink r:id="rId11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</w:t>
      </w:r>
      <w:r>
        <w:t xml:space="preserve">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</w:t>
      </w:r>
      <w:r>
        <w:t>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</w:t>
      </w:r>
      <w:r>
        <w:t xml:space="preserve"> государственных медицинских организациях, оказывающих специализированную медицинскую помощь, в соответствии с </w:t>
      </w:r>
      <w:hyperlink r:id="rId12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</w:t>
      </w:r>
      <w:r>
        <w:t>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CD2255">
      <w:pPr>
        <w:pStyle w:val="ConsPlusNormal"/>
        <w:ind w:firstLine="540"/>
        <w:jc w:val="both"/>
      </w:pPr>
      <w:r>
        <w:t>11. При наличии у больного медицинских показаний к оказанию высокотехно</w:t>
      </w:r>
      <w:r>
        <w:t xml:space="preserve">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</w:t>
      </w:r>
      <w:r>
        <w:t xml:space="preserve">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</w:t>
      </w:r>
      <w:r>
        <w:t>ционный N 23164).</w:t>
      </w:r>
    </w:p>
    <w:p w:rsidR="00000000" w:rsidRDefault="00CD2255">
      <w:pPr>
        <w:pStyle w:val="ConsPlusNormal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</w:t>
      </w:r>
      <w:r>
        <w:t>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</w:t>
      </w:r>
      <w:r>
        <w:t>ия для проведения необходимых лечебно-диагностических мероприятий.</w:t>
      </w:r>
    </w:p>
    <w:p w:rsidR="00000000" w:rsidRDefault="00CD2255">
      <w:pPr>
        <w:pStyle w:val="ConsPlusNormal"/>
        <w:ind w:firstLine="540"/>
        <w:jc w:val="both"/>
      </w:pPr>
      <w:r>
        <w:t xml:space="preserve">13. Больные с признаками острого профессионального заболевания после оказания </w:t>
      </w:r>
      <w:r>
        <w:lastRenderedPageBreak/>
        <w:t>специализированной медицинской помощи направляются:</w:t>
      </w:r>
    </w:p>
    <w:p w:rsidR="00000000" w:rsidRDefault="00CD2255">
      <w:pPr>
        <w:pStyle w:val="ConsPlusNormal"/>
        <w:ind w:firstLine="540"/>
        <w:jc w:val="both"/>
      </w:pPr>
      <w:r>
        <w:t>в медицинские организации по месту жительства или пребывани</w:t>
      </w:r>
      <w:r>
        <w:t>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000000" w:rsidRDefault="00CD2255">
      <w:pPr>
        <w:pStyle w:val="ConsPlusNormal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</w:t>
      </w:r>
      <w:r>
        <w:t>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</w:t>
      </w:r>
      <w:r>
        <w:t>ессией.</w:t>
      </w:r>
    </w:p>
    <w:p w:rsidR="00000000" w:rsidRDefault="00CD2255">
      <w:pPr>
        <w:pStyle w:val="ConsPlusNormal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000000" w:rsidRDefault="00CD2255">
      <w:pPr>
        <w:pStyle w:val="ConsPlusNormal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000000" w:rsidRDefault="00CD2255">
      <w:pPr>
        <w:pStyle w:val="ConsPlusNormal"/>
        <w:ind w:firstLine="540"/>
        <w:jc w:val="both"/>
      </w:pPr>
      <w:r>
        <w:t>направляется врачом-профпатологом медицинс</w:t>
      </w:r>
      <w:r>
        <w:t>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000000" w:rsidRDefault="00CD2255">
      <w:pPr>
        <w:pStyle w:val="ConsPlusNormal"/>
        <w:ind w:firstLine="540"/>
        <w:jc w:val="both"/>
      </w:pPr>
      <w:r>
        <w:t>регистрируется и ста</w:t>
      </w:r>
      <w:r>
        <w:t>вится на учет в организационно-методическом отделе центра профессиональной патологии;</w:t>
      </w:r>
    </w:p>
    <w:p w:rsidR="00000000" w:rsidRDefault="00CD2255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000000" w:rsidRDefault="00CD2255">
      <w:pPr>
        <w:pStyle w:val="ConsPlusNormal"/>
        <w:ind w:firstLine="540"/>
        <w:jc w:val="both"/>
      </w:pPr>
      <w:r>
        <w:t>15. В случае выявления у боль</w:t>
      </w:r>
      <w:r>
        <w:t>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</w:t>
      </w:r>
      <w:r>
        <w:t xml:space="preserve">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</w:t>
      </w:r>
      <w:r>
        <w:t>олога.</w:t>
      </w:r>
    </w:p>
    <w:p w:rsidR="00000000" w:rsidRDefault="00CD2255">
      <w:pPr>
        <w:pStyle w:val="ConsPlusNormal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</w:t>
      </w:r>
      <w:r>
        <w:t>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</w:t>
      </w:r>
      <w:r>
        <w:t>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000000" w:rsidRDefault="00CD2255">
      <w:pPr>
        <w:pStyle w:val="ConsPlusNormal"/>
        <w:ind w:firstLine="540"/>
        <w:jc w:val="both"/>
      </w:pPr>
      <w:r>
        <w:t xml:space="preserve">17. При осуществлении направления приоритет должен быть отдан центрам профессиональной патологии, специализированным </w:t>
      </w:r>
      <w:r>
        <w:t>по профилю заболевания.</w:t>
      </w:r>
    </w:p>
    <w:p w:rsidR="00000000" w:rsidRDefault="00CD2255">
      <w:pPr>
        <w:pStyle w:val="ConsPlusNormal"/>
        <w:ind w:firstLine="540"/>
        <w:jc w:val="both"/>
      </w:pPr>
      <w: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000000" w:rsidRDefault="00CD2255">
      <w:pPr>
        <w:pStyle w:val="ConsPlusNormal"/>
        <w:ind w:firstLine="540"/>
        <w:jc w:val="both"/>
      </w:pPr>
      <w:r>
        <w:t>Больной с установленным заключительным диагнозом хронического профессионального заболевания после оказания медицин</w:t>
      </w:r>
      <w:r>
        <w:t>ской помощи:</w:t>
      </w:r>
    </w:p>
    <w:p w:rsidR="00000000" w:rsidRDefault="00CD2255">
      <w:pPr>
        <w:pStyle w:val="ConsPlusNormal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000000" w:rsidRDefault="00CD2255">
      <w:pPr>
        <w:pStyle w:val="ConsPlusNormal"/>
        <w:ind w:firstLine="540"/>
        <w:jc w:val="both"/>
      </w:pPr>
      <w:r>
        <w:t>направляется врач</w:t>
      </w:r>
      <w:r>
        <w:t>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000000" w:rsidRDefault="00CD2255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</w:t>
      </w:r>
      <w:r>
        <w:t xml:space="preserve"> отделе центра профессиональной патологии;</w:t>
      </w:r>
    </w:p>
    <w:p w:rsidR="00000000" w:rsidRDefault="00CD2255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1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  <w:bookmarkStart w:id="2" w:name="Par80"/>
      <w:bookmarkEnd w:id="2"/>
      <w:r>
        <w:t>ПРАВИЛА ОРГАНИЗАЦИИ ДЕЯТЕЛЬНОСТИ ВРАЧЕБНОГО ЗДРАВПУНКТА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ind w:firstLine="540"/>
        <w:jc w:val="both"/>
      </w:pPr>
      <w:r>
        <w:t>1. Настоящие правила опр</w:t>
      </w:r>
      <w:r>
        <w:t>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000000" w:rsidRDefault="00CD2255">
      <w:pPr>
        <w:pStyle w:val="ConsPlusNormal"/>
        <w:ind w:firstLine="540"/>
        <w:jc w:val="both"/>
      </w:pPr>
      <w:r>
        <w:t>2. Здравпункт создает</w:t>
      </w:r>
      <w:r>
        <w:t>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000000" w:rsidRDefault="00CD2255">
      <w:pPr>
        <w:pStyle w:val="ConsPlusNormal"/>
        <w:ind w:firstLine="540"/>
        <w:jc w:val="both"/>
      </w:pPr>
      <w:r>
        <w:t>3. Структура здравпункта и его штатная численность устанавливаются</w:t>
      </w:r>
      <w:r>
        <w:t xml:space="preserve">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118" w:tooltip="РЕКОМЕНДУЕМЫЕ ШТАТНЫЕ НОРМАТИВЫ ВРАЧЕБНОГО ЗДРАВПУНКТА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>4. Здравпункт оснащается в соответствии со стандартом оснащения, уста</w:t>
      </w:r>
      <w:r>
        <w:t xml:space="preserve">новленным согласно </w:t>
      </w:r>
      <w:hyperlink w:anchor="Par152" w:tooltip="СТАНДАРТ ОСНАЩЕНИЯ ВРАЧЕБНОГО ЗДРАВПУНКТА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>5. Основными функциями з</w:t>
      </w:r>
      <w:r>
        <w:t>дравпункта являются:</w:t>
      </w:r>
    </w:p>
    <w:p w:rsidR="00000000" w:rsidRDefault="00CD2255">
      <w:pPr>
        <w:pStyle w:val="ConsPlusNormal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000000" w:rsidRDefault="00CD2255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00000" w:rsidRDefault="00CD2255">
      <w:pPr>
        <w:pStyle w:val="ConsPlusNormal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</w:t>
      </w:r>
      <w:r>
        <w:t>нсультацию к врачам-специалистам;</w:t>
      </w:r>
    </w:p>
    <w:p w:rsidR="00000000" w:rsidRDefault="00CD2255">
      <w:pPr>
        <w:pStyle w:val="ConsPlusNormal"/>
        <w:ind w:firstLine="540"/>
        <w:jc w:val="both"/>
      </w:pPr>
      <w:r>
        <w:t>выдача справок о факте обращения за медицинской помощью;</w:t>
      </w:r>
    </w:p>
    <w:p w:rsidR="00000000" w:rsidRDefault="00CD2255">
      <w:pPr>
        <w:pStyle w:val="ConsPlusNormal"/>
        <w:ind w:firstLine="540"/>
        <w:jc w:val="both"/>
      </w:pPr>
      <w: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</w:t>
      </w:r>
      <w:r>
        <w:t>отров;</w:t>
      </w:r>
    </w:p>
    <w:p w:rsidR="00000000" w:rsidRDefault="00CD2255">
      <w:pPr>
        <w:pStyle w:val="ConsPlusNormal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000000" w:rsidRDefault="00CD2255">
      <w:pPr>
        <w:pStyle w:val="ConsPlusNormal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000000" w:rsidRDefault="00CD2255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</w:t>
      </w:r>
      <w:r>
        <w:t>демических мероприятий на территории организации;</w:t>
      </w:r>
    </w:p>
    <w:p w:rsidR="00000000" w:rsidRDefault="00CD2255">
      <w:pPr>
        <w:pStyle w:val="ConsPlusNormal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</w:t>
      </w:r>
      <w:r>
        <w:t>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000000" w:rsidRDefault="00CD2255">
      <w:pPr>
        <w:pStyle w:val="ConsPlusNormal"/>
        <w:ind w:firstLine="540"/>
        <w:jc w:val="both"/>
      </w:pPr>
      <w:r>
        <w:t>охрана здоровья работников организации;</w:t>
      </w:r>
    </w:p>
    <w:p w:rsidR="00000000" w:rsidRDefault="00CD2255">
      <w:pPr>
        <w:pStyle w:val="ConsPlusNormal"/>
        <w:ind w:firstLine="540"/>
        <w:jc w:val="both"/>
      </w:pPr>
      <w:r>
        <w:t>участие в разработке и проведении комплекса профилактических и оздоровите</w:t>
      </w:r>
      <w:r>
        <w:t>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000000" w:rsidRDefault="00CD2255">
      <w:pPr>
        <w:pStyle w:val="ConsPlusNormal"/>
        <w:ind w:firstLine="540"/>
        <w:jc w:val="both"/>
      </w:pPr>
      <w:r>
        <w:t>ведение учетно-отчетной документации по установленным формам, в том числе направле</w:t>
      </w:r>
      <w:r>
        <w:t>ние извещений о предварительном диагнозе профессионального заболевания;</w:t>
      </w:r>
    </w:p>
    <w:p w:rsidR="00000000" w:rsidRDefault="00CD2255">
      <w:pPr>
        <w:pStyle w:val="ConsPlusNormal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000000" w:rsidRDefault="00CD2255">
      <w:pPr>
        <w:pStyle w:val="ConsPlusNormal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</w:t>
      </w:r>
      <w:r>
        <w:t>осам;</w:t>
      </w:r>
    </w:p>
    <w:p w:rsidR="00000000" w:rsidRDefault="00CD2255">
      <w:pPr>
        <w:pStyle w:val="ConsPlusNormal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000000" w:rsidRDefault="00CD2255">
      <w:pPr>
        <w:pStyle w:val="ConsPlusNormal"/>
        <w:ind w:firstLine="540"/>
        <w:jc w:val="both"/>
      </w:pPr>
      <w:r>
        <w:t>изучение и соблюдение правил охраны труда;</w:t>
      </w:r>
    </w:p>
    <w:p w:rsidR="00000000" w:rsidRDefault="00CD2255">
      <w:pPr>
        <w:pStyle w:val="ConsPlusNormal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jc w:val="right"/>
      </w:pPr>
    </w:p>
    <w:p w:rsidR="00000000" w:rsidRDefault="00CD2255">
      <w:pPr>
        <w:pStyle w:val="ConsPlusNormal"/>
        <w:jc w:val="right"/>
        <w:outlineLvl w:val="1"/>
      </w:pPr>
      <w:r>
        <w:t>Приложение N 2</w:t>
      </w:r>
    </w:p>
    <w:p w:rsidR="00000000" w:rsidRDefault="00CD2255">
      <w:pPr>
        <w:pStyle w:val="ConsPlusNormal"/>
        <w:jc w:val="right"/>
      </w:pPr>
      <w:r>
        <w:t>к Порядку ок</w:t>
      </w:r>
      <w:r>
        <w:t>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lastRenderedPageBreak/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  <w:bookmarkStart w:id="3" w:name="Par118"/>
      <w:bookmarkEnd w:id="3"/>
      <w:r>
        <w:t>РЕКОМЕНДУЕМЫЕ ШТАТНЫЕ НОРМАТИВЫ ВРАЧЕБНОГО ЗДРАВПУНКТА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148"/>
        <w:gridCol w:w="304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N </w:t>
            </w:r>
            <w:r>
              <w:t xml:space="preserve">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Заведующий здравпунктом - врач-терапевт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Врач-терапевт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ar137" w:tooltip="&lt;*&gt; Количество рабочих смен определяется соответственно графику работы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ar137" w:tooltip="&lt;*&gt; Количество рабочих смен определяется соответственно графику работы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рабочую смену для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уборки помещений </w:t>
            </w:r>
            <w:hyperlink w:anchor="Par137" w:tooltip="&lt;*&gt; Количество рабочих смен определяется соответственно графику работы организации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  <w:r>
        <w:t>--------------------------------</w:t>
      </w:r>
    </w:p>
    <w:p w:rsidR="00000000" w:rsidRDefault="00CD2255">
      <w:pPr>
        <w:pStyle w:val="ConsPlusNormal"/>
        <w:ind w:firstLine="540"/>
        <w:jc w:val="both"/>
      </w:pPr>
      <w:bookmarkStart w:id="4" w:name="Par137"/>
      <w:bookmarkEnd w:id="4"/>
      <w:r>
        <w:t>&lt;*&gt; Количество рабочих смен определяется соответственно графику работы организации.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3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</w:t>
      </w:r>
      <w:r>
        <w:t>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right"/>
      </w:pPr>
    </w:p>
    <w:p w:rsidR="00000000" w:rsidRDefault="00CD2255">
      <w:pPr>
        <w:pStyle w:val="ConsPlusNormal"/>
        <w:jc w:val="center"/>
      </w:pPr>
      <w:bookmarkStart w:id="5" w:name="Par152"/>
      <w:bookmarkEnd w:id="5"/>
      <w:r>
        <w:t>СТАНДАРТ ОСНАЩЕНИЯ ВРАЧЕБНОГО ЗДРАВПУНКТА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6084"/>
        <w:gridCol w:w="2106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Аптечка первой помощи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Набор для оказания экстренной медицинской помощи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Аптечка АнтиСПИД (ВИЧ)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Комплект медицинский (укладка) для забора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материала от людей и из объектов окружающей среды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для исследования на особо опасные инфекционные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заболевания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Специализированные у</w:t>
            </w:r>
            <w:r>
              <w:t xml:space="preserve">кладки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Индивидуальный дозиметр (в случае использования в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сотрудников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здравпункта, но </w:t>
            </w:r>
          </w:p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не менее 4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Одеяло изотермическое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Электрокардиограф портативный, 6-канальный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</w:t>
            </w:r>
          </w:p>
          <w:p w:rsidR="00000000" w:rsidRDefault="00CD2255">
            <w:pPr>
              <w:pStyle w:val="ConsPlusNonformat"/>
              <w:jc w:val="both"/>
            </w:pPr>
            <w:r>
              <w:t>излучения (в с</w:t>
            </w:r>
            <w:r>
              <w:t xml:space="preserve">лучае использования в   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бета-излучения (в случае использования в  </w:t>
            </w:r>
            <w:r>
              <w:t xml:space="preserve">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Тонометр для измерения артериального давления на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периферических артериях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Глюкометр                </w:t>
            </w:r>
            <w:r>
              <w:t xml:space="preserve">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Алкометр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Набор реагентов для иммунохроматографического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выявления психоактивных веществ, наркотических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соединений и их метаболитов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Шкаф для медикаментов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Кушетки медицинские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Шкаф для одежды                </w:t>
            </w:r>
            <w: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Шкаф для белья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Стол канцелярский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Стулья, включая металлические стулья-вертушки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Вешалка для одежды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Педальное ведро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Тумбочки медицинские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Оториноскоп (портативный)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Сейф для хранения сильнодействующих медикаментов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Закрытая емкость для сбора испо</w:t>
            </w:r>
            <w:r>
              <w:t xml:space="preserve">льзованного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перевязочного материала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Электроплитка с закрытой спиралью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Фонарь электрический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33.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Лампа настольная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Динамик оповещения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Облучатель бактерицидный       </w:t>
            </w:r>
            <w: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каждое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помещение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Комплекты медицинской одежды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Щит деревянный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Носилки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Костыли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Перчатки резиновые             </w:t>
            </w:r>
            <w: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Грелка резиновая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Пузырь для льда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Кружка Эсмарха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Судно подкладное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Утка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Поильник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Мензурка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Зонд желудочный толстый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Воронка стеклянная большая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Жгут кровоостанавливающий      </w:t>
            </w:r>
            <w: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Катетер резиновый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Глазная ванночка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Кюветы разных размеров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Лотки почкообразные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Пипетки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Палочки стеклянные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Щетки д</w:t>
            </w:r>
            <w:r>
              <w:t xml:space="preserve">ля мытья рук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Шины для транспортной иммобилизации (разной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конструкции)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Устройство для вливания кровезаменителей и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инфузионных растворов одноразового применения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Биксы (разных размеров)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Шпатели одноразовые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64.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Роторасширитель одноразовый    </w:t>
            </w:r>
            <w: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Языкодержатель одноразовый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Корнцанг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Пинцет анатомический общего назначения 200 мм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Пинцет анатомический общего назначения 150 мм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Пинцет хирургический общего назначения 150 мм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Скальпель остроконечный одноразовый 150 мм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Кровоос</w:t>
            </w:r>
            <w:r>
              <w:t xml:space="preserve">танавливающие зажимы одноразовые: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зубчатый прямой N 1 160 мм;           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зубчатый изогнутый N 1 158 мм;        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одно-, двузубый N 1 160 мм;           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одно-, двузубый прямой N 2 162 мм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каждого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наименования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Ножницы (прямые, изогнутые)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Скобки Мишеля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Пинцет для наложения скобок Мишеля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Шприц инсулиновый одноразовый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Шприцы одноразовые 20 мл, 10 мл, 5 мл и 2 мл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 каждого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объема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Стерилизатор электрический средний (резервный, на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случай выхода из строя сухожаровой стерилизации)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Сухожаровой шкаф или автоклав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Портативный аппарат для ручной искусственной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вентиляции легких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</w:t>
            </w:r>
            <w:r>
              <w:t xml:space="preserve">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Ушная воронка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Носовое зеркало (расширители)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Лобный рефлектор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Кислородный ингалятор любого типа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Аппарат для искусственной вентиляции легких ручной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Трахеотомический набор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Воздуховоды для искусственного </w:t>
            </w:r>
            <w:r>
              <w:t>дыхания "рот в рот"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Пакет перевязочный индивидуальный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</w:tbl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4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right"/>
      </w:pPr>
    </w:p>
    <w:p w:rsidR="00000000" w:rsidRDefault="00CD2255">
      <w:pPr>
        <w:pStyle w:val="ConsPlusNormal"/>
        <w:jc w:val="center"/>
      </w:pPr>
      <w:r>
        <w:t>ПРАВИЛА</w:t>
      </w:r>
    </w:p>
    <w:p w:rsidR="00000000" w:rsidRDefault="00CD2255">
      <w:pPr>
        <w:pStyle w:val="ConsPlusNormal"/>
        <w:jc w:val="center"/>
      </w:pPr>
      <w:r>
        <w:t>ОРГАНИЗАЦИИ ДЕЯТЕЛЬНОСТИ КАБИНЕТА ВРАЧА-ПРОФПАТОЛОГА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000000" w:rsidRDefault="00CD2255">
      <w:pPr>
        <w:pStyle w:val="ConsPlusNormal"/>
        <w:ind w:firstLine="540"/>
        <w:jc w:val="both"/>
      </w:pPr>
      <w: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</w:t>
      </w:r>
      <w:r>
        <w:t>риодические)".</w:t>
      </w:r>
    </w:p>
    <w:p w:rsidR="00000000" w:rsidRDefault="00CD2255">
      <w:pPr>
        <w:pStyle w:val="ConsPlusNormal"/>
        <w:ind w:firstLine="540"/>
        <w:jc w:val="both"/>
      </w:pPr>
      <w:r>
        <w:t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</w:t>
      </w:r>
      <w:r>
        <w:t xml:space="preserve">ованных штатных нормативов, установленных согласно </w:t>
      </w:r>
      <w:hyperlink w:anchor="Par402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>4.</w:t>
      </w:r>
      <w:r>
        <w:t xml:space="preserve"> Кабинет оснащается в соответствии со стандартом, установленным </w:t>
      </w:r>
      <w:hyperlink w:anchor="Par440" w:tooltip="СТАНДАРТ ОСНАЩЕНИЯ КАБИНЕТА ВРАЧА-ПРОФПАТОЛОГА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</w:t>
      </w:r>
      <w:r>
        <w:t>енному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000000" w:rsidRDefault="00CD2255">
      <w:pPr>
        <w:pStyle w:val="ConsPlusNormal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</w:t>
      </w:r>
      <w:r>
        <w:t xml:space="preserve"> также больным, занятым на работах с вредными производственными факторами;</w:t>
      </w:r>
    </w:p>
    <w:p w:rsidR="00000000" w:rsidRDefault="00CD2255">
      <w:pPr>
        <w:pStyle w:val="ConsPlusNormal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000000" w:rsidRDefault="00CD2255">
      <w:pPr>
        <w:pStyle w:val="ConsPlusNormal"/>
        <w:ind w:firstLine="540"/>
        <w:jc w:val="both"/>
      </w:pPr>
      <w:r>
        <w:t>экспертиза временной нетрудоспособн</w:t>
      </w:r>
      <w:r>
        <w:t>ости;</w:t>
      </w:r>
    </w:p>
    <w:p w:rsidR="00000000" w:rsidRDefault="00CD2255">
      <w:pPr>
        <w:pStyle w:val="ConsPlusNormal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</w:t>
      </w:r>
      <w:r>
        <w:t>льной экспертизы;</w:t>
      </w:r>
    </w:p>
    <w:p w:rsidR="00000000" w:rsidRDefault="00CD2255">
      <w:pPr>
        <w:pStyle w:val="ConsPlusNormal"/>
        <w:ind w:firstLine="540"/>
        <w:jc w:val="both"/>
      </w:pPr>
      <w:r>
        <w:t>учет больных с профессиональными заболеваниями;</w:t>
      </w:r>
    </w:p>
    <w:p w:rsidR="00000000" w:rsidRDefault="00CD2255">
      <w:pPr>
        <w:pStyle w:val="ConsPlusNormal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000000" w:rsidRDefault="00CD2255">
      <w:pPr>
        <w:pStyle w:val="ConsPlusNormal"/>
        <w:ind w:firstLine="540"/>
        <w:jc w:val="both"/>
      </w:pPr>
      <w:r>
        <w:t xml:space="preserve">участие в проведении предварительных и периодических медицинских осмотрах, а также в проведении экспертизы профессиональной </w:t>
      </w:r>
      <w:r>
        <w:t>пригодности;</w:t>
      </w:r>
    </w:p>
    <w:p w:rsidR="00000000" w:rsidRDefault="00CD2255">
      <w:pPr>
        <w:pStyle w:val="ConsPlusNormal"/>
        <w:ind w:firstLine="540"/>
        <w:jc w:val="both"/>
      </w:pPr>
      <w: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5</w:t>
      </w:r>
    </w:p>
    <w:p w:rsidR="00000000" w:rsidRDefault="00CD2255">
      <w:pPr>
        <w:pStyle w:val="ConsPlusNormal"/>
        <w:jc w:val="right"/>
      </w:pPr>
      <w:r>
        <w:t>к Пор</w:t>
      </w:r>
      <w:r>
        <w:t>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  <w:bookmarkStart w:id="6" w:name="Par402"/>
      <w:bookmarkEnd w:id="6"/>
      <w:r>
        <w:t>РЕКОМЕНДУЕМЫЕ ШТАТНЫЕ НОРМАТИВЫ</w:t>
      </w:r>
    </w:p>
    <w:p w:rsidR="00000000" w:rsidRDefault="00CD2255">
      <w:pPr>
        <w:pStyle w:val="ConsPlusNormal"/>
        <w:jc w:val="center"/>
      </w:pPr>
      <w:r>
        <w:t>КАБИНЕТА ВРАЧА-ПРОФПАТОЛОГА &lt;*&gt;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ind w:firstLine="540"/>
        <w:jc w:val="both"/>
      </w:pPr>
      <w:r>
        <w:t>--------------------------------</w:t>
      </w:r>
    </w:p>
    <w:p w:rsidR="00000000" w:rsidRDefault="00CD2255">
      <w:pPr>
        <w:pStyle w:val="ConsPlusNormal"/>
        <w:ind w:firstLine="540"/>
        <w:jc w:val="both"/>
      </w:pPr>
      <w:r>
        <w:t xml:space="preserve">&lt;*&gt; Настоящие рекомендуемые штатные нормативы кабинета врача-профпатолога не </w:t>
      </w:r>
      <w:r>
        <w:lastRenderedPageBreak/>
        <w:t>распространяются на медицинские организации частной системы здравоохранения.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510"/>
        <w:gridCol w:w="4680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Наименование должнос</w:t>
            </w:r>
            <w:r>
              <w:t xml:space="preserve">ти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Врач-профпатолог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из расчета приема 1,7 человека в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час (не менее 1 на 1200 человек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обслуживаемого контингента) </w:t>
            </w:r>
            <w:hyperlink w:anchor="Par425" w:tooltip="&lt;*&gt; При меньшем объеме медицинской помощи не менее 1 ставки врача и 1 ставки медицинской сестр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1 должность врача-профпатолога;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1 на 500 человек контингента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диспансерных профпатологических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больных </w:t>
            </w:r>
            <w:hyperlink w:anchor="Par425" w:tooltip="&lt;*&gt; При меньшем объеме медицинской помощи не менее 1 ставки врача и 1 ставки медицинской сестр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3 должности врача-профпатолога   </w:t>
            </w:r>
          </w:p>
        </w:tc>
      </w:tr>
    </w:tbl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  <w:r>
        <w:t>--------------------------------</w:t>
      </w:r>
    </w:p>
    <w:p w:rsidR="00000000" w:rsidRDefault="00CD2255">
      <w:pPr>
        <w:pStyle w:val="ConsPlusNormal"/>
        <w:ind w:firstLine="540"/>
        <w:jc w:val="both"/>
      </w:pPr>
      <w:bookmarkStart w:id="7" w:name="Par425"/>
      <w:bookmarkEnd w:id="7"/>
      <w:r>
        <w:t>&lt;*&gt; При меньшем объеме меди</w:t>
      </w:r>
      <w:r>
        <w:t>цинской помощи не менее 1 ставки врача и 1 ставки медицинской сестры.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6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  <w:bookmarkStart w:id="8" w:name="Par440"/>
      <w:bookmarkEnd w:id="8"/>
      <w:r>
        <w:t>СТАНДАРТ ОСНАЩЕНИЯ КАБИНЕТА ВРАЧА-ПРОФПАТОЛОГА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6084"/>
        <w:gridCol w:w="2106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Рабочее место врача-терапевта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Вибротестер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Динамометр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Тонометр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Неврологический молоточек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Весы напольные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Ростомер                       </w:t>
            </w:r>
            <w: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7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right"/>
      </w:pPr>
    </w:p>
    <w:p w:rsidR="00000000" w:rsidRDefault="00CD2255">
      <w:pPr>
        <w:pStyle w:val="ConsPlusNormal"/>
        <w:jc w:val="center"/>
      </w:pPr>
      <w:r>
        <w:t>ПРАВИЛА</w:t>
      </w:r>
    </w:p>
    <w:p w:rsidR="00000000" w:rsidRDefault="00CD2255">
      <w:pPr>
        <w:pStyle w:val="ConsPlusNormal"/>
        <w:jc w:val="center"/>
      </w:pPr>
      <w:r>
        <w:t>ОРГАНИЗАЦИИ ДЕЯТЕЛЬНОСТИ ЦЕНТРА ПРОФЕССИОНАЛЬНОЙ ПАТОЛОГИИ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патологии (далее - Центр).</w:t>
      </w:r>
    </w:p>
    <w:p w:rsidR="00000000" w:rsidRDefault="00CD2255">
      <w:pPr>
        <w:pStyle w:val="ConsPlusNormal"/>
        <w:ind w:firstLine="540"/>
        <w:jc w:val="both"/>
      </w:pPr>
      <w:r>
        <w:t>2. Центр создается в виде самостоятельной медицинской организации или ст</w:t>
      </w:r>
      <w:r>
        <w:t>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000000" w:rsidRDefault="00CD2255">
      <w:pPr>
        <w:pStyle w:val="ConsPlusNormal"/>
        <w:ind w:firstLine="540"/>
        <w:jc w:val="both"/>
      </w:pPr>
      <w:r>
        <w:t>3. При соз</w:t>
      </w:r>
      <w:r>
        <w:t>дании Центра в виде самостоятельной медицинской организации в Центре предусматривается наличие следующих подразделений:</w:t>
      </w:r>
    </w:p>
    <w:p w:rsidR="00000000" w:rsidRDefault="00CD2255">
      <w:pPr>
        <w:pStyle w:val="ConsPlusNormal"/>
        <w:ind w:firstLine="540"/>
        <w:jc w:val="both"/>
      </w:pPr>
      <w:r>
        <w:t>профпатологическое отделение (не менее одного);</w:t>
      </w:r>
    </w:p>
    <w:p w:rsidR="00000000" w:rsidRDefault="00CD2255">
      <w:pPr>
        <w:pStyle w:val="ConsPlusNormal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000000" w:rsidRDefault="00CD2255">
      <w:pPr>
        <w:pStyle w:val="ConsPlusNormal"/>
        <w:ind w:firstLine="540"/>
        <w:jc w:val="both"/>
      </w:pPr>
      <w:r>
        <w:t>отделение функцион</w:t>
      </w:r>
      <w:r>
        <w:t>альной диагностики;</w:t>
      </w:r>
    </w:p>
    <w:p w:rsidR="00000000" w:rsidRDefault="00CD2255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000000" w:rsidRDefault="00CD2255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CD2255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00000" w:rsidRDefault="00CD2255">
      <w:pPr>
        <w:pStyle w:val="ConsPlusNormal"/>
        <w:ind w:firstLine="540"/>
        <w:jc w:val="both"/>
      </w:pPr>
      <w:r>
        <w:t>клинико-диагностиче</w:t>
      </w:r>
      <w:r>
        <w:t>ская лаборатория;</w:t>
      </w:r>
    </w:p>
    <w:p w:rsidR="00000000" w:rsidRDefault="00CD2255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00000" w:rsidRDefault="00CD2255">
      <w:pPr>
        <w:pStyle w:val="ConsPlusNormal"/>
        <w:ind w:firstLine="540"/>
        <w:jc w:val="both"/>
      </w:pPr>
      <w:r>
        <w:t>физиотерапевтическое отделение;</w:t>
      </w:r>
    </w:p>
    <w:p w:rsidR="00000000" w:rsidRDefault="00CD2255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000000" w:rsidRDefault="00CD2255">
      <w:pPr>
        <w:pStyle w:val="ConsPlusNormal"/>
        <w:ind w:firstLine="540"/>
        <w:jc w:val="both"/>
      </w:pPr>
      <w:r>
        <w:t>организационно-методический отдел или кабинет.</w:t>
      </w:r>
    </w:p>
    <w:p w:rsidR="00000000" w:rsidRDefault="00CD2255">
      <w:pPr>
        <w:pStyle w:val="ConsPlusNormal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000000" w:rsidRDefault="00CD2255">
      <w:pPr>
        <w:pStyle w:val="ConsPlusNormal"/>
        <w:ind w:firstLine="540"/>
        <w:jc w:val="both"/>
      </w:pPr>
      <w:r>
        <w:t>4. В случае создания Центра в виде структурного подразделения медицинской орг</w:t>
      </w:r>
      <w:r>
        <w:t>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профпатологического отделения.</w:t>
      </w:r>
    </w:p>
    <w:p w:rsidR="00000000" w:rsidRDefault="00CD2255">
      <w:pPr>
        <w:pStyle w:val="ConsPlusNormal"/>
        <w:ind w:firstLine="540"/>
        <w:jc w:val="both"/>
      </w:pPr>
      <w:r>
        <w:t>5. Структура Центра и его штатная численность ус</w:t>
      </w:r>
      <w:r>
        <w:t xml:space="preserve">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534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ar591" w:tooltip="СТАНДАРТ ОСНАЩЕНИЯ ЦЕНТРА ПРОФЕССИОНАЛЬНОЙ ПАТОЛОГИИ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>7. Основными функциями Центра являют</w:t>
      </w:r>
      <w:r>
        <w:t>ся:</w:t>
      </w:r>
    </w:p>
    <w:p w:rsidR="00000000" w:rsidRDefault="00CD2255">
      <w:pPr>
        <w:pStyle w:val="ConsPlusNormal"/>
        <w:ind w:firstLine="540"/>
        <w:jc w:val="both"/>
      </w:pPr>
      <w:r>
        <w:t xml:space="preserve"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</w:t>
      </w:r>
      <w:r>
        <w:t>с вредными производственными факторами;</w:t>
      </w:r>
    </w:p>
    <w:p w:rsidR="00000000" w:rsidRDefault="00CD2255">
      <w:pPr>
        <w:pStyle w:val="ConsPlusNormal"/>
        <w:ind w:firstLine="540"/>
        <w:jc w:val="both"/>
      </w:pPr>
      <w:r>
        <w:t>экспертиза профессиональной пригодности;</w:t>
      </w:r>
    </w:p>
    <w:p w:rsidR="00000000" w:rsidRDefault="00CD2255">
      <w:pPr>
        <w:pStyle w:val="ConsPlusNormal"/>
        <w:ind w:firstLine="540"/>
        <w:jc w:val="both"/>
      </w:pPr>
      <w:r>
        <w:lastRenderedPageBreak/>
        <w:t>экспертиза связи заболевания с профессией;</w:t>
      </w:r>
    </w:p>
    <w:p w:rsidR="00000000" w:rsidRDefault="00CD2255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00000" w:rsidRDefault="00CD2255">
      <w:pPr>
        <w:pStyle w:val="ConsPlusNormal"/>
        <w:ind w:firstLine="540"/>
        <w:jc w:val="both"/>
      </w:pPr>
      <w:r>
        <w:t>проведение предварительных и периодических медицинских осмотров лиц, занятых на работах с в</w:t>
      </w:r>
      <w:r>
        <w:t>редными производственными факторами;</w:t>
      </w:r>
    </w:p>
    <w:p w:rsidR="00000000" w:rsidRDefault="00CD2255">
      <w:pPr>
        <w:pStyle w:val="ConsPlusNormal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000000" w:rsidRDefault="00CD2255">
      <w:pPr>
        <w:pStyle w:val="ConsPlusNormal"/>
        <w:ind w:firstLine="540"/>
        <w:jc w:val="both"/>
      </w:pPr>
      <w:r>
        <w:t>осуществление мониторинга за состоянием здоровья больных с устано</w:t>
      </w:r>
      <w:r>
        <w:t>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000000" w:rsidRDefault="00CD2255">
      <w:pPr>
        <w:pStyle w:val="ConsPlusNormal"/>
        <w:ind w:firstLine="540"/>
        <w:jc w:val="both"/>
      </w:pPr>
      <w:r>
        <w:t xml:space="preserve">контроль за проведением предварительных и периодических медицинских осмотров медицинскими организациями, а </w:t>
      </w:r>
      <w:r>
        <w:t>также реализацией профилактических, оздоровительных и реабилитационных мероприятий по результатам этих осмотров;</w:t>
      </w:r>
    </w:p>
    <w:p w:rsidR="00000000" w:rsidRDefault="00CD2255">
      <w:pPr>
        <w:pStyle w:val="ConsPlusNormal"/>
        <w:ind w:firstLine="540"/>
        <w:jc w:val="both"/>
      </w:pPr>
      <w:r>
        <w:t>внедрение информационных систем, создание и ведение банка данных по профессиональной заболеваемости;</w:t>
      </w:r>
    </w:p>
    <w:p w:rsidR="00000000" w:rsidRDefault="00CD2255">
      <w:pPr>
        <w:pStyle w:val="ConsPlusNormal"/>
        <w:ind w:firstLine="540"/>
        <w:jc w:val="both"/>
      </w:pPr>
      <w:r>
        <w:t>оценка и прогноз риска формирования профес</w:t>
      </w:r>
      <w:r>
        <w:t>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000000" w:rsidRDefault="00CD2255">
      <w:pPr>
        <w:pStyle w:val="ConsPlusNormal"/>
        <w:ind w:firstLine="540"/>
        <w:jc w:val="both"/>
      </w:pPr>
      <w:r>
        <w:t>участие в разработке мероприятий по профилактике и снижению профессиональной заболеваемости;</w:t>
      </w:r>
    </w:p>
    <w:p w:rsidR="00000000" w:rsidRDefault="00CD2255">
      <w:pPr>
        <w:pStyle w:val="ConsPlusNormal"/>
        <w:ind w:firstLine="540"/>
        <w:jc w:val="both"/>
      </w:pPr>
      <w:r>
        <w:t>рассмотрение конфли</w:t>
      </w:r>
      <w:r>
        <w:t>ктных вопросов, возникших при экспертизе профессиональной пригодности и связи заболевания с профессией;</w:t>
      </w:r>
    </w:p>
    <w:p w:rsidR="00000000" w:rsidRDefault="00CD2255">
      <w:pPr>
        <w:pStyle w:val="ConsPlusNormal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000000" w:rsidRDefault="00CD2255">
      <w:pPr>
        <w:pStyle w:val="ConsPlusNormal"/>
        <w:ind w:firstLine="540"/>
        <w:jc w:val="both"/>
      </w:pPr>
      <w:r>
        <w:t xml:space="preserve">участие в разработке медико-профилактических требований по </w:t>
      </w:r>
      <w:r>
        <w:t>охране здоровья работников и окружающей среды;</w:t>
      </w:r>
    </w:p>
    <w:p w:rsidR="00000000" w:rsidRDefault="00CD2255">
      <w:pPr>
        <w:pStyle w:val="ConsPlusNormal"/>
        <w:ind w:firstLine="540"/>
        <w:jc w:val="both"/>
      </w:pPr>
      <w:r>
        <w:t>ведение статистического учета и представление форм статистической отчетности.</w:t>
      </w:r>
    </w:p>
    <w:p w:rsidR="00000000" w:rsidRDefault="00CD2255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8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  <w:bookmarkStart w:id="9" w:name="Par534"/>
      <w:bookmarkEnd w:id="9"/>
      <w:r>
        <w:t>РЕКОМЕНДУЕМЫЕ ШТАТНЫЕ НОРМАТИВЫ</w:t>
      </w:r>
    </w:p>
    <w:p w:rsidR="00000000" w:rsidRDefault="00CD2255">
      <w:pPr>
        <w:pStyle w:val="ConsPlusNormal"/>
        <w:jc w:val="center"/>
      </w:pPr>
      <w:r>
        <w:t>ЦЕНТРА ПРОФЕССИО</w:t>
      </w:r>
      <w:r>
        <w:t>НАЛЬНОЙ ПАТОЛОГИИ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212"/>
        <w:gridCol w:w="409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Руководитель Центра - врач-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Заведующий организационно-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методическим отделом - врач-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профпатолог (врач-методист)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Заведующий консультативно-        </w:t>
            </w:r>
          </w:p>
          <w:p w:rsidR="00000000" w:rsidRDefault="00CD2255">
            <w:pPr>
              <w:pStyle w:val="ConsPlusNonformat"/>
              <w:jc w:val="both"/>
            </w:pPr>
            <w:r>
              <w:t>диагностическим отделением - врач-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В</w:t>
            </w:r>
            <w:r>
              <w:t xml:space="preserve">рач-профпатолог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 менее 2 для организационно-   </w:t>
            </w:r>
          </w:p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методического отдела;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не менее 3 для консультативно-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Врач-методист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методического отдела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Инженер-программист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Медицинский регистратор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8. </w:t>
            </w:r>
            <w:r>
              <w:t xml:space="preserve">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2 для консультативно-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>методиче</w:t>
            </w:r>
            <w:r>
              <w:t xml:space="preserve">ского отдела;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1 для консультативно-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диагностического отделения;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</w:tbl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</w:pPr>
    </w:p>
    <w:p w:rsidR="00000000" w:rsidRDefault="00CD2255">
      <w:pPr>
        <w:pStyle w:val="ConsPlusNormal"/>
        <w:jc w:val="right"/>
        <w:outlineLvl w:val="1"/>
      </w:pPr>
      <w:r>
        <w:t>Приложение N 9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jc w:val="center"/>
      </w:pPr>
      <w:bookmarkStart w:id="10" w:name="Par591"/>
      <w:bookmarkEnd w:id="10"/>
      <w:r>
        <w:t>СТАНДАРТ ОСНАЩЕНИЯ ЦЕНТРА ПРОФЕССИОНАЛЬНОЙ ПАТОЛОГИИ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318"/>
        <w:gridCol w:w="198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000000" w:rsidRDefault="00CD2255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Анализатор лазерный микроциркуляции крови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компьютеризированный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Аппаратно-программный реографический комплекс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Бодиплятизмограф               </w:t>
            </w:r>
            <w: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Велоэргометр с пульсконтролем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Вибротестер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Динамометр медицинский, эспандер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Импедансометр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Комплекс компьютеризированный для исследования и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диагностики кровенаполнения сосудов головного мозга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Компьютерный томограф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Масс-спектрометр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Плазменно-ионизационный фотометр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Прибор для определения ртути в </w:t>
            </w:r>
            <w:r>
              <w:t xml:space="preserve">биологических средах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Система кардиологическая диагностическая мониторная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для проведения нагрузочных тестов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Спирометр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Ультразвуковая допплеровская система с датчиками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для сосудов головного мозга, рук и ног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Фотоэлектроколориметр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излучения (в случае использования в технологическом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процессе источников ионизирующего излучения)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бета-излучения (в случае использования в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>технологическом процес</w:t>
            </w:r>
            <w:r>
              <w:t xml:space="preserve">се источников ионизирующего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излучения)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10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  <w:r>
        <w:t>ПРАВИЛА</w:t>
      </w:r>
    </w:p>
    <w:p w:rsidR="00000000" w:rsidRDefault="00CD2255">
      <w:pPr>
        <w:pStyle w:val="ConsPlusNormal"/>
        <w:jc w:val="center"/>
      </w:pPr>
      <w:r>
        <w:t>ОРГАНИЗАЦИИ ДЕЯТЕЛЬНОСТИ ПРОФПАТОЛОГИЧЕСКОГО ОТДЕЛЕНИЯ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</w:t>
      </w:r>
      <w:r>
        <w:t>).</w:t>
      </w:r>
    </w:p>
    <w:p w:rsidR="00000000" w:rsidRDefault="00CD2255">
      <w:pPr>
        <w:pStyle w:val="ConsPlusNormal"/>
        <w:ind w:firstLine="540"/>
        <w:jc w:val="both"/>
      </w:pPr>
      <w: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</w:t>
      </w:r>
      <w:r>
        <w:t>сиональной пригодности".</w:t>
      </w:r>
    </w:p>
    <w:p w:rsidR="00000000" w:rsidRDefault="00CD2255">
      <w:pPr>
        <w:pStyle w:val="ConsPlusNormal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000000" w:rsidRDefault="00CD2255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CD2255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000000" w:rsidRDefault="00CD2255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CD2255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CD2255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00000" w:rsidRDefault="00CD2255">
      <w:pPr>
        <w:pStyle w:val="ConsPlusNormal"/>
        <w:ind w:firstLine="540"/>
        <w:jc w:val="both"/>
      </w:pPr>
      <w:r>
        <w:t>фи</w:t>
      </w:r>
      <w:r>
        <w:t>зиотерапевтическое отделение.</w:t>
      </w:r>
    </w:p>
    <w:p w:rsidR="00000000" w:rsidRDefault="00CD2255">
      <w:pPr>
        <w:pStyle w:val="ConsPlusNormal"/>
        <w:ind w:firstLine="540"/>
        <w:jc w:val="both"/>
      </w:pPr>
      <w: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</w:t>
      </w:r>
      <w:r>
        <w:lastRenderedPageBreak/>
        <w:t>лечебно-диагностической работы, численности обслуживаемог</w:t>
      </w:r>
      <w:r>
        <w:t xml:space="preserve">о населения и рекомендованных штатных нормативов, установленных согласно </w:t>
      </w:r>
      <w:hyperlink w:anchor="Par698" w:tooltip="РЕКОМЕНДУЕМЫЕ ШТАТНЫЕ НОРМАТИВЫ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</w:t>
      </w:r>
      <w:r>
        <w:t xml:space="preserve">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 xml:space="preserve">5. Отделение оснащается в соответствии со стандартом оснащения, установленным согласно </w:t>
      </w:r>
      <w:hyperlink w:anchor="Par741" w:tooltip="СТАНДАРТ ОСНАЩЕНИЯ ПРОФПАТОЛОГИЧЕСКОГО ОТДЕЛЕНИЯ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</w:t>
      </w:r>
      <w:r>
        <w:t>ических профессиональных заболеваниях, утвержденному настоящим приказом.</w:t>
      </w:r>
    </w:p>
    <w:p w:rsidR="00000000" w:rsidRDefault="00CD2255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CD2255">
      <w:pPr>
        <w:pStyle w:val="ConsPlusNormal"/>
        <w:ind w:firstLine="540"/>
        <w:jc w:val="both"/>
      </w:pPr>
      <w:r>
        <w:t>7. Основными функциями</w:t>
      </w:r>
      <w:r>
        <w:t xml:space="preserve"> Отделения является:</w:t>
      </w:r>
    </w:p>
    <w:p w:rsidR="00000000" w:rsidRDefault="00CD2255">
      <w:pPr>
        <w:pStyle w:val="ConsPlusNormal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</w:t>
      </w:r>
      <w:r>
        <w:t>оизводственными факторами;</w:t>
      </w:r>
    </w:p>
    <w:p w:rsidR="00000000" w:rsidRDefault="00CD2255">
      <w:pPr>
        <w:pStyle w:val="ConsPlusNormal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000000" w:rsidRDefault="00CD2255">
      <w:pPr>
        <w:pStyle w:val="ConsPlusNormal"/>
        <w:ind w:firstLine="540"/>
        <w:jc w:val="both"/>
      </w:pPr>
      <w:r>
        <w:t>проведение анализа профессиональной заболеваемости работников обслуживаемых организа</w:t>
      </w:r>
      <w:r>
        <w:t>ций, производственного травматизма, инвалидности и смертности;</w:t>
      </w:r>
    </w:p>
    <w:p w:rsidR="00000000" w:rsidRDefault="00CD2255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000000" w:rsidRDefault="00CD2255">
      <w:pPr>
        <w:pStyle w:val="ConsPlusNormal"/>
        <w:ind w:firstLine="540"/>
        <w:jc w:val="both"/>
      </w:pPr>
      <w:r>
        <w:t>проведение анализа эф</w:t>
      </w:r>
      <w:r>
        <w:t>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000000" w:rsidRDefault="00CD2255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Отделения;</w:t>
      </w:r>
    </w:p>
    <w:p w:rsidR="00000000" w:rsidRDefault="00CD2255">
      <w:pPr>
        <w:pStyle w:val="ConsPlusNormal"/>
        <w:ind w:firstLine="540"/>
        <w:jc w:val="both"/>
      </w:pPr>
      <w:r>
        <w:t>проведение анализа основных качественных показ</w:t>
      </w:r>
      <w:r>
        <w:t>ателей работы Отделения и по его итогам разработка и осуществление необходимых мероприятий;</w:t>
      </w:r>
    </w:p>
    <w:p w:rsidR="00000000" w:rsidRDefault="00CD2255">
      <w:pPr>
        <w:pStyle w:val="ConsPlusNormal"/>
        <w:ind w:firstLine="540"/>
        <w:jc w:val="both"/>
      </w:pPr>
      <w: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</w:t>
      </w:r>
      <w:r>
        <w:t>олеваний и профессиональных отравлений;</w:t>
      </w:r>
    </w:p>
    <w:p w:rsidR="00000000" w:rsidRDefault="00CD2255">
      <w:pPr>
        <w:pStyle w:val="ConsPlusNormal"/>
        <w:ind w:firstLine="540"/>
        <w:jc w:val="both"/>
      </w:pPr>
      <w: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000000" w:rsidRDefault="00CD2255">
      <w:pPr>
        <w:pStyle w:val="ConsPlusNormal"/>
        <w:ind w:firstLine="540"/>
        <w:jc w:val="both"/>
      </w:pPr>
      <w:r>
        <w:t xml:space="preserve">экспертиза связи заболеваний с профессией, экспертиза профпригодности, экспертиза временной </w:t>
      </w:r>
      <w:r>
        <w:t>нетрудоспособности;</w:t>
      </w:r>
    </w:p>
    <w:p w:rsidR="00000000" w:rsidRDefault="00CD2255">
      <w:pPr>
        <w:pStyle w:val="ConsPlusNormal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000000" w:rsidRDefault="00CD2255">
      <w:pPr>
        <w:pStyle w:val="ConsPlusNormal"/>
        <w:ind w:firstLine="540"/>
        <w:jc w:val="both"/>
      </w:pPr>
      <w:r>
        <w:t xml:space="preserve"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</w:t>
      </w:r>
      <w:r>
        <w:t>которой оно создано.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jc w:val="right"/>
        <w:outlineLvl w:val="1"/>
      </w:pPr>
      <w:r>
        <w:t>Приложение N 11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jc w:val="center"/>
      </w:pPr>
      <w:bookmarkStart w:id="11" w:name="Par698"/>
      <w:bookmarkEnd w:id="11"/>
      <w:r>
        <w:t>РЕКОМЕНДУЕМЫЕ ШТАТНЫЕ НОРМАТИВЫ</w:t>
      </w:r>
    </w:p>
    <w:p w:rsidR="00000000" w:rsidRDefault="00CD2255">
      <w:pPr>
        <w:pStyle w:val="ConsPlusNormal"/>
        <w:jc w:val="center"/>
      </w:pPr>
      <w:r>
        <w:t>ПРОФПАТОЛОГИЧЕСКОГО ОТДЕЛЕНИЯ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148"/>
        <w:gridCol w:w="304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Заведующий отделением - врач-профпатолог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2.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Врач-профпатолог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Врач функциональной диагностики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120 коек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пост) на 30 коек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Медици</w:t>
            </w:r>
            <w:r>
              <w:t xml:space="preserve">нская сестра процедурной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Младшая медицинская сестра по уходу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за больными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30 коек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пост) на 30 коек;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1 на 30 коек;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2 на 30 коек для работы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 буфете                </w:t>
            </w:r>
          </w:p>
        </w:tc>
      </w:tr>
    </w:tbl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right"/>
        <w:outlineLvl w:val="1"/>
      </w:pPr>
      <w:r>
        <w:t>Приложение N 12</w:t>
      </w:r>
    </w:p>
    <w:p w:rsidR="00000000" w:rsidRDefault="00CD2255">
      <w:pPr>
        <w:pStyle w:val="ConsPlusNormal"/>
        <w:jc w:val="right"/>
      </w:pPr>
      <w:r>
        <w:t>к Порядку оказания медицинской</w:t>
      </w:r>
    </w:p>
    <w:p w:rsidR="00000000" w:rsidRDefault="00CD2255">
      <w:pPr>
        <w:pStyle w:val="ConsPlusNormal"/>
        <w:jc w:val="right"/>
      </w:pPr>
      <w:r>
        <w:t>помощи при острых и хроническ</w:t>
      </w:r>
      <w:r>
        <w:t>их</w:t>
      </w:r>
    </w:p>
    <w:p w:rsidR="00000000" w:rsidRDefault="00CD2255">
      <w:pPr>
        <w:pStyle w:val="ConsPlusNormal"/>
        <w:jc w:val="right"/>
      </w:pPr>
      <w:r>
        <w:t>профессиональных заболеваниях,</w:t>
      </w:r>
    </w:p>
    <w:p w:rsidR="00000000" w:rsidRDefault="00CD2255">
      <w:pPr>
        <w:pStyle w:val="ConsPlusNormal"/>
        <w:jc w:val="right"/>
      </w:pPr>
      <w:r>
        <w:t>утвержденному приказом</w:t>
      </w:r>
    </w:p>
    <w:p w:rsidR="00000000" w:rsidRDefault="00CD2255">
      <w:pPr>
        <w:pStyle w:val="ConsPlusNormal"/>
        <w:jc w:val="right"/>
      </w:pPr>
      <w:r>
        <w:t>Министерства здравоохранения</w:t>
      </w:r>
    </w:p>
    <w:p w:rsidR="00000000" w:rsidRDefault="00CD2255">
      <w:pPr>
        <w:pStyle w:val="ConsPlusNormal"/>
        <w:jc w:val="right"/>
      </w:pPr>
      <w:r>
        <w:t>Российской Федерации</w:t>
      </w:r>
    </w:p>
    <w:p w:rsidR="00000000" w:rsidRDefault="00CD2255">
      <w:pPr>
        <w:pStyle w:val="ConsPlusNormal"/>
        <w:jc w:val="right"/>
      </w:pPr>
      <w:r>
        <w:t>от 13 ноября 2012 г. N 911н</w:t>
      </w:r>
    </w:p>
    <w:p w:rsidR="00000000" w:rsidRDefault="00CD2255">
      <w:pPr>
        <w:pStyle w:val="ConsPlusNormal"/>
        <w:jc w:val="center"/>
      </w:pPr>
    </w:p>
    <w:p w:rsidR="00000000" w:rsidRDefault="00CD2255">
      <w:pPr>
        <w:pStyle w:val="ConsPlusNormal"/>
        <w:jc w:val="center"/>
      </w:pPr>
      <w:bookmarkStart w:id="12" w:name="Par741"/>
      <w:bookmarkEnd w:id="12"/>
      <w:r>
        <w:t>СТАНДАРТ ОСНАЩЕНИЯ ПРОФПАТОЛОГИЧЕСКОГО ОТДЕЛЕНИЯ</w:t>
      </w:r>
    </w:p>
    <w:p w:rsidR="00000000" w:rsidRDefault="00CD225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819"/>
        <w:gridCol w:w="5499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    Требуемое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Портативный набор рабочих инструментов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Сфигмоманометр (с манжетками для взрослых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обычного и увеличенного размеров)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Увеличительное стекло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Неврологический молоточек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Рабочее место врача-терапевта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врачей в        </w:t>
            </w:r>
          </w:p>
          <w:p w:rsidR="00000000" w:rsidRDefault="00CD2255">
            <w:pPr>
              <w:pStyle w:val="ConsPlusNonformat"/>
              <w:jc w:val="both"/>
            </w:pPr>
            <w:r>
              <w:t>отделени</w:t>
            </w:r>
            <w:r>
              <w:t xml:space="preserve">и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Рабочее место постовой сестры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постов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Электрокардиограф 12-канальный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Электронный спирограф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Пульсоксиметр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Метаболограф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Централизованная подводка кислорода в каждую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палату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</w:t>
            </w:r>
            <w:r>
              <w:t xml:space="preserve">система на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Концентратор кислорода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60 коек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Небулайзер (компрессорный)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Игла для стернальной пункции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Тест-система для определения маркеров некроза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миокарда </w:t>
            </w:r>
            <w:hyperlink w:anchor="Par820" w:tooltip="&lt;*&gt; Для медицинских организаций, не имеющих возможности лабораторного экспресс-метода определения маркеров некроза миокард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потребности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Система </w:t>
            </w:r>
            <w:r>
              <w:t xml:space="preserve">экстренного оповещения (сигнализации) из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заземлением у каждой койки и 4-х розеток в палате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по числу коек и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палат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Прикроватный кардиомонитор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Функциональные кровати с возможностью   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быстрой доставки на них пациента в отделение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реанимации и интенсивной терапии и проведения на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них закрытого массажа сердца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не менее 10% от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коечной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емкости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отделения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>Набор для оказания неотлож</w:t>
            </w:r>
            <w:r>
              <w:t xml:space="preserve">ной помощи при           </w:t>
            </w:r>
          </w:p>
          <w:p w:rsidR="00000000" w:rsidRDefault="00CD2255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D2255">
            <w:pPr>
              <w:pStyle w:val="ConsPlusNonformat"/>
              <w:jc w:val="both"/>
            </w:pPr>
            <w:r>
              <w:t xml:space="preserve">1 набор         </w:t>
            </w:r>
          </w:p>
        </w:tc>
      </w:tr>
    </w:tbl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  <w:r>
        <w:t>--------------------------------</w:t>
      </w:r>
    </w:p>
    <w:p w:rsidR="00000000" w:rsidRDefault="00CD2255">
      <w:pPr>
        <w:pStyle w:val="ConsPlusNormal"/>
        <w:ind w:firstLine="540"/>
        <w:jc w:val="both"/>
      </w:pPr>
      <w:bookmarkStart w:id="13" w:name="Par820"/>
      <w:bookmarkEnd w:id="13"/>
      <w:r>
        <w:t>&lt;*&gt; Для медицинских организаций, не имеющих возможности лабораторного экспресс-метода оп</w:t>
      </w:r>
      <w:r>
        <w:t>ределения маркеров некроза миокарда.</w:t>
      </w:r>
    </w:p>
    <w:p w:rsidR="00000000" w:rsidRDefault="00CD2255">
      <w:pPr>
        <w:pStyle w:val="ConsPlusNormal"/>
        <w:ind w:firstLine="540"/>
        <w:jc w:val="both"/>
      </w:pPr>
    </w:p>
    <w:p w:rsidR="00000000" w:rsidRDefault="00CD2255">
      <w:pPr>
        <w:pStyle w:val="ConsPlusNormal"/>
        <w:ind w:firstLine="540"/>
        <w:jc w:val="both"/>
      </w:pPr>
    </w:p>
    <w:p w:rsidR="00CD2255" w:rsidRDefault="00CD2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2255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55" w:rsidRDefault="00CD2255">
      <w:pPr>
        <w:spacing w:after="0" w:line="240" w:lineRule="auto"/>
      </w:pPr>
      <w:r>
        <w:separator/>
      </w:r>
    </w:p>
  </w:endnote>
  <w:endnote w:type="continuationSeparator" w:id="0">
    <w:p w:rsidR="00CD2255" w:rsidRDefault="00CD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2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25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25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25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57E6">
            <w:fldChar w:fldCharType="separate"/>
          </w:r>
          <w:r w:rsidR="008B57E6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57E6">
            <w:fldChar w:fldCharType="separate"/>
          </w:r>
          <w:r w:rsidR="008B57E6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CD22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55" w:rsidRDefault="00CD2255">
      <w:pPr>
        <w:spacing w:after="0" w:line="240" w:lineRule="auto"/>
      </w:pPr>
      <w:r>
        <w:separator/>
      </w:r>
    </w:p>
  </w:footnote>
  <w:footnote w:type="continuationSeparator" w:id="0">
    <w:p w:rsidR="00CD2255" w:rsidRDefault="00CD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2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911н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при острых и хронически...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25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225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2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CD2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22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E6"/>
    <w:rsid w:val="008B57E6"/>
    <w:rsid w:val="00C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22ABC837AEDE03DA41AC9ADD8203697B833D04F955490059259D8D91CF1483EF17FA7E888571269F0E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2ABC837AEDE03DA41AC9ADD8203697B839D04F945590059259D8D91CF1483EF17FA7E888571269F0E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2ABC837AEDE03DA41AC9ADD8203697B831D540915A90059259D8D91CF1483EF17FA7E88857126BF0EF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22ABC837AEDE03DA41AC9ADD8203697B830D147925E90059259D8D91CFFE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BC837AEDE03DA41AC9ADD8203697B839D74F945A90059259D8D91CF1483EF17FA7E888571161F0E2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7267</Words>
  <Characters>41422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13.11.2012 N 911н"Об утверждении порядка оказания медицинской помощи при острых и хронических профессиональных заболеваниях"(Зарегистрировано в Минюсте России 21.12.2012 N 26268)</vt:lpstr>
    </vt:vector>
  </TitlesOfParts>
  <Company>КонсультантПлюс Версия 4015.00.01</Company>
  <LinksUpToDate>false</LinksUpToDate>
  <CharactersWithSpaces>48592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13.11.2012 N 911н"Об утверждении порядка оказания медицинской помощи при острых и хронических профессиональных заболеваниях"(Зарегистрировано в Минюсте России 21.12.2012 N 26268)</dc:title>
  <dc:creator>scoric</dc:creator>
  <cp:lastModifiedBy>scoric</cp:lastModifiedBy>
  <cp:revision>2</cp:revision>
  <dcterms:created xsi:type="dcterms:W3CDTF">2015-10-22T08:46:00Z</dcterms:created>
  <dcterms:modified xsi:type="dcterms:W3CDTF">2015-10-22T08:46:00Z</dcterms:modified>
</cp:coreProperties>
</file>