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13" w:rsidRDefault="003449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</w:pPr>
      <w:r>
        <w:t>Зарегистрировано в Минюсте России 29 декабря 2012 г. N 26482</w:t>
      </w:r>
    </w:p>
    <w:p w:rsidR="00344913" w:rsidRDefault="003449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913" w:rsidRDefault="00344913">
      <w:pPr>
        <w:pStyle w:val="ConsPlusNormal"/>
      </w:pPr>
    </w:p>
    <w:p w:rsidR="00344913" w:rsidRDefault="00344913">
      <w:pPr>
        <w:pStyle w:val="ConsPlusTitle"/>
        <w:jc w:val="center"/>
      </w:pPr>
      <w:r>
        <w:t>МИНИСТЕРСТВО ЗДРАВООХРАНЕНИЯ РОССИЙСКОЙ ФЕДЕРАЦИИ</w:t>
      </w:r>
    </w:p>
    <w:p w:rsidR="00344913" w:rsidRDefault="00344913">
      <w:pPr>
        <w:pStyle w:val="ConsPlusTitle"/>
        <w:jc w:val="center"/>
      </w:pPr>
    </w:p>
    <w:p w:rsidR="00344913" w:rsidRDefault="00344913">
      <w:pPr>
        <w:pStyle w:val="ConsPlusTitle"/>
        <w:jc w:val="center"/>
      </w:pPr>
      <w:r>
        <w:t>ПРИКАЗ</w:t>
      </w:r>
    </w:p>
    <w:p w:rsidR="00344913" w:rsidRDefault="00344913">
      <w:pPr>
        <w:pStyle w:val="ConsPlusTitle"/>
        <w:jc w:val="center"/>
      </w:pPr>
      <w:r>
        <w:t>от 15 ноября 2012 г. N 923н</w:t>
      </w:r>
    </w:p>
    <w:p w:rsidR="00344913" w:rsidRDefault="00344913">
      <w:pPr>
        <w:pStyle w:val="ConsPlusTitle"/>
        <w:jc w:val="center"/>
      </w:pPr>
    </w:p>
    <w:p w:rsidR="00344913" w:rsidRDefault="00344913">
      <w:pPr>
        <w:pStyle w:val="ConsPlusTitle"/>
        <w:jc w:val="center"/>
      </w:pPr>
      <w:r>
        <w:t>ОБ УТВЕРЖДЕНИИ ПОРЯДКА</w:t>
      </w:r>
    </w:p>
    <w:p w:rsidR="00344913" w:rsidRDefault="00344913">
      <w:pPr>
        <w:pStyle w:val="ConsPlusTitle"/>
        <w:jc w:val="center"/>
      </w:pPr>
      <w:r>
        <w:t>ОКАЗАНИЯ МЕДИЦИНСКОЙ ПОМОЩИ ВЗРОСЛОМУ НАСЕЛЕНИЮ</w:t>
      </w:r>
    </w:p>
    <w:p w:rsidR="00344913" w:rsidRDefault="00344913">
      <w:pPr>
        <w:pStyle w:val="ConsPlusTitle"/>
        <w:jc w:val="center"/>
      </w:pPr>
      <w:r>
        <w:t>ПО ПРОФИЛЮ "ТЕРАПИЯ"</w:t>
      </w:r>
    </w:p>
    <w:p w:rsidR="00344913" w:rsidRDefault="00344913">
      <w:pPr>
        <w:pStyle w:val="ConsPlusNormal"/>
        <w:jc w:val="center"/>
      </w:pPr>
    </w:p>
    <w:p w:rsidR="00344913" w:rsidRDefault="0034491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44913" w:rsidRDefault="0034491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"терапия".</w:t>
      </w:r>
    </w:p>
    <w:p w:rsidR="00344913" w:rsidRDefault="00344913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декабря 2010 г. N 1183н "Об утверждении порядка оказания медицинской помощи взрослому населению Российской Федерации при заболеваниях терапевтического профиля" (зарегистрирован Министерством юстиции Российской Федерации 1 февраля 2011 г., регистрационный N 19645).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Министр</w:t>
      </w:r>
    </w:p>
    <w:p w:rsidR="00344913" w:rsidRDefault="00344913">
      <w:pPr>
        <w:pStyle w:val="ConsPlusNormal"/>
        <w:jc w:val="right"/>
      </w:pPr>
      <w:r>
        <w:t>В.И.СКВОРЦОВА</w:t>
      </w: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right"/>
      </w:pPr>
      <w:r>
        <w:t>Утвержден</w:t>
      </w:r>
    </w:p>
    <w:p w:rsidR="00344913" w:rsidRDefault="00344913">
      <w:pPr>
        <w:pStyle w:val="ConsPlusNormal"/>
        <w:jc w:val="right"/>
      </w:pPr>
      <w:r>
        <w:t>приказом 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 ноября 2012 г. N 923н</w:t>
      </w: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Title"/>
        <w:jc w:val="center"/>
      </w:pPr>
      <w:bookmarkStart w:id="0" w:name="P29"/>
      <w:bookmarkEnd w:id="0"/>
      <w:r>
        <w:t>ПОРЯДОК</w:t>
      </w:r>
    </w:p>
    <w:p w:rsidR="00344913" w:rsidRDefault="00344913">
      <w:pPr>
        <w:pStyle w:val="ConsPlusTitle"/>
        <w:jc w:val="center"/>
      </w:pPr>
      <w:r>
        <w:t>ОКАЗАНИЯ МЕДИЦИНСКОЙ ПОМОЩИ ВЗРОСЛОМУ НАСЕЛЕНИЮ</w:t>
      </w:r>
    </w:p>
    <w:p w:rsidR="00344913" w:rsidRDefault="00344913">
      <w:pPr>
        <w:pStyle w:val="ConsPlusTitle"/>
        <w:jc w:val="center"/>
      </w:pPr>
      <w:r>
        <w:t>ПО ПРОФИЛЮ "ТЕРАПИЯ"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"терапия" в медицинских организациях (далее - медицинская помощь).</w:t>
      </w:r>
    </w:p>
    <w:p w:rsidR="00344913" w:rsidRDefault="00344913">
      <w:pPr>
        <w:pStyle w:val="ConsPlusNormal"/>
        <w:ind w:firstLine="540"/>
        <w:jc w:val="both"/>
      </w:pPr>
      <w:r>
        <w:t>2. Медицинская помощь оказывается в виде:</w:t>
      </w:r>
    </w:p>
    <w:p w:rsidR="00344913" w:rsidRDefault="00344913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344913" w:rsidRDefault="00344913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344913" w:rsidRDefault="00344913">
      <w:pPr>
        <w:pStyle w:val="ConsPlusNormal"/>
        <w:ind w:firstLine="540"/>
        <w:jc w:val="both"/>
      </w:pPr>
      <w:r>
        <w:t xml:space="preserve">специализированной, в том числе </w:t>
      </w:r>
      <w:hyperlink r:id="rId8" w:history="1">
        <w:r>
          <w:rPr>
            <w:color w:val="0000FF"/>
          </w:rPr>
          <w:t>высокотехнологичной</w:t>
        </w:r>
      </w:hyperlink>
      <w:r>
        <w:t>, медицинской помощи;</w:t>
      </w:r>
    </w:p>
    <w:p w:rsidR="00344913" w:rsidRDefault="00344913">
      <w:pPr>
        <w:pStyle w:val="ConsPlusNormal"/>
        <w:ind w:firstLine="540"/>
        <w:jc w:val="both"/>
      </w:pPr>
      <w:r>
        <w:t>паллиативной медицинской помощи.</w:t>
      </w:r>
    </w:p>
    <w:p w:rsidR="00344913" w:rsidRDefault="00344913">
      <w:pPr>
        <w:pStyle w:val="ConsPlusNormal"/>
        <w:ind w:firstLine="540"/>
        <w:jc w:val="both"/>
      </w:pPr>
      <w:r>
        <w:t>3. Медицинская помощь может оказываться в следующих условиях:</w:t>
      </w:r>
    </w:p>
    <w:p w:rsidR="00344913" w:rsidRDefault="00344913">
      <w:pPr>
        <w:pStyle w:val="ConsPlusNormal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344913" w:rsidRDefault="00344913">
      <w:pPr>
        <w:pStyle w:val="ConsPlusNormal"/>
        <w:ind w:firstLine="540"/>
        <w:jc w:val="both"/>
      </w:pPr>
      <w:r>
        <w:t xml:space="preserve">амбулаторно (в условиях, не предусматривающих круглосуточное медицинское наблюдение </w:t>
      </w:r>
      <w:r>
        <w:lastRenderedPageBreak/>
        <w:t>и лечение);</w:t>
      </w:r>
    </w:p>
    <w:p w:rsidR="00344913" w:rsidRDefault="00344913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344913" w:rsidRDefault="00344913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344913" w:rsidRDefault="00344913">
      <w:pPr>
        <w:pStyle w:val="ConsPlusNormal"/>
        <w:ind w:firstLine="540"/>
        <w:jc w:val="both"/>
      </w:pPr>
      <w:r>
        <w:t>4. Медицинская помощь оказывается в форме:</w:t>
      </w:r>
    </w:p>
    <w:p w:rsidR="00344913" w:rsidRDefault="00344913">
      <w:pPr>
        <w:pStyle w:val="ConsPlusNormal"/>
        <w:ind w:firstLine="540"/>
        <w:jc w:val="both"/>
      </w:pPr>
      <w:r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</w:p>
    <w:p w:rsidR="00344913" w:rsidRDefault="00344913">
      <w:pPr>
        <w:pStyle w:val="ConsPlusNormal"/>
        <w:ind w:firstLine="540"/>
        <w:jc w:val="both"/>
      </w:pPr>
      <w: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помощи;</w:t>
      </w:r>
    </w:p>
    <w:p w:rsidR="00344913" w:rsidRDefault="00344913">
      <w:pPr>
        <w:pStyle w:val="ConsPlusNormal"/>
        <w:ind w:firstLine="540"/>
        <w:jc w:val="both"/>
      </w:pPr>
      <w:r>
        <w:t>плановой медицинской помощи, 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344913" w:rsidRDefault="00344913">
      <w:pPr>
        <w:pStyle w:val="ConsPlusNormal"/>
        <w:ind w:firstLine="540"/>
        <w:jc w:val="both"/>
      </w:pPr>
      <w:r>
        <w:t>5. 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жизни, в том числе снижению уровня факторов риска заболеваний и санитарно-гигиеническому просвещению населения.</w:t>
      </w:r>
    </w:p>
    <w:p w:rsidR="00344913" w:rsidRDefault="00344913">
      <w:pPr>
        <w:pStyle w:val="ConsPlusNormal"/>
        <w:ind w:firstLine="540"/>
        <w:jc w:val="both"/>
      </w:pPr>
      <w:r>
        <w:t xml:space="preserve">6. Организация первичной медико-санитарной помощи осуществляется по территориально-участковому принципу в соответствии с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24726).</w:t>
      </w:r>
    </w:p>
    <w:p w:rsidR="00344913" w:rsidRDefault="00344913">
      <w:pPr>
        <w:pStyle w:val="ConsPlusNormal"/>
        <w:ind w:firstLine="540"/>
        <w:jc w:val="both"/>
      </w:pPr>
      <w:r>
        <w:t>7. Оказание первичной врачебной медико-санитарной помощи в медицинских организациях и их подразделениях осуществляется на основе взаимодействия врачей-терапевтов, врачей-терапевтов участковых, врачей-терапевтов участковых цехового врачебного участка, врачей общей практики (семейных врачей) и врачей-специалистов, оказывающих первичную специализированную медико-санитарную помощь по профилю заболевания пациента (врачей-кардиологов, врачей-ревматологов, врачей-эндокринологов, врачей-гастроэнтерологов и других).</w:t>
      </w:r>
    </w:p>
    <w:p w:rsidR="00344913" w:rsidRDefault="00344913">
      <w:pPr>
        <w:pStyle w:val="ConsPlusNormal"/>
        <w:ind w:firstLine="540"/>
        <w:jc w:val="both"/>
      </w:pPr>
      <w:r>
        <w:t>8. При затруднении в диагностике и выборе лечебной тактики, а также при осложненном течении заболевания и при наличии медицинских показаний для лечения пациента врачом-специалистом по профилю его заболевания, врач-терапевт участковый, врач-терапевт участковый цехового врачебного участка, врач общей практики (семейный врач) направляет пациента на консультацию к врачу-специалисту в соответствии с профилем его заболевания и в последующем осуществляет наблюдение за клиническим состоянием пациента, его лечение в соответствии с рекомендациями врача-специалиста по профилю заболевания.</w:t>
      </w:r>
    </w:p>
    <w:p w:rsidR="00344913" w:rsidRDefault="00344913">
      <w:pPr>
        <w:pStyle w:val="ConsPlusNormal"/>
        <w:ind w:firstLine="540"/>
        <w:jc w:val="both"/>
      </w:pPr>
      <w:r>
        <w:t>9.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врач-терапевт, врач-терапевт участковый, врач терапевт-участковый цехового врачебного участка, врач общей практики (семейный врач) по согласованию с врачом-специалистом по профилю заболевания пациента направляет его в медицинскую организацию для проведения дополнительных обследований и (или) лечения, в том числе в стационарных условиях.</w:t>
      </w:r>
    </w:p>
    <w:p w:rsidR="00344913" w:rsidRDefault="00344913">
      <w:pPr>
        <w:pStyle w:val="ConsPlusNormal"/>
        <w:ind w:firstLine="540"/>
        <w:jc w:val="both"/>
      </w:pPr>
      <w:r>
        <w:t>10. В случае невозможности оказания медицинской помощи в амбулаторных условиях или в стационарных условиях терапевтического отделения пациент в плановом порядке направляется в медицинскую организацию, оказывающую медицинскую помощь и имеющую в своем составе соответствующие специализированные отделения для проведения необходимых лечебно-диагностических мероприятий.</w:t>
      </w:r>
    </w:p>
    <w:p w:rsidR="00344913" w:rsidRDefault="00344913">
      <w:pPr>
        <w:pStyle w:val="ConsPlusNormal"/>
        <w:ind w:firstLine="540"/>
        <w:jc w:val="both"/>
      </w:pPr>
      <w:r>
        <w:t xml:space="preserve">11. При внезапных острых заболеваниях, состояниях, обострении хронических заболеваний терапевтического профиля, не опасных для жизни и не требующих медицинской помощи в экстренной форме или лечения в стационарных условиях, первичная медико-санитарная помощь </w:t>
      </w:r>
      <w:r>
        <w:lastRenderedPageBreak/>
        <w:t>может оказываться службой неотложной медицинской помощи, созданной в структуре медицинской организации, оказывающей первичную медико-санитарную помощь.</w:t>
      </w:r>
    </w:p>
    <w:p w:rsidR="00344913" w:rsidRDefault="00344913">
      <w:pPr>
        <w:pStyle w:val="ConsPlusNormal"/>
        <w:ind w:firstLine="540"/>
        <w:jc w:val="both"/>
      </w:pPr>
      <w:r>
        <w:t>12. При выявлении медицинских показаний к оказанию медицинской помощи в экстренной и неотложной формах, при невозможности ее оказания в условиях медицинской организации, в которой находится пациент, пациента безотлагательно доставляют, в том числе бригадой скорой медицинской помощи, в медицинскую организацию, имеющую в своем составе специализированные отделения, для оказания необходимой медицинской помощи.</w:t>
      </w:r>
    </w:p>
    <w:p w:rsidR="00344913" w:rsidRDefault="00344913">
      <w:pPr>
        <w:pStyle w:val="ConsPlusNormal"/>
        <w:ind w:firstLine="540"/>
        <w:jc w:val="both"/>
      </w:pPr>
      <w:r>
        <w:t xml:space="preserve">13. Скорая, в том числе скорая специализированная, медицинская помощь осуществляется фельдшерскими выездными бригадами скорой медицинской помощи, врачебными выездными бригадами скорой медицинской помощи,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:rsidR="00344913" w:rsidRDefault="00344913">
      <w:pPr>
        <w:pStyle w:val="ConsPlusNormal"/>
        <w:ind w:firstLine="540"/>
        <w:jc w:val="both"/>
      </w:pPr>
      <w:r>
        <w:t>14.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344913" w:rsidRDefault="00344913">
      <w:pPr>
        <w:pStyle w:val="ConsPlusNormal"/>
        <w:ind w:firstLine="540"/>
        <w:jc w:val="both"/>
      </w:pPr>
      <w:r>
        <w:t>15.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344913" w:rsidRDefault="00344913">
      <w:pPr>
        <w:pStyle w:val="ConsPlusNormal"/>
        <w:ind w:firstLine="540"/>
        <w:jc w:val="both"/>
      </w:pPr>
      <w:r>
        <w:t xml:space="preserve">16. Специализированная, в том числе </w:t>
      </w:r>
      <w:hyperlink r:id="rId11" w:history="1">
        <w:r>
          <w:rPr>
            <w:color w:val="0000FF"/>
          </w:rPr>
          <w:t>высокотехнологичная</w:t>
        </w:r>
      </w:hyperlink>
      <w:r>
        <w:t>, медицинская помощь оказывается в стационарных условиях или в условиях дневного стационара врачами-специалистами по профилю заболевания пациента и включает диагностику, лечение заболеваний, требующих специальных методов диагностики и использования сложных медицинских технологий, а также медицинскую реабилитацию.</w:t>
      </w:r>
    </w:p>
    <w:p w:rsidR="00344913" w:rsidRDefault="00344913">
      <w:pPr>
        <w:pStyle w:val="ConsPlusNormal"/>
        <w:ind w:firstLine="540"/>
        <w:jc w:val="both"/>
      </w:pPr>
      <w:r>
        <w:t xml:space="preserve">17.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пациентов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пациента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</w:t>
      </w:r>
      <w:r>
        <w:lastRenderedPageBreak/>
        <w:t>регистрационный N 7115).</w:t>
      </w:r>
    </w:p>
    <w:p w:rsidR="00344913" w:rsidRDefault="00344913">
      <w:pPr>
        <w:pStyle w:val="ConsPlusNormal"/>
        <w:ind w:firstLine="540"/>
        <w:jc w:val="both"/>
      </w:pPr>
      <w:r>
        <w:t xml:space="preserve">18. 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344913" w:rsidRDefault="00344913">
      <w:pPr>
        <w:pStyle w:val="ConsPlusNormal"/>
        <w:ind w:firstLine="540"/>
        <w:jc w:val="both"/>
      </w:pPr>
      <w:r>
        <w:t>19. После окончания срока оказания медицинской помощи в стационарных условиях дальнейшие тактика ведения и медицинская реабилитация пациента определяются консилиумом врачей.</w:t>
      </w:r>
    </w:p>
    <w:p w:rsidR="00344913" w:rsidRDefault="00344913">
      <w:pPr>
        <w:pStyle w:val="ConsPlusNormal"/>
        <w:ind w:firstLine="540"/>
        <w:jc w:val="both"/>
      </w:pPr>
      <w:r>
        <w:t>20. Пациенты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</w:p>
    <w:p w:rsidR="00344913" w:rsidRDefault="00344913">
      <w:pPr>
        <w:pStyle w:val="ConsPlusNormal"/>
        <w:ind w:firstLine="540"/>
        <w:jc w:val="both"/>
      </w:pPr>
      <w:r>
        <w:t xml:space="preserve">21. Оказание медицинской помощи, за исключением первичной медико-санитарной помощи по профилю "терапия", осуществляется в соответствии с </w:t>
      </w:r>
      <w:hyperlink w:anchor="P7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98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1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center"/>
      </w:pPr>
      <w:bookmarkStart w:id="1" w:name="P78"/>
      <w:bookmarkEnd w:id="1"/>
      <w:r>
        <w:t>ПРАВИЛА ОРГАНИЗАЦИИ ДЕЯТЕЛЬНОСТИ ТЕРАПЕВТИЧЕСКОГО КАБИНЕТА</w:t>
      </w:r>
    </w:p>
    <w:p w:rsidR="00344913" w:rsidRDefault="00344913">
      <w:pPr>
        <w:pStyle w:val="ConsPlusNormal"/>
        <w:jc w:val="center"/>
      </w:pPr>
    </w:p>
    <w:p w:rsidR="00344913" w:rsidRDefault="0034491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кабинета, который является структурным подразделением медицинской организации.</w:t>
      </w:r>
    </w:p>
    <w:p w:rsidR="00344913" w:rsidRDefault="00344913">
      <w:pPr>
        <w:pStyle w:val="ConsPlusNormal"/>
        <w:ind w:firstLine="540"/>
        <w:jc w:val="both"/>
      </w:pPr>
      <w:r>
        <w:t>2. Терапевтический кабинет (далее - Кабинет) создается для осуществления консультативной, диагностической и лечебной помощи по профилю "терапия".</w:t>
      </w:r>
    </w:p>
    <w:p w:rsidR="00344913" w:rsidRDefault="00344913">
      <w:pPr>
        <w:pStyle w:val="ConsPlusNormal"/>
        <w:ind w:firstLine="540"/>
        <w:jc w:val="both"/>
      </w:pPr>
      <w:r>
        <w:t xml:space="preserve">3.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2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344913" w:rsidRDefault="00344913">
      <w:pPr>
        <w:pStyle w:val="ConsPlusNormal"/>
        <w:ind w:firstLine="540"/>
        <w:jc w:val="both"/>
      </w:pPr>
      <w:r>
        <w:t xml:space="preserve">4. На должность врача-терапевта участкового Кабинета назначается специалист, соответствующий требованиям, предъявляемым Квалификационными </w:t>
      </w:r>
      <w:hyperlink r:id="rId15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"терапия", а также Квалификационным </w:t>
      </w:r>
      <w:hyperlink r:id="rId1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</w:t>
      </w:r>
      <w:r>
        <w:lastRenderedPageBreak/>
        <w:t>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:rsidR="00344913" w:rsidRDefault="00344913">
      <w:pPr>
        <w:pStyle w:val="ConsPlusNormal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6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344913" w:rsidRDefault="00344913">
      <w:pPr>
        <w:pStyle w:val="ConsPlusNormal"/>
        <w:ind w:firstLine="540"/>
        <w:jc w:val="both"/>
      </w:pPr>
      <w:r>
        <w:t>6. Основными функциями Кабинета являются:</w:t>
      </w:r>
    </w:p>
    <w:p w:rsidR="00344913" w:rsidRDefault="00344913">
      <w:pPr>
        <w:pStyle w:val="ConsPlusNormal"/>
        <w:ind w:firstLine="540"/>
        <w:jc w:val="both"/>
      </w:pPr>
      <w:r>
        <w:t>формирование терапевтического (цехового) участка из числа прикрепленного к нему населения (работников предприятия, организации), а также с учетом выбора гражданами медицинской организации;</w:t>
      </w:r>
    </w:p>
    <w:p w:rsidR="00344913" w:rsidRDefault="00344913">
      <w:pPr>
        <w:pStyle w:val="ConsPlusNormal"/>
        <w:ind w:firstLine="540"/>
        <w:jc w:val="both"/>
      </w:pPr>
      <w:r>
        <w:t>профилактика неинфекционных заболеваний путем предупреждения возникновения, распространения и раннего выявления таких заболеваний, а также снижения риска их развития;</w:t>
      </w:r>
    </w:p>
    <w:p w:rsidR="00344913" w:rsidRDefault="00344913">
      <w:pPr>
        <w:pStyle w:val="ConsPlusNormal"/>
        <w:ind w:firstLine="540"/>
        <w:jc w:val="both"/>
      </w:pPr>
      <w:r>
        <w:t xml:space="preserve">профилактика инфекционных заболеваний, направленная на предупреждение распространения и раннее выявление таких заболеваний, организация проведения вакцинации в соответствии с </w:t>
      </w:r>
      <w:hyperlink r:id="rId17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по эпидемическим показаниям;</w:t>
      </w:r>
    </w:p>
    <w:p w:rsidR="00344913" w:rsidRDefault="00344913">
      <w:pPr>
        <w:pStyle w:val="ConsPlusNormal"/>
        <w:ind w:firstLine="540"/>
        <w:jc w:val="both"/>
      </w:pPr>
      <w:r>
        <w:t>санитарно-гигиеническое образование, формирование здорового образа жизни, информирование населения о факторах риска заболеваний, формирование мотивации к ведению здорового образа жизни;</w:t>
      </w:r>
    </w:p>
    <w:p w:rsidR="00344913" w:rsidRDefault="00344913">
      <w:pPr>
        <w:pStyle w:val="ConsPlusNormal"/>
        <w:ind w:firstLine="540"/>
        <w:jc w:val="both"/>
      </w:pPr>
      <w:r>
        <w:t>анализ потребности обслуживаемого населения в оздоровительных мероприятиях и разработка программы проведения этих мероприятий;</w:t>
      </w:r>
    </w:p>
    <w:p w:rsidR="00344913" w:rsidRDefault="00344913">
      <w:pPr>
        <w:pStyle w:val="ConsPlusNormal"/>
        <w:ind w:firstLine="540"/>
        <w:jc w:val="both"/>
      </w:pPr>
      <w:r>
        <w:t>обучение населения оказанию первой помощи при неотложных состояниях и заболеваниях, обуславливающих основную часть внегоспитальной смертности населения обслуживаемого участка (внезапная сердечная смерть (остановка) сердца, острый коронарный синдром, гипертонический криз, острое нарушение мозгового кровообращения, острая сердечная недостаточность, острые отравления и др.);</w:t>
      </w:r>
    </w:p>
    <w:p w:rsidR="00344913" w:rsidRDefault="00344913">
      <w:pPr>
        <w:pStyle w:val="ConsPlusNormal"/>
        <w:ind w:firstLine="540"/>
        <w:jc w:val="both"/>
      </w:pPr>
      <w:r>
        <w:t>осуществление диспансерного наблюдения и учета пациентов с хроническими заболеваниями, функциональными расстройствами, иными состояниями терапевтического профиля, в том числе имеющих право на получение набора социальных услуг, в установленном порядке;</w:t>
      </w:r>
    </w:p>
    <w:p w:rsidR="00344913" w:rsidRDefault="00344913">
      <w:pPr>
        <w:pStyle w:val="ConsPlusNormal"/>
        <w:ind w:firstLine="540"/>
        <w:jc w:val="both"/>
      </w:pPr>
      <w:r>
        <w:t xml:space="preserve">проведение обследования пациентов, обратившихся за медицинской помощью, на предмет выявления заболеваний терапевтического профиля или повышенного риска их возникновения, осуществление лечения выявленных заболеваний и состояний в амбулаторных условиях или условиях дневного стационара на основе установленных </w:t>
      </w:r>
      <w:hyperlink r:id="rId18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344913" w:rsidRDefault="00344913">
      <w:pPr>
        <w:pStyle w:val="ConsPlusNormal"/>
        <w:ind w:firstLine="540"/>
        <w:jc w:val="both"/>
      </w:pPr>
      <w:r>
        <w:t>осуществление медицинской реабилитации лиц, перенесших острые заболевания терапевтического профиля или оперативные и эндоваскулярные (интервенционные) вмешательства в связи с заболеваниями терапевтического профиля;</w:t>
      </w:r>
    </w:p>
    <w:p w:rsidR="00344913" w:rsidRDefault="00344913">
      <w:pPr>
        <w:pStyle w:val="ConsPlusNormal"/>
        <w:ind w:firstLine="540"/>
        <w:jc w:val="both"/>
      </w:pPr>
      <w:r>
        <w:t>оказание паллиативной медицинской помощи в соответствии с заключением и рекомендациями врачей-специалистов;</w:t>
      </w:r>
    </w:p>
    <w:p w:rsidR="00344913" w:rsidRDefault="00344913">
      <w:pPr>
        <w:pStyle w:val="ConsPlusNormal"/>
        <w:ind w:firstLine="540"/>
        <w:jc w:val="both"/>
      </w:pPr>
      <w:r>
        <w:t>оказание медицинской помощи в экстренной и неотложной формах пациентам при острых заболеваниях, травмах, отравлениях и других неотложных состояниях в амбулаторных условиях или условиях дневного стационара;</w:t>
      </w:r>
    </w:p>
    <w:p w:rsidR="00344913" w:rsidRDefault="00344913">
      <w:pPr>
        <w:pStyle w:val="ConsPlusNormal"/>
        <w:ind w:firstLine="540"/>
        <w:jc w:val="both"/>
      </w:pPr>
      <w:r>
        <w:t>направление пациентов на консультацию к врачам-специалистам;</w:t>
      </w:r>
    </w:p>
    <w:p w:rsidR="00344913" w:rsidRDefault="00344913">
      <w:pPr>
        <w:pStyle w:val="ConsPlusNormal"/>
        <w:ind w:firstLine="540"/>
        <w:jc w:val="both"/>
      </w:pPr>
      <w:r>
        <w:t>осуществление отбора и направления пациентов для оказания медицинской помощи в стационарных условиях;</w:t>
      </w:r>
    </w:p>
    <w:p w:rsidR="00344913" w:rsidRDefault="00344913">
      <w:pPr>
        <w:pStyle w:val="ConsPlusNormal"/>
        <w:ind w:firstLine="540"/>
        <w:jc w:val="both"/>
      </w:pPr>
      <w:r>
        <w:t>проведение экспертизы временной нетрудоспособности пациентов, представление их на врачебную комиссию, направление пациентов с признаками стойкой утраты трудоспособности для освидетельствования на медико-социальную экспертизу;</w:t>
      </w:r>
    </w:p>
    <w:p w:rsidR="00344913" w:rsidRDefault="00344913">
      <w:pPr>
        <w:pStyle w:val="ConsPlusNormal"/>
        <w:ind w:firstLine="540"/>
        <w:jc w:val="both"/>
      </w:pPr>
      <w:r>
        <w:t>выдача заключения о необходимости направления пациента по медицинским показаниям для реабилитации и лечения в санаторно-курортные организации;</w:t>
      </w:r>
    </w:p>
    <w:p w:rsidR="00344913" w:rsidRDefault="00344913">
      <w:pPr>
        <w:pStyle w:val="ConsPlusNormal"/>
        <w:ind w:firstLine="540"/>
        <w:jc w:val="both"/>
      </w:pPr>
      <w:r>
        <w:t>взаимодействие в пределах компетенции с другими медицинскими организациями, страховыми медицинскими организациями;</w:t>
      </w:r>
    </w:p>
    <w:p w:rsidR="00344913" w:rsidRDefault="00344913">
      <w:pPr>
        <w:pStyle w:val="ConsPlusNormal"/>
        <w:ind w:firstLine="540"/>
        <w:jc w:val="both"/>
      </w:pPr>
      <w:r>
        <w:t xml:space="preserve">участие в отборе пациентов для оказания высокотехнологичных видов медицинской </w:t>
      </w:r>
      <w:r>
        <w:lastRenderedPageBreak/>
        <w:t xml:space="preserve">помощи в соответствии с установленным порядком оказания </w:t>
      </w:r>
      <w:hyperlink r:id="rId19" w:history="1">
        <w:r>
          <w:rPr>
            <w:color w:val="0000FF"/>
          </w:rPr>
          <w:t>высокотехнологичной</w:t>
        </w:r>
      </w:hyperlink>
      <w:r>
        <w:t xml:space="preserve"> медицинской помощи, а также ведение учета лиц, ожидающих и получивших высокотехнологичную медицинскую помощь по профилю "терапия";</w:t>
      </w:r>
    </w:p>
    <w:p w:rsidR="00344913" w:rsidRDefault="00344913">
      <w:pPr>
        <w:pStyle w:val="ConsPlusNormal"/>
        <w:ind w:firstLine="540"/>
        <w:jc w:val="both"/>
      </w:pPr>
      <w:r>
        <w:t xml:space="preserve">участие в организации и проведении диспансеризации населения и дополнительной диспансеризации работающих граждан в соответствии с установленным </w:t>
      </w:r>
      <w:hyperlink r:id="rId20" w:history="1">
        <w:r>
          <w:rPr>
            <w:color w:val="0000FF"/>
          </w:rPr>
          <w:t>порядком</w:t>
        </w:r>
      </w:hyperlink>
      <w:r>
        <w:t xml:space="preserve"> ее проведения;</w:t>
      </w:r>
    </w:p>
    <w:p w:rsidR="00344913" w:rsidRDefault="00344913">
      <w:pPr>
        <w:pStyle w:val="ConsPlusNormal"/>
        <w:ind w:firstLine="540"/>
        <w:jc w:val="both"/>
      </w:pPr>
      <w:r>
        <w:t>анализ деятельности Кабинета, участие в мониторинге и анализе основных медико-статистических показателей заболеваемости, инвалидности и смертности на обслуживаемом участке;</w:t>
      </w:r>
    </w:p>
    <w:p w:rsidR="00344913" w:rsidRDefault="00344913">
      <w:pPr>
        <w:pStyle w:val="ConsPlusNormal"/>
        <w:ind w:firstLine="540"/>
        <w:jc w:val="both"/>
      </w:pPr>
      <w:r>
        <w:t>осуществление внедрения в практику новых современных методов профилактики, диагностики и лечения пациентов в амбулаторных условиях;</w:t>
      </w:r>
    </w:p>
    <w:p w:rsidR="00344913" w:rsidRDefault="00344913">
      <w:pPr>
        <w:pStyle w:val="ConsPlusNormal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терапии (внутренние болезни);</w:t>
      </w:r>
    </w:p>
    <w:p w:rsidR="00344913" w:rsidRDefault="0034491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2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center"/>
      </w:pPr>
      <w:bookmarkStart w:id="2" w:name="P121"/>
      <w:bookmarkEnd w:id="2"/>
      <w:r>
        <w:t>РЕКОМЕНДУЕМЫЕ ШТАТНЫЕ НОРМАТИВЫ</w:t>
      </w:r>
    </w:p>
    <w:p w:rsidR="00344913" w:rsidRDefault="00344913">
      <w:pPr>
        <w:pStyle w:val="ConsPlusNormal"/>
        <w:jc w:val="center"/>
      </w:pPr>
      <w:r>
        <w:t>ТЕРАПЕВТИЧЕСКОГО КАБИНЕТА &lt;*&gt;</w:t>
      </w:r>
    </w:p>
    <w:p w:rsidR="00344913" w:rsidRDefault="00344913">
      <w:pPr>
        <w:pStyle w:val="ConsPlusNormal"/>
        <w:jc w:val="center"/>
      </w:pPr>
    </w:p>
    <w:p w:rsidR="00344913" w:rsidRDefault="00344913">
      <w:pPr>
        <w:pStyle w:val="ConsPlusNormal"/>
        <w:ind w:firstLine="540"/>
        <w:jc w:val="both"/>
      </w:pPr>
      <w:r>
        <w:t>--------------------------------</w:t>
      </w:r>
    </w:p>
    <w:p w:rsidR="00344913" w:rsidRDefault="00344913">
      <w:pPr>
        <w:pStyle w:val="ConsPlusNormal"/>
        <w:ind w:firstLine="540"/>
        <w:jc w:val="both"/>
      </w:pPr>
      <w:r>
        <w:t>&lt;*&gt; Рекомендуемые штатные нормативы терапевтического кабинета не распространяются на медицинские организации частной системы здравоохранения.</w:t>
      </w:r>
    </w:p>
    <w:p w:rsidR="00344913" w:rsidRDefault="003449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1920"/>
        <w:gridCol w:w="6600"/>
      </w:tblGrid>
      <w:tr w:rsidR="00344913">
        <w:trPr>
          <w:trHeight w:val="240"/>
        </w:trPr>
        <w:tc>
          <w:tcPr>
            <w:tcW w:w="72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N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192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Наименование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должности   </w:t>
            </w:r>
          </w:p>
        </w:tc>
        <w:tc>
          <w:tcPr>
            <w:tcW w:w="660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     Количество должностей                </w:t>
            </w:r>
          </w:p>
        </w:tc>
      </w:tr>
      <w:tr w:rsidR="00344913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19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Заведующий -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врач-терапевт </w:t>
            </w:r>
          </w:p>
        </w:tc>
        <w:tc>
          <w:tcPr>
            <w:tcW w:w="66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(при количестве врачей-терапевтов участковых более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6,5 - вместо 0,5 должности врача, при числе врачей-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терапевтов участковых более 9 - сверх этих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должностей)                                          </w:t>
            </w:r>
          </w:p>
        </w:tc>
      </w:tr>
      <w:tr w:rsidR="00344913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19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Врач-терапевт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участковый    </w:t>
            </w:r>
          </w:p>
        </w:tc>
        <w:tc>
          <w:tcPr>
            <w:tcW w:w="66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1700 человек прикрепленного взрослого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населения;                              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1 на 1300 человек прикрепленного взрослого населения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(для районов Крайнего Севера и приравненных к ним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местностей, высокогорных, пустынных, безводных и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других районов (местностей) с тяжелыми  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климатическими условиями, с длительной сезонной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изоляцией, а также для местностей с низкой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плотностью населения)                                </w:t>
            </w:r>
          </w:p>
        </w:tc>
      </w:tr>
      <w:tr w:rsidR="00344913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19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Медицинская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сестра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участковая    </w:t>
            </w:r>
          </w:p>
        </w:tc>
        <w:tc>
          <w:tcPr>
            <w:tcW w:w="66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 врача-терапевта участкового, кроме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должностей, полагающихся на население приписного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участка, обслуживаемого фельдшерско-акушерским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пунктом                                              </w:t>
            </w:r>
          </w:p>
        </w:tc>
      </w:tr>
      <w:tr w:rsidR="00344913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lastRenderedPageBreak/>
              <w:t xml:space="preserve"> 4. </w:t>
            </w:r>
          </w:p>
        </w:tc>
        <w:tc>
          <w:tcPr>
            <w:tcW w:w="19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Санитар       </w:t>
            </w:r>
          </w:p>
        </w:tc>
        <w:tc>
          <w:tcPr>
            <w:tcW w:w="66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3 должности врача-терапевта участкового         </w:t>
            </w:r>
          </w:p>
        </w:tc>
      </w:tr>
    </w:tbl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3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center"/>
      </w:pPr>
      <w:bookmarkStart w:id="3" w:name="P166"/>
      <w:bookmarkEnd w:id="3"/>
      <w:r>
        <w:t>СТАНДАРТ ОСНАЩЕНИЯ ТЕРАПЕВТИЧЕСКОГО КАБИНЕТА</w:t>
      </w:r>
    </w:p>
    <w:p w:rsidR="00344913" w:rsidRDefault="0034491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5880"/>
        <w:gridCol w:w="2520"/>
      </w:tblGrid>
      <w:tr w:rsidR="00344913">
        <w:trPr>
          <w:trHeight w:val="240"/>
        </w:trPr>
        <w:tc>
          <w:tcPr>
            <w:tcW w:w="84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N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8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Анализатор глюкозы в крови (глюкометр),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экспресс-анализатор портативный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Весы с ростомером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Измеритель артериального давления,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Измеритель пиковой скорости выдоха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(пикфлоуметр) со сменными мундштуками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Инструменты и оборудование для оказания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экстренной помощи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1 набор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Лента измерительная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Лупа ручная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Пульсоксиметр (оксиметр пульсовой)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right"/>
      </w:pPr>
      <w:r>
        <w:t>Приложение N 4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center"/>
      </w:pPr>
      <w:r>
        <w:t>ПРАВИЛА ОРГАНИЗАЦИИ ДЕЯТЕЛЬНОСТИ ТЕРАПЕВТИЧЕСКОГО ОТДЕЛЕНИЯ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отделения медицинской организации, оказывающей медицинскую помощь по профилю "терапия".</w:t>
      </w:r>
    </w:p>
    <w:p w:rsidR="00344913" w:rsidRDefault="00344913">
      <w:pPr>
        <w:pStyle w:val="ConsPlusNormal"/>
        <w:ind w:firstLine="540"/>
        <w:jc w:val="both"/>
      </w:pPr>
      <w:r>
        <w:t xml:space="preserve">2. Терапевтическое отделение медицинской организации (далее - Отделение) создается как </w:t>
      </w:r>
      <w:r>
        <w:lastRenderedPageBreak/>
        <w:t>структурное подразделение медицинской организации.</w:t>
      </w:r>
    </w:p>
    <w:p w:rsidR="00344913" w:rsidRDefault="00344913">
      <w:pPr>
        <w:pStyle w:val="ConsPlusNormal"/>
        <w:ind w:firstLine="540"/>
        <w:jc w:val="both"/>
      </w:pPr>
      <w:r>
        <w:t xml:space="preserve">3. Штатная численность Отделения утверждается руководителем медицинской организации, в составе которой оно создано, и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260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344913" w:rsidRDefault="00344913">
      <w:pPr>
        <w:pStyle w:val="ConsPlusNormal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344913" w:rsidRDefault="00344913">
      <w:pPr>
        <w:pStyle w:val="ConsPlusNormal"/>
        <w:ind w:firstLine="540"/>
        <w:jc w:val="both"/>
      </w:pPr>
      <w:r>
        <w:t xml:space="preserve">На должность заведующего Отделением и врача-терапевта назначается специалист, соответствующий требованиям, предъявляемым Квалификационными </w:t>
      </w:r>
      <w:hyperlink r:id="rId21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"терапия", а также Квалификационными </w:t>
      </w:r>
      <w:hyperlink r:id="rId22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344913" w:rsidRDefault="00344913">
      <w:pPr>
        <w:pStyle w:val="ConsPlusNormal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306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344913" w:rsidRDefault="00344913">
      <w:pPr>
        <w:pStyle w:val="ConsPlusNormal"/>
        <w:ind w:firstLine="540"/>
        <w:jc w:val="both"/>
      </w:pPr>
      <w:r>
        <w:t>6. В структуре Отделения рекомендуется предусматривать:</w:t>
      </w:r>
    </w:p>
    <w:p w:rsidR="00344913" w:rsidRDefault="00344913">
      <w:pPr>
        <w:pStyle w:val="ConsPlusNormal"/>
        <w:ind w:firstLine="540"/>
        <w:jc w:val="both"/>
      </w:pPr>
      <w:r>
        <w:t>палату интенсивной терапии;</w:t>
      </w:r>
    </w:p>
    <w:p w:rsidR="00344913" w:rsidRDefault="00344913">
      <w:pPr>
        <w:pStyle w:val="ConsPlusNormal"/>
        <w:ind w:firstLine="540"/>
        <w:jc w:val="both"/>
      </w:pPr>
      <w:r>
        <w:t>кабинет заведующего;</w:t>
      </w:r>
    </w:p>
    <w:p w:rsidR="00344913" w:rsidRDefault="00344913">
      <w:pPr>
        <w:pStyle w:val="ConsPlusNormal"/>
        <w:ind w:firstLine="540"/>
        <w:jc w:val="both"/>
      </w:pPr>
      <w:r>
        <w:t>кабинет для врачей;</w:t>
      </w:r>
    </w:p>
    <w:p w:rsidR="00344913" w:rsidRDefault="00344913">
      <w:pPr>
        <w:pStyle w:val="ConsPlusNormal"/>
        <w:ind w:firstLine="540"/>
        <w:jc w:val="both"/>
      </w:pPr>
      <w:r>
        <w:t>процедурную.</w:t>
      </w:r>
    </w:p>
    <w:p w:rsidR="00344913" w:rsidRDefault="00344913">
      <w:pPr>
        <w:pStyle w:val="ConsPlusNormal"/>
        <w:ind w:firstLine="540"/>
        <w:jc w:val="both"/>
      </w:pPr>
      <w:r>
        <w:t>7. В Отделении рекомендуется предусматривать:</w:t>
      </w:r>
    </w:p>
    <w:p w:rsidR="00344913" w:rsidRDefault="00344913">
      <w:pPr>
        <w:pStyle w:val="ConsPlusNormal"/>
        <w:ind w:firstLine="540"/>
        <w:jc w:val="both"/>
      </w:pPr>
      <w:r>
        <w:t>палаты для больных;</w:t>
      </w:r>
    </w:p>
    <w:p w:rsidR="00344913" w:rsidRDefault="00344913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344913" w:rsidRDefault="00344913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344913" w:rsidRDefault="00344913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344913" w:rsidRDefault="00344913">
      <w:pPr>
        <w:pStyle w:val="ConsPlusNormal"/>
        <w:ind w:firstLine="540"/>
        <w:jc w:val="both"/>
      </w:pPr>
      <w:r>
        <w:t>помещение сестры-хозяйки;</w:t>
      </w:r>
    </w:p>
    <w:p w:rsidR="00344913" w:rsidRDefault="00344913">
      <w:pPr>
        <w:pStyle w:val="ConsPlusNormal"/>
        <w:ind w:firstLine="540"/>
        <w:jc w:val="both"/>
      </w:pPr>
      <w:r>
        <w:t>помещение для осмотра больных;</w:t>
      </w:r>
    </w:p>
    <w:p w:rsidR="00344913" w:rsidRDefault="00344913">
      <w:pPr>
        <w:pStyle w:val="ConsPlusNormal"/>
        <w:ind w:firstLine="540"/>
        <w:jc w:val="both"/>
      </w:pPr>
      <w:r>
        <w:t>буфетную и раздаточную;</w:t>
      </w:r>
    </w:p>
    <w:p w:rsidR="00344913" w:rsidRDefault="00344913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344913" w:rsidRDefault="00344913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344913" w:rsidRDefault="00344913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344913" w:rsidRDefault="00344913">
      <w:pPr>
        <w:pStyle w:val="ConsPlusNormal"/>
        <w:ind w:firstLine="540"/>
        <w:jc w:val="both"/>
      </w:pPr>
      <w:r>
        <w:t>душевые и туалеты для больных;</w:t>
      </w:r>
    </w:p>
    <w:p w:rsidR="00344913" w:rsidRDefault="00344913">
      <w:pPr>
        <w:pStyle w:val="ConsPlusNormal"/>
        <w:ind w:firstLine="540"/>
        <w:jc w:val="both"/>
      </w:pPr>
      <w:r>
        <w:t>санитарную комнату;</w:t>
      </w:r>
    </w:p>
    <w:p w:rsidR="00344913" w:rsidRDefault="00344913">
      <w:pPr>
        <w:pStyle w:val="ConsPlusNormal"/>
        <w:ind w:firstLine="540"/>
        <w:jc w:val="both"/>
      </w:pPr>
      <w:r>
        <w:t>комнату для посетителей;</w:t>
      </w:r>
    </w:p>
    <w:p w:rsidR="00344913" w:rsidRDefault="00344913">
      <w:pPr>
        <w:pStyle w:val="ConsPlusNormal"/>
        <w:ind w:firstLine="540"/>
        <w:jc w:val="both"/>
      </w:pPr>
      <w:r>
        <w:t>учебный класс клинической базы.</w:t>
      </w:r>
    </w:p>
    <w:p w:rsidR="00344913" w:rsidRDefault="0034491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344913" w:rsidRDefault="00344913">
      <w:pPr>
        <w:pStyle w:val="ConsPlusNormal"/>
        <w:ind w:firstLine="540"/>
        <w:jc w:val="both"/>
      </w:pPr>
      <w:r>
        <w:t>осуществление диагностических, лечебных и реабилитационных мероприятий при заболеваниях терапевтического профиля, не требующих нахождения пациента в специализированном отделении для оказания медицинской помощи по профилю "терапия";</w:t>
      </w:r>
    </w:p>
    <w:p w:rsidR="00344913" w:rsidRDefault="00344913">
      <w:pPr>
        <w:pStyle w:val="ConsPlusNormal"/>
        <w:ind w:firstLine="540"/>
        <w:jc w:val="both"/>
      </w:pPr>
      <w:r>
        <w:t>выявление у пациента медицинских показаний и подготовка к проведению специализированных лечебно-диагностических процедур с последующим переводом для их выполнения и дальнейшего лечения в специализированное отделение для оказания медицинской помощи по профилю "терапия" или отделение хирургического профиля;</w:t>
      </w:r>
    </w:p>
    <w:p w:rsidR="00344913" w:rsidRDefault="00344913">
      <w:pPr>
        <w:pStyle w:val="ConsPlusNormal"/>
        <w:ind w:firstLine="540"/>
        <w:jc w:val="both"/>
      </w:pPr>
      <w:r>
        <w:t>осуществление реабилитации пациентов в стационарных условиях после основного лечения, в том числе хирургического и иного интервенционного, в специализированном отделении;</w:t>
      </w:r>
    </w:p>
    <w:p w:rsidR="00344913" w:rsidRDefault="00344913">
      <w:pPr>
        <w:pStyle w:val="ConsPlusNormal"/>
        <w:ind w:firstLine="540"/>
        <w:jc w:val="both"/>
      </w:pPr>
      <w:r>
        <w:t>разработка и проведение мероприятий по повышению качества лечебно-диагностического процесса и внедрению в практику новых методов диагностики, лечения и реабилитации пациентов по профилю "терапия";</w:t>
      </w:r>
    </w:p>
    <w:p w:rsidR="00344913" w:rsidRDefault="00344913">
      <w:pPr>
        <w:pStyle w:val="ConsPlusNormal"/>
        <w:ind w:firstLine="540"/>
        <w:jc w:val="both"/>
      </w:pPr>
      <w:r>
        <w:t xml:space="preserve">проведение санитарно-просветительной работы с пациентами, обучение их правилам </w:t>
      </w:r>
      <w:r>
        <w:lastRenderedPageBreak/>
        <w:t>первой помощи при неотложных состояниях, вероятность развития которых у них наиболее высокая;</w:t>
      </w:r>
    </w:p>
    <w:p w:rsidR="00344913" w:rsidRDefault="00344913">
      <w:pPr>
        <w:pStyle w:val="ConsPlusNormal"/>
        <w:ind w:firstLine="540"/>
        <w:jc w:val="both"/>
      </w:pPr>
      <w:r>
        <w:t>оказание консультативной помощи врачам и иным медицинским работникам других подразделений медицинских организаций по вопросам диагностики, лечения и профилактики заболеваний по профилю "терапия";</w:t>
      </w:r>
    </w:p>
    <w:p w:rsidR="00344913" w:rsidRDefault="00344913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344913" w:rsidRDefault="0034491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Федерации;</w:t>
      </w:r>
    </w:p>
    <w:p w:rsidR="00344913" w:rsidRDefault="00344913">
      <w:pPr>
        <w:pStyle w:val="ConsPlusNormal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оказания медицинской помощи по профилю "терапия".</w:t>
      </w:r>
    </w:p>
    <w:p w:rsidR="00344913" w:rsidRDefault="00344913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344913" w:rsidRDefault="00344913">
      <w:pPr>
        <w:pStyle w:val="ConsPlusNormal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5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center"/>
      </w:pPr>
      <w:bookmarkStart w:id="4" w:name="P260"/>
      <w:bookmarkEnd w:id="4"/>
      <w:r>
        <w:t>РЕКОМЕНДУЕМЫЕ ШТАТНЫЕ НОРМАТИВЫ ТЕРАПЕВТИЧЕСКОГО ОТДЕЛЕНИЯ</w:t>
      </w:r>
    </w:p>
    <w:p w:rsidR="00344913" w:rsidRDefault="0034491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3000"/>
        <w:gridCol w:w="5400"/>
      </w:tblGrid>
      <w:tr w:rsidR="00344913">
        <w:trPr>
          <w:trHeight w:val="240"/>
        </w:trPr>
        <w:tc>
          <w:tcPr>
            <w:tcW w:w="84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N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00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Наименование должности </w:t>
            </w:r>
          </w:p>
        </w:tc>
        <w:tc>
          <w:tcPr>
            <w:tcW w:w="540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Количество должностей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Заведующий - врач-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терапевт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30 коек </w:t>
            </w:r>
            <w:hyperlink w:anchor="P29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Врач-терапевт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15 коек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палатная (постовая)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4,75 на 15 коек (для обеспечения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круглосуточной работы)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процедурной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30 коек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Старшая медицинская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сестра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          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Младшая медицинская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сестра по уходу за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больными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4,75 на 15 коек (для обеспечения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круглосуточной работы)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Санитар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2 (для работы в буфете);      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1 (для уборки помещений);     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1 (для санитарной обработки больных)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Сестра-хозяйка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                                         </w:t>
            </w:r>
          </w:p>
        </w:tc>
      </w:tr>
    </w:tbl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ind w:firstLine="540"/>
        <w:jc w:val="both"/>
      </w:pPr>
      <w:r>
        <w:t>--------------------------------</w:t>
      </w:r>
    </w:p>
    <w:p w:rsidR="00344913" w:rsidRDefault="00344913">
      <w:pPr>
        <w:pStyle w:val="ConsPlusNormal"/>
        <w:ind w:firstLine="540"/>
        <w:jc w:val="both"/>
      </w:pPr>
      <w:bookmarkStart w:id="5" w:name="P292"/>
      <w:bookmarkEnd w:id="5"/>
      <w:r>
        <w:t>&lt;*&gt; Минимальное число коек, при которых вводится должность заведующего терапевтическим отделением, составляет 20 коек, на которые вводится 2 должности врача-терапевта, один из которых выполняет функцию заведующего терапевтическим отделением.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6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center"/>
      </w:pPr>
      <w:bookmarkStart w:id="6" w:name="P306"/>
      <w:bookmarkEnd w:id="6"/>
      <w:r>
        <w:t>СТАНДАРТ ОСНАЩЕНИЯ ТЕРАПЕВТИЧЕСКОГО ОТДЕЛЕНИЯ</w:t>
      </w:r>
    </w:p>
    <w:p w:rsidR="00344913" w:rsidRDefault="0034491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5400"/>
        <w:gridCol w:w="3000"/>
      </w:tblGrid>
      <w:tr w:rsidR="00344913">
        <w:trPr>
          <w:trHeight w:val="240"/>
        </w:trPr>
        <w:tc>
          <w:tcPr>
            <w:tcW w:w="84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N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0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0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Измеритель артериального давления,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сфигмоманометр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по количеству врачей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Стетофонендоскоп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по количеству врачей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Лупа ручная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Неврологический молоток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Электрокардиограф многоканальный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Аппарат для исследования функций внешнего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дыхания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Пульсоксиметр (оксиметр пульсовой)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Весы медицинские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Ростомер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Спирометр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>Система разводки медицинских газов, сжатого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воздуха и вакуума к каждой койке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Концентратор кислорода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1 на 60 коек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Ингалятор аэрозольный компрессорный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(небулайзер) портативный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3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Игла для пункции, дренирования и проколов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Нож (игла) парацентезный штыкообразный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Игла для стернальной пункции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Дефибриллятор бифазный с функцией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синхронизации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Консоль палатная прикроватная настенная    </w:t>
            </w:r>
          </w:p>
          <w:p w:rsidR="00344913" w:rsidRDefault="00344913">
            <w:pPr>
              <w:pStyle w:val="ConsPlusNonformat"/>
              <w:jc w:val="both"/>
            </w:pP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lastRenderedPageBreak/>
              <w:t xml:space="preserve"> 19.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Кардиомонитор прикроватный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Насос инфузионный роликовый (инфузомат)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Кровать многофункциональная реанимационная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для палат интенсивной терапии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Набор реанимационный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Матрац противопролежневый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Шкаф-укладка для оказания экстренной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медицинской помощи при неотложных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состояниях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Укладка (аптечка) "АнтиСПИД"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Термометр медицинский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по потребности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Облучатель ультрафиолетовый бактерицидный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(для помещений)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по потребности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Кровать функциональная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по числу коек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Стол прикроватный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по числу коек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Кресло туалетное (или туалетный стул)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Кресло-каталка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15 коек (не менее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        2)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Тележка-каталка для перевозки больных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внутрикорпусная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15 коек (не менее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        2)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Штатив медицинский (инфузионная стойка)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 на 5 коек (не менее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        10)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не менее 1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Аспиратор (отсасыватель) медицинский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не менее 2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4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Система палатной сигнализации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ind w:firstLine="540"/>
        <w:jc w:val="both"/>
      </w:pPr>
      <w:r>
        <w:t>--------------------------------</w:t>
      </w:r>
    </w:p>
    <w:p w:rsidR="00344913" w:rsidRDefault="00344913">
      <w:pPr>
        <w:pStyle w:val="ConsPlusNormal"/>
        <w:ind w:firstLine="540"/>
        <w:jc w:val="both"/>
      </w:pPr>
      <w:bookmarkStart w:id="7" w:name="P400"/>
      <w:bookmarkEnd w:id="7"/>
      <w:r>
        <w:t>&lt;*&gt; При отсутствии отделения (кабинета) функциональной диагностики.</w:t>
      </w:r>
    </w:p>
    <w:p w:rsidR="00344913" w:rsidRDefault="00344913">
      <w:pPr>
        <w:pStyle w:val="ConsPlusNormal"/>
        <w:ind w:firstLine="540"/>
        <w:jc w:val="both"/>
      </w:pPr>
      <w:bookmarkStart w:id="8" w:name="P401"/>
      <w:bookmarkEnd w:id="8"/>
      <w:r>
        <w:t>&lt;**&gt; При наличии палаты интенсивной терапии в структуре терапевтического отделения.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7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jc w:val="right"/>
      </w:pPr>
    </w:p>
    <w:p w:rsidR="00344913" w:rsidRDefault="00344913">
      <w:pPr>
        <w:pStyle w:val="ConsPlusNormal"/>
        <w:jc w:val="center"/>
      </w:pPr>
      <w:r>
        <w:t>ПРАВИЛА</w:t>
      </w:r>
    </w:p>
    <w:p w:rsidR="00344913" w:rsidRDefault="00344913">
      <w:pPr>
        <w:pStyle w:val="ConsPlusNormal"/>
        <w:jc w:val="center"/>
      </w:pPr>
      <w:r>
        <w:t>ОРГАНИЗАЦИИ ДЕЯТЕЛЬНОСТИ ТЕРАПЕВТИЧЕСКОГО</w:t>
      </w:r>
    </w:p>
    <w:p w:rsidR="00344913" w:rsidRDefault="00344913">
      <w:pPr>
        <w:pStyle w:val="ConsPlusNormal"/>
        <w:jc w:val="center"/>
      </w:pPr>
      <w:r>
        <w:t>ДНЕВНОГО СТАЦИОНАРА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  <w:r>
        <w:lastRenderedPageBreak/>
        <w:t>1. Настоящие Правила устанавливают порядок организации деятельности терапевтического дневного стационара медицинской организации.</w:t>
      </w:r>
    </w:p>
    <w:p w:rsidR="00344913" w:rsidRDefault="00344913">
      <w:pPr>
        <w:pStyle w:val="ConsPlusNormal"/>
        <w:ind w:firstLine="540"/>
        <w:jc w:val="both"/>
      </w:pPr>
      <w:r>
        <w:t>2. Терапевтический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"терапия" при заболеваниях и состояниях, не требующих круглосуточного медицинского наблюдения.</w:t>
      </w:r>
    </w:p>
    <w:p w:rsidR="00344913" w:rsidRDefault="00344913">
      <w:pPr>
        <w:pStyle w:val="ConsPlusNormal"/>
        <w:ind w:firstLine="540"/>
        <w:jc w:val="both"/>
      </w:pPr>
      <w:r>
        <w:t xml:space="preserve">3. Штатная численность терапевтического дневного стационара устанавливается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46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344913" w:rsidRDefault="00344913">
      <w:pPr>
        <w:pStyle w:val="ConsPlusNormal"/>
        <w:ind w:firstLine="540"/>
        <w:jc w:val="both"/>
      </w:pPr>
      <w:r>
        <w:t xml:space="preserve">4. На должность заведующего терапевтическим дневным стационаром назначается специалист, соответствующий требованиям, предъявляемым Квалификационными </w:t>
      </w:r>
      <w:hyperlink r:id="rId2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"терапия", а также Квалификационными </w:t>
      </w:r>
      <w:hyperlink r:id="rId24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344913" w:rsidRDefault="00344913">
      <w:pPr>
        <w:pStyle w:val="ConsPlusNormal"/>
        <w:ind w:firstLine="540"/>
        <w:jc w:val="both"/>
      </w:pPr>
      <w:r>
        <w:t>5. В структуре терапевтического дневного стационара рекомендуется предусматривать:</w:t>
      </w:r>
    </w:p>
    <w:p w:rsidR="00344913" w:rsidRDefault="00344913">
      <w:pPr>
        <w:pStyle w:val="ConsPlusNormal"/>
        <w:ind w:firstLine="540"/>
        <w:jc w:val="both"/>
      </w:pPr>
      <w:r>
        <w:t>процедурную;</w:t>
      </w:r>
    </w:p>
    <w:p w:rsidR="00344913" w:rsidRDefault="00344913">
      <w:pPr>
        <w:pStyle w:val="ConsPlusNormal"/>
        <w:ind w:firstLine="540"/>
        <w:jc w:val="both"/>
      </w:pPr>
      <w:r>
        <w:t>кабинет заведующего;</w:t>
      </w:r>
    </w:p>
    <w:p w:rsidR="00344913" w:rsidRDefault="00344913">
      <w:pPr>
        <w:pStyle w:val="ConsPlusNormal"/>
        <w:ind w:firstLine="540"/>
        <w:jc w:val="both"/>
      </w:pPr>
      <w:r>
        <w:t>кабинеты для врачей.</w:t>
      </w:r>
    </w:p>
    <w:p w:rsidR="00344913" w:rsidRDefault="00344913">
      <w:pPr>
        <w:pStyle w:val="ConsPlusNormal"/>
        <w:ind w:firstLine="540"/>
        <w:jc w:val="both"/>
      </w:pPr>
      <w:r>
        <w:t>6. В терапевтическом дневном стационаре рекомендуется предусматривать:</w:t>
      </w:r>
    </w:p>
    <w:p w:rsidR="00344913" w:rsidRDefault="00344913">
      <w:pPr>
        <w:pStyle w:val="ConsPlusNormal"/>
        <w:ind w:firstLine="540"/>
        <w:jc w:val="both"/>
      </w:pPr>
      <w:r>
        <w:t>палаты для больных;</w:t>
      </w:r>
    </w:p>
    <w:p w:rsidR="00344913" w:rsidRDefault="00344913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344913" w:rsidRDefault="00344913">
      <w:pPr>
        <w:pStyle w:val="ConsPlusNormal"/>
        <w:ind w:firstLine="540"/>
        <w:jc w:val="both"/>
      </w:pPr>
      <w:r>
        <w:t>помещение для осмотра больных;</w:t>
      </w:r>
    </w:p>
    <w:p w:rsidR="00344913" w:rsidRDefault="00344913">
      <w:pPr>
        <w:pStyle w:val="ConsPlusNormal"/>
        <w:ind w:firstLine="540"/>
        <w:jc w:val="both"/>
      </w:pPr>
      <w:r>
        <w:t>пост медицинской сестры;</w:t>
      </w:r>
    </w:p>
    <w:p w:rsidR="00344913" w:rsidRDefault="00344913">
      <w:pPr>
        <w:pStyle w:val="ConsPlusNormal"/>
        <w:ind w:firstLine="540"/>
        <w:jc w:val="both"/>
      </w:pPr>
      <w:r>
        <w:t>помещение сестры-хозяйки;</w:t>
      </w:r>
    </w:p>
    <w:p w:rsidR="00344913" w:rsidRDefault="00344913">
      <w:pPr>
        <w:pStyle w:val="ConsPlusNormal"/>
        <w:ind w:firstLine="540"/>
        <w:jc w:val="both"/>
      </w:pPr>
      <w:r>
        <w:t>буфетную и раздаточную;</w:t>
      </w:r>
    </w:p>
    <w:p w:rsidR="00344913" w:rsidRDefault="00344913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344913" w:rsidRDefault="00344913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344913" w:rsidRDefault="00344913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344913" w:rsidRDefault="00344913">
      <w:pPr>
        <w:pStyle w:val="ConsPlusNormal"/>
        <w:ind w:firstLine="540"/>
        <w:jc w:val="both"/>
      </w:pPr>
      <w:r>
        <w:t>душевые и туалеты для больных;</w:t>
      </w:r>
    </w:p>
    <w:p w:rsidR="00344913" w:rsidRDefault="00344913">
      <w:pPr>
        <w:pStyle w:val="ConsPlusNormal"/>
        <w:ind w:firstLine="540"/>
        <w:jc w:val="both"/>
      </w:pPr>
      <w:r>
        <w:t>санитарную комнату;</w:t>
      </w:r>
    </w:p>
    <w:p w:rsidR="00344913" w:rsidRDefault="00344913">
      <w:pPr>
        <w:pStyle w:val="ConsPlusNormal"/>
        <w:ind w:firstLine="540"/>
        <w:jc w:val="both"/>
      </w:pPr>
      <w:r>
        <w:t>комнату для посетителей.</w:t>
      </w:r>
    </w:p>
    <w:p w:rsidR="00344913" w:rsidRDefault="00344913">
      <w:pPr>
        <w:pStyle w:val="ConsPlusNormal"/>
        <w:ind w:firstLine="540"/>
        <w:jc w:val="both"/>
      </w:pPr>
      <w:r>
        <w:t xml:space="preserve">7. Оснащение терапевтического дневного стационара осуществляется в соответствии со стандартом оснащения, предусмотренным </w:t>
      </w:r>
      <w:hyperlink w:anchor="P498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344913" w:rsidRDefault="00344913">
      <w:pPr>
        <w:pStyle w:val="ConsPlusNormal"/>
        <w:ind w:firstLine="540"/>
        <w:jc w:val="both"/>
      </w:pPr>
      <w:r>
        <w:t>8. Терапевтический дневной стационар осуществляет следующие функции:</w:t>
      </w:r>
    </w:p>
    <w:p w:rsidR="00344913" w:rsidRDefault="00344913">
      <w:pPr>
        <w:pStyle w:val="ConsPlusNormal"/>
        <w:ind w:firstLine="540"/>
        <w:jc w:val="both"/>
      </w:pPr>
      <w:r>
        <w:t>оказание медицинской помощи на основе стандартов медицинской помощи по профилю "терапия" при заболеваниях и состояниях, не требующих круглосуточного медицинского наблюдения;</w:t>
      </w:r>
    </w:p>
    <w:p w:rsidR="00344913" w:rsidRDefault="00344913">
      <w:pPr>
        <w:pStyle w:val="ConsPlusNormal"/>
        <w:ind w:firstLine="540"/>
        <w:jc w:val="both"/>
      </w:pPr>
      <w:r>
        <w:t>проведение санитарно-просветительной работы пациентов, обучение их оказанию первой помощи при наиболее вероятных неотложных состояниях, которые могут развиться у пациента в связи с его заболеванием;</w:t>
      </w:r>
    </w:p>
    <w:p w:rsidR="00344913" w:rsidRDefault="00344913">
      <w:pPr>
        <w:pStyle w:val="ConsPlusNormal"/>
        <w:ind w:firstLine="540"/>
        <w:jc w:val="both"/>
      </w:pPr>
      <w:r>
        <w:t>разработка и проведение мероприятий по повышению качества лечебно-диагностического процесса и внедрению в практику новых методов диагностики, лечения и реабилитации по профилю "терапия";</w:t>
      </w:r>
    </w:p>
    <w:p w:rsidR="00344913" w:rsidRDefault="00344913">
      <w:pPr>
        <w:pStyle w:val="ConsPlusNormal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профилактики, диагностики, лечения и медицинской реабилитации заболеваний по профилю "терапия";</w:t>
      </w:r>
    </w:p>
    <w:p w:rsidR="00344913" w:rsidRDefault="00344913">
      <w:pPr>
        <w:pStyle w:val="ConsPlusNormal"/>
        <w:ind w:firstLine="540"/>
        <w:jc w:val="both"/>
      </w:pPr>
      <w:r>
        <w:lastRenderedPageBreak/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right"/>
      </w:pPr>
      <w:r>
        <w:t>Приложение N 8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center"/>
      </w:pPr>
      <w:bookmarkStart w:id="9" w:name="P460"/>
      <w:bookmarkEnd w:id="9"/>
      <w:r>
        <w:t>РЕКОМЕНДУЕМЫЕ ШТАТНЫЕ НОРМАТИВЫ</w:t>
      </w:r>
    </w:p>
    <w:p w:rsidR="00344913" w:rsidRDefault="00344913">
      <w:pPr>
        <w:pStyle w:val="ConsPlusNormal"/>
        <w:jc w:val="center"/>
      </w:pPr>
      <w:r>
        <w:t>ТЕРАПЕВТИЧЕСКОГО ДНЕВНОГО СТАЦИОНАРА</w:t>
      </w:r>
    </w:p>
    <w:p w:rsidR="00344913" w:rsidRDefault="003449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880"/>
        <w:gridCol w:w="5520"/>
      </w:tblGrid>
      <w:tr w:rsidR="00344913">
        <w:trPr>
          <w:trHeight w:val="240"/>
        </w:trPr>
        <w:tc>
          <w:tcPr>
            <w:tcW w:w="84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N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880" w:type="dxa"/>
          </w:tcPr>
          <w:p w:rsidR="00344913" w:rsidRDefault="00344913">
            <w:pPr>
              <w:pStyle w:val="ConsPlusNonformat"/>
              <w:jc w:val="both"/>
            </w:pPr>
            <w:r>
              <w:t>Наименование должности</w:t>
            </w:r>
          </w:p>
        </w:tc>
        <w:tc>
          <w:tcPr>
            <w:tcW w:w="552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      Количество должностей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2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Заведующий - врач-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терапевт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30 коек 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2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Врач-терапевт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2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Старшая медицинская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сестра  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30 коек 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2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палатная (постовая)   </w:t>
            </w:r>
          </w:p>
        </w:tc>
        <w:tc>
          <w:tcPr>
            <w:tcW w:w="5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2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процедурной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2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Санитар 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2 (для работы в буфете);       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1 (для уборки помещений);      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1 (для санитарной обработки больных)        </w:t>
            </w:r>
          </w:p>
        </w:tc>
      </w:tr>
    </w:tbl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jc w:val="right"/>
      </w:pPr>
      <w:r>
        <w:t>Приложение N 9</w:t>
      </w:r>
    </w:p>
    <w:p w:rsidR="00344913" w:rsidRDefault="00344913">
      <w:pPr>
        <w:pStyle w:val="ConsPlusNormal"/>
        <w:jc w:val="right"/>
      </w:pPr>
      <w:r>
        <w:t>к Порядку оказания медицинской</w:t>
      </w:r>
    </w:p>
    <w:p w:rsidR="00344913" w:rsidRDefault="00344913">
      <w:pPr>
        <w:pStyle w:val="ConsPlusNormal"/>
        <w:jc w:val="right"/>
      </w:pPr>
      <w:r>
        <w:t>помощи взрослому населению по профилю</w:t>
      </w:r>
    </w:p>
    <w:p w:rsidR="00344913" w:rsidRDefault="00344913">
      <w:pPr>
        <w:pStyle w:val="ConsPlusNormal"/>
        <w:jc w:val="right"/>
      </w:pPr>
      <w:r>
        <w:t>"терапия", утвержденному приказом</w:t>
      </w:r>
    </w:p>
    <w:p w:rsidR="00344913" w:rsidRDefault="00344913">
      <w:pPr>
        <w:pStyle w:val="ConsPlusNormal"/>
        <w:jc w:val="right"/>
      </w:pPr>
      <w:r>
        <w:t>Министерства здравоохранения</w:t>
      </w:r>
    </w:p>
    <w:p w:rsidR="00344913" w:rsidRDefault="00344913">
      <w:pPr>
        <w:pStyle w:val="ConsPlusNormal"/>
        <w:jc w:val="right"/>
      </w:pPr>
      <w:r>
        <w:t>Российской Федерации</w:t>
      </w:r>
    </w:p>
    <w:p w:rsidR="00344913" w:rsidRDefault="00344913">
      <w:pPr>
        <w:pStyle w:val="ConsPlusNormal"/>
        <w:jc w:val="right"/>
      </w:pPr>
      <w:r>
        <w:t>от 15.11.2012 N 923н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jc w:val="center"/>
      </w:pPr>
      <w:bookmarkStart w:id="10" w:name="P498"/>
      <w:bookmarkEnd w:id="10"/>
      <w:r>
        <w:t>СТАНДАРТ ОСНАЩЕНИЯ ТЕРАПЕВТИЧЕСКОГО ДНЕВНОГО СТАЦИОНАРА</w:t>
      </w:r>
    </w:p>
    <w:p w:rsidR="00344913" w:rsidRDefault="0034491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5880"/>
        <w:gridCol w:w="2520"/>
      </w:tblGrid>
      <w:tr w:rsidR="00344913">
        <w:trPr>
          <w:trHeight w:val="240"/>
        </w:trPr>
        <w:tc>
          <w:tcPr>
            <w:tcW w:w="84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N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8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344913" w:rsidRDefault="00344913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Набор реанимационный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lastRenderedPageBreak/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Ингалятор аэрозольный компрессорный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(небулайзер) портативный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Облучатель ультрафиолетовый бактерицидный (для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помещений)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по потребности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Аппарат для исследования функций внешнего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дыхания </w:t>
            </w:r>
            <w:hyperlink w:anchor="P5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Ростомер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Измеритель артериального давления,         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Штатив для длительных инфузионных вливаний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1 на 1 койку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Термометр медицинский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по потребности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Кровать функциональная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Стол прикроватный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Негатоскоп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Аспиратор (отсасыватель) медицинский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Укладка для оказания экстренной медицинской    </w:t>
            </w:r>
          </w:p>
          <w:p w:rsidR="00344913" w:rsidRDefault="00344913">
            <w:pPr>
              <w:pStyle w:val="ConsPlusNonformat"/>
              <w:jc w:val="both"/>
            </w:pPr>
            <w:r>
              <w:t xml:space="preserve">помощи при анафилактическом шоке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34491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Укладка "АнтиСПИД"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344913" w:rsidRDefault="00344913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344913" w:rsidRDefault="00344913">
      <w:pPr>
        <w:pStyle w:val="ConsPlusNormal"/>
        <w:jc w:val="both"/>
      </w:pPr>
    </w:p>
    <w:p w:rsidR="00344913" w:rsidRDefault="00344913">
      <w:pPr>
        <w:pStyle w:val="ConsPlusNormal"/>
        <w:ind w:firstLine="540"/>
        <w:jc w:val="both"/>
      </w:pPr>
      <w:r>
        <w:t>--------------------------------</w:t>
      </w:r>
    </w:p>
    <w:p w:rsidR="00344913" w:rsidRDefault="00344913">
      <w:pPr>
        <w:pStyle w:val="ConsPlusNormal"/>
        <w:ind w:firstLine="540"/>
        <w:jc w:val="both"/>
      </w:pPr>
      <w:bookmarkStart w:id="11" w:name="P541"/>
      <w:bookmarkEnd w:id="11"/>
      <w:r>
        <w:t>&lt;*&gt; При отсутствии отделения (кабинета) функциональной диагностики в структуре медицинской организации.</w:t>
      </w: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ind w:firstLine="540"/>
        <w:jc w:val="both"/>
      </w:pPr>
    </w:p>
    <w:p w:rsidR="00344913" w:rsidRDefault="003449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0685" w:rsidRDefault="006C0685">
      <w:bookmarkStart w:id="12" w:name="_GoBack"/>
      <w:bookmarkEnd w:id="12"/>
    </w:p>
    <w:sectPr w:rsidR="006C0685" w:rsidSect="008E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13"/>
    <w:rsid w:val="00344913"/>
    <w:rsid w:val="006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9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4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9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4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9BD42081B367F441B75AB86F643F79934116F45253CACA05462CA1096FAFF2B20947DF202A3E07Q5BFI" TargetMode="External"/><Relationship Id="rId13" Type="http://schemas.openxmlformats.org/officeDocument/2006/relationships/hyperlink" Target="consultantplus://offline/ref=E29BD42081B367F441B75AB86F643F79934111F4525CCACA05462CA1096FAFF2B20947DF202A3D01Q5BBI" TargetMode="External"/><Relationship Id="rId18" Type="http://schemas.openxmlformats.org/officeDocument/2006/relationships/hyperlink" Target="consultantplus://offline/ref=E29BD42081B367F441B75AB86F643F79934D15FA5654CACA05462CA1096FAFF2B20947DF202A3D00Q5BC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9BD42081B367F441B75AB86F643F79934B1CFA5251CACA05462CA1096FAFF2B20947DF202A3D00Q5B0I" TargetMode="External"/><Relationship Id="rId7" Type="http://schemas.openxmlformats.org/officeDocument/2006/relationships/hyperlink" Target="consultantplus://offline/ref=E29BD42081B367F441B75AB86F643F79934814FB5551CACA05462CA109Q6BFI" TargetMode="External"/><Relationship Id="rId12" Type="http://schemas.openxmlformats.org/officeDocument/2006/relationships/hyperlink" Target="consultantplus://offline/ref=E29BD42081B367F441B75AB86F643F79934914FB5753CACA05462CA1096FAFF2B20947DF202A3D03Q5BCI" TargetMode="External"/><Relationship Id="rId17" Type="http://schemas.openxmlformats.org/officeDocument/2006/relationships/hyperlink" Target="consultantplus://offline/ref=E29BD42081B367F441B75AB86F643F79934F16FA5253CACA05462CA1096FAFF2B20947DF202A3D01Q5B8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9BD42081B367F441B75AB86F643F79934910FF5154CACA05462CA1096FAFF2B20947DF202A3D01Q5B9I" TargetMode="External"/><Relationship Id="rId20" Type="http://schemas.openxmlformats.org/officeDocument/2006/relationships/hyperlink" Target="consultantplus://offline/ref=E29BD42081B367F441B75AB86F643F79934E12F85653CACA05462CA1096FAFF2B20947DF202A3D01Q5B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9BD42081B367F441B75AB86F643F79934116F45253CACA05462CA1096FAFF2B20947DF202A3E09Q5B1I" TargetMode="External"/><Relationship Id="rId11" Type="http://schemas.openxmlformats.org/officeDocument/2006/relationships/hyperlink" Target="consultantplus://offline/ref=E29BD42081B367F441B75AB86F643F79934116F45253CACA05462CA1096FAFF2B20947DF202A3E07Q5BFI" TargetMode="External"/><Relationship Id="rId24" Type="http://schemas.openxmlformats.org/officeDocument/2006/relationships/hyperlink" Target="consultantplus://offline/ref=E29BD42081B367F441B75AB86F643F79934910FF5154CACA05462CA1096FAFF2B20947DF202A3D01Q5B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9BD42081B367F441B75AB86F643F79934B1CFA5251CACA05462CA1096FAFF2B20947DF202A3D00Q5B0I" TargetMode="External"/><Relationship Id="rId23" Type="http://schemas.openxmlformats.org/officeDocument/2006/relationships/hyperlink" Target="consultantplus://offline/ref=E29BD42081B367F441B75AB86F643F79934B1CFA5251CACA05462CA1096FAFF2B20947DF202A3D00Q5B0I" TargetMode="External"/><Relationship Id="rId10" Type="http://schemas.openxmlformats.org/officeDocument/2006/relationships/hyperlink" Target="consultantplus://offline/ref=E29BD42081B367F441B75AB86F643F79934B13FE5355CACA05462CA109Q6BFI" TargetMode="External"/><Relationship Id="rId19" Type="http://schemas.openxmlformats.org/officeDocument/2006/relationships/hyperlink" Target="consultantplus://offline/ref=E29BD42081B367F441B75AB86F643F79934116F45253CACA05462CA1096FAFF2B20947DF202A3E07Q5B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9BD42081B367F441B75AB86F643F79934116F8515CCACA05462CA109Q6BFI" TargetMode="External"/><Relationship Id="rId14" Type="http://schemas.openxmlformats.org/officeDocument/2006/relationships/hyperlink" Target="consultantplus://offline/ref=E29BD42081B367F441B75AB86F643F79934B11F4535DCACA05462CA1096FAFF2B20947DF202A3D01Q5B9I" TargetMode="External"/><Relationship Id="rId22" Type="http://schemas.openxmlformats.org/officeDocument/2006/relationships/hyperlink" Target="consultantplus://offline/ref=E29BD42081B367F441B75AB86F643F79934910FF5154CACA05462CA1096FAFF2B20947DF202A3D01Q5B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6050</Words>
  <Characters>34489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scoric</dc:creator>
  <cp:lastModifiedBy>scoric</cp:lastModifiedBy>
  <cp:revision>1</cp:revision>
  <dcterms:created xsi:type="dcterms:W3CDTF">2015-10-22T08:01:00Z</dcterms:created>
  <dcterms:modified xsi:type="dcterms:W3CDTF">2015-10-22T08:01:00Z</dcterms:modified>
</cp:coreProperties>
</file>