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5D" w:rsidRDefault="0051505D" w:rsidP="0051505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По данным официальной статистики, болезни системы кровообращения и их осложнения занимают первое место среди причин высокой смертности россиян трудоспособного возраста: на их долю приходится 56% всех смертей. По этому показателю Россия в 2–3 раза опережает страны Запада. А все из-за вредных привычек, малоподвижного образа жизни и артериальной гипертонии, о существовании которой у себя большая часть больных просто не догадывается. Согласно международным протоколам, диагноз «гипертония» ставится, если дважды у человека артериальное давление было равно 140/90 или выше.</w:t>
      </w:r>
    </w:p>
    <w:p w:rsidR="0051505D" w:rsidRDefault="0051505D" w:rsidP="0051505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Артериальное давление (АД) зависит от возраста, пола, времени суток, физической активности, стресса и других факторов. АД — показатель того, насколько хорошо снабжаются органы и ткани кислородом и питательными веществами. Оно зависит от работы сердца и от эластичности и тонуса кровеносных сосудов. Поэтому давление всегда состоит из двух цифр. Первая — максимальная — измеряется в момент сокращения сердца, вторая — минимальная — в момент его расслабления. Измеряется давление в миллиметрах ртутного столба. У детей дошкольного возраста АД в среднем равно 80/50, у подростков — 110/70, и в дальнейшем с возрастом оно незначительно увеличивается. Но в любом случае артериальное давление у взрослых не должно превышать 140/90.</w:t>
      </w:r>
    </w:p>
    <w:p w:rsidR="0051505D" w:rsidRDefault="0051505D" w:rsidP="0051505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 xml:space="preserve">При повышенном давлении человеку ставится диагноз артериальной гипертонии или гипертензии, а при пониженном — гипотензии. Длительно текущая артериальная гипертензия значительно опаснее для здоровья, чем гипотензия. Как показывают результаты исследований с каждыми +10 мм рт. ст. увеличивается риск развития </w:t>
      </w:r>
      <w:proofErr w:type="gramStart"/>
      <w:r>
        <w:rPr>
          <w:rFonts w:ascii="Arial" w:hAnsi="Arial" w:cs="Arial"/>
          <w:color w:val="212121"/>
          <w:sz w:val="21"/>
          <w:szCs w:val="21"/>
        </w:rPr>
        <w:t>сердечно-сосудистых</w:t>
      </w:r>
      <w:proofErr w:type="gramEnd"/>
      <w:r>
        <w:rPr>
          <w:rFonts w:ascii="Arial" w:hAnsi="Arial" w:cs="Arial"/>
          <w:color w:val="212121"/>
          <w:sz w:val="21"/>
          <w:szCs w:val="21"/>
        </w:rPr>
        <w:t xml:space="preserve"> заболеваний на 30%. У людей с повышенным давлением в 7 раз чаще развиваются нарушения мозгового кровообращения (инсульты), в 4 раза чаще — ишемическая болезнь сердца, в 2 раза чаще поражаются сосуды ног. Длительная текущая или тяжелая (160/100 и выше) артериальная гипертензия при отсутствии лечения на 50% повышает риск внезапной смерти.</w:t>
      </w:r>
    </w:p>
    <w:p w:rsidR="0051505D" w:rsidRDefault="0051505D" w:rsidP="0051505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 xml:space="preserve">Если тонометр показывает 140/90 — это повод проконсультироваться с врачом, даже если самочувствие прекрасное. Если диагноз гипертонии уже был установлен и человек получает лечение, но давление не снижается, нужно снова идти к врачу и корректировать назначения. Людям, страдающим гипертензией, измерять давление следует несколько раз в день, а полученные результаты записывать. Дневник артериального давления облегчит врачу задачу и поможет быстрее установить правильный диагноз и подобрать лечение. Согласно ВОЗ, простой контроль АД позволит избежать развития серьезных заболеваний </w:t>
      </w:r>
      <w:proofErr w:type="gramStart"/>
      <w:r>
        <w:rPr>
          <w:rFonts w:ascii="Arial" w:hAnsi="Arial" w:cs="Arial"/>
          <w:color w:val="212121"/>
          <w:sz w:val="21"/>
          <w:szCs w:val="21"/>
        </w:rPr>
        <w:t>сердечно-сосудистой</w:t>
      </w:r>
      <w:proofErr w:type="gramEnd"/>
      <w:r>
        <w:rPr>
          <w:rFonts w:ascii="Arial" w:hAnsi="Arial" w:cs="Arial"/>
          <w:color w:val="212121"/>
          <w:sz w:val="21"/>
          <w:szCs w:val="21"/>
        </w:rPr>
        <w:t xml:space="preserve"> системы и их осложнений — инфаркта, инсульта или внезапной смерти.</w:t>
      </w:r>
      <w:bookmarkStart w:id="0" w:name="_GoBack"/>
      <w:bookmarkEnd w:id="0"/>
    </w:p>
    <w:p w:rsidR="0051505D" w:rsidRDefault="0051505D" w:rsidP="0051505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12121"/>
          <w:sz w:val="21"/>
          <w:szCs w:val="21"/>
        </w:rPr>
      </w:pPr>
    </w:p>
    <w:p w:rsidR="0051505D" w:rsidRDefault="0051505D" w:rsidP="0051505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12121"/>
          <w:sz w:val="21"/>
          <w:szCs w:val="21"/>
        </w:rPr>
      </w:pPr>
    </w:p>
    <w:p w:rsidR="0051505D" w:rsidRDefault="0051505D" w:rsidP="0051505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12121"/>
          <w:sz w:val="21"/>
          <w:szCs w:val="21"/>
        </w:rPr>
      </w:pPr>
    </w:p>
    <w:p w:rsidR="00850E5B" w:rsidRDefault="0051505D">
      <w:r>
        <w:rPr>
          <w:noProof/>
          <w:lang w:eastAsia="ru-RU"/>
        </w:rPr>
        <w:drawing>
          <wp:inline distT="0" distB="0" distL="0" distR="0">
            <wp:extent cx="5610225" cy="2705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43"/>
    <w:rsid w:val="000C2443"/>
    <w:rsid w:val="001952FA"/>
    <w:rsid w:val="0051505D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2018-05-30T05:13:00Z</dcterms:created>
  <dcterms:modified xsi:type="dcterms:W3CDTF">2018-05-30T05:15:00Z</dcterms:modified>
</cp:coreProperties>
</file>