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57" w:rsidRDefault="00D163F8" w:rsidP="00D163F8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163F8"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  <w:t>Результаты проведения дисп</w:t>
      </w:r>
      <w:r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  <w:t>ансеризации отдельных гру</w:t>
      </w:r>
      <w:proofErr w:type="gramStart"/>
      <w:r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  <w:t>пп</w:t>
      </w:r>
      <w:r w:rsidRPr="00D163F8"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  <w:t> взр</w:t>
      </w:r>
      <w:proofErr w:type="gramEnd"/>
      <w:r w:rsidRPr="00D163F8">
        <w:rPr>
          <w:rFonts w:ascii="Arial" w:hAnsi="Arial" w:cs="Arial"/>
          <w:b/>
          <w:color w:val="000000"/>
          <w:sz w:val="28"/>
          <w:szCs w:val="26"/>
          <w:shd w:val="clear" w:color="auto" w:fill="FFFFFF"/>
        </w:rPr>
        <w:t>ослого населения в 2017г.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Елецком районе за 12 мес. 2017 год диспансеризацию прошли 4338 человек, т.е. 100,4% от предложенного плана в 4320 человека, (1942 мужчины-44,8% и 2396 женщин-55,2%), из них 923 (21,3%) здоровы, 812 (18,7%) с высоким и очень высоким суммарным сердечно-сосудистым риском, но не имеют установленного диагноза хронического неинфекционного заболевания, 2603 (60%) имеют заболевания.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 407 человек заболевания впервые выявлены именно во время диспансеризации, остальные — уже имели заболевания в анамнезе. Впервые выявлено: 1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гемангиома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печени, у 28 граждан — анемия, у 8 граждан — сахарный диабет, 40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дислипидемий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68 ожирений; у 119 человек выявлены болезни системы кровообращения: у 80 — гипертоническая болезнь, 32 человека — с хронической ишемической болезнью сердца (1 — ПИКС), 2 человека с нарушением сердечного ритма, 5 человек — цереброваскулярная болезнь; у 9 граждан — болезни органов дыхания (в основном бронхит), у 39 граждан — болезни органов пищеварения (в основном гастрит и панкреатит), у 26 — болезни мочеполовой системы (инфекции мочевыводящих путей). Прочие заболевания (болезни опорно-двигательного аппарата) – 69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выявленных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случая. Установлено диспансерное наблюдение за 197 гражданами. Назначена терапия или скорректировано лечение у 2005 человека. Направлено на дополнительное исследование, не входящее в объем диспансеризации, 156 пациентов. Направлено в стационар по результатам диспансеризации 16 человек. Направлено на санаторно-курортное лечение 25 человек.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Из граждан, прошедших диспансеризацию, потребляют табак 627 граждан; с повышенным артериальным давлением 1102 гражданина; с избыточной массой тела и ожирением 2169 граждан;  недостаточная физическая активность у 698 граждан; нерациональное питание у 2543 граждан, с подозрением на пагубное потребление алкоголя — 84 человека.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Краткое проф. консультирование прошли все граждане при осмотре терапевта, углубленное — 1196 человек.</w:t>
      </w:r>
    </w:p>
    <w:p w:rsidR="006574A1" w:rsidRDefault="006574A1" w:rsidP="00D163F8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5643B9" wp14:editId="1F70B7C6">
            <wp:extent cx="8389435" cy="6296025"/>
            <wp:effectExtent l="0" t="0" r="0" b="0"/>
            <wp:docPr id="1" name="Рисунок 1" descr="C:\Users\Prizrak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zrak\Deskto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778" cy="63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74A1" w:rsidSect="006574A1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06"/>
    <w:rsid w:val="00124706"/>
    <w:rsid w:val="006574A1"/>
    <w:rsid w:val="00757257"/>
    <w:rsid w:val="00D1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Prizrak</dc:creator>
  <cp:keywords/>
  <dc:description/>
  <cp:lastModifiedBy>Prizrak</cp:lastModifiedBy>
  <cp:revision>3</cp:revision>
  <dcterms:created xsi:type="dcterms:W3CDTF">2018-01-25T07:48:00Z</dcterms:created>
  <dcterms:modified xsi:type="dcterms:W3CDTF">2018-01-25T08:28:00Z</dcterms:modified>
</cp:coreProperties>
</file>