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D3" w:rsidRDefault="00EB79D3">
      <w:pPr>
        <w:widowControl w:val="0"/>
        <w:autoSpaceDE w:val="0"/>
        <w:autoSpaceDN w:val="0"/>
        <w:adjustRightInd w:val="0"/>
        <w:spacing w:after="0" w:line="240" w:lineRule="auto"/>
        <w:jc w:val="both"/>
        <w:outlineLvl w:val="0"/>
        <w:rPr>
          <w:rFonts w:ascii="Calibri" w:hAnsi="Calibri" w:cs="Calibri"/>
        </w:rPr>
      </w:pPr>
    </w:p>
    <w:p w:rsidR="00EB79D3" w:rsidRDefault="00EB79D3">
      <w:pPr>
        <w:widowControl w:val="0"/>
        <w:autoSpaceDE w:val="0"/>
        <w:autoSpaceDN w:val="0"/>
        <w:adjustRightInd w:val="0"/>
        <w:spacing w:after="0" w:line="240" w:lineRule="auto"/>
        <w:jc w:val="both"/>
        <w:rPr>
          <w:rFonts w:ascii="Calibri" w:hAnsi="Calibri" w:cs="Calibri"/>
        </w:rPr>
      </w:pPr>
      <w:r>
        <w:rPr>
          <w:rFonts w:ascii="Calibri" w:hAnsi="Calibri" w:cs="Calibri"/>
        </w:rPr>
        <w:t>21 ноября 2011 года N 323-ФЗ</w:t>
      </w:r>
      <w:r>
        <w:rPr>
          <w:rFonts w:ascii="Calibri" w:hAnsi="Calibri" w:cs="Calibri"/>
        </w:rPr>
        <w:br/>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jc w:val="both"/>
        <w:rPr>
          <w:rFonts w:ascii="Calibri" w:hAnsi="Calibri" w:cs="Calibri"/>
        </w:rPr>
      </w:pP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B79D3" w:rsidRDefault="00EB79D3">
      <w:pPr>
        <w:widowControl w:val="0"/>
        <w:autoSpaceDE w:val="0"/>
        <w:autoSpaceDN w:val="0"/>
        <w:adjustRightInd w:val="0"/>
        <w:spacing w:after="0" w:line="240" w:lineRule="auto"/>
        <w:jc w:val="center"/>
        <w:rPr>
          <w:rFonts w:ascii="Calibri" w:hAnsi="Calibri" w:cs="Calibri"/>
          <w:b/>
          <w:bCs/>
        </w:rPr>
      </w:pP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B79D3" w:rsidRDefault="00EB79D3">
      <w:pPr>
        <w:widowControl w:val="0"/>
        <w:autoSpaceDE w:val="0"/>
        <w:autoSpaceDN w:val="0"/>
        <w:adjustRightInd w:val="0"/>
        <w:spacing w:after="0" w:line="240" w:lineRule="auto"/>
        <w:jc w:val="center"/>
        <w:rPr>
          <w:rFonts w:ascii="Calibri" w:hAnsi="Calibri" w:cs="Calibri"/>
          <w:b/>
          <w:bCs/>
        </w:rPr>
      </w:pP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 ОХРАНЫ ЗДОРОВЬЯ ГРАЖДАН В РОССИЙСКОЙ ФЕДЕРАЦИИ</w:t>
      </w:r>
    </w:p>
    <w:p w:rsidR="00EB79D3" w:rsidRDefault="00EB79D3">
      <w:pPr>
        <w:widowControl w:val="0"/>
        <w:autoSpaceDE w:val="0"/>
        <w:autoSpaceDN w:val="0"/>
        <w:adjustRightInd w:val="0"/>
        <w:spacing w:after="0" w:line="240" w:lineRule="auto"/>
        <w:jc w:val="center"/>
        <w:rPr>
          <w:rFonts w:ascii="Calibri" w:hAnsi="Calibri" w:cs="Calibri"/>
        </w:rPr>
      </w:pPr>
    </w:p>
    <w:p w:rsidR="00EB79D3" w:rsidRDefault="00EB79D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B79D3" w:rsidRDefault="00EB79D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B79D3" w:rsidRDefault="00EB79D3">
      <w:pPr>
        <w:widowControl w:val="0"/>
        <w:autoSpaceDE w:val="0"/>
        <w:autoSpaceDN w:val="0"/>
        <w:adjustRightInd w:val="0"/>
        <w:spacing w:after="0" w:line="240" w:lineRule="auto"/>
        <w:jc w:val="right"/>
        <w:rPr>
          <w:rFonts w:ascii="Calibri" w:hAnsi="Calibri" w:cs="Calibri"/>
        </w:rPr>
      </w:pPr>
      <w:r>
        <w:rPr>
          <w:rFonts w:ascii="Calibri" w:hAnsi="Calibri" w:cs="Calibri"/>
        </w:rPr>
        <w:t>1 ноября 2011 года</w:t>
      </w:r>
    </w:p>
    <w:p w:rsidR="00EB79D3" w:rsidRDefault="00EB79D3">
      <w:pPr>
        <w:widowControl w:val="0"/>
        <w:autoSpaceDE w:val="0"/>
        <w:autoSpaceDN w:val="0"/>
        <w:adjustRightInd w:val="0"/>
        <w:spacing w:after="0" w:line="240" w:lineRule="auto"/>
        <w:jc w:val="right"/>
        <w:rPr>
          <w:rFonts w:ascii="Calibri" w:hAnsi="Calibri" w:cs="Calibri"/>
        </w:rPr>
      </w:pPr>
    </w:p>
    <w:p w:rsidR="00EB79D3" w:rsidRDefault="00EB79D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B79D3" w:rsidRDefault="00EB79D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B79D3" w:rsidRDefault="00EB79D3">
      <w:pPr>
        <w:widowControl w:val="0"/>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EB79D3" w:rsidRDefault="00EB79D3">
      <w:pPr>
        <w:widowControl w:val="0"/>
        <w:autoSpaceDE w:val="0"/>
        <w:autoSpaceDN w:val="0"/>
        <w:adjustRightInd w:val="0"/>
        <w:spacing w:after="0" w:line="240" w:lineRule="auto"/>
        <w:jc w:val="both"/>
        <w:rPr>
          <w:rFonts w:ascii="Calibri" w:hAnsi="Calibri" w:cs="Calibri"/>
        </w:rPr>
      </w:pPr>
    </w:p>
    <w:p w:rsidR="00EB79D3" w:rsidRDefault="00EB79D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25.06.2012 </w:t>
      </w:r>
      <w:hyperlink r:id="rId4" w:history="1">
        <w:r>
          <w:rPr>
            <w:rFonts w:ascii="Calibri" w:hAnsi="Calibri" w:cs="Calibri"/>
            <w:color w:val="0000FF"/>
          </w:rPr>
          <w:t>N 89-ФЗ</w:t>
        </w:r>
      </w:hyperlink>
      <w:r>
        <w:rPr>
          <w:rFonts w:ascii="Calibri" w:hAnsi="Calibri" w:cs="Calibri"/>
        </w:rPr>
        <w:t>,</w:t>
      </w:r>
    </w:p>
    <w:p w:rsidR="00EB79D3" w:rsidRDefault="00EB79D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5" w:history="1">
        <w:r>
          <w:rPr>
            <w:rFonts w:ascii="Calibri" w:hAnsi="Calibri" w:cs="Calibri"/>
            <w:color w:val="0000FF"/>
          </w:rPr>
          <w:t>N 93-ФЗ</w:t>
        </w:r>
      </w:hyperlink>
      <w:r>
        <w:rPr>
          <w:rFonts w:ascii="Calibri" w:hAnsi="Calibri" w:cs="Calibri"/>
        </w:rPr>
        <w:t>)</w:t>
      </w:r>
    </w:p>
    <w:p w:rsidR="00EB79D3" w:rsidRDefault="00EB79D3">
      <w:pPr>
        <w:widowControl w:val="0"/>
        <w:autoSpaceDE w:val="0"/>
        <w:autoSpaceDN w:val="0"/>
        <w:adjustRightInd w:val="0"/>
        <w:spacing w:after="0" w:line="240" w:lineRule="auto"/>
        <w:jc w:val="center"/>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bookmarkStart w:id="0" w:name="Par21"/>
      <w:bookmarkEnd w:id="0"/>
      <w:r>
        <w:rPr>
          <w:rFonts w:ascii="Calibri" w:hAnsi="Calibri" w:cs="Calibri"/>
          <w:b/>
          <w:bCs/>
        </w:rPr>
        <w:t>Глава 1. ОБЩИЕ ПОЛОЖЕНИЯ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охраны здоровья граждан;</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медицинских работников и фармацевтических работников.</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медицинская услуга - медицинское вмешательство или комплекс медицинских </w:t>
      </w:r>
      <w:r>
        <w:rPr>
          <w:rFonts w:ascii="Calibri" w:hAnsi="Calibri" w:cs="Calibri"/>
        </w:rPr>
        <w:lastRenderedPageBreak/>
        <w:t>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6" w:history="1">
        <w:r>
          <w:rPr>
            <w:rFonts w:ascii="Calibri" w:hAnsi="Calibri" w:cs="Calibri"/>
            <w:color w:val="0000FF"/>
          </w:rPr>
          <w:t>законодательством</w:t>
        </w:r>
      </w:hyperlink>
      <w:r>
        <w:rPr>
          <w:rFonts w:ascii="Calibri" w:hAnsi="Calibri" w:cs="Calibri"/>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w:t>
      </w:r>
      <w:r>
        <w:rPr>
          <w:rFonts w:ascii="Calibri" w:hAnsi="Calibri" w:cs="Calibri"/>
        </w:rPr>
        <w:lastRenderedPageBreak/>
        <w:t>препараты), их изготовление, отпуск, хранение и перевозка;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Законодательство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в сфере охраны здоровья основывается на </w:t>
      </w:r>
      <w:hyperlink r:id="rId7"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ОСНОВНЫЕ ПРИНЦИПЫ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1" w:name="Par67"/>
      <w:bookmarkEnd w:id="1"/>
      <w:r>
        <w:rPr>
          <w:rFonts w:ascii="Calibri" w:hAnsi="Calibri" w:cs="Calibri"/>
        </w:rPr>
        <w:t>Статья 4. Основные принципы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охраны здоровья являются: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соблюдение прав граждан в сфере охраны здоровья и обеспечение связанных с этими правами государственных гарантий;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 интересов пациента при оказании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здоровья детей;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социальная защищенность граждан в случае утраты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 качество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недопустимость отказа в оказании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приоритет профилактики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соблюдение врачебной тайны.</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Соблюдение прав граждан в сфере охраны здоровья и обеспечение связанных с этими правами государственных гарантий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Приоритет интересов пациента при оказании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интересов пациента при оказании медицинской помощи реализуется путем: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ухода при оказании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оказания медицинской помощи пациенту с учетом рационального использования его времени;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Приоритет охраны здоровья детей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Государство признает охрану здоровья детей как одно из важнейших и необходимых условий физического и психического развития детей.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Дети независимо от их семейного и социального благополучия подлежат особой охране, </w:t>
      </w:r>
      <w:r>
        <w:rPr>
          <w:rFonts w:ascii="Calibri" w:hAnsi="Calibri" w:cs="Calibri"/>
        </w:rPr>
        <w:lastRenderedPageBreak/>
        <w:t>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Социальная защищенность граждан в случае утраты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2" w:name="Par109"/>
      <w:bookmarkEnd w:id="2"/>
      <w:r>
        <w:rPr>
          <w:rFonts w:ascii="Calibri" w:hAnsi="Calibri" w:cs="Calibri"/>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3" w:name="Par114"/>
      <w:bookmarkEnd w:id="3"/>
      <w:r>
        <w:rPr>
          <w:rFonts w:ascii="Calibri" w:hAnsi="Calibri" w:cs="Calibri"/>
        </w:rPr>
        <w:t>Статья 10. Доступность и качество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и качество медицинской помощи обеспечиваются: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организацией оказания медицинской помощи по принципу приближенности к месту жительства, месту работы или обучения;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наличием необходимого количества медицинских работников и уровнем их квалификации;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возможностью выбора медицинской организации и врача в соответствии с настоящим Федеральным </w:t>
      </w:r>
      <w:hyperlink w:anchor="Par314" w:history="1">
        <w:r>
          <w:rPr>
            <w:rFonts w:ascii="Calibri" w:hAnsi="Calibri" w:cs="Calibri"/>
            <w:color w:val="0000FF"/>
          </w:rPr>
          <w:t>законом</w:t>
        </w:r>
      </w:hyperlink>
      <w:r>
        <w:rPr>
          <w:rFonts w:ascii="Calibri" w:hAnsi="Calibri" w:cs="Calibri"/>
        </w:rPr>
        <w:t>;</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 статьи 10 вступает в силу с 1 января 2013 года (</w:t>
      </w:r>
      <w:hyperlink w:anchor="Par1429" w:history="1">
        <w:r>
          <w:rPr>
            <w:rFonts w:ascii="Calibri" w:hAnsi="Calibri" w:cs="Calibri"/>
            <w:color w:val="0000FF"/>
          </w:rPr>
          <w:t>пункт 3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4" w:name="Par123"/>
      <w:bookmarkEnd w:id="4"/>
      <w:r>
        <w:rPr>
          <w:rFonts w:ascii="Calibri" w:hAnsi="Calibri" w:cs="Calibri"/>
        </w:rPr>
        <w:t xml:space="preserve">4) применением </w:t>
      </w:r>
      <w:hyperlink r:id="rId8"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9" w:history="1">
        <w:r>
          <w:rPr>
            <w:rFonts w:ascii="Calibri" w:hAnsi="Calibri" w:cs="Calibri"/>
            <w:color w:val="0000FF"/>
          </w:rPr>
          <w:t>стандартов</w:t>
        </w:r>
      </w:hyperlink>
      <w:r>
        <w:rPr>
          <w:rFonts w:ascii="Calibri" w:hAnsi="Calibri" w:cs="Calibri"/>
        </w:rPr>
        <w:t xml:space="preserve">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5" w:name="Par129"/>
      <w:bookmarkEnd w:id="5"/>
      <w:r>
        <w:rPr>
          <w:rFonts w:ascii="Calibri" w:hAnsi="Calibri" w:cs="Calibri"/>
        </w:rPr>
        <w:t>Статья 11. Недопустимость отказа в оказании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6" w:name="Par131"/>
      <w:bookmarkEnd w:id="6"/>
      <w:r>
        <w:rPr>
          <w:rFonts w:ascii="Calibri" w:hAnsi="Calibri" w:cs="Calibri"/>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7" w:name="Par132"/>
      <w:bookmarkEnd w:id="7"/>
      <w:r>
        <w:rPr>
          <w:rFonts w:ascii="Calibri" w:hAnsi="Calibri"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w:t>
      </w:r>
      <w:hyperlink w:anchor="Par131" w:history="1">
        <w:r>
          <w:rPr>
            <w:rFonts w:ascii="Calibri" w:hAnsi="Calibri" w:cs="Calibri"/>
            <w:color w:val="0000FF"/>
          </w:rPr>
          <w:t>частями 1</w:t>
        </w:r>
      </w:hyperlink>
      <w:r>
        <w:rPr>
          <w:rFonts w:ascii="Calibri" w:hAnsi="Calibri" w:cs="Calibri"/>
        </w:rPr>
        <w:t xml:space="preserve"> и </w:t>
      </w:r>
      <w:hyperlink w:anchor="Par132" w:history="1">
        <w:r>
          <w:rPr>
            <w:rFonts w:ascii="Calibri" w:hAnsi="Calibri" w:cs="Calibri"/>
            <w:color w:val="0000FF"/>
          </w:rPr>
          <w:t>2</w:t>
        </w:r>
      </w:hyperlink>
      <w:r>
        <w:rPr>
          <w:rFonts w:ascii="Calibri" w:hAnsi="Calibri" w:cs="Calibri"/>
        </w:rPr>
        <w:t xml:space="preserve"> настоящей статьи требований медицинские организации и медицинские работники несут ответственность в соответствии с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Приоритет профилактики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 профилактики в сфере охраны здоровья обеспечивается путем: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санитарно-противоэпидемических (профилактических) мероприятий;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мероприятий по предупреждению и раннему выявлению заболеваний, в том числе предупреждению </w:t>
      </w:r>
      <w:hyperlink r:id="rId11" w:history="1">
        <w:r>
          <w:rPr>
            <w:rFonts w:ascii="Calibri" w:hAnsi="Calibri" w:cs="Calibri"/>
            <w:color w:val="0000FF"/>
          </w:rPr>
          <w:t>социально значимых</w:t>
        </w:r>
      </w:hyperlink>
      <w:r>
        <w:rPr>
          <w:rFonts w:ascii="Calibri" w:hAnsi="Calibri" w:cs="Calibri"/>
        </w:rPr>
        <w:t xml:space="preserve"> заболеваний и борьбе с ними;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8" w:name="Par144"/>
      <w:bookmarkEnd w:id="8"/>
      <w:r>
        <w:rPr>
          <w:rFonts w:ascii="Calibri" w:hAnsi="Calibri" w:cs="Calibri"/>
        </w:rPr>
        <w:t>Статья 13. Соблюдение врачебной тайны</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48" w:history="1">
        <w:r>
          <w:rPr>
            <w:rFonts w:ascii="Calibri" w:hAnsi="Calibri" w:cs="Calibri"/>
            <w:color w:val="0000FF"/>
          </w:rPr>
          <w:t>частями 3</w:t>
        </w:r>
      </w:hyperlink>
      <w:r>
        <w:rPr>
          <w:rFonts w:ascii="Calibri" w:hAnsi="Calibri" w:cs="Calibri"/>
        </w:rPr>
        <w:t xml:space="preserve"> и </w:t>
      </w:r>
      <w:hyperlink w:anchor="Par149" w:history="1">
        <w:r>
          <w:rPr>
            <w:rFonts w:ascii="Calibri" w:hAnsi="Calibri" w:cs="Calibri"/>
            <w:color w:val="0000FF"/>
          </w:rPr>
          <w:t>4</w:t>
        </w:r>
      </w:hyperlink>
      <w:r>
        <w:rPr>
          <w:rFonts w:ascii="Calibri" w:hAnsi="Calibri" w:cs="Calibri"/>
        </w:rPr>
        <w:t xml:space="preserve"> настоящей статьи.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9" w:name="Par148"/>
      <w:bookmarkEnd w:id="9"/>
      <w:r>
        <w:rPr>
          <w:rFonts w:ascii="Calibri" w:hAnsi="Calibri" w:cs="Calibri"/>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0" w:name="Par149"/>
      <w:bookmarkEnd w:id="10"/>
      <w:r>
        <w:rPr>
          <w:rFonts w:ascii="Calibri" w:hAnsi="Calibri" w:cs="Calibri"/>
        </w:rPr>
        <w:lastRenderedPageBreak/>
        <w:t>4. Предоставление сведений, составляющих врачебную тайну, без согласия гражданина или его законного представителя допускается: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39" w:history="1">
        <w:r>
          <w:rPr>
            <w:rFonts w:ascii="Calibri" w:hAnsi="Calibri" w:cs="Calibri"/>
            <w:color w:val="0000FF"/>
          </w:rPr>
          <w:t>пункта 1 части 9 статьи 20</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угрозе распространения инфекционных заболеваний, массовых отравлений и поражений;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оказания медицинской помощи несовершеннолетнему в соответствии с </w:t>
      </w:r>
      <w:hyperlink w:anchor="Par331" w:history="1">
        <w:r>
          <w:rPr>
            <w:rFonts w:ascii="Calibri" w:hAnsi="Calibri" w:cs="Calibri"/>
            <w:color w:val="0000FF"/>
          </w:rPr>
          <w:t>пунктом 2 части 2 статьи 20</w:t>
        </w:r>
      </w:hyperlink>
      <w:r>
        <w:rPr>
          <w:rFonts w:ascii="Calibri" w:hAnsi="Calibri" w:cs="Calibri"/>
        </w:rPr>
        <w:t xml:space="preserve"> настоящего Федерального закона, а также несовершеннолетнему, не достигшему возраста, установленного </w:t>
      </w:r>
      <w:hyperlink w:anchor="Par715" w:history="1">
        <w:r>
          <w:rPr>
            <w:rFonts w:ascii="Calibri" w:hAnsi="Calibri" w:cs="Calibri"/>
            <w:color w:val="0000FF"/>
          </w:rPr>
          <w:t>частью 2 статьи 54</w:t>
        </w:r>
      </w:hyperlink>
      <w:r>
        <w:rPr>
          <w:rFonts w:ascii="Calibri" w:hAnsi="Calibri" w:cs="Calibri"/>
        </w:rPr>
        <w:t xml:space="preserve"> настоящего Федерального закона, для информирования одного из его родителей или иного законного представителя;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w:t>
      </w:r>
      <w:hyperlink r:id="rId12" w:history="1">
        <w:r>
          <w:rPr>
            <w:rFonts w:ascii="Calibri" w:hAnsi="Calibri" w:cs="Calibri"/>
            <w:color w:val="0000FF"/>
          </w:rPr>
          <w:t>законом</w:t>
        </w:r>
      </w:hyperlink>
      <w:r>
        <w:rPr>
          <w:rFonts w:ascii="Calibri" w:hAnsi="Calibri" w:cs="Calibri"/>
        </w:rPr>
        <w:t xml:space="preserve"> предусмотрена военная и приравненная к ней служба;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расследования несчастного случая на производстве и профессионального заболевания;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3"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осуществления учета и контроля в системе обязательного социального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ПОЛНОМОЧИЯ ФЕДЕРАЛЬНЫХ ОРГАНОВ</w:t>
      </w: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ГОСУДАРСТВЕННОЙ ВЛАСТИ</w:t>
      </w: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ОРГАНОВ МЕСТНОГО</w:t>
      </w: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Полномочия федеральных органов государственной власти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1" w:name="Par168"/>
      <w:bookmarkEnd w:id="11"/>
      <w:r>
        <w:rPr>
          <w:rFonts w:ascii="Calibri" w:hAnsi="Calibri" w:cs="Calibri"/>
        </w:rPr>
        <w:t>1. К полномочиям федеральных органов государственной власти в сфере охраны здоровья относятся: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и свобод человека и гражданина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федеральной государственной собственностью, используемой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системы </w:t>
      </w:r>
      <w:hyperlink r:id="rId14" w:history="1">
        <w:r>
          <w:rPr>
            <w:rFonts w:ascii="Calibri" w:hAnsi="Calibri" w:cs="Calibri"/>
            <w:color w:val="0000FF"/>
          </w:rPr>
          <w:t>санитарной охраны</w:t>
        </w:r>
      </w:hyperlink>
      <w:r>
        <w:rPr>
          <w:rFonts w:ascii="Calibri" w:hAnsi="Calibri" w:cs="Calibri"/>
        </w:rPr>
        <w:t xml:space="preserve"> территории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организация, обеспечение и осуществление федерального государственного санитарно-эпидемиологического </w:t>
      </w:r>
      <w:hyperlink r:id="rId15" w:history="1">
        <w:r>
          <w:rPr>
            <w:rFonts w:ascii="Calibri" w:hAnsi="Calibri" w:cs="Calibri"/>
            <w:color w:val="0000FF"/>
          </w:rPr>
          <w:t>надзора</w:t>
        </w:r>
      </w:hyperlink>
      <w:r>
        <w:rPr>
          <w:rFonts w:ascii="Calibri" w:hAnsi="Calibri" w:cs="Calibri"/>
        </w:rPr>
        <w:t>;</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2" w:name="Par174"/>
      <w:bookmarkEnd w:id="12"/>
      <w:r>
        <w:rPr>
          <w:rFonts w:ascii="Calibri" w:hAnsi="Calibri"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07" w:history="1">
        <w:r>
          <w:rPr>
            <w:rFonts w:ascii="Calibri" w:hAnsi="Calibri" w:cs="Calibri"/>
            <w:color w:val="0000FF"/>
          </w:rPr>
          <w:t>частью 1 статьи 15</w:t>
        </w:r>
      </w:hyperlink>
      <w:r>
        <w:rPr>
          <w:rFonts w:ascii="Calibri" w:hAnsi="Calibri" w:cs="Calibri"/>
        </w:rPr>
        <w:t xml:space="preserve"> настоящего Федерального закона органами государственной власти субъектов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3" w:name="Par179"/>
      <w:bookmarkEnd w:id="13"/>
      <w:r>
        <w:rPr>
          <w:rFonts w:ascii="Calibri" w:hAnsi="Calibri"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w:anchor="Par174" w:history="1">
        <w:r>
          <w:rPr>
            <w:rFonts w:ascii="Calibri" w:hAnsi="Calibri" w:cs="Calibri"/>
            <w:color w:val="0000FF"/>
          </w:rPr>
          <w:t>пунктами 6</w:t>
        </w:r>
      </w:hyperlink>
      <w:r>
        <w:rPr>
          <w:rFonts w:ascii="Calibri" w:hAnsi="Calibri" w:cs="Calibri"/>
        </w:rPr>
        <w:t xml:space="preserve"> и </w:t>
      </w:r>
      <w:hyperlink w:anchor="Par179" w:history="1">
        <w:r>
          <w:rPr>
            <w:rFonts w:ascii="Calibri" w:hAnsi="Calibri" w:cs="Calibri"/>
            <w:color w:val="0000FF"/>
          </w:rPr>
          <w:t>11</w:t>
        </w:r>
      </w:hyperlink>
      <w:r>
        <w:rPr>
          <w:rFonts w:ascii="Calibri" w:hAnsi="Calibri" w:cs="Calibri"/>
        </w:rPr>
        <w:t xml:space="preserve"> настоящей части и </w:t>
      </w:r>
      <w:hyperlink w:anchor="Par203" w:history="1">
        <w:r>
          <w:rPr>
            <w:rFonts w:ascii="Calibri" w:hAnsi="Calibri" w:cs="Calibri"/>
            <w:color w:val="0000FF"/>
          </w:rPr>
          <w:t>пунктом 17 части 2</w:t>
        </w:r>
      </w:hyperlink>
      <w:r>
        <w:rPr>
          <w:rFonts w:ascii="Calibri" w:hAnsi="Calibri" w:cs="Calibri"/>
        </w:rPr>
        <w:t xml:space="preserve"> настоящей статьи;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медико-биологического и медицинского обеспечения спортсменов спортивных сборных команд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полномочиям федерального </w:t>
      </w:r>
      <w:hyperlink r:id="rId17" w:history="1">
        <w:r>
          <w:rPr>
            <w:rFonts w:ascii="Calibri" w:hAnsi="Calibri" w:cs="Calibri"/>
            <w:color w:val="0000FF"/>
          </w:rPr>
          <w:t>органа</w:t>
        </w:r>
      </w:hyperlink>
      <w:r>
        <w:rPr>
          <w:rFonts w:ascii="Calibri" w:hAnsi="Calibri" w:cs="Calibri"/>
        </w:rPr>
        <w:t xml:space="preserve">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4" w:name="Par187"/>
      <w:bookmarkEnd w:id="14"/>
      <w:r>
        <w:rPr>
          <w:rFonts w:ascii="Calibri" w:hAnsi="Calibri"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5" w:name="Par190"/>
      <w:bookmarkEnd w:id="15"/>
      <w:r>
        <w:rPr>
          <w:rFonts w:ascii="Calibri" w:hAnsi="Calibri" w:cs="Calibri"/>
        </w:rPr>
        <w:t xml:space="preserve">4) утверждение </w:t>
      </w:r>
      <w:hyperlink r:id="rId18" w:history="1">
        <w:r>
          <w:rPr>
            <w:rFonts w:ascii="Calibri" w:hAnsi="Calibri" w:cs="Calibri"/>
            <w:color w:val="0000FF"/>
          </w:rPr>
          <w:t>порядка</w:t>
        </w:r>
      </w:hyperlink>
      <w:r>
        <w:rPr>
          <w:rFonts w:ascii="Calibri" w:hAnsi="Calibri" w:cs="Calibri"/>
        </w:rPr>
        <w:t xml:space="preserve"> создания и деятельности врачебной комиссии медицинской организации;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6" w:name="Par192"/>
      <w:bookmarkEnd w:id="16"/>
      <w:r>
        <w:rPr>
          <w:rFonts w:ascii="Calibri" w:hAnsi="Calibri" w:cs="Calibri"/>
        </w:rPr>
        <w:lastRenderedPageBreak/>
        <w:t xml:space="preserve">6) утверждение типовых </w:t>
      </w:r>
      <w:hyperlink r:id="rId19" w:history="1">
        <w:r>
          <w:rPr>
            <w:rFonts w:ascii="Calibri" w:hAnsi="Calibri" w:cs="Calibri"/>
            <w:color w:val="0000FF"/>
          </w:rPr>
          <w:t>положений</w:t>
        </w:r>
      </w:hyperlink>
      <w:r>
        <w:rPr>
          <w:rFonts w:ascii="Calibri" w:hAnsi="Calibri" w:cs="Calibri"/>
        </w:rPr>
        <w:t xml:space="preserve"> об отдельных видах медицинских организаций, включенных в номенклатуру медицинских организаций;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порядка организации и проведения медицинских экспертиз;</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20" w:history="1">
        <w:r>
          <w:rPr>
            <w:rFonts w:ascii="Calibri" w:hAnsi="Calibri" w:cs="Calibri"/>
            <w:color w:val="0000FF"/>
          </w:rPr>
          <w:t>порядка</w:t>
        </w:r>
      </w:hyperlink>
      <w:r>
        <w:rPr>
          <w:rFonts w:ascii="Calibri" w:hAnsi="Calibri" w:cs="Calibri"/>
        </w:rPr>
        <w:t xml:space="preserve"> организации и проведения экспертизы качества, эффективности и безопасности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21" w:history="1">
        <w:r>
          <w:rPr>
            <w:rFonts w:ascii="Calibri" w:hAnsi="Calibri" w:cs="Calibri"/>
            <w:color w:val="0000FF"/>
          </w:rPr>
          <w:t>порядка</w:t>
        </w:r>
      </w:hyperlink>
      <w:r>
        <w:rPr>
          <w:rFonts w:ascii="Calibri" w:hAnsi="Calibri" w:cs="Calibri"/>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22" w:history="1">
        <w:r>
          <w:rPr>
            <w:rFonts w:ascii="Calibri" w:hAnsi="Calibri" w:cs="Calibri"/>
            <w:color w:val="0000FF"/>
          </w:rPr>
          <w:t>порядка</w:t>
        </w:r>
      </w:hyperlink>
      <w:r>
        <w:rPr>
          <w:rFonts w:ascii="Calibri" w:hAnsi="Calibri"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порядка проведения медицинских осмотров;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23" w:history="1">
        <w:r>
          <w:rPr>
            <w:rFonts w:ascii="Calibri" w:hAnsi="Calibri" w:cs="Calibri"/>
            <w:color w:val="0000FF"/>
          </w:rPr>
          <w:t>перечня</w:t>
        </w:r>
      </w:hyperlink>
      <w:r>
        <w:rPr>
          <w:rFonts w:ascii="Calibri" w:hAnsi="Calibri" w:cs="Calibri"/>
        </w:rPr>
        <w:t xml:space="preserve"> профессиональных заболеваний;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7" w:name="Par203"/>
      <w:bookmarkEnd w:id="17"/>
      <w:r>
        <w:rPr>
          <w:rFonts w:ascii="Calibri" w:hAnsi="Calibri" w:cs="Calibri"/>
        </w:rPr>
        <w:t>17) организация медицинской эвакуации граждан федеральными государственными учреждениями.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18" w:name="Par205"/>
      <w:bookmarkEnd w:id="18"/>
      <w:r>
        <w:rPr>
          <w:rFonts w:ascii="Calibri" w:hAnsi="Calibri" w:cs="Calibri"/>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9" w:name="Par207"/>
      <w:bookmarkEnd w:id="19"/>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20" w:name="Par208"/>
      <w:bookmarkEnd w:id="20"/>
      <w:r>
        <w:rPr>
          <w:rFonts w:ascii="Calibri" w:hAnsi="Calibri" w:cs="Calibri"/>
        </w:rPr>
        <w:t>1) лицензирование следующих видов деятельности:</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"а" пункта 1 части 1 статьи 15 вступает в силу с 1 января 2013 года (</w:t>
      </w:r>
      <w:hyperlink w:anchor="Par1429" w:history="1">
        <w:r>
          <w:rPr>
            <w:rFonts w:ascii="Calibri" w:hAnsi="Calibri" w:cs="Calibri"/>
            <w:color w:val="0000FF"/>
          </w:rPr>
          <w:t>пункт 3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21" w:name="Par212"/>
      <w:bookmarkEnd w:id="21"/>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22" w:name="Par213"/>
      <w:bookmarkEnd w:id="22"/>
      <w:r>
        <w:rPr>
          <w:rFonts w:ascii="Calibri" w:hAnsi="Calibri"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23" w:name="Par214"/>
      <w:bookmarkEnd w:id="23"/>
      <w:r>
        <w:rPr>
          <w:rFonts w:ascii="Calibri" w:hAnsi="Calibri" w:cs="Calibri"/>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 w:history="1">
        <w:r>
          <w:rPr>
            <w:rFonts w:ascii="Calibri" w:hAnsi="Calibri" w:cs="Calibri"/>
            <w:color w:val="0000FF"/>
          </w:rPr>
          <w:t>списки I</w:t>
        </w:r>
      </w:hyperlink>
      <w:r>
        <w:rPr>
          <w:rFonts w:ascii="Calibri" w:hAnsi="Calibri" w:cs="Calibri"/>
        </w:rPr>
        <w:t xml:space="preserve">, </w:t>
      </w:r>
      <w:hyperlink r:id="rId25" w:history="1">
        <w:r>
          <w:rPr>
            <w:rFonts w:ascii="Calibri" w:hAnsi="Calibri" w:cs="Calibri"/>
            <w:color w:val="0000FF"/>
          </w:rPr>
          <w:t>II</w:t>
        </w:r>
      </w:hyperlink>
      <w:r>
        <w:rPr>
          <w:rFonts w:ascii="Calibri" w:hAnsi="Calibri" w:cs="Calibri"/>
        </w:rPr>
        <w:t xml:space="preserve"> и </w:t>
      </w:r>
      <w:hyperlink r:id="rId26"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15 вступает в силу с 1 января 2014 года (</w:t>
      </w:r>
      <w:hyperlink w:anchor="Par1430" w:history="1">
        <w:r>
          <w:rPr>
            <w:rFonts w:ascii="Calibri" w:hAnsi="Calibri" w:cs="Calibri"/>
            <w:color w:val="0000FF"/>
          </w:rPr>
          <w:t>пункт 4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24" w:name="Par218"/>
      <w:bookmarkEnd w:id="24"/>
      <w:r>
        <w:rPr>
          <w:rFonts w:ascii="Calibri" w:hAnsi="Calibri" w:cs="Calibri"/>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27" w:history="1">
        <w:r>
          <w:rPr>
            <w:rFonts w:ascii="Calibri" w:hAnsi="Calibri" w:cs="Calibri"/>
            <w:color w:val="0000FF"/>
          </w:rPr>
          <w:t>перечню</w:t>
        </w:r>
      </w:hyperlink>
      <w:r>
        <w:rPr>
          <w:rFonts w:ascii="Calibri" w:hAnsi="Calibri" w:cs="Calibri"/>
        </w:rPr>
        <w:t xml:space="preserve">, утверждаемому Правительством Российской </w:t>
      </w:r>
      <w:r>
        <w:rPr>
          <w:rFonts w:ascii="Calibri" w:hAnsi="Calibri" w:cs="Calibri"/>
        </w:rPr>
        <w:lastRenderedPageBreak/>
        <w:t>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25" w:name="Par219"/>
      <w:bookmarkEnd w:id="25"/>
      <w:r>
        <w:rPr>
          <w:rFonts w:ascii="Calibri" w:hAnsi="Calibri" w:cs="Calibri"/>
        </w:rPr>
        <w:t xml:space="preserve">2. Средства на осуществление переданных в соответствии с </w:t>
      </w:r>
      <w:hyperlink w:anchor="Par207"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 (далее - субвенции).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8" w:history="1">
        <w:r>
          <w:rPr>
            <w:rFonts w:ascii="Calibri" w:hAnsi="Calibri" w:cs="Calibri"/>
            <w:color w:val="0000FF"/>
          </w:rPr>
          <w:t>методик</w:t>
        </w:r>
      </w:hyperlink>
      <w:r>
        <w:rPr>
          <w:rFonts w:ascii="Calibri" w:hAnsi="Calibri" w:cs="Calibri"/>
        </w:rPr>
        <w:t>, утверждаемых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26" w:name="Par221"/>
      <w:bookmarkEnd w:id="26"/>
      <w:r>
        <w:rPr>
          <w:rFonts w:ascii="Calibri" w:hAnsi="Calibri" w:cs="Calibri"/>
        </w:rPr>
        <w:t xml:space="preserve">1) на осуществление указанного в </w:t>
      </w:r>
      <w:hyperlink w:anchor="Par208" w:history="1">
        <w:r>
          <w:rPr>
            <w:rFonts w:ascii="Calibri" w:hAnsi="Calibri" w:cs="Calibri"/>
            <w:color w:val="0000FF"/>
          </w:rPr>
          <w:t>пункте 1 части 1</w:t>
        </w:r>
      </w:hyperlink>
      <w:r>
        <w:rPr>
          <w:rFonts w:ascii="Calibri" w:hAnsi="Calibri" w:cs="Calibri"/>
        </w:rPr>
        <w:t xml:space="preserve"> настоящей статьи полномочия исходя из:</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численности населения;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3 статьи 15 вступает в силу с 1 января 2014 года (</w:t>
      </w:r>
      <w:hyperlink w:anchor="Par1430" w:history="1">
        <w:r>
          <w:rPr>
            <w:rFonts w:ascii="Calibri" w:hAnsi="Calibri" w:cs="Calibri"/>
            <w:color w:val="0000FF"/>
          </w:rPr>
          <w:t>пункт 4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27" w:name="Par228"/>
      <w:bookmarkEnd w:id="27"/>
      <w:r>
        <w:rPr>
          <w:rFonts w:ascii="Calibri" w:hAnsi="Calibri" w:cs="Calibri"/>
        </w:rPr>
        <w:t xml:space="preserve">2) на осуществление указанного в </w:t>
      </w:r>
      <w:hyperlink w:anchor="Par218" w:history="1">
        <w:r>
          <w:rPr>
            <w:rFonts w:ascii="Calibri" w:hAnsi="Calibri" w:cs="Calibri"/>
            <w:color w:val="0000FF"/>
          </w:rPr>
          <w:t>пункте 2 части 1</w:t>
        </w:r>
      </w:hyperlink>
      <w:r>
        <w:rPr>
          <w:rFonts w:ascii="Calibri" w:hAnsi="Calibri" w:cs="Calibri"/>
        </w:rPr>
        <w:t xml:space="preserve"> настоящей статьи полномочия исходя из:</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численности лиц, включенных в федеральный регистр, предусмотренный </w:t>
      </w:r>
      <w:hyperlink w:anchor="Par241" w:history="1">
        <w:r>
          <w:rPr>
            <w:rFonts w:ascii="Calibri" w:hAnsi="Calibri" w:cs="Calibri"/>
            <w:color w:val="0000FF"/>
          </w:rPr>
          <w:t>частью 8</w:t>
        </w:r>
      </w:hyperlink>
      <w:r>
        <w:rPr>
          <w:rFonts w:ascii="Calibri" w:hAnsi="Calibri" w:cs="Calibri"/>
        </w:rPr>
        <w:t xml:space="preserve"> настоящей статьи;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w:t>
      </w:r>
      <w:hyperlink w:anchor="Par241" w:history="1">
        <w:r>
          <w:rPr>
            <w:rFonts w:ascii="Calibri" w:hAnsi="Calibri" w:cs="Calibri"/>
            <w:color w:val="0000FF"/>
          </w:rPr>
          <w:t>частью 8</w:t>
        </w:r>
      </w:hyperlink>
      <w:r>
        <w:rPr>
          <w:rFonts w:ascii="Calibri" w:hAnsi="Calibri" w:cs="Calibri"/>
        </w:rPr>
        <w:t xml:space="preserve"> настоящей статьи;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28" w:name="Par232"/>
      <w:bookmarkEnd w:id="28"/>
      <w:r>
        <w:rPr>
          <w:rFonts w:ascii="Calibri" w:hAnsi="Calibri" w:cs="Calibri"/>
        </w:rPr>
        <w:t xml:space="preserve">4. Субвенции предоставляются в соответствии с бюджетным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на осуществление указанных в </w:t>
      </w:r>
      <w:hyperlink w:anchor="Par207"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субвенций не по целевому назначению федеральный </w:t>
      </w:r>
      <w:hyperlink r:id="rId3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29" w:name="Par235"/>
      <w:bookmarkEnd w:id="29"/>
      <w:r>
        <w:rPr>
          <w:rFonts w:ascii="Calibri" w:hAnsi="Calibri" w:cs="Calibri"/>
        </w:rPr>
        <w:t xml:space="preserve">7. Уполномоченный федеральный </w:t>
      </w:r>
      <w:hyperlink r:id="rId32" w:history="1">
        <w:r>
          <w:rPr>
            <w:rFonts w:ascii="Calibri" w:hAnsi="Calibri" w:cs="Calibri"/>
            <w:color w:val="0000FF"/>
          </w:rPr>
          <w:t>орган</w:t>
        </w:r>
      </w:hyperlink>
      <w:r>
        <w:rPr>
          <w:rFonts w:ascii="Calibri" w:hAnsi="Calibri" w:cs="Calibri"/>
        </w:rPr>
        <w:t xml:space="preserve">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30" w:name="Par236"/>
      <w:bookmarkEnd w:id="30"/>
      <w:r>
        <w:rPr>
          <w:rFonts w:ascii="Calibri" w:hAnsi="Calibri" w:cs="Calibri"/>
        </w:rPr>
        <w:t xml:space="preserve">1) издает нормативные правовые акты по вопросам осуществления указанных в </w:t>
      </w:r>
      <w:hyperlink w:anchor="Par207" w:history="1">
        <w:r>
          <w:rPr>
            <w:rFonts w:ascii="Calibri" w:hAnsi="Calibri" w:cs="Calibri"/>
            <w:color w:val="0000FF"/>
          </w:rPr>
          <w:t>части 1</w:t>
        </w:r>
      </w:hyperlink>
      <w:r>
        <w:rPr>
          <w:rFonts w:ascii="Calibri" w:hAnsi="Calibri" w:cs="Calibri"/>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в устанавливаемом им </w:t>
      </w:r>
      <w:hyperlink r:id="rId33" w:history="1">
        <w:r>
          <w:rPr>
            <w:rFonts w:ascii="Calibri" w:hAnsi="Calibri" w:cs="Calibri"/>
            <w:color w:val="0000FF"/>
          </w:rPr>
          <w:t>порядке</w:t>
        </w:r>
      </w:hyperlink>
      <w:r>
        <w:rPr>
          <w:rFonts w:ascii="Calibri" w:hAnsi="Calibri" w:cs="Calibri"/>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31" w:name="Par241"/>
      <w:bookmarkEnd w:id="31"/>
      <w:r>
        <w:rPr>
          <w:rFonts w:ascii="Calibri" w:hAnsi="Calibri" w:cs="Calibri"/>
        </w:rP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фамилия, имя, отчество, а также фамилия, которая была у гражданина при рождении;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федеральный </w:t>
      </w:r>
      <w:hyperlink r:id="rId3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08" w:history="1">
        <w:r>
          <w:rPr>
            <w:rFonts w:ascii="Calibri" w:hAnsi="Calibri" w:cs="Calibri"/>
            <w:color w:val="0000FF"/>
          </w:rPr>
          <w:t>пункте 1 части 1</w:t>
        </w:r>
      </w:hyperlink>
      <w:r>
        <w:rPr>
          <w:rFonts w:ascii="Calibri" w:hAnsi="Calibri" w:cs="Calibri"/>
        </w:rPr>
        <w:t xml:space="preserve"> настоящей статьи, в </w:t>
      </w:r>
      <w:hyperlink r:id="rId35"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w:t>
      </w:r>
      <w:hyperlink r:id="rId36"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07" w:history="1">
        <w:r>
          <w:rPr>
            <w:rFonts w:ascii="Calibri" w:hAnsi="Calibri" w:cs="Calibri"/>
            <w:color w:val="0000FF"/>
          </w:rPr>
          <w:t>части 1</w:t>
        </w:r>
      </w:hyperlink>
      <w:r>
        <w:rPr>
          <w:rFonts w:ascii="Calibri" w:hAnsi="Calibri"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35" w:history="1">
        <w:r>
          <w:rPr>
            <w:rFonts w:ascii="Calibri" w:hAnsi="Calibri" w:cs="Calibri"/>
            <w:color w:val="0000FF"/>
          </w:rPr>
          <w:t>частью 7</w:t>
        </w:r>
      </w:hyperlink>
      <w:r>
        <w:rPr>
          <w:rFonts w:ascii="Calibri" w:hAnsi="Calibri" w:cs="Calibri"/>
        </w:rPr>
        <w:t xml:space="preserve"> настоящей статьи;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вправе до утверждения регламентов, указанных в </w:t>
      </w:r>
      <w:hyperlink w:anchor="Par236" w:history="1">
        <w:r>
          <w:rPr>
            <w:rFonts w:ascii="Calibri" w:hAnsi="Calibri" w:cs="Calibri"/>
            <w:color w:val="0000FF"/>
          </w:rPr>
          <w:t>пункте 1 части 7</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обеспечивает ведение регионального сегмента федерального регистра, предусмотренного </w:t>
      </w:r>
      <w:hyperlink w:anchor="Par241" w:history="1">
        <w:r>
          <w:rPr>
            <w:rFonts w:ascii="Calibri" w:hAnsi="Calibri" w:cs="Calibri"/>
            <w:color w:val="0000FF"/>
          </w:rPr>
          <w:t>частью 8</w:t>
        </w:r>
      </w:hyperlink>
      <w:r>
        <w:rPr>
          <w:rFonts w:ascii="Calibri" w:hAnsi="Calibri" w:cs="Calibri"/>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32" w:name="Par261"/>
      <w:bookmarkEnd w:id="32"/>
      <w:r>
        <w:rPr>
          <w:rFonts w:ascii="Calibri" w:hAnsi="Calibri" w:cs="Calibri"/>
        </w:rPr>
        <w:t xml:space="preserve">11. Контроль за расходованием субвенций, предоставленных на осуществление переданных полномочий, осуществляется федеральным </w:t>
      </w:r>
      <w:hyperlink r:id="rId37"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38" w:history="1">
        <w:r>
          <w:rPr>
            <w:rFonts w:ascii="Calibri" w:hAnsi="Calibri" w:cs="Calibri"/>
            <w:color w:val="0000FF"/>
          </w:rPr>
          <w:t>органом</w:t>
        </w:r>
      </w:hyperlink>
      <w:r>
        <w:rPr>
          <w:rFonts w:ascii="Calibri" w:hAnsi="Calibri" w:cs="Calibri"/>
        </w:rPr>
        <w:t xml:space="preserve"> </w:t>
      </w:r>
      <w:r>
        <w:rPr>
          <w:rFonts w:ascii="Calibri" w:hAnsi="Calibri" w:cs="Calibri"/>
        </w:rPr>
        <w:lastRenderedPageBreak/>
        <w:t>исполнительной власти, осуществляющим контроль и надзор в сфере здравоохранения, и Счетной палатой Российской Федерации.</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12 статьи 15 вступает в силу с 1 января 2013 года (</w:t>
      </w:r>
      <w:hyperlink w:anchor="Par1429" w:history="1">
        <w:r>
          <w:rPr>
            <w:rFonts w:ascii="Calibri" w:hAnsi="Calibri" w:cs="Calibri"/>
            <w:color w:val="0000FF"/>
          </w:rPr>
          <w:t>пункт 3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33" w:name="Par265"/>
      <w:bookmarkEnd w:id="33"/>
      <w:r>
        <w:rPr>
          <w:rFonts w:ascii="Calibri" w:hAnsi="Calibri" w:cs="Calibri"/>
        </w:rPr>
        <w:t xml:space="preserve">12. Правительство Российской Федерации вправе принимать решение о включении в перечень заболеваний, указанных в </w:t>
      </w:r>
      <w:hyperlink w:anchor="Par218" w:history="1">
        <w:r>
          <w:rPr>
            <w:rFonts w:ascii="Calibri" w:hAnsi="Calibri" w:cs="Calibri"/>
            <w:color w:val="0000FF"/>
          </w:rPr>
          <w:t>пункте 2 части 1</w:t>
        </w:r>
      </w:hyperlink>
      <w:r>
        <w:rPr>
          <w:rFonts w:ascii="Calibri" w:hAnsi="Calibri" w:cs="Calibri"/>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34" w:name="Par267"/>
      <w:bookmarkEnd w:id="34"/>
      <w:r>
        <w:rPr>
          <w:rFonts w:ascii="Calibri" w:hAnsi="Calibri" w:cs="Calibri"/>
        </w:rPr>
        <w:t>Статья 16. Полномочия органов государственной власти субъектов Российской Федерации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35" w:name="Par269"/>
      <w:bookmarkEnd w:id="35"/>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человека и гражданина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36" w:name="Par274"/>
      <w:bookmarkEnd w:id="36"/>
      <w:r>
        <w:rPr>
          <w:rFonts w:ascii="Calibri" w:hAnsi="Calibri"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w:anchor="Par274" w:history="1">
        <w:r>
          <w:rPr>
            <w:rFonts w:ascii="Calibri" w:hAnsi="Calibri" w:cs="Calibri"/>
            <w:color w:val="0000FF"/>
          </w:rPr>
          <w:t>пунктами 5</w:t>
        </w:r>
      </w:hyperlink>
      <w:r>
        <w:rPr>
          <w:rFonts w:ascii="Calibri" w:hAnsi="Calibri" w:cs="Calibri"/>
        </w:rPr>
        <w:t xml:space="preserve"> и </w:t>
      </w:r>
      <w:hyperlink w:anchor="Par281" w:history="1">
        <w:r>
          <w:rPr>
            <w:rFonts w:ascii="Calibri" w:hAnsi="Calibri" w:cs="Calibri"/>
            <w:color w:val="0000FF"/>
          </w:rPr>
          <w:t>12</w:t>
        </w:r>
      </w:hyperlink>
      <w:r>
        <w:rPr>
          <w:rFonts w:ascii="Calibri" w:hAnsi="Calibri" w:cs="Calibri"/>
        </w:rPr>
        <w:t xml:space="preserve"> настоящей части;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граждан лекарственными препаратами для лечения заболеваний, включенных в </w:t>
      </w:r>
      <w:hyperlink r:id="rId40"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607" w:history="1">
        <w:r>
          <w:rPr>
            <w:rFonts w:ascii="Calibri" w:hAnsi="Calibri" w:cs="Calibri"/>
            <w:color w:val="0000FF"/>
          </w:rPr>
          <w:t>частью 3 статьи 44</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37" w:name="Par281"/>
      <w:bookmarkEnd w:id="37"/>
      <w:r>
        <w:rPr>
          <w:rFonts w:ascii="Calibri" w:hAnsi="Calibri" w:cs="Calibri"/>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w:t>
      </w:r>
      <w:r>
        <w:rPr>
          <w:rFonts w:ascii="Calibri" w:hAnsi="Calibri" w:cs="Calibri"/>
        </w:rPr>
        <w:lastRenderedPageBreak/>
        <w:t>ситуации и о принимаемых мерах;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41" w:history="1">
        <w:r>
          <w:rPr>
            <w:rFonts w:ascii="Calibri" w:hAnsi="Calibri" w:cs="Calibri"/>
            <w:color w:val="0000FF"/>
          </w:rPr>
          <w:t>социально значимых</w:t>
        </w:r>
      </w:hyperlink>
      <w:r>
        <w:rPr>
          <w:rFonts w:ascii="Calibri" w:hAnsi="Calibri" w:cs="Calibri"/>
        </w:rPr>
        <w:t xml:space="preserve"> заболеваний и </w:t>
      </w:r>
      <w:hyperlink r:id="rId42"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38" w:name="Par286"/>
      <w:bookmarkEnd w:id="38"/>
      <w:r>
        <w:rPr>
          <w:rFonts w:ascii="Calibri" w:hAnsi="Calibri" w:cs="Calibri"/>
        </w:rPr>
        <w:t xml:space="preserve">2. Отдельные указанные в </w:t>
      </w:r>
      <w:hyperlink w:anchor="Par269" w:history="1">
        <w:r>
          <w:rPr>
            <w:rFonts w:ascii="Calibri" w:hAnsi="Calibri" w:cs="Calibri"/>
            <w:color w:val="0000FF"/>
          </w:rPr>
          <w:t>части 1</w:t>
        </w:r>
      </w:hyperlink>
      <w:r>
        <w:rPr>
          <w:rFonts w:ascii="Calibri" w:hAnsi="Calibri"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43"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Полномочия органов местного самоуправления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592" w:history="1">
        <w:r>
          <w:rPr>
            <w:rFonts w:ascii="Calibri" w:hAnsi="Calibri" w:cs="Calibri"/>
            <w:color w:val="0000FF"/>
          </w:rPr>
          <w:t>статьей 42</w:t>
        </w:r>
      </w:hyperlink>
      <w:r>
        <w:rPr>
          <w:rFonts w:ascii="Calibri" w:hAnsi="Calibri" w:cs="Calibri"/>
        </w:rPr>
        <w:t xml:space="preserve"> настоящего Федерального закона) в сфере охраны здоровья относятся: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44"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286" w:history="1">
        <w:r>
          <w:rPr>
            <w:rFonts w:ascii="Calibri" w:hAnsi="Calibri" w:cs="Calibri"/>
            <w:color w:val="0000FF"/>
          </w:rPr>
          <w:t>частью 2 статьи 16</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45" w:history="1">
        <w:r>
          <w:rPr>
            <w:rFonts w:ascii="Calibri" w:hAnsi="Calibri" w:cs="Calibri"/>
            <w:color w:val="0000FF"/>
          </w:rPr>
          <w:t>социально значимых</w:t>
        </w:r>
      </w:hyperlink>
      <w:r>
        <w:rPr>
          <w:rFonts w:ascii="Calibri" w:hAnsi="Calibri" w:cs="Calibri"/>
        </w:rPr>
        <w:t xml:space="preserve"> заболеваний и </w:t>
      </w:r>
      <w:hyperlink r:id="rId46"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7"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w:t>
      </w:r>
      <w:r>
        <w:rPr>
          <w:rFonts w:ascii="Calibri" w:hAnsi="Calibri" w:cs="Calibri"/>
        </w:rPr>
        <w:lastRenderedPageBreak/>
        <w:t>местного самоуправления 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ПРАВА И ОБЯЗАННОСТИ ГРАЖДАН В СФЕРЕ</w:t>
      </w: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Право на охрану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39" w:name="Par307"/>
      <w:bookmarkEnd w:id="39"/>
      <w:r>
        <w:rPr>
          <w:rFonts w:ascii="Calibri" w:hAnsi="Calibri" w:cs="Calibri"/>
        </w:rPr>
        <w:t>Статья 19. Право на медицинскую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8"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имеет право на: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40" w:name="Par314"/>
      <w:bookmarkEnd w:id="40"/>
      <w:r>
        <w:rPr>
          <w:rFonts w:ascii="Calibri" w:hAnsi="Calibri" w:cs="Calibri"/>
        </w:rPr>
        <w:t>1) выбор врача и выбор медицинской организации в соответствии с настоящим Федеральным законом;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допуск к нему адвоката или законного представителя для защиты своих прав;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41" w:name="Par326"/>
      <w:bookmarkEnd w:id="41"/>
      <w:r>
        <w:rPr>
          <w:rFonts w:ascii="Calibri" w:hAnsi="Calibri" w:cs="Calibri"/>
        </w:rPr>
        <w:t>Статья 20. Информированное добровольное согласие на медицинское вмешательство и на отказ от медицинского вмешательства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42" w:name="Par328"/>
      <w:bookmarkEnd w:id="42"/>
      <w:r>
        <w:rPr>
          <w:rFonts w:ascii="Calibri" w:hAnsi="Calibri" w:cs="Calibri"/>
        </w:rPr>
        <w:t xml:space="preserve">1. Необходимым предварительным условием медицинского вмешательства является дача </w:t>
      </w:r>
      <w:r>
        <w:rPr>
          <w:rFonts w:ascii="Calibri" w:hAnsi="Calibri" w:cs="Calibri"/>
        </w:rPr>
        <w:lastRenderedPageBreak/>
        <w:t>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43" w:name="Par329"/>
      <w:bookmarkEnd w:id="43"/>
      <w:r>
        <w:rPr>
          <w:rFonts w:ascii="Calibri" w:hAnsi="Calibri" w:cs="Calibri"/>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w:anchor="Par646" w:history="1">
        <w:r>
          <w:rPr>
            <w:rFonts w:ascii="Calibri" w:hAnsi="Calibri" w:cs="Calibri"/>
            <w:color w:val="0000FF"/>
          </w:rPr>
          <w:t>частью 5 статьи 47</w:t>
        </w:r>
      </w:hyperlink>
      <w:r>
        <w:rPr>
          <w:rFonts w:ascii="Calibri" w:hAnsi="Calibri" w:cs="Calibri"/>
        </w:rPr>
        <w:t xml:space="preserve"> и </w:t>
      </w:r>
      <w:hyperlink w:anchor="Par715"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w:t>
      </w:r>
      <w:hyperlink r:id="rId49"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дать согласие на медицинское вмешательство;</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44" w:name="Par331"/>
      <w:bookmarkEnd w:id="44"/>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законный представитель лица, указанного в </w:t>
      </w:r>
      <w:hyperlink w:anchor="Par329"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38"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51"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29"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законного представителя лица, указанного в </w:t>
      </w:r>
      <w:hyperlink w:anchor="Par329"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w:t>
      </w:r>
      <w:hyperlink r:id="rId52" w:history="1">
        <w:r>
          <w:rPr>
            <w:rFonts w:ascii="Calibri" w:hAnsi="Calibri" w:cs="Calibri"/>
            <w:color w:val="0000FF"/>
          </w:rPr>
          <w:t>порядке</w:t>
        </w:r>
      </w:hyperlink>
      <w:r>
        <w:rPr>
          <w:rFonts w:ascii="Calibri" w:hAnsi="Calibri" w:cs="Calibri"/>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328" w:history="1">
        <w:r>
          <w:rPr>
            <w:rFonts w:ascii="Calibri" w:hAnsi="Calibri" w:cs="Calibri"/>
            <w:color w:val="0000FF"/>
          </w:rPr>
          <w:t>частях 1</w:t>
        </w:r>
      </w:hyperlink>
      <w:r>
        <w:rPr>
          <w:rFonts w:ascii="Calibri" w:hAnsi="Calibri" w:cs="Calibri"/>
        </w:rPr>
        <w:t xml:space="preserve"> и </w:t>
      </w:r>
      <w:hyperlink w:anchor="Par329"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53"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45" w:name="Par336"/>
      <w:bookmarkEnd w:id="45"/>
      <w:r>
        <w:rPr>
          <w:rFonts w:ascii="Calibri" w:hAnsi="Calibri" w:cs="Calibri"/>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w:t>
      </w:r>
      <w:hyperlink r:id="rId54" w:history="1">
        <w:r>
          <w:rPr>
            <w:rFonts w:ascii="Calibri" w:hAnsi="Calibri" w:cs="Calibri"/>
            <w:color w:val="0000FF"/>
          </w:rPr>
          <w:t>форма</w:t>
        </w:r>
      </w:hyperlink>
      <w:r>
        <w:rPr>
          <w:rFonts w:ascii="Calibri" w:hAnsi="Calibri" w:cs="Calibri"/>
        </w:rPr>
        <w:t xml:space="preserve"> отказа от медицинского вмешательства утверждаются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46" w:name="Par338"/>
      <w:bookmarkEnd w:id="46"/>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47" w:name="Par339"/>
      <w:bookmarkEnd w:id="47"/>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29" w:history="1">
        <w:r>
          <w:rPr>
            <w:rFonts w:ascii="Calibri" w:hAnsi="Calibri" w:cs="Calibri"/>
            <w:color w:val="0000FF"/>
          </w:rPr>
          <w:t>части 2</w:t>
        </w:r>
      </w:hyperlink>
      <w:r>
        <w:rPr>
          <w:rFonts w:ascii="Calibri" w:hAnsi="Calibri" w:cs="Calibri"/>
        </w:rPr>
        <w:t xml:space="preserve"> настоящей статьи);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48" w:name="Par340"/>
      <w:bookmarkEnd w:id="48"/>
      <w:r>
        <w:rPr>
          <w:rFonts w:ascii="Calibri" w:hAnsi="Calibri" w:cs="Calibri"/>
        </w:rPr>
        <w:t xml:space="preserve">2) в отношении лиц, страдающих </w:t>
      </w:r>
      <w:hyperlink r:id="rId55"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49" w:name="Par341"/>
      <w:bookmarkEnd w:id="49"/>
      <w:r>
        <w:rPr>
          <w:rFonts w:ascii="Calibri" w:hAnsi="Calibri" w:cs="Calibri"/>
        </w:rPr>
        <w:lastRenderedPageBreak/>
        <w:t>3) в отношении лиц, страдающих тяжелыми психическими расстройствами;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50" w:name="Par342"/>
      <w:bookmarkEnd w:id="50"/>
      <w:r>
        <w:rPr>
          <w:rFonts w:ascii="Calibri" w:hAnsi="Calibri" w:cs="Calibri"/>
        </w:rPr>
        <w:t>4) в отношении лиц, совершивших общественно опасные деяния (преступления);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медицинском вмешательстве без согласия гражданина, одного из родителей или иного законного представителя принимается: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указанных в </w:t>
      </w:r>
      <w:hyperlink w:anchor="Par339" w:history="1">
        <w:r>
          <w:rPr>
            <w:rFonts w:ascii="Calibri" w:hAnsi="Calibri" w:cs="Calibri"/>
            <w:color w:val="0000FF"/>
          </w:rPr>
          <w:t>пунктах 1</w:t>
        </w:r>
      </w:hyperlink>
      <w:r>
        <w:rPr>
          <w:rFonts w:ascii="Calibri" w:hAnsi="Calibri" w:cs="Calibri"/>
        </w:rPr>
        <w:t xml:space="preserve"> и </w:t>
      </w:r>
      <w:hyperlink w:anchor="Par340"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29"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w:anchor="Par341" w:history="1">
        <w:r>
          <w:rPr>
            <w:rFonts w:ascii="Calibri" w:hAnsi="Calibri" w:cs="Calibri"/>
            <w:color w:val="0000FF"/>
          </w:rPr>
          <w:t>пунктах 3</w:t>
        </w:r>
      </w:hyperlink>
      <w:r>
        <w:rPr>
          <w:rFonts w:ascii="Calibri" w:hAnsi="Calibri" w:cs="Calibri"/>
        </w:rPr>
        <w:t xml:space="preserve"> и </w:t>
      </w:r>
      <w:hyperlink w:anchor="Par342"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51" w:name="Par347"/>
      <w:bookmarkEnd w:id="51"/>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57" w:history="1">
        <w:r>
          <w:rPr>
            <w:rFonts w:ascii="Calibri" w:hAnsi="Calibri" w:cs="Calibri"/>
            <w:color w:val="0000FF"/>
          </w:rPr>
          <w:t>законом</w:t>
        </w:r>
      </w:hyperlink>
      <w:r>
        <w:rPr>
          <w:rFonts w:ascii="Calibri" w:hAnsi="Calibri" w:cs="Calibri"/>
        </w:rPr>
        <w:t>.</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52" w:name="Par349"/>
      <w:bookmarkEnd w:id="52"/>
      <w:r>
        <w:rPr>
          <w:rFonts w:ascii="Calibri" w:hAnsi="Calibri" w:cs="Calibri"/>
        </w:rPr>
        <w:t>Статья 21. Выбор врача и медицинской организации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58"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59" w:history="1">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60"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53" w:name="Par352"/>
      <w:bookmarkEnd w:id="53"/>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352" w:history="1">
        <w:r>
          <w:rPr>
            <w:rFonts w:ascii="Calibri" w:hAnsi="Calibri" w:cs="Calibri"/>
            <w:color w:val="0000FF"/>
          </w:rPr>
          <w:t>частью 2</w:t>
        </w:r>
      </w:hyperlink>
      <w:r>
        <w:rPr>
          <w:rFonts w:ascii="Calibri" w:hAnsi="Calibri" w:cs="Calibri"/>
        </w:rPr>
        <w:t xml:space="preserve"> настоящей статьи, с учетом </w:t>
      </w:r>
      <w:hyperlink r:id="rId61" w:history="1">
        <w:r>
          <w:rPr>
            <w:rFonts w:ascii="Calibri" w:hAnsi="Calibri" w:cs="Calibri"/>
            <w:color w:val="0000FF"/>
          </w:rPr>
          <w:t>порядков</w:t>
        </w:r>
      </w:hyperlink>
      <w:r>
        <w:rPr>
          <w:rFonts w:ascii="Calibri" w:hAnsi="Calibri" w:cs="Calibri"/>
        </w:rPr>
        <w:t xml:space="preserve"> оказания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62"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382" w:history="1">
        <w:r>
          <w:rPr>
            <w:rFonts w:ascii="Calibri" w:hAnsi="Calibri" w:cs="Calibri"/>
            <w:color w:val="0000FF"/>
          </w:rPr>
          <w:t>статьями 25</w:t>
        </w:r>
      </w:hyperlink>
      <w:r>
        <w:rPr>
          <w:rFonts w:ascii="Calibri" w:hAnsi="Calibri" w:cs="Calibri"/>
        </w:rPr>
        <w:t xml:space="preserve"> и </w:t>
      </w:r>
      <w:hyperlink w:anchor="Par391" w:history="1">
        <w:r>
          <w:rPr>
            <w:rFonts w:ascii="Calibri" w:hAnsi="Calibri" w:cs="Calibri"/>
            <w:color w:val="0000FF"/>
          </w:rPr>
          <w:t>26</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54" w:name="Par362"/>
      <w:bookmarkEnd w:id="54"/>
      <w:r>
        <w:rPr>
          <w:rFonts w:ascii="Calibri" w:hAnsi="Calibri" w:cs="Calibri"/>
        </w:rPr>
        <w:t>Статья 22. Информация о состоянии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715"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w:t>
      </w:r>
      <w:hyperlink r:id="rId63" w:history="1">
        <w:r>
          <w:rPr>
            <w:rFonts w:ascii="Calibri" w:hAnsi="Calibri" w:cs="Calibri"/>
            <w:color w:val="0000FF"/>
          </w:rPr>
          <w:t>порядке</w:t>
        </w:r>
      </w:hyperlink>
      <w:r>
        <w:rPr>
          <w:rFonts w:ascii="Calibri" w:hAnsi="Calibri" w:cs="Calibri"/>
        </w:rPr>
        <w:t xml:space="preserve"> недееспособными, информация о состоянии здоровья предоставляется их законным представителям.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Информация о факторах, влияющих на здоровье</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на получение достоверной и своевременной информации о </w:t>
      </w:r>
      <w:r>
        <w:rPr>
          <w:rFonts w:ascii="Calibri" w:hAnsi="Calibri" w:cs="Calibri"/>
        </w:rPr>
        <w:lastRenderedPageBreak/>
        <w:t xml:space="preserve">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64"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Права работников, занятых на отдельных видах работ, на охрану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65" w:history="1">
        <w:r>
          <w:rPr>
            <w:rFonts w:ascii="Calibri" w:hAnsi="Calibri" w:cs="Calibri"/>
            <w:color w:val="0000FF"/>
          </w:rPr>
          <w:t>медицинские осмотры</w:t>
        </w:r>
      </w:hyperlink>
      <w:r>
        <w:rPr>
          <w:rFonts w:ascii="Calibri" w:hAnsi="Calibri" w:cs="Calibri"/>
        </w:rPr>
        <w:t>.</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55" w:name="Par382"/>
      <w:bookmarkEnd w:id="55"/>
      <w:r>
        <w:rPr>
          <w:rFonts w:ascii="Calibri" w:hAnsi="Calibri"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786"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66"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7"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68"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69"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56" w:name="Par391"/>
      <w:bookmarkEnd w:id="56"/>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57" w:name="Par393"/>
      <w:bookmarkEnd w:id="57"/>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w:anchor="Par393"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58" w:name="Par395"/>
      <w:bookmarkEnd w:id="58"/>
      <w:r>
        <w:rPr>
          <w:rFonts w:ascii="Calibri" w:hAnsi="Calibri" w:cs="Calibri"/>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7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395" w:history="1">
        <w:r>
          <w:rPr>
            <w:rFonts w:ascii="Calibri" w:hAnsi="Calibri" w:cs="Calibri"/>
            <w:color w:val="0000FF"/>
          </w:rPr>
          <w:t>части 3</w:t>
        </w:r>
      </w:hyperlink>
      <w:r>
        <w:rPr>
          <w:rFonts w:ascii="Calibri" w:hAnsi="Calibri"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w:t>
      </w:r>
      <w:r>
        <w:rPr>
          <w:rFonts w:ascii="Calibri" w:hAnsi="Calibri" w:cs="Calibri"/>
        </w:rPr>
        <w:lastRenderedPageBreak/>
        <w:t>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393" w:history="1">
        <w:r>
          <w:rPr>
            <w:rFonts w:ascii="Calibri" w:hAnsi="Calibri" w:cs="Calibri"/>
            <w:color w:val="0000FF"/>
          </w:rPr>
          <w:t>части 1</w:t>
        </w:r>
      </w:hyperlink>
      <w:r>
        <w:rPr>
          <w:rFonts w:ascii="Calibri" w:hAnsi="Calibri" w:cs="Calibri"/>
        </w:rPr>
        <w:t xml:space="preserve"> настоящей статьи, не допускается.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393"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Обязанности граждан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71" w:history="1">
        <w:r>
          <w:rPr>
            <w:rFonts w:ascii="Calibri" w:hAnsi="Calibri" w:cs="Calibri"/>
            <w:color w:val="0000FF"/>
          </w:rPr>
          <w:t>заболеваниями</w:t>
        </w:r>
      </w:hyperlink>
      <w:r>
        <w:rPr>
          <w:rFonts w:ascii="Calibri" w:hAnsi="Calibri" w:cs="Calibri"/>
        </w:rPr>
        <w:t xml:space="preserve">, представляющими опасность для окружающих, в случаях, предусмотренных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обязаны проходить медицинское обследование и лечение, а также заниматься профилактикой этих заболеваний.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Общественные объединения по защите прав граждан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ОРГАНИЗАЦИЯ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Организация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охраны здоровья осуществляется путем: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разработки и осуществления мероприятий по профилактике возникновения и распространения заболеваний, в том числе </w:t>
      </w:r>
      <w:hyperlink r:id="rId73" w:history="1">
        <w:r>
          <w:rPr>
            <w:rFonts w:ascii="Calibri" w:hAnsi="Calibri" w:cs="Calibri"/>
            <w:color w:val="0000FF"/>
          </w:rPr>
          <w:t>социально значимых</w:t>
        </w:r>
      </w:hyperlink>
      <w:r>
        <w:rPr>
          <w:rFonts w:ascii="Calibri" w:hAnsi="Calibri" w:cs="Calibri"/>
        </w:rPr>
        <w:t xml:space="preserve"> заболеваний и </w:t>
      </w:r>
      <w:hyperlink r:id="rId74" w:history="1">
        <w:r>
          <w:rPr>
            <w:rFonts w:ascii="Calibri" w:hAnsi="Calibri" w:cs="Calibri"/>
            <w:color w:val="0000FF"/>
          </w:rPr>
          <w:t>заболеваний</w:t>
        </w:r>
      </w:hyperlink>
      <w:r>
        <w:rPr>
          <w:rFonts w:ascii="Calibri" w:hAnsi="Calibri" w:cs="Calibri"/>
        </w:rPr>
        <w:t xml:space="preserve">, представляющих опасность для окружающих, и по формированию здорового образа жизни </w:t>
      </w:r>
      <w:r>
        <w:rPr>
          <w:rFonts w:ascii="Calibri" w:hAnsi="Calibri" w:cs="Calibri"/>
        </w:rPr>
        <w:lastRenderedPageBreak/>
        <w:t>населения;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санитарно-эпидемиологического благополучия населения;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hyperlink r:id="rId7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76" w:history="1">
        <w:r>
          <w:rPr>
            <w:rFonts w:ascii="Calibri" w:hAnsi="Calibri" w:cs="Calibri"/>
            <w:color w:val="0000FF"/>
          </w:rPr>
          <w:t>законом</w:t>
        </w:r>
      </w:hyperlink>
      <w:r>
        <w:rPr>
          <w:rFonts w:ascii="Calibri" w:hAnsi="Calibri" w:cs="Calibri"/>
        </w:rPr>
        <w:t>.</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Государственную систему здравоохранения составляют:</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59" w:name="Par426"/>
      <w:bookmarkEnd w:id="59"/>
      <w:r>
        <w:rPr>
          <w:rFonts w:ascii="Calibri" w:hAnsi="Calibri" w:cs="Calibri"/>
        </w:rPr>
        <w:t xml:space="preserve">1) федеральные органы исполнительной власти в сфере охраны здоровья и их территориальные органы, Российская </w:t>
      </w:r>
      <w:hyperlink r:id="rId77" w:history="1">
        <w:r>
          <w:rPr>
            <w:rFonts w:ascii="Calibri" w:hAnsi="Calibri" w:cs="Calibri"/>
            <w:color w:val="0000FF"/>
          </w:rPr>
          <w:t>академия</w:t>
        </w:r>
      </w:hyperlink>
      <w:r>
        <w:rPr>
          <w:rFonts w:ascii="Calibri" w:hAnsi="Calibri" w:cs="Calibri"/>
        </w:rPr>
        <w:t xml:space="preserve"> медицинских наук;</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26" w:history="1">
        <w:r>
          <w:rPr>
            <w:rFonts w:ascii="Calibri" w:hAnsi="Calibri" w:cs="Calibri"/>
            <w:color w:val="0000FF"/>
          </w:rPr>
          <w:t>пункте 1</w:t>
        </w:r>
      </w:hyperlink>
      <w:r>
        <w:rPr>
          <w:rFonts w:ascii="Calibri" w:hAnsi="Calibri" w:cs="Calibri"/>
        </w:rPr>
        <w:t xml:space="preserve"> настоящей части);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Муниципальную систему здравоохранения составляют: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Профилактика заболеваний и формирование здорового образа жизни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w:t>
      </w:r>
      <w:hyperlink r:id="rId78" w:history="1">
        <w:r>
          <w:rPr>
            <w:rFonts w:ascii="Calibri" w:hAnsi="Calibri" w:cs="Calibri"/>
            <w:color w:val="0000FF"/>
          </w:rPr>
          <w:t>календарем</w:t>
        </w:r>
      </w:hyperlink>
      <w:r>
        <w:rPr>
          <w:rFonts w:ascii="Calibri" w:hAnsi="Calibri" w:cs="Calibri"/>
        </w:rPr>
        <w:t xml:space="preserve"> профилактических прививок и </w:t>
      </w:r>
      <w:hyperlink r:id="rId79" w:history="1">
        <w:r>
          <w:rPr>
            <w:rFonts w:ascii="Calibri" w:hAnsi="Calibri" w:cs="Calibri"/>
            <w:color w:val="0000FF"/>
          </w:rPr>
          <w:t>календарем</w:t>
        </w:r>
      </w:hyperlink>
      <w:r>
        <w:rPr>
          <w:rFonts w:ascii="Calibri" w:hAnsi="Calibri" w:cs="Calibri"/>
        </w:rPr>
        <w:t xml:space="preserve"> профилактических прививок по эпидемическим показаниям.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w:t>
      </w:r>
      <w:r>
        <w:rPr>
          <w:rFonts w:ascii="Calibri" w:hAnsi="Calibri" w:cs="Calibri"/>
        </w:rPr>
        <w:lastRenderedPageBreak/>
        <w:t>здорового образа жизни.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Первая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0" w:history="1">
        <w:r>
          <w:rPr>
            <w:rFonts w:ascii="Calibri" w:hAnsi="Calibri" w:cs="Calibri"/>
            <w:color w:val="0000FF"/>
          </w:rPr>
          <w:t>Перечень</w:t>
        </w:r>
      </w:hyperlink>
      <w:r>
        <w:rPr>
          <w:rFonts w:ascii="Calibri" w:hAnsi="Calibri" w:cs="Calibri"/>
        </w:rPr>
        <w:t xml:space="preserve"> состояний, при которых оказывается первая помощь, и </w:t>
      </w:r>
      <w:hyperlink r:id="rId81" w:history="1">
        <w:r>
          <w:rPr>
            <w:rFonts w:ascii="Calibri" w:hAnsi="Calibri" w:cs="Calibri"/>
            <w:color w:val="0000FF"/>
          </w:rPr>
          <w:t>перечень</w:t>
        </w:r>
      </w:hyperlink>
      <w:r>
        <w:rPr>
          <w:rFonts w:ascii="Calibri" w:hAnsi="Calibri" w:cs="Calibri"/>
        </w:rPr>
        <w:t xml:space="preserve"> мероприятий по оказанию первой помощи утверждаются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Медицинская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видам медицинской помощи относятся: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466" w:history="1">
        <w:r>
          <w:rPr>
            <w:rFonts w:ascii="Calibri" w:hAnsi="Calibri" w:cs="Calibri"/>
            <w:color w:val="0000FF"/>
          </w:rPr>
          <w:t>первичная</w:t>
        </w:r>
      </w:hyperlink>
      <w:r>
        <w:rPr>
          <w:rFonts w:ascii="Calibri" w:hAnsi="Calibri" w:cs="Calibri"/>
        </w:rPr>
        <w:t xml:space="preserve"> медико-санитарная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476" w:history="1">
        <w:r>
          <w:rPr>
            <w:rFonts w:ascii="Calibri" w:hAnsi="Calibri" w:cs="Calibri"/>
            <w:color w:val="0000FF"/>
          </w:rPr>
          <w:t>специализированная</w:t>
        </w:r>
      </w:hyperlink>
      <w:r>
        <w:rPr>
          <w:rFonts w:ascii="Calibri" w:hAnsi="Calibri" w:cs="Calibri"/>
        </w:rPr>
        <w:t>, в том числе высокотехнологичная, медицинская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99"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12" w:history="1">
        <w:r>
          <w:rPr>
            <w:rFonts w:ascii="Calibri" w:hAnsi="Calibri" w:cs="Calibri"/>
            <w:color w:val="0000FF"/>
          </w:rPr>
          <w:t>паллиативная</w:t>
        </w:r>
      </w:hyperlink>
      <w:r>
        <w:rPr>
          <w:rFonts w:ascii="Calibri" w:hAnsi="Calibri" w:cs="Calibri"/>
        </w:rPr>
        <w:t xml:space="preserve"> медицинская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может оказываться в следующих условиях: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стационарно (в условиях, обеспечивающих круглосуточное медицинское наблюдение и лечение).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Формами оказания медицинской помощи являются: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w:t>
      </w:r>
      <w:r>
        <w:rPr>
          <w:rFonts w:ascii="Calibri" w:hAnsi="Calibri" w:cs="Calibri"/>
        </w:rPr>
        <w:lastRenderedPageBreak/>
        <w:t>здоровью.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60" w:name="Par466"/>
      <w:bookmarkEnd w:id="60"/>
      <w:r>
        <w:rPr>
          <w:rFonts w:ascii="Calibri" w:hAnsi="Calibri" w:cs="Calibri"/>
        </w:rPr>
        <w:t>Статья 33. Первичная медико-санитарная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2" w:history="1">
        <w:r>
          <w:rPr>
            <w:rFonts w:ascii="Calibri" w:hAnsi="Calibri" w:cs="Calibri"/>
            <w:color w:val="0000FF"/>
          </w:rPr>
          <w:t>Первичная</w:t>
        </w:r>
      </w:hyperlink>
      <w:r>
        <w:rPr>
          <w:rFonts w:ascii="Calibri" w:hAnsi="Calibri"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349"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Первичная медико-санитарная помощь оказывается в амбулаторных условиях и в условиях дневного стационара.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61" w:name="Par476"/>
      <w:bookmarkEnd w:id="61"/>
      <w:r>
        <w:rPr>
          <w:rFonts w:ascii="Calibri" w:hAnsi="Calibri" w:cs="Calibri"/>
        </w:rPr>
        <w:t>Статья 34. Специализированная, в том числе высокотехнологичная, медицинская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3" w:history="1">
        <w:r>
          <w:rPr>
            <w:rFonts w:ascii="Calibri" w:hAnsi="Calibri" w:cs="Calibri"/>
            <w:color w:val="0000FF"/>
          </w:rPr>
          <w:t>Специализированная</w:t>
        </w:r>
      </w:hyperlink>
      <w:r>
        <w:rPr>
          <w:rFonts w:ascii="Calibri" w:hAnsi="Calibri"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4" w:history="1">
        <w:r>
          <w:rPr>
            <w:rFonts w:ascii="Calibri" w:hAnsi="Calibri" w:cs="Calibri"/>
            <w:color w:val="0000FF"/>
          </w:rPr>
          <w:t>Высокотехнологичная</w:t>
        </w:r>
      </w:hyperlink>
      <w:r>
        <w:rPr>
          <w:rFonts w:ascii="Calibri" w:hAnsi="Calibri" w:cs="Calibri"/>
        </w:rPr>
        <w:t xml:space="preserve">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Высокотехнологичная медицинская помощь оказывается медицинскими организациями в соответствии с </w:t>
      </w:r>
      <w:hyperlink r:id="rId85" w:history="1">
        <w:r>
          <w:rPr>
            <w:rFonts w:ascii="Calibri" w:hAnsi="Calibri" w:cs="Calibri"/>
            <w:color w:val="0000FF"/>
          </w:rPr>
          <w:t>перечнем</w:t>
        </w:r>
      </w:hyperlink>
      <w:r>
        <w:rPr>
          <w:rFonts w:ascii="Calibri" w:hAnsi="Calibri" w:cs="Calibri"/>
        </w:rPr>
        <w:t xml:space="preserve"> видов высокотехнологичной медицинской помощи, утверждаемым уполномоченным федеральным органом исполнительной власти.</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5 статьи 34 применяются до 1 января 2015 года (</w:t>
      </w:r>
      <w:hyperlink w:anchor="Par1436" w:history="1">
        <w:r>
          <w:rPr>
            <w:rFonts w:ascii="Calibri" w:hAnsi="Calibri" w:cs="Calibri"/>
            <w:color w:val="0000FF"/>
          </w:rPr>
          <w:t>пункт 8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62" w:name="Par485"/>
      <w:bookmarkEnd w:id="62"/>
      <w:r>
        <w:rPr>
          <w:rFonts w:ascii="Calibri" w:hAnsi="Calibri" w:cs="Calibri"/>
        </w:rPr>
        <w:t xml:space="preserve">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w:t>
      </w:r>
      <w:r>
        <w:rPr>
          <w:rFonts w:ascii="Calibri" w:hAnsi="Calibri" w:cs="Calibri"/>
        </w:rPr>
        <w:lastRenderedPageBreak/>
        <w:t>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6 статьи 34 применяются до 1 января 2015 года (</w:t>
      </w:r>
      <w:hyperlink w:anchor="Par1436" w:history="1">
        <w:r>
          <w:rPr>
            <w:rFonts w:ascii="Calibri" w:hAnsi="Calibri" w:cs="Calibri"/>
            <w:color w:val="0000FF"/>
          </w:rPr>
          <w:t>пункт 8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w:t>
      </w:r>
      <w:hyperlink r:id="rId86" w:history="1">
        <w:r>
          <w:rPr>
            <w:rFonts w:ascii="Calibri" w:hAnsi="Calibri" w:cs="Calibri"/>
            <w:color w:val="0000FF"/>
          </w:rPr>
          <w:t>Порядок</w:t>
        </w:r>
      </w:hyperlink>
      <w:r>
        <w:rPr>
          <w:rFonts w:ascii="Calibri" w:hAnsi="Calibri" w:cs="Calibri"/>
        </w:rPr>
        <w:t xml:space="preserve"> формирования указанного перечня устанавливается Правительством Российской Федерации.</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7 статьи 34 применяются до 1 января 2015 года (</w:t>
      </w:r>
      <w:hyperlink w:anchor="Par1436" w:history="1">
        <w:r>
          <w:rPr>
            <w:rFonts w:ascii="Calibri" w:hAnsi="Calibri" w:cs="Calibri"/>
            <w:color w:val="0000FF"/>
          </w:rPr>
          <w:t>пункт 8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8 статьи 34 применяются до 1 января 2015 года (</w:t>
      </w:r>
      <w:hyperlink w:anchor="Par1436" w:history="1">
        <w:r>
          <w:rPr>
            <w:rFonts w:ascii="Calibri" w:hAnsi="Calibri" w:cs="Calibri"/>
            <w:color w:val="0000FF"/>
          </w:rPr>
          <w:t>пункт 8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63" w:name="Par497"/>
      <w:bookmarkEnd w:id="63"/>
      <w:r>
        <w:rPr>
          <w:rFonts w:ascii="Calibri" w:hAnsi="Calibri" w:cs="Calibri"/>
        </w:rPr>
        <w:t xml:space="preserve">8. Направление граждан Российской Федерации для оказания высокотехнологичной медицинской помощи за счет средств, предусмотренных </w:t>
      </w:r>
      <w:hyperlink w:anchor="Par485" w:history="1">
        <w:r>
          <w:rPr>
            <w:rFonts w:ascii="Calibri" w:hAnsi="Calibri" w:cs="Calibri"/>
            <w:color w:val="0000FF"/>
          </w:rPr>
          <w:t>частью 5</w:t>
        </w:r>
      </w:hyperlink>
      <w:r>
        <w:rPr>
          <w:rFonts w:ascii="Calibri" w:hAnsi="Calibri" w:cs="Calibri"/>
        </w:rPr>
        <w:t xml:space="preserve"> настоящей статьи, осуществляется путем применения специализированной информационной системы в </w:t>
      </w:r>
      <w:hyperlink r:id="rId87"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64" w:name="Par499"/>
      <w:bookmarkEnd w:id="64"/>
      <w:r>
        <w:rPr>
          <w:rFonts w:ascii="Calibri" w:hAnsi="Calibri" w:cs="Calibri"/>
        </w:rPr>
        <w:t>Статья 35. Скорая, в том числе скорая специализированная, медицинская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8"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8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эвакуация включает в себя: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санитарно-авиационную эвакуацию, осуществляемую авиационным транспортом;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санитарную эвакуацию, осуществляемую наземным, водным и другими видами транспорта.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Федеральные государственные учреждения вправе осуществлять медицинскую </w:t>
      </w:r>
      <w:r>
        <w:rPr>
          <w:rFonts w:ascii="Calibri" w:hAnsi="Calibri" w:cs="Calibri"/>
        </w:rPr>
        <w:lastRenderedPageBreak/>
        <w:t xml:space="preserve">эвакуацию в порядке и на условиях, установленных уполномоченным федеральным органом исполнительной власти. </w:t>
      </w:r>
      <w:hyperlink r:id="rId90" w:history="1">
        <w:r>
          <w:rPr>
            <w:rFonts w:ascii="Calibri" w:hAnsi="Calibri" w:cs="Calibri"/>
            <w:color w:val="0000FF"/>
          </w:rPr>
          <w:t>Перечень</w:t>
        </w:r>
      </w:hyperlink>
      <w:r>
        <w:rPr>
          <w:rFonts w:ascii="Calibri" w:hAnsi="Calibri" w:cs="Calibri"/>
        </w:rPr>
        <w:t xml:space="preserve"> указанных федеральных государственных учреждений утверждается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65" w:name="Par512"/>
      <w:bookmarkEnd w:id="65"/>
      <w:r>
        <w:rPr>
          <w:rFonts w:ascii="Calibri" w:hAnsi="Calibri" w:cs="Calibri"/>
        </w:rPr>
        <w:t>Статья 36. Паллиативная медицинская помощь</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Порядки оказания медицинской помощи и стандарты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37 вступает в силу с 1 января 2013 года (</w:t>
      </w:r>
      <w:hyperlink w:anchor="Par1429" w:history="1">
        <w:r>
          <w:rPr>
            <w:rFonts w:ascii="Calibri" w:hAnsi="Calibri" w:cs="Calibri"/>
            <w:color w:val="0000FF"/>
          </w:rPr>
          <w:t>пункт 3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66" w:name="Par522"/>
      <w:bookmarkEnd w:id="66"/>
      <w:r>
        <w:rPr>
          <w:rFonts w:ascii="Calibri" w:hAnsi="Calibri" w:cs="Calibri"/>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1"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92" w:history="1">
        <w:r>
          <w:rPr>
            <w:rFonts w:ascii="Calibri" w:hAnsi="Calibri" w:cs="Calibri"/>
            <w:color w:val="0000FF"/>
          </w:rPr>
          <w:t>стандарты</w:t>
        </w:r>
      </w:hyperlink>
      <w:r>
        <w:rPr>
          <w:rFonts w:ascii="Calibri" w:hAnsi="Calibri" w:cs="Calibri"/>
        </w:rPr>
        <w:t xml:space="preserve"> медицинской помощи утверждаются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этапы оказания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организации деятельности медицинской организации (ее структурного подразделения, врача);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 оснащения медицинской организации, ее структурных подразделений;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рекомендуемые штатные нормативы медицинской организации, ее структурных подразделений;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положения исходя из особенностей оказания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Стандарт медицинской помощи разрабатывается в соответствии с </w:t>
      </w:r>
      <w:hyperlink r:id="rId93" w:history="1">
        <w:r>
          <w:rPr>
            <w:rFonts w:ascii="Calibri" w:hAnsi="Calibri" w:cs="Calibri"/>
            <w:color w:val="0000FF"/>
          </w:rPr>
          <w:t>номенклатурой</w:t>
        </w:r>
      </w:hyperlink>
      <w:r>
        <w:rPr>
          <w:rFonts w:ascii="Calibri" w:hAnsi="Calibri" w:cs="Calibri"/>
        </w:rPr>
        <w:t xml:space="preserve"> медицинских услуг и включает в себя усредненные показатели частоты предоставления и кратности применения: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услуг;</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медицинских изделий, имплантируемых в организм человека;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компонентов крови;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видов лечебного питания, включая специализированные продукты лечебного питания;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иного исходя из особенностей заболевания (состояния).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w:t>
      </w:r>
      <w:r>
        <w:rPr>
          <w:rFonts w:ascii="Calibri" w:hAnsi="Calibri" w:cs="Calibri"/>
        </w:rPr>
        <w:lastRenderedPageBreak/>
        <w:t>непереносимости, по жизненным показаниям) по решению врачебной комиссии.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67" w:name="Par539"/>
      <w:bookmarkEnd w:id="67"/>
      <w:r>
        <w:rPr>
          <w:rFonts w:ascii="Calibri" w:hAnsi="Calibri" w:cs="Calibri"/>
        </w:rPr>
        <w:t>Статья 38. Медицинские изделия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68" w:name="Par543"/>
      <w:bookmarkEnd w:id="68"/>
      <w:r>
        <w:rPr>
          <w:rFonts w:ascii="Calibri" w:hAnsi="Calibri" w:cs="Calibri"/>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94" w:history="1">
        <w:r>
          <w:rPr>
            <w:rFonts w:ascii="Calibri" w:hAnsi="Calibri" w:cs="Calibri"/>
            <w:color w:val="0000FF"/>
          </w:rPr>
          <w:t>экспертизу</w:t>
        </w:r>
      </w:hyperlink>
      <w:r>
        <w:rPr>
          <w:rFonts w:ascii="Calibri" w:hAnsi="Calibri" w:cs="Calibri"/>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 статьи 38 в части утверждения порядка государственной регистрации медицинских изделий применяются с 1 января 2013 года (</w:t>
      </w:r>
      <w:hyperlink w:anchor="Par1433" w:history="1">
        <w:r>
          <w:rPr>
            <w:rFonts w:ascii="Calibri" w:hAnsi="Calibri" w:cs="Calibri"/>
            <w:color w:val="0000FF"/>
          </w:rPr>
          <w:t>пункт 7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69" w:name="Par547"/>
      <w:bookmarkEnd w:id="69"/>
      <w:r>
        <w:rPr>
          <w:rFonts w:ascii="Calibri" w:hAnsi="Calibri" w:cs="Calibri"/>
        </w:rPr>
        <w:t xml:space="preserve">4. На территории Российской Федерации разрешается обращение медицинских изделий, зарегистрированных в </w:t>
      </w:r>
      <w:hyperlink r:id="rId9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уполномоченным им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6"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государственной регистрации медицинских изделий в </w:t>
      </w:r>
      <w:hyperlink r:id="rId97"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w:t>
      </w:r>
      <w:hyperlink r:id="rId98" w:history="1">
        <w:r>
          <w:rPr>
            <w:rFonts w:ascii="Calibri" w:hAnsi="Calibri" w:cs="Calibri"/>
            <w:color w:val="0000FF"/>
          </w:rPr>
          <w:t>экспертиза качества</w:t>
        </w:r>
      </w:hyperlink>
      <w:r>
        <w:rPr>
          <w:rFonts w:ascii="Calibri" w:hAnsi="Calibri" w:cs="Calibri"/>
        </w:rPr>
        <w:t xml:space="preserve">,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99"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государственную регистрацию медицинских изделий и экспертизу качества </w:t>
      </w:r>
      <w:r>
        <w:rPr>
          <w:rFonts w:ascii="Calibri" w:hAnsi="Calibri" w:cs="Calibri"/>
        </w:rPr>
        <w:lastRenderedPageBreak/>
        <w:t xml:space="preserve">эффективности и безопасности медицинских изделий взимается государственная пошлина в соответствии с </w:t>
      </w:r>
      <w:hyperlink r:id="rId100"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0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медицинского изделия;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медицинского изделия, установленное производителем;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 медицинского изделия;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потенциального риска применения медицинского изделия;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код Общероссийского </w:t>
      </w:r>
      <w:hyperlink r:id="rId102" w:history="1">
        <w:r>
          <w:rPr>
            <w:rFonts w:ascii="Calibri" w:hAnsi="Calibri" w:cs="Calibri"/>
            <w:color w:val="0000FF"/>
          </w:rPr>
          <w:t>классификатора</w:t>
        </w:r>
      </w:hyperlink>
      <w:r>
        <w:rPr>
          <w:rFonts w:ascii="Calibri" w:hAnsi="Calibri" w:cs="Calibri"/>
        </w:rPr>
        <w:t xml:space="preserve"> продукции для медицинского изделия;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и место нахождения организации - заявителя медицинского изделия;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и место нахождения организации - производителя медицинского изделия или организации - изготовителя медицинского изделия;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адрес места производства или изготовления медицинского изделия;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взаимозаменяемых медицинских изделиях.</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Лечебное питание</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лечебного питания утверждаются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Медицинская реабилитация и санаторно-курортное лечение</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Санаторно-курортное лечение направлено 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активацию защитно-приспособительных реакций организма в целях профилактики заболеваний, оздоровления;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Организация и оказание медицинской помощи при чрезвычайных ситуациях</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Всероссийская служба медицины катастроф является функциональной подсистемой </w:t>
      </w:r>
      <w:hyperlink r:id="rId103" w:history="1">
        <w:r>
          <w:rPr>
            <w:rFonts w:ascii="Calibri" w:hAnsi="Calibri" w:cs="Calibri"/>
            <w:color w:val="0000FF"/>
          </w:rPr>
          <w:t>Единой государственной системы</w:t>
        </w:r>
      </w:hyperlink>
      <w:r>
        <w:rPr>
          <w:rFonts w:ascii="Calibri" w:hAnsi="Calibri" w:cs="Calibri"/>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4" w:history="1">
        <w:r>
          <w:rPr>
            <w:rFonts w:ascii="Calibri" w:hAnsi="Calibri" w:cs="Calibri"/>
            <w:color w:val="0000FF"/>
          </w:rPr>
          <w:t>Положение</w:t>
        </w:r>
      </w:hyperlink>
      <w:r>
        <w:rPr>
          <w:rFonts w:ascii="Calibri" w:hAnsi="Calibri" w:cs="Calibri"/>
        </w:rPr>
        <w:t xml:space="preserve"> о Всероссийской службе медицины катастроф утверждается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70" w:name="Par592"/>
      <w:bookmarkEnd w:id="70"/>
      <w:r>
        <w:rPr>
          <w:rFonts w:ascii="Calibri" w:hAnsi="Calibri" w:cs="Calibri"/>
        </w:rPr>
        <w:t>Статья 42. Особенности организации оказания медицинской помощи населению отдельных территорий и работникам отдельных организаций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5"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закрытых административно-территориальных образований, территорий с </w:t>
      </w:r>
      <w:r>
        <w:rPr>
          <w:rFonts w:ascii="Calibri" w:hAnsi="Calibri" w:cs="Calibri"/>
        </w:rPr>
        <w:lastRenderedPageBreak/>
        <w:t xml:space="preserve">опасными для здоровья человека физическими, химическими и биологическими факторами и </w:t>
      </w:r>
      <w:hyperlink r:id="rId106"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71" w:name="Par599"/>
      <w:bookmarkEnd w:id="71"/>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7" w:history="1">
        <w:r>
          <w:rPr>
            <w:rFonts w:ascii="Calibri" w:hAnsi="Calibri" w:cs="Calibri"/>
            <w:color w:val="0000FF"/>
          </w:rPr>
          <w:t>Перечень</w:t>
        </w:r>
      </w:hyperlink>
      <w:r>
        <w:rPr>
          <w:rFonts w:ascii="Calibri" w:hAnsi="Calibri" w:cs="Calibri"/>
        </w:rPr>
        <w:t xml:space="preserve"> социально значимых заболеваний и </w:t>
      </w:r>
      <w:hyperlink r:id="rId108" w:history="1">
        <w:r>
          <w:rPr>
            <w:rFonts w:ascii="Calibri" w:hAnsi="Calibri" w:cs="Calibri"/>
            <w:color w:val="0000FF"/>
          </w:rPr>
          <w:t>перечень</w:t>
        </w:r>
      </w:hyperlink>
      <w:r>
        <w:rPr>
          <w:rFonts w:ascii="Calibri" w:hAnsi="Calibri"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организации оказания медицинской помощи при отдельных заболеваниях, указанных в </w:t>
      </w:r>
      <w:hyperlink w:anchor="Par599" w:history="1">
        <w:r>
          <w:rPr>
            <w:rFonts w:ascii="Calibri" w:hAnsi="Calibri" w:cs="Calibri"/>
            <w:color w:val="0000FF"/>
          </w:rPr>
          <w:t>части 1</w:t>
        </w:r>
      </w:hyperlink>
      <w:r>
        <w:rPr>
          <w:rFonts w:ascii="Calibri" w:hAnsi="Calibri" w:cs="Calibri"/>
        </w:rPr>
        <w:t xml:space="preserve"> настоящей статьи, могут устанавливаться отдельными федеральными законами.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Медицинская помощь гражданам, страдающим редкими (орфанными) заболеваниями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72" w:name="Par606"/>
      <w:bookmarkEnd w:id="72"/>
      <w:r>
        <w:rPr>
          <w:rFonts w:ascii="Calibri" w:hAnsi="Calibri" w:cs="Calibri"/>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73" w:name="Par607"/>
      <w:bookmarkEnd w:id="73"/>
      <w:r>
        <w:rPr>
          <w:rFonts w:ascii="Calibri" w:hAnsi="Calibri" w:cs="Calibri"/>
        </w:rPr>
        <w:t xml:space="preserve">3. </w:t>
      </w:r>
      <w:hyperlink r:id="rId109"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606"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граждан, страдающих заболеваниями, включенными в </w:t>
      </w:r>
      <w:hyperlink r:id="rId110" w:history="1">
        <w:r>
          <w:rPr>
            <w:rFonts w:ascii="Calibri" w:hAnsi="Calibri" w:cs="Calibri"/>
            <w:color w:val="0000FF"/>
          </w:rPr>
          <w:t>перечень</w:t>
        </w:r>
      </w:hyperlink>
      <w:r>
        <w:rPr>
          <w:rFonts w:ascii="Calibri" w:hAnsi="Calibri" w:cs="Calibri"/>
        </w:rPr>
        <w:t xml:space="preserve">, утвержденный в соответствии с </w:t>
      </w:r>
      <w:hyperlink w:anchor="Par607" w:history="1">
        <w:r>
          <w:rPr>
            <w:rFonts w:ascii="Calibri" w:hAnsi="Calibri" w:cs="Calibri"/>
            <w:color w:val="0000FF"/>
          </w:rPr>
          <w:t>частью 3</w:t>
        </w:r>
      </w:hyperlink>
      <w:r>
        <w:rPr>
          <w:rFonts w:ascii="Calibri" w:hAnsi="Calibri" w:cs="Calibri"/>
        </w:rPr>
        <w:t xml:space="preserve">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Ведение Федерального регистра осуществляется уполномоченным федеральным органом исполнительной власти в </w:t>
      </w:r>
      <w:hyperlink r:id="rId11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w:t>
      </w:r>
      <w:r>
        <w:rPr>
          <w:rFonts w:ascii="Calibri" w:hAnsi="Calibri" w:cs="Calibri"/>
        </w:rPr>
        <w:lastRenderedPageBreak/>
        <w:t>установленном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Запрет эвтаназии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Медицинские осмотры, диспансеризация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медицинских осмотров являются: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установленных законодательством Российской Федерации, прохождение и </w:t>
      </w:r>
      <w:r>
        <w:rPr>
          <w:rFonts w:ascii="Calibri" w:hAnsi="Calibri" w:cs="Calibri"/>
        </w:rPr>
        <w:lastRenderedPageBreak/>
        <w:t>проведение медицинских осмотров, диспансеризации и диспансерного наблюдения являются обязательными.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Донорство органов и тканей человека и их трансплантация (пересадка)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w:t>
      </w:r>
      <w:hyperlink r:id="rId112" w:history="1">
        <w:r>
          <w:rPr>
            <w:rFonts w:ascii="Calibri" w:hAnsi="Calibri" w:cs="Calibri"/>
            <w:color w:val="0000FF"/>
          </w:rPr>
          <w:t>порядке</w:t>
        </w:r>
      </w:hyperlink>
      <w:r>
        <w:rPr>
          <w:rFonts w:ascii="Calibri" w:hAnsi="Calibri" w:cs="Calibri"/>
        </w:rPr>
        <w:t xml:space="preserve"> недееспособным.</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74" w:name="Par645"/>
      <w:bookmarkEnd w:id="74"/>
      <w:r>
        <w:rPr>
          <w:rFonts w:ascii="Calibri" w:hAnsi="Calibri"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75" w:name="Par646"/>
      <w:bookmarkEnd w:id="75"/>
      <w:r>
        <w:rPr>
          <w:rFonts w:ascii="Calibri" w:hAnsi="Calibri" w:cs="Calibri"/>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w:t>
      </w:r>
      <w:hyperlink r:id="rId113" w:history="1">
        <w:r>
          <w:rPr>
            <w:rFonts w:ascii="Calibri" w:hAnsi="Calibri" w:cs="Calibri"/>
            <w:color w:val="0000FF"/>
          </w:rPr>
          <w:t>порядке</w:t>
        </w:r>
      </w:hyperlink>
      <w:r>
        <w:rPr>
          <w:rFonts w:ascii="Calibri" w:hAnsi="Calibri" w:cs="Calibri"/>
        </w:rPr>
        <w:t xml:space="preserve">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76" w:name="Par647"/>
      <w:bookmarkEnd w:id="76"/>
      <w:r>
        <w:rPr>
          <w:rFonts w:ascii="Calibri" w:hAnsi="Calibri" w:cs="Calibri"/>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1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77" w:name="Par648"/>
      <w:bookmarkEnd w:id="77"/>
      <w:r>
        <w:rPr>
          <w:rFonts w:ascii="Calibri" w:hAnsi="Calibri" w:cs="Calibri"/>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78" w:name="Par649"/>
      <w:bookmarkEnd w:id="78"/>
      <w:r>
        <w:rPr>
          <w:rFonts w:ascii="Calibri" w:hAnsi="Calibri" w:cs="Calibri"/>
        </w:rPr>
        <w:t xml:space="preserve">8. В случае смерти несовершеннолетнего или лица, признанного в установленном </w:t>
      </w:r>
      <w:hyperlink r:id="rId115" w:history="1">
        <w:r>
          <w:rPr>
            <w:rFonts w:ascii="Calibri" w:hAnsi="Calibri" w:cs="Calibri"/>
            <w:color w:val="0000FF"/>
          </w:rPr>
          <w:t>порядке</w:t>
        </w:r>
      </w:hyperlink>
      <w:r>
        <w:rPr>
          <w:rFonts w:ascii="Calibri" w:hAnsi="Calibri" w:cs="Calibri"/>
        </w:rPr>
        <w:t xml:space="preserve">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наличии волеизъявления гражданина, указанного в </w:t>
      </w:r>
      <w:hyperlink w:anchor="Par647" w:history="1">
        <w:r>
          <w:rPr>
            <w:rFonts w:ascii="Calibri" w:hAnsi="Calibri" w:cs="Calibri"/>
            <w:color w:val="0000FF"/>
          </w:rPr>
          <w:t>части 6</w:t>
        </w:r>
      </w:hyperlink>
      <w:r>
        <w:rPr>
          <w:rFonts w:ascii="Calibri" w:hAnsi="Calibri" w:cs="Calibri"/>
        </w:rPr>
        <w:t xml:space="preserve"> настоящей статьи, иных лиц в случаях, предусмотренных </w:t>
      </w:r>
      <w:hyperlink w:anchor="Par648" w:history="1">
        <w:r>
          <w:rPr>
            <w:rFonts w:ascii="Calibri" w:hAnsi="Calibri" w:cs="Calibri"/>
            <w:color w:val="0000FF"/>
          </w:rPr>
          <w:t>частями 7</w:t>
        </w:r>
      </w:hyperlink>
      <w:r>
        <w:rPr>
          <w:rFonts w:ascii="Calibri" w:hAnsi="Calibri" w:cs="Calibri"/>
        </w:rPr>
        <w:t xml:space="preserve"> и </w:t>
      </w:r>
      <w:hyperlink w:anchor="Par649" w:history="1">
        <w:r>
          <w:rPr>
            <w:rFonts w:ascii="Calibri" w:hAnsi="Calibri" w:cs="Calibri"/>
            <w:color w:val="0000FF"/>
          </w:rPr>
          <w:t>8</w:t>
        </w:r>
      </w:hyperlink>
      <w:r>
        <w:rPr>
          <w:rFonts w:ascii="Calibri" w:hAnsi="Calibri" w:cs="Calibri"/>
        </w:rPr>
        <w:t xml:space="preserve"> настоящей статьи, выраженного в устной или письменной форме, заверенной в порядке, предусмотренном </w:t>
      </w:r>
      <w:hyperlink w:anchor="Par647" w:history="1">
        <w:r>
          <w:rPr>
            <w:rFonts w:ascii="Calibri" w:hAnsi="Calibri" w:cs="Calibri"/>
            <w:color w:val="0000FF"/>
          </w:rPr>
          <w:t>частью 6</w:t>
        </w:r>
      </w:hyperlink>
      <w:r>
        <w:rPr>
          <w:rFonts w:ascii="Calibri" w:hAnsi="Calibri" w:cs="Calibri"/>
        </w:rPr>
        <w:t xml:space="preserve"> настоящей статьи, вносится в медицинскую документацию гражданина.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116"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поставлена в известность о том, что данное лицо при жизни либо иные лица в случаях, указанных в </w:t>
      </w:r>
      <w:hyperlink w:anchor="Par648" w:history="1">
        <w:r>
          <w:rPr>
            <w:rFonts w:ascii="Calibri" w:hAnsi="Calibri" w:cs="Calibri"/>
            <w:color w:val="0000FF"/>
          </w:rPr>
          <w:t>частях 7</w:t>
        </w:r>
      </w:hyperlink>
      <w:r>
        <w:rPr>
          <w:rFonts w:ascii="Calibri" w:hAnsi="Calibri" w:cs="Calibri"/>
        </w:rPr>
        <w:t xml:space="preserve"> и </w:t>
      </w:r>
      <w:hyperlink w:anchor="Par649" w:history="1">
        <w:r>
          <w:rPr>
            <w:rFonts w:ascii="Calibri" w:hAnsi="Calibri" w:cs="Calibri"/>
            <w:color w:val="0000FF"/>
          </w:rPr>
          <w:t>8</w:t>
        </w:r>
      </w:hyperlink>
      <w:r>
        <w:rPr>
          <w:rFonts w:ascii="Calibri" w:hAnsi="Calibri" w:cs="Calibri"/>
        </w:rPr>
        <w:t xml:space="preserve"> настоящей статьи, заявили о своем несогласии на изъятие его органов и тканей после смерти для трансплантации (пересадки).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 ткани для трансплантации (пересадки) могут быть изъяты у трупа после констатации смерти в соответствии со </w:t>
      </w:r>
      <w:hyperlink w:anchor="Par841" w:history="1">
        <w:r>
          <w:rPr>
            <w:rFonts w:ascii="Calibri" w:hAnsi="Calibri" w:cs="Calibri"/>
            <w:color w:val="0000FF"/>
          </w:rPr>
          <w:t>статьей 66</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Не допускается принуждение к изъятию органов и тканей человека для трансплантации (пересадки).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Донорство органов и тканей человека и их трансплантация (пересадка) осуществляются в соответствии с федеральным </w:t>
      </w:r>
      <w:hyperlink r:id="rId117" w:history="1">
        <w:r>
          <w:rPr>
            <w:rFonts w:ascii="Calibri" w:hAnsi="Calibri" w:cs="Calibri"/>
            <w:color w:val="0000FF"/>
          </w:rPr>
          <w:t>законом</w:t>
        </w:r>
      </w:hyperlink>
      <w:r>
        <w:rPr>
          <w:rFonts w:ascii="Calibri" w:hAnsi="Calibri" w:cs="Calibri"/>
        </w:rPr>
        <w:t>.</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Врачебная комиссия и консилиум врачей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8" w:history="1">
        <w:r>
          <w:rPr>
            <w:rFonts w:ascii="Calibri" w:hAnsi="Calibri" w:cs="Calibri"/>
            <w:color w:val="0000FF"/>
          </w:rPr>
          <w:t>Врачебная комиссия</w:t>
        </w:r>
      </w:hyperlink>
      <w:r>
        <w:rPr>
          <w:rFonts w:ascii="Calibri" w:hAnsi="Calibri" w:cs="Calibri"/>
        </w:rPr>
        <w:t xml:space="preserve"> состоит из врачей и возглавляется руководителем медицинской организации или одним из его заместителей.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Медицинские отходы</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119" w:history="1">
        <w:r>
          <w:rPr>
            <w:rFonts w:ascii="Calibri" w:hAnsi="Calibri" w:cs="Calibri"/>
            <w:color w:val="0000FF"/>
          </w:rPr>
          <w:t>критериями</w:t>
        </w:r>
      </w:hyperlink>
      <w:r>
        <w:rPr>
          <w:rFonts w:ascii="Calibri" w:hAnsi="Calibri" w:cs="Calibri"/>
        </w:rPr>
        <w:t>, устанавливаемыми Правительством Российской Федерации, на следующие классы: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 "А" - эпидемиологически безопасные отходы, приближенные по составу к твердым бытовым отходам;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 "Б" - эпидемиологически опасные отходы;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 "В" - чрезвычайно эпидемиологически опасные отходы;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класс "Г" - токсикологические опасные отходы, приближенные по составу к промышленным;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"Д" - радиоактивные отходы.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Классификация, </w:t>
      </w:r>
      <w:hyperlink r:id="rId120" w:history="1">
        <w:r>
          <w:rPr>
            <w:rFonts w:ascii="Calibri" w:hAnsi="Calibri" w:cs="Calibri"/>
            <w:color w:val="0000FF"/>
          </w:rPr>
          <w:t>правила</w:t>
        </w:r>
      </w:hyperlink>
      <w:r>
        <w:rPr>
          <w:rFonts w:ascii="Calibri" w:hAnsi="Calibri" w:cs="Calibri"/>
        </w:rPr>
        <w:t xml:space="preserve">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Народная медицина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Народная медицина не входит в программу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12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ОХРАНА ЗДОРОВЬЯ МАТЕРИ И РЕБЕНКА, ВОПРОСЫ</w:t>
      </w: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СЕМЬИ И РЕПРОДУКТИВНОГО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Права семьи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122" w:history="1">
        <w:r>
          <w:rPr>
            <w:rFonts w:ascii="Calibri" w:hAnsi="Calibri" w:cs="Calibri"/>
            <w:color w:val="0000FF"/>
          </w:rPr>
          <w:t>социально значимых</w:t>
        </w:r>
      </w:hyperlink>
      <w:r>
        <w:rPr>
          <w:rFonts w:ascii="Calibri" w:hAnsi="Calibri" w:cs="Calibri"/>
        </w:rPr>
        <w:t xml:space="preserve"> заболеваний и </w:t>
      </w:r>
      <w:hyperlink r:id="rId123" w:history="1">
        <w:r>
          <w:rPr>
            <w:rFonts w:ascii="Calibri" w:hAnsi="Calibri" w:cs="Calibri"/>
            <w:color w:val="0000FF"/>
          </w:rPr>
          <w:t>заболеваний</w:t>
        </w:r>
      </w:hyperlink>
      <w:r>
        <w:rPr>
          <w:rFonts w:ascii="Calibri" w:hAnsi="Calibri" w:cs="Calibri"/>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w:t>
      </w:r>
      <w:r>
        <w:rPr>
          <w:rFonts w:ascii="Calibri" w:hAnsi="Calibri" w:cs="Calibri"/>
        </w:rPr>
        <w:lastRenderedPageBreak/>
        <w:t>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Права беременных женщин и матерей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в Российской Федерации охраняется и поощряется государством.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Рождение ребенка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рождения ребенка является момент отделения плода от организма матери посредством родов.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рождении живого ребенка медицинская организация, в которой произошли роды, выдает документ установленной </w:t>
      </w:r>
      <w:hyperlink r:id="rId124" w:history="1">
        <w:r>
          <w:rPr>
            <w:rFonts w:ascii="Calibri" w:hAnsi="Calibri" w:cs="Calibri"/>
            <w:color w:val="0000FF"/>
          </w:rPr>
          <w:t>формы</w:t>
        </w:r>
      </w:hyperlink>
      <w:r>
        <w:rPr>
          <w:rFonts w:ascii="Calibri" w:hAnsi="Calibri" w:cs="Calibri"/>
        </w:rPr>
        <w:t>.</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Медицинские </w:t>
      </w:r>
      <w:hyperlink r:id="rId125" w:history="1">
        <w:r>
          <w:rPr>
            <w:rFonts w:ascii="Calibri" w:hAnsi="Calibri" w:cs="Calibri"/>
            <w:color w:val="0000FF"/>
          </w:rPr>
          <w:t>критерии</w:t>
        </w:r>
      </w:hyperlink>
      <w:r>
        <w:rPr>
          <w:rFonts w:ascii="Calibri" w:hAnsi="Calibri" w:cs="Calibri"/>
        </w:rPr>
        <w:t xml:space="preserve"> рождения, в том числе сроки беременности, масса тела ребенка при рождении и признаки живорождения, а также </w:t>
      </w:r>
      <w:hyperlink r:id="rId126" w:history="1">
        <w:r>
          <w:rPr>
            <w:rFonts w:ascii="Calibri" w:hAnsi="Calibri" w:cs="Calibri"/>
            <w:color w:val="0000FF"/>
          </w:rPr>
          <w:t>порядок</w:t>
        </w:r>
      </w:hyperlink>
      <w:r>
        <w:rPr>
          <w:rFonts w:ascii="Calibri" w:hAnsi="Calibri" w:cs="Calibri"/>
        </w:rPr>
        <w:t xml:space="preserve"> выдачи документа о рождении и его </w:t>
      </w:r>
      <w:hyperlink r:id="rId127" w:history="1">
        <w:r>
          <w:rPr>
            <w:rFonts w:ascii="Calibri" w:hAnsi="Calibri" w:cs="Calibri"/>
            <w:color w:val="0000FF"/>
          </w:rPr>
          <w:t>форма</w:t>
        </w:r>
      </w:hyperlink>
      <w:r>
        <w:rPr>
          <w:rFonts w:ascii="Calibri" w:hAnsi="Calibri" w:cs="Calibri"/>
        </w:rPr>
        <w:t xml:space="preserve"> утверждаются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Права несовершеннолетних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охраны здоровья несовершеннолетние имеют право 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медицинской помощи в период оздоровления и организованного отдыха в </w:t>
      </w:r>
      <w:hyperlink r:id="rId12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информации о состоянии здоровья в доступной для них форме в соответствии со </w:t>
      </w:r>
      <w:hyperlink w:anchor="Par362"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79" w:name="Par715"/>
      <w:bookmarkEnd w:id="79"/>
      <w:r>
        <w:rPr>
          <w:rFonts w:ascii="Calibri" w:hAnsi="Calibri" w:cs="Calibri"/>
        </w:rPr>
        <w:t xml:space="preserve">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26" w:history="1">
        <w:r>
          <w:rPr>
            <w:rFonts w:ascii="Calibri" w:hAnsi="Calibri" w:cs="Calibri"/>
            <w:color w:val="0000FF"/>
          </w:rPr>
          <w:t>законом</w:t>
        </w:r>
      </w:hyperlink>
      <w:r>
        <w:rPr>
          <w:rFonts w:ascii="Calibri" w:hAnsi="Calibri" w:cs="Calibri"/>
        </w:rPr>
        <w:t xml:space="preserve">, за исключением случаев оказания им медицинской помощи в соответствии с </w:t>
      </w:r>
      <w:hyperlink w:anchor="Par329" w:history="1">
        <w:r>
          <w:rPr>
            <w:rFonts w:ascii="Calibri" w:hAnsi="Calibri" w:cs="Calibri"/>
            <w:color w:val="0000FF"/>
          </w:rPr>
          <w:t>частями 2</w:t>
        </w:r>
      </w:hyperlink>
      <w:r>
        <w:rPr>
          <w:rFonts w:ascii="Calibri" w:hAnsi="Calibri" w:cs="Calibri"/>
        </w:rPr>
        <w:t xml:space="preserve"> и </w:t>
      </w:r>
      <w:hyperlink w:anchor="Par338" w:history="1">
        <w:r>
          <w:rPr>
            <w:rFonts w:ascii="Calibri" w:hAnsi="Calibri" w:cs="Calibri"/>
            <w:color w:val="0000FF"/>
          </w:rPr>
          <w:t>9 статьи 20</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w:t>
      </w:r>
      <w:r>
        <w:rPr>
          <w:rFonts w:ascii="Calibri" w:hAnsi="Calibri" w:cs="Calibri"/>
        </w:rPr>
        <w:lastRenderedPageBreak/>
        <w:t xml:space="preserve">системы здравоохранения в </w:t>
      </w:r>
      <w:hyperlink r:id="rId129"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Применение вспомогательных репродуктивных технологий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0" w:history="1">
        <w:r>
          <w:rPr>
            <w:rFonts w:ascii="Calibri" w:hAnsi="Calibri" w:cs="Calibri"/>
            <w:color w:val="0000FF"/>
          </w:rPr>
          <w:t>Порядок</w:t>
        </w:r>
      </w:hyperlink>
      <w:r>
        <w:rPr>
          <w:rFonts w:ascii="Calibri" w:hAnsi="Calibri"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Половые клетки, ткани репродуктивных органов и эмбрионы человека не могут быть использованы для промышленных целей.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131" w:history="1">
        <w:r>
          <w:rPr>
            <w:rFonts w:ascii="Calibri" w:hAnsi="Calibri" w:cs="Calibri"/>
            <w:color w:val="0000FF"/>
          </w:rPr>
          <w:t>законодательством</w:t>
        </w:r>
      </w:hyperlink>
      <w:r>
        <w:rPr>
          <w:rFonts w:ascii="Calibri" w:hAnsi="Calibri"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Искусственное прерывание беременности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132" w:history="1">
        <w:r>
          <w:rPr>
            <w:rFonts w:ascii="Calibri" w:hAnsi="Calibri" w:cs="Calibri"/>
            <w:color w:val="0000FF"/>
          </w:rPr>
          <w:t>согласия</w:t>
        </w:r>
      </w:hyperlink>
      <w:r>
        <w:rPr>
          <w:rFonts w:ascii="Calibri" w:hAnsi="Calibri" w:cs="Calibri"/>
        </w:rPr>
        <w:t>.</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Искусственное прерывание беременности по желанию женщины проводится при сроке беременности до двенадцати недель.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133" w:history="1">
        <w:r>
          <w:rPr>
            <w:rFonts w:ascii="Calibri" w:hAnsi="Calibri" w:cs="Calibri"/>
            <w:color w:val="0000FF"/>
          </w:rPr>
          <w:t>Искусственное</w:t>
        </w:r>
      </w:hyperlink>
      <w:r>
        <w:rPr>
          <w:rFonts w:ascii="Calibri" w:hAnsi="Calibri" w:cs="Calibri"/>
        </w:rPr>
        <w:t xml:space="preserve"> прерывание беременности проводится: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ранее 48 часов с момента обращения женщины в медицинскую организацию для искусственного прерывания беременности: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сроке беременности четвертая-седьмая недели;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сроке беременности одиннадцатая-двенадцатая недели, но не позднее окончания двенадцатой недели беременности;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восьмая-десятая недели беременности.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34" w:history="1">
        <w:r>
          <w:rPr>
            <w:rFonts w:ascii="Calibri" w:hAnsi="Calibri" w:cs="Calibri"/>
            <w:color w:val="0000FF"/>
          </w:rPr>
          <w:t>Социальные показания</w:t>
        </w:r>
      </w:hyperlink>
      <w:r>
        <w:rPr>
          <w:rFonts w:ascii="Calibri" w:hAnsi="Calibri" w:cs="Calibri"/>
        </w:rPr>
        <w:t xml:space="preserve"> для искусственного прерывания беременности определяются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35" w:history="1">
        <w:r>
          <w:rPr>
            <w:rFonts w:ascii="Calibri" w:hAnsi="Calibri" w:cs="Calibri"/>
            <w:color w:val="0000FF"/>
          </w:rPr>
          <w:t>Перечень</w:t>
        </w:r>
      </w:hyperlink>
      <w:r>
        <w:rPr>
          <w:rFonts w:ascii="Calibri" w:hAnsi="Calibri"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Искусственное прерывание беременности у совершеннолетней, признанной в установленном законом </w:t>
      </w:r>
      <w:hyperlink r:id="rId136" w:history="1">
        <w:r>
          <w:rPr>
            <w:rFonts w:ascii="Calibri" w:hAnsi="Calibri" w:cs="Calibri"/>
            <w:color w:val="0000FF"/>
          </w:rPr>
          <w:t>порядке</w:t>
        </w:r>
      </w:hyperlink>
      <w:r>
        <w:rPr>
          <w:rFonts w:ascii="Calibri" w:hAnsi="Calibri" w:cs="Calibri"/>
        </w:rPr>
        <w:t xml:space="preserve">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Незаконное проведение искусственного прерывания беременности влечет за собой уголовную ответственность, установленную </w:t>
      </w:r>
      <w:hyperlink r:id="rId1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80" w:name="Par746"/>
      <w:bookmarkEnd w:id="80"/>
      <w:r>
        <w:rPr>
          <w:rFonts w:ascii="Calibri" w:hAnsi="Calibri" w:cs="Calibri"/>
        </w:rPr>
        <w:t>Статья 57. Медицинская стерилизация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заявлению законного представителя совершеннолетнего лица, признанного в установленном законом </w:t>
      </w:r>
      <w:hyperlink r:id="rId138"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9" w:history="1">
        <w:r>
          <w:rPr>
            <w:rFonts w:ascii="Calibri" w:hAnsi="Calibri" w:cs="Calibri"/>
            <w:color w:val="0000FF"/>
          </w:rPr>
          <w:t>Перечень</w:t>
        </w:r>
      </w:hyperlink>
      <w:r>
        <w:rPr>
          <w:rFonts w:ascii="Calibri" w:hAnsi="Calibri"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МЕДИЦИНСКАЯ ЭКСПЕРТИЗА</w:t>
      </w: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МЕДИЦИНСКОЕ ОСВИДЕТЕЛЬСТВОВАНИЕ</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Медицинская экспертиза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81" w:name="Par757"/>
      <w:bookmarkEnd w:id="81"/>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82" w:name="Par758"/>
      <w:bookmarkEnd w:id="82"/>
      <w:r>
        <w:rPr>
          <w:rFonts w:ascii="Calibri" w:hAnsi="Calibri" w:cs="Calibri"/>
        </w:rPr>
        <w:t>2. В Российской Федерации проводятся следующие виды медицинских экспертиз:</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медико-социальная экспертиза;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военно-врачебная экспертиза;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судебно-медицинская и судебно-психиатрическая экспертизы;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профессиональной пригодности и экспертиза связи заболевания с профессией;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58 вступает в силу с 1 января 2015 года (</w:t>
      </w:r>
      <w:hyperlink w:anchor="Par1431" w:history="1">
        <w:r>
          <w:rPr>
            <w:rFonts w:ascii="Calibri" w:hAnsi="Calibri" w:cs="Calibri"/>
            <w:color w:val="0000FF"/>
          </w:rPr>
          <w:t>пункт 5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83" w:name="Par768"/>
      <w:bookmarkEnd w:id="83"/>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84" w:name="Par769"/>
      <w:bookmarkEnd w:id="84"/>
      <w:r>
        <w:rPr>
          <w:rFonts w:ascii="Calibri" w:hAnsi="Calibri" w:cs="Calibri"/>
        </w:rPr>
        <w:t xml:space="preserve">4. В случае, предусмотренном </w:t>
      </w:r>
      <w:hyperlink w:anchor="Par786" w:history="1">
        <w:r>
          <w:rPr>
            <w:rFonts w:ascii="Calibri" w:hAnsi="Calibri" w:cs="Calibri"/>
            <w:color w:val="0000FF"/>
          </w:rPr>
          <w:t>статьей 61</w:t>
        </w:r>
      </w:hyperlink>
      <w:r>
        <w:rPr>
          <w:rFonts w:ascii="Calibri" w:hAnsi="Calibri" w:cs="Calibri"/>
        </w:rPr>
        <w:t xml:space="preserve"> настоящего Федерального закона, может проводиться независимая военно-врачебная экспертиза.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85" w:name="Par771"/>
      <w:bookmarkEnd w:id="85"/>
      <w:r>
        <w:rPr>
          <w:rFonts w:ascii="Calibri" w:hAnsi="Calibri" w:cs="Calibri"/>
        </w:rPr>
        <w:t>Статья 59. Экспертиза временной нетрудоспособности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86" w:name="Par774"/>
      <w:bookmarkEnd w:id="86"/>
      <w:r>
        <w:rPr>
          <w:rFonts w:ascii="Calibri" w:hAnsi="Calibri" w:cs="Calibri"/>
        </w:rPr>
        <w:t xml:space="preserve">2. Экспертиза временной нетрудоспособности проводится лечащим врачом, который единолично выдает гражданам </w:t>
      </w:r>
      <w:hyperlink r:id="rId140" w:history="1">
        <w:r>
          <w:rPr>
            <w:rFonts w:ascii="Calibri" w:hAnsi="Calibri" w:cs="Calibri"/>
            <w:color w:val="0000FF"/>
          </w:rPr>
          <w:t>листки</w:t>
        </w:r>
      </w:hyperlink>
      <w:r>
        <w:rPr>
          <w:rFonts w:ascii="Calibri" w:hAnsi="Calibri"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Продление листка нетрудоспособности на больший срок, чем указано в </w:t>
      </w:r>
      <w:hyperlink w:anchor="Par774" w:history="1">
        <w:r>
          <w:rPr>
            <w:rFonts w:ascii="Calibri" w:hAnsi="Calibri" w:cs="Calibri"/>
            <w:color w:val="0000FF"/>
          </w:rPr>
          <w:t>части 2</w:t>
        </w:r>
      </w:hyperlink>
      <w:r>
        <w:rPr>
          <w:rFonts w:ascii="Calibri" w:hAnsi="Calibri"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141" w:history="1">
        <w:r>
          <w:rPr>
            <w:rFonts w:ascii="Calibri" w:hAnsi="Calibri" w:cs="Calibri"/>
            <w:color w:val="0000FF"/>
          </w:rPr>
          <w:t>листок</w:t>
        </w:r>
      </w:hyperlink>
      <w:r>
        <w:rPr>
          <w:rFonts w:ascii="Calibri" w:hAnsi="Calibri" w:cs="Calibri"/>
        </w:rP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оформлении </w:t>
      </w:r>
      <w:hyperlink r:id="rId142" w:history="1">
        <w:r>
          <w:rPr>
            <w:rFonts w:ascii="Calibri" w:hAnsi="Calibri" w:cs="Calibri"/>
            <w:color w:val="0000FF"/>
          </w:rPr>
          <w:t>листка</w:t>
        </w:r>
      </w:hyperlink>
      <w:r>
        <w:rPr>
          <w:rFonts w:ascii="Calibri" w:hAnsi="Calibri" w:cs="Calibri"/>
        </w:rP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143"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вправе осуществлять проверку соблюдения </w:t>
      </w:r>
      <w:hyperlink r:id="rId144" w:history="1">
        <w:r>
          <w:rPr>
            <w:rFonts w:ascii="Calibri" w:hAnsi="Calibri" w:cs="Calibri"/>
            <w:color w:val="0000FF"/>
          </w:rPr>
          <w:t>порядка</w:t>
        </w:r>
      </w:hyperlink>
      <w:r>
        <w:rPr>
          <w:rFonts w:ascii="Calibri" w:hAnsi="Calibri" w:cs="Calibri"/>
        </w:rPr>
        <w:t xml:space="preserve"> выдачи, продления и оформления листков нетрудоспособности.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Медико-социальная экспертиза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Медико-социальная экспертиза </w:t>
      </w:r>
      <w:hyperlink r:id="rId145" w:history="1">
        <w:r>
          <w:rPr>
            <w:rFonts w:ascii="Calibri" w:hAnsi="Calibri" w:cs="Calibri"/>
            <w:color w:val="0000FF"/>
          </w:rPr>
          <w:t>проводится</w:t>
        </w:r>
      </w:hyperlink>
      <w:r>
        <w:rPr>
          <w:rFonts w:ascii="Calibri" w:hAnsi="Calibri" w:cs="Calibri"/>
        </w:rPr>
        <w:t xml:space="preserve"> в соответствии с </w:t>
      </w:r>
      <w:hyperlink r:id="rId146"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социальной защите инвалидов.</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87" w:name="Par786"/>
      <w:bookmarkEnd w:id="87"/>
      <w:r>
        <w:rPr>
          <w:rFonts w:ascii="Calibri" w:hAnsi="Calibri" w:cs="Calibri"/>
        </w:rPr>
        <w:t>Статья 61. Военно-врачебная экспертиза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Военно-врачебная экспертиза проводится в целях: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других вопросов, предусмотренных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7" w:history="1">
        <w:r>
          <w:rPr>
            <w:rFonts w:ascii="Calibri" w:hAnsi="Calibri" w:cs="Calibri"/>
            <w:color w:val="0000FF"/>
          </w:rPr>
          <w:t>Положение</w:t>
        </w:r>
      </w:hyperlink>
      <w:r>
        <w:rPr>
          <w:rFonts w:ascii="Calibri" w:hAnsi="Calibri"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148" w:history="1">
        <w:r>
          <w:rPr>
            <w:rFonts w:ascii="Calibri" w:hAnsi="Calibri" w:cs="Calibri"/>
            <w:color w:val="0000FF"/>
          </w:rPr>
          <w:t>законом</w:t>
        </w:r>
      </w:hyperlink>
      <w:r>
        <w:rPr>
          <w:rFonts w:ascii="Calibri" w:hAnsi="Calibri"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состоянию здоровья граждан, за исключением указанных в </w:t>
      </w:r>
      <w:hyperlink w:anchor="Par794" w:history="1">
        <w:r>
          <w:rPr>
            <w:rFonts w:ascii="Calibri" w:hAnsi="Calibri" w:cs="Calibri"/>
            <w:color w:val="0000FF"/>
          </w:rPr>
          <w:t>части 4</w:t>
        </w:r>
      </w:hyperlink>
      <w:r>
        <w:rPr>
          <w:rFonts w:ascii="Calibri" w:hAnsi="Calibri" w:cs="Calibri"/>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88" w:name="Par794"/>
      <w:bookmarkEnd w:id="88"/>
      <w:r>
        <w:rPr>
          <w:rFonts w:ascii="Calibri" w:hAnsi="Calibri"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149" w:history="1">
        <w:r>
          <w:rPr>
            <w:rFonts w:ascii="Calibri" w:hAnsi="Calibri" w:cs="Calibri"/>
            <w:color w:val="0000FF"/>
          </w:rPr>
          <w:t>Положение</w:t>
        </w:r>
      </w:hyperlink>
      <w:r>
        <w:rPr>
          <w:rFonts w:ascii="Calibri" w:hAnsi="Calibri" w:cs="Calibri"/>
        </w:rPr>
        <w:t xml:space="preserve"> о независимой военно-врачебной экспертизе утверждается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Судебно-медицинская и судебно-психиатрическая экспертизы</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15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судебно-экспертной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судебно-медицинской и судебно-психиатрической экспертиз и </w:t>
      </w:r>
      <w:hyperlink r:id="rId151" w:history="1">
        <w:r>
          <w:rPr>
            <w:rFonts w:ascii="Calibri" w:hAnsi="Calibri" w:cs="Calibri"/>
            <w:color w:val="0000FF"/>
          </w:rPr>
          <w:t>порядок</w:t>
        </w:r>
      </w:hyperlink>
      <w:r>
        <w:rPr>
          <w:rFonts w:ascii="Calibri" w:hAnsi="Calibri"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89" w:name="Par806"/>
      <w:bookmarkEnd w:id="89"/>
      <w:r>
        <w:rPr>
          <w:rFonts w:ascii="Calibri" w:hAnsi="Calibri" w:cs="Calibri"/>
        </w:rPr>
        <w:t>Статья 63. Экспертиза профессиональной пригодности и экспертиза связи заболевания с профессией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Экспертиза качества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90" w:name="Par817"/>
      <w:bookmarkEnd w:id="90"/>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64 вступает в силу с 1 января 2015 года (</w:t>
      </w:r>
      <w:hyperlink w:anchor="Par1431" w:history="1">
        <w:r>
          <w:rPr>
            <w:rFonts w:ascii="Calibri" w:hAnsi="Calibri" w:cs="Calibri"/>
            <w:color w:val="0000FF"/>
          </w:rPr>
          <w:t>пункт 5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91" w:name="Par821"/>
      <w:bookmarkEnd w:id="91"/>
      <w:r>
        <w:rPr>
          <w:rFonts w:ascii="Calibri" w:hAnsi="Calibri" w:cs="Calibri"/>
        </w:rPr>
        <w:t xml:space="preserve">2. Критерии оценки качества медицинской помощи формируются по группам заболеваний или состояний на основе соответствующих </w:t>
      </w:r>
      <w:hyperlink r:id="rId152"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153" w:history="1">
        <w:r>
          <w:rPr>
            <w:rFonts w:ascii="Calibri" w:hAnsi="Calibri" w:cs="Calibri"/>
            <w:color w:val="0000FF"/>
          </w:rPr>
          <w:t>стандартов</w:t>
        </w:r>
      </w:hyperlink>
      <w:r>
        <w:rPr>
          <w:rFonts w:ascii="Calibri" w:hAnsi="Calibri" w:cs="Calibri"/>
        </w:rPr>
        <w:t xml:space="preserve"> медицинской помощи и утверждаются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92" w:name="Par822"/>
      <w:bookmarkEnd w:id="92"/>
      <w:r>
        <w:rPr>
          <w:rFonts w:ascii="Calibri" w:hAnsi="Calibri" w:cs="Calibri"/>
        </w:rP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154"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93" w:name="Par823"/>
      <w:bookmarkEnd w:id="93"/>
      <w:r>
        <w:rPr>
          <w:rFonts w:ascii="Calibri" w:hAnsi="Calibri" w:cs="Calibri"/>
        </w:rPr>
        <w:t xml:space="preserve">4. Экспертиза качества медицинской помощи, за исключением медицинской помощи, оказываемой в соответствии с </w:t>
      </w:r>
      <w:hyperlink r:id="rId155"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 осуществляется в порядке, установленном уполномоченным </w:t>
      </w:r>
      <w:r>
        <w:rPr>
          <w:rFonts w:ascii="Calibri" w:hAnsi="Calibri" w:cs="Calibri"/>
        </w:rPr>
        <w:lastRenderedPageBreak/>
        <w:t>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94" w:name="Par825"/>
      <w:bookmarkEnd w:id="94"/>
      <w:r>
        <w:rPr>
          <w:rFonts w:ascii="Calibri" w:hAnsi="Calibri" w:cs="Calibri"/>
        </w:rPr>
        <w:t>Статья 65. Медицинское освидетельствование</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медицинского освидетельствования являются: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освидетельствование на состояние опьянения (алкогольного, наркотического или иного токсического);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психиатрическое освидетельствование;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освидетельствование на наличие медицинских противопоказаний к управлению транспортным средством;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освидетельствование на наличие медицинских противопоказаний к владению оружием;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виды медицинского освидетельствования, установленные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Психиатрическое освидетельствование проводится в соответствии с </w:t>
      </w:r>
      <w:hyperlink r:id="rId156"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 и гарантиях прав граждан при ее оказании.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МЕДИЦИНСКИЕ МЕРОПРИЯТИЯ, ОСУЩЕСТВЛЯЕМЫЕ В СВЯЗИ</w:t>
      </w: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 СМЕРТЬЮ ЧЕЛОВЕКА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95" w:name="Par841"/>
      <w:bookmarkEnd w:id="95"/>
      <w:r>
        <w:rPr>
          <w:rFonts w:ascii="Calibri" w:hAnsi="Calibri" w:cs="Calibri"/>
        </w:rPr>
        <w:t>Статья 66. Определение момента смерти человека и прекращения реанимационных мероприятий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Биологическая смерть человека устанавливается на основании наличия ранних и (или) поздних трупных изменений.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Реанимационные мероприятия прекращаются в случае признания их абсолютно бесперспективными, а именно: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Реанимационные мероприятия не проводятся: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признаков биологической смерти человека.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57" w:history="1">
        <w:r>
          <w:rPr>
            <w:rFonts w:ascii="Calibri" w:hAnsi="Calibri" w:cs="Calibri"/>
            <w:color w:val="0000FF"/>
          </w:rPr>
          <w:t>Порядок</w:t>
        </w:r>
      </w:hyperlink>
      <w:r>
        <w:rPr>
          <w:rFonts w:ascii="Calibri" w:hAnsi="Calibri" w:cs="Calibri"/>
        </w:rPr>
        <w:t xml:space="preserve"> определения момента смерти человека, в том числе критерии и процедура установления смерти человека, </w:t>
      </w:r>
      <w:hyperlink r:id="rId158" w:history="1">
        <w:r>
          <w:rPr>
            <w:rFonts w:ascii="Calibri" w:hAnsi="Calibri" w:cs="Calibri"/>
            <w:color w:val="0000FF"/>
          </w:rPr>
          <w:t>порядок</w:t>
        </w:r>
      </w:hyperlink>
      <w:r>
        <w:rPr>
          <w:rFonts w:ascii="Calibri" w:hAnsi="Calibri" w:cs="Calibri"/>
        </w:rPr>
        <w:t xml:space="preserve"> прекращения реанимационных мероприятий и </w:t>
      </w:r>
      <w:hyperlink r:id="rId159" w:history="1">
        <w:r>
          <w:rPr>
            <w:rFonts w:ascii="Calibri" w:hAnsi="Calibri" w:cs="Calibri"/>
            <w:color w:val="0000FF"/>
          </w:rPr>
          <w:t>форма</w:t>
        </w:r>
      </w:hyperlink>
      <w:r>
        <w:rPr>
          <w:rFonts w:ascii="Calibri" w:hAnsi="Calibri" w:cs="Calibri"/>
        </w:rPr>
        <w:t xml:space="preserve"> протокола установления смерти человека определяются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Проведение патолого-анатомических вскрытий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0" w:history="1">
        <w:r>
          <w:rPr>
            <w:rFonts w:ascii="Calibri" w:hAnsi="Calibri" w:cs="Calibri"/>
            <w:color w:val="0000FF"/>
          </w:rPr>
          <w:t>Порядок</w:t>
        </w:r>
      </w:hyperlink>
      <w:r>
        <w:rPr>
          <w:rFonts w:ascii="Calibri" w:hAnsi="Calibri" w:cs="Calibri"/>
        </w:rPr>
        <w:t xml:space="preserve"> проведения патолого-анатомических вскрытий определяется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подозрения на насильственную смерть;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 инфекционного заболевания или при подозрении на него;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 онкологического заболевания при отсутствии гистологической верификации опухоли;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 заболевания, связанного с последствиями экологической катастрофы;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рождения мертвого ребенка;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необходимости судебно-медицинского исследования.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w:t>
      </w:r>
      <w:r>
        <w:rPr>
          <w:rFonts w:ascii="Calibri" w:hAnsi="Calibri" w:cs="Calibri"/>
        </w:rPr>
        <w:lastRenderedPageBreak/>
        <w:t>требованию.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96" w:name="Par880"/>
      <w:bookmarkEnd w:id="96"/>
      <w:r>
        <w:rPr>
          <w:rFonts w:ascii="Calibri" w:hAnsi="Calibri" w:cs="Calibri"/>
        </w:rPr>
        <w:t>Статья 68. Использование тела, органов и тканей умершего человека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Тело, органы и ткани умершего человека могут использоваться в медицинских, научных и учебных целях в следующих случаях: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161"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2" w:history="1">
        <w:r>
          <w:rPr>
            <w:rFonts w:ascii="Calibri" w:hAnsi="Calibri" w:cs="Calibri"/>
            <w:color w:val="0000FF"/>
          </w:rPr>
          <w:t>Порядок</w:t>
        </w:r>
      </w:hyperlink>
      <w:r>
        <w:rPr>
          <w:rFonts w:ascii="Calibri" w:hAnsi="Calibri" w:cs="Calibri"/>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163"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МЕДИЦИНСКИЕ РАБОТНИКИ И ФАРМАЦЕВТИЧЕСКИЕ</w:t>
      </w: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РАБОТНИКИ, МЕДИЦИНСКИЕ ОРГАНИЗАЦИИ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Право на осуществление медицинской деятельности и фармацевтической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1-4 статьи 69 вступают в силу с 1 января 2016 года (</w:t>
      </w:r>
      <w:hyperlink w:anchor="Par1432" w:history="1">
        <w:r>
          <w:rPr>
            <w:rFonts w:ascii="Calibri" w:hAnsi="Calibri" w:cs="Calibri"/>
            <w:color w:val="0000FF"/>
          </w:rPr>
          <w:t>пункт 6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97" w:name="Par895"/>
      <w:bookmarkEnd w:id="97"/>
      <w:r>
        <w:rPr>
          <w:rFonts w:ascii="Calibri" w:hAnsi="Calibri" w:cs="Calibri"/>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осуществление фармацевтической деятельности в Российской Федерации имеют: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w:t>
      </w:r>
      <w:hyperlink r:id="rId164" w:history="1">
        <w:r>
          <w:rPr>
            <w:rFonts w:ascii="Calibri" w:hAnsi="Calibri" w:cs="Calibri"/>
            <w:color w:val="0000FF"/>
          </w:rPr>
          <w:t>законодательством</w:t>
        </w:r>
      </w:hyperlink>
      <w:r>
        <w:rPr>
          <w:rFonts w:ascii="Calibri" w:hAnsi="Calibri" w:cs="Calibri"/>
        </w:rPr>
        <w:t xml:space="preserve"> Российской Федерации, и имеющие свидетельство об аккредитации специалиста;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w:t>
      </w:r>
      <w:r>
        <w:rPr>
          <w:rFonts w:ascii="Calibri" w:hAnsi="Calibri" w:cs="Calibri"/>
        </w:rPr>
        <w:lastRenderedPageBreak/>
        <w:t>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w:t>
      </w:r>
      <w:hyperlink r:id="rId165" w:history="1">
        <w:r>
          <w:rPr>
            <w:rFonts w:ascii="Calibri" w:hAnsi="Calibri" w:cs="Calibri"/>
            <w:color w:val="0000FF"/>
          </w:rPr>
          <w:t>порядками</w:t>
        </w:r>
      </w:hyperlink>
      <w:r>
        <w:rPr>
          <w:rFonts w:ascii="Calibri" w:hAnsi="Calibri" w:cs="Calibri"/>
        </w:rPr>
        <w:t xml:space="preserve"> оказания медицинской помощи и со </w:t>
      </w:r>
      <w:hyperlink r:id="rId166" w:history="1">
        <w:r>
          <w:rPr>
            <w:rFonts w:ascii="Calibri" w:hAnsi="Calibri" w:cs="Calibri"/>
            <w:color w:val="0000FF"/>
          </w:rPr>
          <w:t>стандартами</w:t>
        </w:r>
      </w:hyperlink>
      <w:r>
        <w:rPr>
          <w:rFonts w:ascii="Calibri" w:hAnsi="Calibri" w:cs="Calibri"/>
        </w:rPr>
        <w:t xml:space="preserve">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98" w:name="Par900"/>
      <w:bookmarkEnd w:id="98"/>
      <w:r>
        <w:rPr>
          <w:rFonts w:ascii="Calibri" w:hAnsi="Calibri"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99" w:name="Par901"/>
      <w:bookmarkEnd w:id="99"/>
      <w:r>
        <w:rPr>
          <w:rFonts w:ascii="Calibri" w:hAnsi="Calibri" w:cs="Calibri"/>
        </w:rPr>
        <w:t xml:space="preserve">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16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6 и 7 статьи 69 вступают в силу с 1 января 2016 года (</w:t>
      </w:r>
      <w:hyperlink w:anchor="Par1432" w:history="1">
        <w:r>
          <w:rPr>
            <w:rFonts w:ascii="Calibri" w:hAnsi="Calibri" w:cs="Calibri"/>
            <w:color w:val="0000FF"/>
          </w:rPr>
          <w:t>пункт 6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00" w:name="Par905"/>
      <w:bookmarkEnd w:id="100"/>
      <w:r>
        <w:rPr>
          <w:rFonts w:ascii="Calibri" w:hAnsi="Calibri"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168"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01" w:name="Par906"/>
      <w:bookmarkEnd w:id="101"/>
      <w:r>
        <w:rPr>
          <w:rFonts w:ascii="Calibri" w:hAnsi="Calibri" w:cs="Calibri"/>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16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102" w:name="Par908"/>
      <w:bookmarkEnd w:id="102"/>
      <w:r>
        <w:rPr>
          <w:rFonts w:ascii="Calibri" w:hAnsi="Calibri" w:cs="Calibri"/>
        </w:rPr>
        <w:t>Статья 70. Лечащий врач</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17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ar645" w:history="1">
        <w:r>
          <w:rPr>
            <w:rFonts w:ascii="Calibri" w:hAnsi="Calibri" w:cs="Calibri"/>
            <w:color w:val="0000FF"/>
          </w:rPr>
          <w:t>частью 4 статьи 47</w:t>
        </w:r>
      </w:hyperlink>
      <w:r>
        <w:rPr>
          <w:rFonts w:ascii="Calibri" w:hAnsi="Calibri"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171"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Клятва врача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"Получая высокое звание врача и приступая к профессиональной деятельности, я торжественно клянусь: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проявлять высочайшее уважение к жизни человека, никогда не прибегать к осуществлению эвтаназии;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Клятва врача дается в торжественной обстановке.</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72. Права медицинских работников и фармацевтических работников и меры их стимулирования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Специальными законами предусмотрено обязательное страхование жизни и здоровья медицинских и иных работников, занятых на работах, связанных с угрозой их жизни и здоровью. См. Закон РФ от 02.07.1992 </w:t>
      </w:r>
      <w:hyperlink r:id="rId172" w:history="1">
        <w:r>
          <w:rPr>
            <w:rFonts w:ascii="Calibri" w:hAnsi="Calibri" w:cs="Calibri"/>
            <w:color w:val="0000FF"/>
          </w:rPr>
          <w:t>N 3185-1</w:t>
        </w:r>
      </w:hyperlink>
      <w:r>
        <w:rPr>
          <w:rFonts w:ascii="Calibri" w:hAnsi="Calibri" w:cs="Calibri"/>
        </w:rPr>
        <w:t xml:space="preserve">, Федеральные законы от 18.06.2001 </w:t>
      </w:r>
      <w:hyperlink r:id="rId173" w:history="1">
        <w:r>
          <w:rPr>
            <w:rFonts w:ascii="Calibri" w:hAnsi="Calibri" w:cs="Calibri"/>
            <w:color w:val="0000FF"/>
          </w:rPr>
          <w:t>N 77-ФЗ</w:t>
        </w:r>
      </w:hyperlink>
      <w:r>
        <w:rPr>
          <w:rFonts w:ascii="Calibri" w:hAnsi="Calibri" w:cs="Calibri"/>
        </w:rPr>
        <w:t xml:space="preserve">, от 30.03.1995 </w:t>
      </w:r>
      <w:hyperlink r:id="rId174" w:history="1">
        <w:r>
          <w:rPr>
            <w:rFonts w:ascii="Calibri" w:hAnsi="Calibri" w:cs="Calibri"/>
            <w:color w:val="0000FF"/>
          </w:rPr>
          <w:t>N 38-ФЗ</w:t>
        </w:r>
      </w:hyperlink>
      <w:r>
        <w:rPr>
          <w:rFonts w:ascii="Calibri" w:hAnsi="Calibri" w:cs="Calibri"/>
        </w:rPr>
        <w:t xml:space="preserve">, а также </w:t>
      </w:r>
      <w:hyperlink r:id="rId175" w:history="1">
        <w:r>
          <w:rPr>
            <w:rFonts w:ascii="Calibri" w:hAnsi="Calibri" w:cs="Calibri"/>
            <w:color w:val="0000FF"/>
          </w:rPr>
          <w:t>Постановление</w:t>
        </w:r>
      </w:hyperlink>
      <w:r>
        <w:rPr>
          <w:rFonts w:ascii="Calibri" w:hAnsi="Calibri" w:cs="Calibri"/>
        </w:rPr>
        <w:t xml:space="preserve"> Правительства от 03.04.2006 N 191, которым утвержден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имеют право на основные гарантии, предусмотренные трудовым </w:t>
      </w:r>
      <w:hyperlink r:id="rId176"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Российской Федерации, в том числе 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прохождение аттестации для получения квалификационной категории в </w:t>
      </w:r>
      <w:hyperlink r:id="rId178" w:history="1">
        <w:r>
          <w:rPr>
            <w:rFonts w:ascii="Calibri" w:hAnsi="Calibri" w:cs="Calibri"/>
            <w:color w:val="0000FF"/>
          </w:rPr>
          <w:t>порядке</w:t>
        </w:r>
      </w:hyperlink>
      <w:r>
        <w:rPr>
          <w:rFonts w:ascii="Calibri" w:hAnsi="Calibri" w:cs="Calibri"/>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профессиональных некоммерческих организаций;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страхование риска своей профессиональной ответственности.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Обязанности медицинских работников и фармацевтических работников</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работники обязаны: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03" w:name="Par951"/>
      <w:bookmarkEnd w:id="103"/>
      <w:r>
        <w:rPr>
          <w:rFonts w:ascii="Calibri" w:hAnsi="Calibri" w:cs="Calibri"/>
        </w:rPr>
        <w:t>2) соблюдать врачебную тайну;</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04" w:name="Par952"/>
      <w:bookmarkEnd w:id="104"/>
      <w:r>
        <w:rPr>
          <w:rFonts w:ascii="Calibri" w:hAnsi="Calibri" w:cs="Calibri"/>
        </w:rPr>
        <w:t xml:space="preserve">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w:t>
      </w:r>
      <w:hyperlink r:id="rId179" w:history="1">
        <w:r>
          <w:rPr>
            <w:rFonts w:ascii="Calibri" w:hAnsi="Calibri" w:cs="Calibri"/>
            <w:color w:val="0000FF"/>
          </w:rPr>
          <w:t>порядке</w:t>
        </w:r>
      </w:hyperlink>
      <w:r>
        <w:rPr>
          <w:rFonts w:ascii="Calibri" w:hAnsi="Calibri" w:cs="Calibri"/>
        </w:rPr>
        <w:t xml:space="preserve"> и в сроки, установленные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w:t>
      </w:r>
      <w:hyperlink r:id="rId18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05" w:name="Par954"/>
      <w:bookmarkEnd w:id="105"/>
      <w:r>
        <w:rPr>
          <w:rFonts w:ascii="Calibri" w:hAnsi="Calibri" w:cs="Calibri"/>
        </w:rPr>
        <w:t xml:space="preserve">5) сообщать уполномоченному должностному лицу медицинской организации информацию, предусмотренную </w:t>
      </w:r>
      <w:hyperlink r:id="rId181"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305"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Фармацевтические работники несут обязанности, предусмотренные </w:t>
      </w:r>
      <w:hyperlink w:anchor="Par951" w:history="1">
        <w:r>
          <w:rPr>
            <w:rFonts w:ascii="Calibri" w:hAnsi="Calibri" w:cs="Calibri"/>
            <w:color w:val="0000FF"/>
          </w:rPr>
          <w:t>пунктами 2</w:t>
        </w:r>
      </w:hyperlink>
      <w:r>
        <w:rPr>
          <w:rFonts w:ascii="Calibri" w:hAnsi="Calibri" w:cs="Calibri"/>
        </w:rPr>
        <w:t xml:space="preserve">, </w:t>
      </w:r>
      <w:hyperlink w:anchor="Par952" w:history="1">
        <w:r>
          <w:rPr>
            <w:rFonts w:ascii="Calibri" w:hAnsi="Calibri" w:cs="Calibri"/>
            <w:color w:val="0000FF"/>
          </w:rPr>
          <w:t>3</w:t>
        </w:r>
      </w:hyperlink>
      <w:r>
        <w:rPr>
          <w:rFonts w:ascii="Calibri" w:hAnsi="Calibri" w:cs="Calibri"/>
        </w:rPr>
        <w:t xml:space="preserve"> и </w:t>
      </w:r>
      <w:hyperlink w:anchor="Par954" w:history="1">
        <w:r>
          <w:rPr>
            <w:rFonts w:ascii="Calibri" w:hAnsi="Calibri" w:cs="Calibri"/>
            <w:color w:val="0000FF"/>
          </w:rPr>
          <w:t>5 части 2</w:t>
        </w:r>
      </w:hyperlink>
      <w:r>
        <w:rPr>
          <w:rFonts w:ascii="Calibri" w:hAnsi="Calibri" w:cs="Calibri"/>
        </w:rPr>
        <w:t xml:space="preserve"> настоящей статьи.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руководители медицинских организаций не вправе: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w:t>
      </w:r>
      <w:hyperlink r:id="rId182"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305"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работники и руководители аптечных организаций не вправе: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заключать с компанией, представителем компании соглашения о предложении </w:t>
      </w:r>
      <w:r>
        <w:rPr>
          <w:rFonts w:ascii="Calibri" w:hAnsi="Calibri" w:cs="Calibri"/>
        </w:rPr>
        <w:lastRenderedPageBreak/>
        <w:t>населению определенных лекарственных препаратов,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Урегулирование конфликта интересов при осуществлении медицинской деятельности и фармацевтической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Профессиональные некоммерческие организации, создаваемые медицинскими работниками и фармацевтическими работниками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принадлежности к медицинским работникам или фармацевтическим работникам;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принадлежности к профессии (врачей, медицинских сестер (фельдшеров), провизоров, фармацевтов);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принадлежности к одной врачебной специальности.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06" w:name="Par987"/>
      <w:bookmarkEnd w:id="106"/>
      <w:r>
        <w:rPr>
          <w:rFonts w:ascii="Calibri" w:hAnsi="Calibri" w:cs="Calibri"/>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183"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184" w:history="1">
        <w:r>
          <w:rPr>
            <w:rFonts w:ascii="Calibri" w:hAnsi="Calibri" w:cs="Calibri"/>
            <w:color w:val="0000FF"/>
          </w:rPr>
          <w:t>стандартов</w:t>
        </w:r>
      </w:hyperlink>
      <w:r>
        <w:rPr>
          <w:rFonts w:ascii="Calibri" w:hAnsi="Calibri" w:cs="Calibri"/>
        </w:rPr>
        <w:t xml:space="preserve"> медицинской помощи, программ </w:t>
      </w:r>
      <w:r>
        <w:rPr>
          <w:rFonts w:ascii="Calibri" w:hAnsi="Calibri" w:cs="Calibri"/>
        </w:rPr>
        <w:lastRenderedPageBreak/>
        <w:t>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07" w:name="Par988"/>
      <w:bookmarkEnd w:id="107"/>
      <w:r>
        <w:rPr>
          <w:rFonts w:ascii="Calibri" w:hAnsi="Calibri" w:cs="Calibri"/>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987" w:history="1">
        <w:r>
          <w:rPr>
            <w:rFonts w:ascii="Calibri" w:hAnsi="Calibri" w:cs="Calibri"/>
            <w:color w:val="0000FF"/>
          </w:rPr>
          <w:t>части 2</w:t>
        </w:r>
      </w:hyperlink>
      <w:r>
        <w:rPr>
          <w:rFonts w:ascii="Calibri" w:hAnsi="Calibri" w:cs="Calibri"/>
        </w:rPr>
        <w:t xml:space="preserve"> настоящей статьи, вправе принимать участие: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аттестации врачей для получения ими квалификационных категорий;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988" w:history="1">
        <w:r>
          <w:rPr>
            <w:rFonts w:ascii="Calibri" w:hAnsi="Calibri" w:cs="Calibri"/>
            <w:color w:val="0000FF"/>
          </w:rPr>
          <w:t>частью 3</w:t>
        </w:r>
      </w:hyperlink>
      <w:r>
        <w:rPr>
          <w:rFonts w:ascii="Calibri" w:hAnsi="Calibri"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Медицинским профессиональным некоммерческим организациям, их ассоциациям (союзам), которые соответствуют </w:t>
      </w:r>
      <w:hyperlink r:id="rId185" w:history="1">
        <w:r>
          <w:rPr>
            <w:rFonts w:ascii="Calibri" w:hAnsi="Calibri" w:cs="Calibri"/>
            <w:color w:val="0000FF"/>
          </w:rPr>
          <w:t>критериям</w:t>
        </w:r>
      </w:hyperlink>
      <w:r>
        <w:rPr>
          <w:rFonts w:ascii="Calibri" w:hAnsi="Calibri" w:cs="Calibri"/>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Особенности подготовки медицинских работников и фармацевтических работников</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08" w:name="Par999"/>
      <w:bookmarkEnd w:id="108"/>
      <w:r>
        <w:rPr>
          <w:rFonts w:ascii="Calibri" w:hAnsi="Calibri" w:cs="Calibri"/>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09" w:name="Par1000"/>
      <w:bookmarkEnd w:id="109"/>
      <w:r>
        <w:rPr>
          <w:rFonts w:ascii="Calibri" w:hAnsi="Calibri" w:cs="Calibri"/>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практической подготовки медицинских работников и фармацевтических работников в случаях, предусмотренных </w:t>
      </w:r>
      <w:hyperlink w:anchor="Par999" w:history="1">
        <w:r>
          <w:rPr>
            <w:rFonts w:ascii="Calibri" w:hAnsi="Calibri" w:cs="Calibri"/>
            <w:color w:val="0000FF"/>
          </w:rPr>
          <w:t>пунктами 2</w:t>
        </w:r>
      </w:hyperlink>
      <w:r>
        <w:rPr>
          <w:rFonts w:ascii="Calibri" w:hAnsi="Calibri" w:cs="Calibri"/>
        </w:rPr>
        <w:t xml:space="preserve"> и </w:t>
      </w:r>
      <w:hyperlink w:anchor="Par1000" w:history="1">
        <w:r>
          <w:rPr>
            <w:rFonts w:ascii="Calibri" w:hAnsi="Calibri" w:cs="Calibri"/>
            <w:color w:val="0000FF"/>
          </w:rPr>
          <w:t>3 части 1</w:t>
        </w:r>
      </w:hyperlink>
      <w:r>
        <w:rPr>
          <w:rFonts w:ascii="Calibri" w:hAnsi="Calibri" w:cs="Calibri"/>
        </w:rPr>
        <w:t xml:space="preserve">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w:t>
      </w:r>
      <w:r>
        <w:rPr>
          <w:rFonts w:ascii="Calibri" w:hAnsi="Calibri" w:cs="Calibri"/>
        </w:rPr>
        <w:lastRenderedPageBreak/>
        <w:t>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w:t>
      </w:r>
      <w:hyperlink r:id="rId186"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87" w:history="1">
        <w:r>
          <w:rPr>
            <w:rFonts w:ascii="Calibri" w:hAnsi="Calibri" w:cs="Calibri"/>
            <w:color w:val="0000FF"/>
          </w:rPr>
          <w:t>Порядок</w:t>
        </w:r>
      </w:hyperlink>
      <w:r>
        <w:rPr>
          <w:rFonts w:ascii="Calibri" w:hAnsi="Calibri" w:cs="Calibri"/>
        </w:rPr>
        <w:t xml:space="preserve">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Права медицинских организаций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организация имеет право: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вносить учредителю предложения по оптимизации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w:t>
      </w:r>
      <w:hyperlink r:id="rId188"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189"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 и соблюдением врачебной тайны.</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Обязанности медицинских организаций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10" w:name="Par1018"/>
      <w:bookmarkEnd w:id="110"/>
      <w:r>
        <w:rPr>
          <w:rFonts w:ascii="Calibri" w:hAnsi="Calibri" w:cs="Calibri"/>
        </w:rPr>
        <w:t>1. Медицинская организация обязана: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гражданам медицинскую помощь в экстренной форме;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190" w:history="1">
        <w:r>
          <w:rPr>
            <w:rFonts w:ascii="Calibri" w:hAnsi="Calibri" w:cs="Calibri"/>
            <w:color w:val="0000FF"/>
          </w:rPr>
          <w:t>порядками</w:t>
        </w:r>
      </w:hyperlink>
      <w:r>
        <w:rPr>
          <w:rFonts w:ascii="Calibri" w:hAnsi="Calibri" w:cs="Calibri"/>
        </w:rPr>
        <w:t xml:space="preserve"> оказания медицинской помощи и </w:t>
      </w:r>
      <w:hyperlink r:id="rId191" w:history="1">
        <w:r>
          <w:rPr>
            <w:rFonts w:ascii="Calibri" w:hAnsi="Calibri" w:cs="Calibri"/>
            <w:color w:val="0000FF"/>
          </w:rPr>
          <w:t>стандартами</w:t>
        </w:r>
      </w:hyperlink>
      <w:r>
        <w:rPr>
          <w:rFonts w:ascii="Calibri" w:hAnsi="Calibri" w:cs="Calibri"/>
        </w:rPr>
        <w:t xml:space="preserve">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w:t>
      </w:r>
      <w:r>
        <w:rPr>
          <w:rFonts w:ascii="Calibri" w:hAnsi="Calibri" w:cs="Calibri"/>
        </w:rPr>
        <w:lastRenderedPageBreak/>
        <w:t>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19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информировать органы внутренних дел в </w:t>
      </w:r>
      <w:hyperlink r:id="rId193" w:history="1">
        <w:r>
          <w:rPr>
            <w:rFonts w:ascii="Calibri" w:hAnsi="Calibri" w:cs="Calibri"/>
            <w:color w:val="0000FF"/>
          </w:rPr>
          <w:t>порядке</w:t>
        </w:r>
      </w:hyperlink>
      <w:r>
        <w:rPr>
          <w:rFonts w:ascii="Calibri" w:hAnsi="Calibri" w:cs="Calibri"/>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194" w:history="1">
        <w:r>
          <w:rPr>
            <w:rFonts w:ascii="Calibri" w:hAnsi="Calibri" w:cs="Calibri"/>
            <w:color w:val="0000FF"/>
          </w:rPr>
          <w:t>законом</w:t>
        </w:r>
      </w:hyperlink>
      <w:r>
        <w:rPr>
          <w:rFonts w:ascii="Calibri" w:hAnsi="Calibri" w:cs="Calibri"/>
        </w:rPr>
        <w:t>;</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учет и хранение медицинской документации, в том числе бланков строгой отчетности;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Par1018" w:history="1">
        <w:r>
          <w:rPr>
            <w:rFonts w:ascii="Calibri" w:hAnsi="Calibri" w:cs="Calibri"/>
            <w:color w:val="0000FF"/>
          </w:rPr>
          <w:t>частью 1</w:t>
        </w:r>
      </w:hyperlink>
      <w:r>
        <w:rPr>
          <w:rFonts w:ascii="Calibri" w:hAnsi="Calibri" w:cs="Calibri"/>
        </w:rPr>
        <w:t xml:space="preserve"> настоящей статьи, также обязаны: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пропаганду здорового образа жизни и санитарно-гигиеническое просвещение населения.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ПРОГРАММА ГОСУДАРСТВЕННЫХ ГАРАНТИЙ БЕСПЛАТНОГО</w:t>
      </w:r>
    </w:p>
    <w:p w:rsidR="00EB79D3" w:rsidRDefault="00EB7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Программа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программы государственных гарантий бесплатного оказания гражданам медицинской помощи предоставляются: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 в том числе доврачебная, врачебная и специализированная;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специализированная медицинская помощь, в том числе высокотехнологичная;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медицинская помощь, в том числе скорая специализированная;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паллиативная медицинская помощь в медицинских организациях.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195"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196"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и медицинскими изделиями, которые предусмотрены </w:t>
      </w:r>
      <w:hyperlink r:id="rId197" w:history="1">
        <w:r>
          <w:rPr>
            <w:rFonts w:ascii="Calibri" w:hAnsi="Calibri" w:cs="Calibri"/>
            <w:color w:val="0000FF"/>
          </w:rPr>
          <w:t>стандартами</w:t>
        </w:r>
      </w:hyperlink>
      <w:r>
        <w:rPr>
          <w:rFonts w:ascii="Calibri" w:hAnsi="Calibri" w:cs="Calibri"/>
        </w:rPr>
        <w:t xml:space="preserve">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медицинских услуг, назначение и применение лекарственных препаратов, включенных в </w:t>
      </w:r>
      <w:hyperlink r:id="rId198"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199" w:history="1">
        <w:r>
          <w:rPr>
            <w:rFonts w:ascii="Calibri" w:hAnsi="Calibri" w:cs="Calibri"/>
            <w:color w:val="0000FF"/>
          </w:rPr>
          <w:t>стандартами</w:t>
        </w:r>
      </w:hyperlink>
      <w:r>
        <w:rPr>
          <w:rFonts w:ascii="Calibri" w:hAnsi="Calibri" w:cs="Calibri"/>
        </w:rPr>
        <w:t xml:space="preserve">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назначение и применение по медицинским показаниям лекарственных препаратов, не входящих в </w:t>
      </w:r>
      <w:hyperlink r:id="rId200"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в маломестных палатах (боксах) пациентов - по медицинским и (или) эпидемиологическим </w:t>
      </w:r>
      <w:hyperlink r:id="rId201" w:history="1">
        <w:r>
          <w:rPr>
            <w:rFonts w:ascii="Calibri" w:hAnsi="Calibri" w:cs="Calibri"/>
            <w:color w:val="0000FF"/>
          </w:rPr>
          <w:t>показаниям</w:t>
        </w:r>
      </w:hyperlink>
      <w:r>
        <w:rPr>
          <w:rFonts w:ascii="Calibri" w:hAnsi="Calibri" w:cs="Calibri"/>
        </w:rPr>
        <w:t>, установленным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202"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203" w:history="1">
        <w:r>
          <w:rPr>
            <w:rFonts w:ascii="Calibri" w:hAnsi="Calibri" w:cs="Calibri"/>
            <w:color w:val="0000FF"/>
          </w:rPr>
          <w:t>стандартов</w:t>
        </w:r>
      </w:hyperlink>
      <w:r>
        <w:rPr>
          <w:rFonts w:ascii="Calibri" w:hAnsi="Calibri" w:cs="Calibri"/>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форм и условий медицинской помощи, оказание которой осуществляется бесплатно;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и состояний, оказание медицинской помощи при которых осуществляется бесплатно;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бесплатно;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базовая программа обязательного медицинского страхования в соответствии с </w:t>
      </w:r>
      <w:hyperlink r:id="rId204"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средние нормативы объема медицинской помощи, средние нормативы финансовых </w:t>
      </w:r>
      <w:r>
        <w:rPr>
          <w:rFonts w:ascii="Calibri" w:hAnsi="Calibri" w:cs="Calibri"/>
        </w:rPr>
        <w:lastRenderedPageBreak/>
        <w:t>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w:t>
      </w:r>
      <w:hyperlink r:id="rId205" w:history="1">
        <w:r>
          <w:rPr>
            <w:rFonts w:ascii="Calibri" w:hAnsi="Calibri" w:cs="Calibri"/>
            <w:color w:val="0000FF"/>
          </w:rPr>
          <w:t>стандартов</w:t>
        </w:r>
      </w:hyperlink>
      <w:r>
        <w:rPr>
          <w:rFonts w:ascii="Calibri" w:hAnsi="Calibri" w:cs="Calibri"/>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Территориальная программа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206"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лекарственных препаратов, отпускаемых населению в соответствии с </w:t>
      </w:r>
      <w:hyperlink r:id="rId207"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208"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медицинской помощи, оказываемой в рамках территориальной программы </w:t>
      </w:r>
      <w:r>
        <w:rPr>
          <w:rFonts w:ascii="Calibri" w:hAnsi="Calibri" w:cs="Calibri"/>
        </w:rPr>
        <w:lastRenderedPageBreak/>
        <w:t xml:space="preserve">государственных гарантий бесплатного оказания гражданам медицинской помощи в соответствии с </w:t>
      </w:r>
      <w:hyperlink r:id="rId209"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0"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211" w:history="1">
        <w:r>
          <w:rPr>
            <w:rFonts w:ascii="Calibri" w:hAnsi="Calibri" w:cs="Calibri"/>
            <w:color w:val="0000FF"/>
          </w:rPr>
          <w:t>стандарты</w:t>
        </w:r>
      </w:hyperlink>
      <w:r>
        <w:rPr>
          <w:rFonts w:ascii="Calibri" w:hAnsi="Calibri" w:cs="Calibri"/>
        </w:rPr>
        <w:t xml:space="preserve">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половозрастного состава населения;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уровень и структура заболеваемости населения субъекта Российской Федерации, основанные на данных медицинской статистики;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212"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11. ФИНАНСОВОЕ ОБЕСПЕЧЕНИЕ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Источники финансового обеспечения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111" w:name="Par1099"/>
      <w:bookmarkEnd w:id="111"/>
      <w:r>
        <w:rPr>
          <w:rFonts w:ascii="Calibri" w:hAnsi="Calibri" w:cs="Calibri"/>
        </w:rPr>
        <w:t>Статья 83. Финансовое обеспечение оказания гражданам медицинской помощи и санаторно-курортного лечения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гражданам первичной медико-санитарной помощи осуществляется за счет: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w:t>
      </w:r>
      <w:r>
        <w:rPr>
          <w:rFonts w:ascii="Calibri" w:hAnsi="Calibri" w:cs="Calibri"/>
        </w:rPr>
        <w:lastRenderedPageBreak/>
        <w:t>предусмотренную в программах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источников в соответствии с настоящим Федеральным законом.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источников в соответствии с настоящим Федеральным законом.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оказания гражданам паллиативной медицинской помощи осуществляется за счет: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592" w:history="1">
        <w:r>
          <w:rPr>
            <w:rFonts w:ascii="Calibri" w:hAnsi="Calibri" w:cs="Calibri"/>
            <w:color w:val="0000FF"/>
          </w:rPr>
          <w:t>статье 42</w:t>
        </w:r>
      </w:hyperlink>
      <w:r>
        <w:rPr>
          <w:rFonts w:ascii="Calibri" w:hAnsi="Calibri" w:cs="Calibri"/>
        </w:rPr>
        <w:t xml:space="preserve"> настоящего Федерального закона, осуществляется за счет:</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18" w:history="1">
        <w:r>
          <w:rPr>
            <w:rFonts w:ascii="Calibri" w:hAnsi="Calibri" w:cs="Calibri"/>
            <w:color w:val="0000FF"/>
          </w:rPr>
          <w:t>пункте 2 части 1 статьи 15</w:t>
        </w:r>
      </w:hyperlink>
      <w:r>
        <w:rPr>
          <w:rFonts w:ascii="Calibri" w:hAnsi="Calibri" w:cs="Calibri"/>
        </w:rPr>
        <w:t xml:space="preserve"> настоящего Федерального закона), осуществляется за счет средств бюджетов субъектов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Оплата медицинских услуг</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12" w:name="Par1131"/>
      <w:bookmarkEnd w:id="112"/>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13" w:name="Par1132"/>
      <w:bookmarkEnd w:id="113"/>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84 вступает в силу с 1 января 2013 года (</w:t>
      </w:r>
      <w:hyperlink w:anchor="Par1429" w:history="1">
        <w:r>
          <w:rPr>
            <w:rFonts w:ascii="Calibri" w:hAnsi="Calibri" w:cs="Calibri"/>
            <w:color w:val="0000FF"/>
          </w:rPr>
          <w:t>пункт 3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14" w:name="Par1136"/>
      <w:bookmarkEnd w:id="114"/>
      <w:r>
        <w:rPr>
          <w:rFonts w:ascii="Calibri" w:hAnsi="Calibri" w:cs="Calibri"/>
        </w:rPr>
        <w:t xml:space="preserve">3. При оказании платных медицинских услуг должны соблюдаться </w:t>
      </w:r>
      <w:hyperlink r:id="rId213" w:history="1">
        <w:r>
          <w:rPr>
            <w:rFonts w:ascii="Calibri" w:hAnsi="Calibri" w:cs="Calibri"/>
            <w:color w:val="0000FF"/>
          </w:rPr>
          <w:t>порядки</w:t>
        </w:r>
      </w:hyperlink>
      <w:r>
        <w:rPr>
          <w:rFonts w:ascii="Calibri" w:hAnsi="Calibri" w:cs="Calibri"/>
        </w:rPr>
        <w:t xml:space="preserve"> оказания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15" w:name="Par1137"/>
      <w:bookmarkEnd w:id="115"/>
      <w:r>
        <w:rPr>
          <w:rFonts w:ascii="Calibri" w:hAnsi="Calibri" w:cs="Calibri"/>
        </w:rPr>
        <w:t xml:space="preserve">4. Платные медицинские услуги могут оказываться в полном объеме </w:t>
      </w:r>
      <w:hyperlink r:id="rId214" w:history="1">
        <w:r>
          <w:rPr>
            <w:rFonts w:ascii="Calibri" w:hAnsi="Calibri" w:cs="Calibri"/>
            <w:color w:val="0000FF"/>
          </w:rPr>
          <w:t>стандарта</w:t>
        </w:r>
      </w:hyperlink>
      <w:r>
        <w:rPr>
          <w:rFonts w:ascii="Calibri" w:hAnsi="Calibri" w:cs="Calibri"/>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медицинских услуг анонимно, за исключением случаев, предусмотренных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w:t>
      </w:r>
      <w:r>
        <w:rPr>
          <w:rFonts w:ascii="Calibri" w:hAnsi="Calibri" w:cs="Calibri"/>
        </w:rPr>
        <w:lastRenderedPageBreak/>
        <w:t>договорами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самостоятельном обращении за получением медицинских услуг, за исключением случаев и порядка, предусмотренных </w:t>
      </w:r>
      <w:hyperlink w:anchor="Par349"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15" w:history="1">
        <w:r>
          <w:rPr>
            <w:rFonts w:ascii="Calibri" w:hAnsi="Calibri" w:cs="Calibri"/>
            <w:color w:val="0000FF"/>
          </w:rPr>
          <w:t>Порядок</w:t>
        </w:r>
      </w:hyperlink>
      <w:r>
        <w:rPr>
          <w:rFonts w:ascii="Calibri" w:hAnsi="Calibri"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16" w:name="Par1145"/>
      <w:bookmarkEnd w:id="116"/>
      <w:r>
        <w:rPr>
          <w:rFonts w:ascii="Calibri" w:hAnsi="Calibri" w:cs="Calibri"/>
        </w:rPr>
        <w:t xml:space="preserve">8. К отношениям, связанным с оказанием платных медицинских услуг, применяются положения </w:t>
      </w:r>
      <w:hyperlink r:id="rId216" w:history="1">
        <w:r>
          <w:rPr>
            <w:rFonts w:ascii="Calibri" w:hAnsi="Calibri" w:cs="Calibri"/>
            <w:color w:val="0000FF"/>
          </w:rPr>
          <w:t>Закона</w:t>
        </w:r>
      </w:hyperlink>
      <w:r>
        <w:rPr>
          <w:rFonts w:ascii="Calibri" w:hAnsi="Calibri" w:cs="Calibri"/>
        </w:rPr>
        <w:t xml:space="preserve"> Российской Федерации от 7 февраля 1992 года N 2300-1 "О защите прав потребителей".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12. ОРГАНИЗАЦИЯ КОНТРОЛЯ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117" w:name="Par1149"/>
      <w:bookmarkEnd w:id="117"/>
      <w:r>
        <w:rPr>
          <w:rFonts w:ascii="Calibri" w:hAnsi="Calibri" w:cs="Calibri"/>
        </w:rPr>
        <w:t>Статья 85. Контроль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 сфере охраны здоровья включает в себя: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7" w:history="1">
        <w:r>
          <w:rPr>
            <w:rFonts w:ascii="Calibri" w:hAnsi="Calibri" w:cs="Calibri"/>
            <w:color w:val="0000FF"/>
          </w:rPr>
          <w:t>государственный контроль (надзор)</w:t>
        </w:r>
      </w:hyperlink>
      <w:r>
        <w:rPr>
          <w:rFonts w:ascii="Calibri" w:hAnsi="Calibri" w:cs="Calibri"/>
        </w:rPr>
        <w:t xml:space="preserve"> в сфере обращения лекарственных средств, осуществляемый в соответствии с </w:t>
      </w:r>
      <w:hyperlink r:id="rId218" w:history="1">
        <w:r>
          <w:rPr>
            <w:rFonts w:ascii="Calibri" w:hAnsi="Calibri" w:cs="Calibri"/>
            <w:color w:val="0000FF"/>
          </w:rPr>
          <w:t>законодательством</w:t>
        </w:r>
      </w:hyperlink>
      <w:r>
        <w:rPr>
          <w:rFonts w:ascii="Calibri" w:hAnsi="Calibri" w:cs="Calibri"/>
        </w:rPr>
        <w:t xml:space="preserve"> Российской Федерации об обращении лекарственных средств;</w:t>
      </w:r>
    </w:p>
    <w:p w:rsidR="00EB79D3" w:rsidRDefault="00EB79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25.06.2012 N 93-ФЗ)</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w:t>
      </w:r>
    </w:p>
    <w:p w:rsidR="00EB79D3" w:rsidRDefault="00EB79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25.06.2012 N 93-ФЗ)</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государственный санитарно-эпидемиологический надзор, осуществляемый в соответствии с </w:t>
      </w:r>
      <w:hyperlink r:id="rId221" w:history="1">
        <w:r>
          <w:rPr>
            <w:rFonts w:ascii="Calibri" w:hAnsi="Calibri" w:cs="Calibri"/>
            <w:color w:val="0000FF"/>
          </w:rPr>
          <w:t>законодательством</w:t>
        </w:r>
      </w:hyperlink>
      <w:r>
        <w:rPr>
          <w:rFonts w:ascii="Calibri" w:hAnsi="Calibri" w:cs="Calibri"/>
        </w:rPr>
        <w:t xml:space="preserve"> Российской Федерации о санитарно-эпидемиологическом благополучии населения.</w:t>
      </w:r>
    </w:p>
    <w:p w:rsidR="00EB79D3" w:rsidRDefault="00EB79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25.06.2012 N 93-ФЗ)</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Полномочия органов, осуществляющих государственный контроль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223"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привлекают к ответственности за нарушение законодательства Российской Федерации в сфере охраны здоровья, </w:t>
      </w:r>
      <w:hyperlink r:id="rId224"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обращаются в суд с исками, заявлениями о нарушениях законодательства Российской </w:t>
      </w:r>
      <w:r>
        <w:rPr>
          <w:rFonts w:ascii="Calibri" w:hAnsi="Calibri" w:cs="Calibri"/>
        </w:rPr>
        <w:lastRenderedPageBreak/>
        <w:t xml:space="preserve">Федерации в сфере охраны здоровья, </w:t>
      </w:r>
      <w:hyperlink r:id="rId225"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рассмотрении заявлений о нарушении законодательства Российской Федерации в сфере охраны здоровья, </w:t>
      </w:r>
      <w:hyperlink r:id="rId226"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изымать образцы производимых товаров в установленном законодательством Российской Федерации порядке;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227"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Контроль качества и безопасности медицинской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 осуществляется в следующих формах: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ведомственный контроль;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контроль.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качества и безопасности медицинской деятельности осуществляется путем: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показателей качества деятельности медицинских организаций;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228"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системы оценки деятельности медицинских работников, участвующих в </w:t>
      </w:r>
      <w:r>
        <w:rPr>
          <w:rFonts w:ascii="Calibri" w:hAnsi="Calibri" w:cs="Calibri"/>
        </w:rPr>
        <w:lastRenderedPageBreak/>
        <w:t>оказании медицинских услуг;</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88. Государственный контроль качества и безопасности медицинской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качества и безопасности медицинской деятельности осуществляется путем: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w:t>
      </w:r>
      <w:hyperlink r:id="rId229" w:history="1">
        <w:r>
          <w:rPr>
            <w:rFonts w:ascii="Calibri" w:hAnsi="Calibri" w:cs="Calibri"/>
            <w:color w:val="0000FF"/>
          </w:rPr>
          <w:t>лицензирования</w:t>
        </w:r>
      </w:hyperlink>
      <w:r>
        <w:rPr>
          <w:rFonts w:ascii="Calibri" w:hAnsi="Calibri" w:cs="Calibri"/>
        </w:rPr>
        <w:t xml:space="preserve"> медицинской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18" w:name="Par1202"/>
      <w:bookmarkEnd w:id="118"/>
      <w:r>
        <w:rPr>
          <w:rFonts w:ascii="Calibri" w:hAnsi="Calibri" w:cs="Calibri"/>
        </w:rPr>
        <w:t xml:space="preserve">3) проведения проверок соблюдения медицинскими организациями </w:t>
      </w:r>
      <w:hyperlink r:id="rId230"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231" w:history="1">
        <w:r>
          <w:rPr>
            <w:rFonts w:ascii="Calibri" w:hAnsi="Calibri" w:cs="Calibri"/>
            <w:color w:val="0000FF"/>
          </w:rPr>
          <w:t>стандартов</w:t>
        </w:r>
      </w:hyperlink>
      <w:r>
        <w:rPr>
          <w:rFonts w:ascii="Calibri" w:hAnsi="Calibri" w:cs="Calibri"/>
        </w:rPr>
        <w:t xml:space="preserve">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19" w:name="Par1204"/>
      <w:bookmarkEnd w:id="119"/>
      <w:r>
        <w:rPr>
          <w:rFonts w:ascii="Calibri" w:hAnsi="Calibri" w:cs="Calibri"/>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20" w:name="Par1205"/>
      <w:bookmarkEnd w:id="120"/>
      <w:r>
        <w:rPr>
          <w:rFonts w:ascii="Calibri" w:hAnsi="Calibri" w:cs="Calibri"/>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211" w:history="1">
        <w:r>
          <w:rPr>
            <w:rFonts w:ascii="Calibri" w:hAnsi="Calibri" w:cs="Calibri"/>
            <w:color w:val="0000FF"/>
          </w:rPr>
          <w:t>части 1 статьи 89</w:t>
        </w:r>
      </w:hyperlink>
      <w:r>
        <w:rPr>
          <w:rFonts w:ascii="Calibri" w:hAnsi="Calibri" w:cs="Calibri"/>
        </w:rPr>
        <w:t xml:space="preserve"> и в </w:t>
      </w:r>
      <w:hyperlink w:anchor="Par1214" w:history="1">
        <w:r>
          <w:rPr>
            <w:rFonts w:ascii="Calibri" w:hAnsi="Calibri" w:cs="Calibri"/>
            <w:color w:val="0000FF"/>
          </w:rPr>
          <w:t>статье 90</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2" w:history="1">
        <w:r>
          <w:rPr>
            <w:rFonts w:ascii="Calibri" w:hAnsi="Calibri" w:cs="Calibri"/>
            <w:color w:val="0000FF"/>
          </w:rPr>
          <w:t>Порядок</w:t>
        </w:r>
      </w:hyperlink>
      <w:r>
        <w:rPr>
          <w:rFonts w:ascii="Calibri" w:hAnsi="Calibri" w:cs="Calibri"/>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Ведомственный контроль качества и безопасности медицинской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21" w:name="Par1211"/>
      <w:bookmarkEnd w:id="121"/>
      <w:r>
        <w:rPr>
          <w:rFonts w:ascii="Calibri" w:hAnsi="Calibri"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202" w:history="1">
        <w:r>
          <w:rPr>
            <w:rFonts w:ascii="Calibri" w:hAnsi="Calibri" w:cs="Calibri"/>
            <w:color w:val="0000FF"/>
          </w:rPr>
          <w:t>пунктами 3</w:t>
        </w:r>
      </w:hyperlink>
      <w:r>
        <w:rPr>
          <w:rFonts w:ascii="Calibri" w:hAnsi="Calibri" w:cs="Calibri"/>
        </w:rPr>
        <w:t xml:space="preserve">, </w:t>
      </w:r>
      <w:hyperlink w:anchor="Par1204" w:history="1">
        <w:r>
          <w:rPr>
            <w:rFonts w:ascii="Calibri" w:hAnsi="Calibri" w:cs="Calibri"/>
            <w:color w:val="0000FF"/>
          </w:rPr>
          <w:t>5</w:t>
        </w:r>
      </w:hyperlink>
      <w:r>
        <w:rPr>
          <w:rFonts w:ascii="Calibri" w:hAnsi="Calibri" w:cs="Calibri"/>
        </w:rPr>
        <w:t xml:space="preserve"> и </w:t>
      </w:r>
      <w:hyperlink w:anchor="Par1205" w:history="1">
        <w:r>
          <w:rPr>
            <w:rFonts w:ascii="Calibri" w:hAnsi="Calibri" w:cs="Calibri"/>
            <w:color w:val="0000FF"/>
          </w:rPr>
          <w:t>6 части 2 статьи 88</w:t>
        </w:r>
      </w:hyperlink>
      <w:r>
        <w:rPr>
          <w:rFonts w:ascii="Calibri" w:hAnsi="Calibri" w:cs="Calibri"/>
        </w:rPr>
        <w:t xml:space="preserve">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122" w:name="Par1214"/>
      <w:bookmarkEnd w:id="122"/>
      <w:r>
        <w:rPr>
          <w:rFonts w:ascii="Calibri" w:hAnsi="Calibri" w:cs="Calibri"/>
        </w:rPr>
        <w:t>Статья 90. Внутренний контроль качества и безопасности медицинской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Информационные системы в сфере здравоохранения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28.04.2011 N 364 утверждена </w:t>
      </w:r>
      <w:hyperlink r:id="rId233" w:history="1">
        <w:r>
          <w:rPr>
            <w:rFonts w:ascii="Calibri" w:hAnsi="Calibri" w:cs="Calibri"/>
            <w:color w:val="0000FF"/>
          </w:rPr>
          <w:t>Концепция</w:t>
        </w:r>
      </w:hyperlink>
      <w:r>
        <w:rPr>
          <w:rFonts w:ascii="Calibri" w:hAnsi="Calibri" w:cs="Calibri"/>
        </w:rPr>
        <w:t xml:space="preserve"> создания </w:t>
      </w:r>
      <w:r>
        <w:rPr>
          <w:rFonts w:ascii="Calibri" w:hAnsi="Calibri" w:cs="Calibri"/>
        </w:rPr>
        <w:lastRenderedPageBreak/>
        <w:t>единой государственной информационной системы в сфере здравоохранения.</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23" w:name="Par1225"/>
      <w:bookmarkEnd w:id="123"/>
      <w:r>
        <w:rPr>
          <w:rFonts w:ascii="Calibri" w:hAnsi="Calibri" w:cs="Calibri"/>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ФФОМС от 07.04.2011 N 79 утверждены Общие </w:t>
      </w:r>
      <w:hyperlink r:id="rId234" w:history="1">
        <w:r>
          <w:rPr>
            <w:rFonts w:ascii="Calibri" w:hAnsi="Calibri" w:cs="Calibri"/>
            <w:color w:val="0000FF"/>
          </w:rPr>
          <w:t>принципы</w:t>
        </w:r>
      </w:hyperlink>
      <w:r>
        <w:rPr>
          <w:rFonts w:ascii="Calibri" w:hAnsi="Calibri" w:cs="Calibri"/>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Ведение персонифицированного учета при осуществлении медицинской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осуществления персонифицированного учета операторы информационных систем, указанные в </w:t>
      </w:r>
      <w:hyperlink w:anchor="Par1225" w:history="1">
        <w:r>
          <w:rPr>
            <w:rFonts w:ascii="Calibri" w:hAnsi="Calibri" w:cs="Calibri"/>
            <w:color w:val="0000FF"/>
          </w:rPr>
          <w:t>части 2 статьи 91</w:t>
        </w:r>
      </w:hyperlink>
      <w:r>
        <w:rPr>
          <w:rFonts w:ascii="Calibri" w:hAnsi="Calibri" w:cs="Calibri"/>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ведения персонифицированного учета в сфере обязательного медицинского страхования, см. </w:t>
      </w:r>
      <w:hyperlink r:id="rId235" w:history="1">
        <w:r>
          <w:rPr>
            <w:rFonts w:ascii="Calibri" w:hAnsi="Calibri" w:cs="Calibri"/>
            <w:color w:val="0000FF"/>
          </w:rPr>
          <w:t>Приказ</w:t>
        </w:r>
      </w:hyperlink>
      <w:r>
        <w:rPr>
          <w:rFonts w:ascii="Calibri" w:hAnsi="Calibri" w:cs="Calibri"/>
        </w:rPr>
        <w:t xml:space="preserve"> Минздравсоцразвития РФ от 25.01.2011 N 29н.</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2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Сведения о лицах, которые участвуют в оказании медицинских услуг</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место регистрации;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237"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об образовании, в том числе данные об образовательных организациях и о документах об образовании;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наименование организации, оказывающей медицинские услуги;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занимаемая должность в организации, оказывающей медицинские услуги.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Сведения о лицах, которым оказываются медицинские услуги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238"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 (при наличии);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анамнез;</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диагноз;</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об организации, оказавшей медицинские услуги;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вид оказанной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условия оказания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оказания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объем оказанной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 обращения за медицинской помощью;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серия и номер выданного листка нетрудоспособности (при наличии);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об оказанных медицинских услугах;</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примененные стандарты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сведения о медицинском работнике или медицинских работниках, оказавших медицинскую услугу.</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Государственный контроль за обращением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239" w:history="1">
        <w:r>
          <w:rPr>
            <w:rFonts w:ascii="Calibri" w:hAnsi="Calibri" w:cs="Calibri"/>
            <w:color w:val="0000FF"/>
          </w:rPr>
          <w:t>органом</w:t>
        </w:r>
      </w:hyperlink>
      <w:r>
        <w:rPr>
          <w:rFonts w:ascii="Calibri" w:hAnsi="Calibri" w:cs="Calibri"/>
        </w:rPr>
        <w:t xml:space="preserve"> исполнительной власти (федеральный государственный контроль) в соответствии с законодательством Российской Федерации в </w:t>
      </w:r>
      <w:hyperlink r:id="rId24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B79D3" w:rsidRDefault="00EB79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41" w:history="1">
        <w:r>
          <w:rPr>
            <w:rFonts w:ascii="Calibri" w:hAnsi="Calibri" w:cs="Calibri"/>
            <w:color w:val="0000FF"/>
          </w:rPr>
          <w:t>закона</w:t>
        </w:r>
      </w:hyperlink>
      <w:r>
        <w:rPr>
          <w:rFonts w:ascii="Calibri" w:hAnsi="Calibri" w:cs="Calibri"/>
        </w:rPr>
        <w:t xml:space="preserve"> от 25.06.2012 N 93-ФЗ)</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w:t>
      </w:r>
      <w:r>
        <w:rPr>
          <w:rFonts w:ascii="Calibri" w:hAnsi="Calibri" w:cs="Calibri"/>
        </w:rPr>
        <w:lastRenderedPageBreak/>
        <w:t>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контроль за обращением медицинских изделий осуществляется посредством: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выдачи разрешений на ввоз на территорию Российской Федерации медицинских изделий в целях их государственной регистрации;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мониторинга безопасности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42" w:history="1">
        <w:r>
          <w:rPr>
            <w:rFonts w:ascii="Calibri" w:hAnsi="Calibri" w:cs="Calibri"/>
            <w:color w:val="0000FF"/>
          </w:rPr>
          <w:t>закон</w:t>
        </w:r>
      </w:hyperlink>
      <w:r>
        <w:rPr>
          <w:rFonts w:ascii="Calibri" w:hAnsi="Calibri" w:cs="Calibri"/>
        </w:rPr>
        <w:t xml:space="preserve"> от 25.06.2012 N 93-ФЗ.</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Мониторинг безопасности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243" w:history="1">
        <w:r>
          <w:rPr>
            <w:rFonts w:ascii="Calibri" w:hAnsi="Calibri" w:cs="Calibri"/>
            <w:color w:val="0000FF"/>
          </w:rPr>
          <w:t>органом</w:t>
        </w:r>
      </w:hyperlink>
      <w:r>
        <w:rPr>
          <w:rFonts w:ascii="Calibri" w:hAnsi="Calibri" w:cs="Calibri"/>
        </w:rPr>
        <w:t xml:space="preserve"> исполнительной власти на всех этапах обращения таких изделий на территории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24" w:name="Par1305"/>
      <w:bookmarkEnd w:id="124"/>
      <w:r>
        <w:rPr>
          <w:rFonts w:ascii="Calibri" w:hAnsi="Calibri" w:cs="Calibri"/>
        </w:rPr>
        <w:t xml:space="preserve">3. Субъекты обращения медицинских изделий, осуществляющие виды деятельности, предусмотренные </w:t>
      </w:r>
      <w:hyperlink w:anchor="Par543" w:history="1">
        <w:r>
          <w:rPr>
            <w:rFonts w:ascii="Calibri" w:hAnsi="Calibri" w:cs="Calibri"/>
            <w:color w:val="0000FF"/>
          </w:rPr>
          <w:t>частью 3 статьи 38</w:t>
        </w:r>
      </w:hyperlink>
      <w:r>
        <w:rPr>
          <w:rFonts w:ascii="Calibri" w:hAnsi="Calibri" w:cs="Calibri"/>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244" w:history="1">
        <w:r>
          <w:rPr>
            <w:rFonts w:ascii="Calibri" w:hAnsi="Calibri" w:cs="Calibri"/>
            <w:color w:val="0000FF"/>
          </w:rPr>
          <w:t>порядке</w:t>
        </w:r>
      </w:hyperlink>
      <w:r>
        <w:rPr>
          <w:rFonts w:ascii="Calibri" w:hAnsi="Calibri" w:cs="Calibri"/>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несообщение или сокрытие случаев и сведений, предусмотренных </w:t>
      </w:r>
      <w:hyperlink w:anchor="Par1305"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2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46" w:history="1">
        <w:r>
          <w:rPr>
            <w:rFonts w:ascii="Calibri" w:hAnsi="Calibri" w:cs="Calibri"/>
            <w:color w:val="0000FF"/>
          </w:rPr>
          <w:t>Порядок</w:t>
        </w:r>
      </w:hyperlink>
      <w:r>
        <w:rPr>
          <w:rFonts w:ascii="Calibri" w:hAnsi="Calibri" w:cs="Calibri"/>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25" w:name="Par1308"/>
      <w:bookmarkEnd w:id="125"/>
      <w:r>
        <w:rPr>
          <w:rFonts w:ascii="Calibri" w:hAnsi="Calibri" w:cs="Calibri"/>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247" w:history="1">
        <w:r>
          <w:rPr>
            <w:rFonts w:ascii="Calibri" w:hAnsi="Calibri" w:cs="Calibri"/>
            <w:color w:val="0000FF"/>
          </w:rPr>
          <w:t>орган</w:t>
        </w:r>
      </w:hyperlink>
      <w:r>
        <w:rPr>
          <w:rFonts w:ascii="Calibri" w:hAnsi="Calibri" w:cs="Calibri"/>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информация, указанная в </w:t>
      </w:r>
      <w:hyperlink w:anchor="Par1308" w:history="1">
        <w:r>
          <w:rPr>
            <w:rFonts w:ascii="Calibri" w:hAnsi="Calibri" w:cs="Calibri"/>
            <w:color w:val="0000FF"/>
          </w:rPr>
          <w:t>части 6</w:t>
        </w:r>
      </w:hyperlink>
      <w:r>
        <w:rPr>
          <w:rFonts w:ascii="Calibri" w:hAnsi="Calibri"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Правительством Российской Федерации федеральный </w:t>
      </w:r>
      <w:hyperlink r:id="rId248" w:history="1">
        <w:r>
          <w:rPr>
            <w:rFonts w:ascii="Calibri" w:hAnsi="Calibri" w:cs="Calibri"/>
            <w:color w:val="0000FF"/>
          </w:rPr>
          <w:t>орган</w:t>
        </w:r>
      </w:hyperlink>
      <w:r>
        <w:rPr>
          <w:rFonts w:ascii="Calibri" w:hAnsi="Calibri" w:cs="Calibri"/>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97. Медицинская статистика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Статистическое наблюдение в сфере здравоохранения осуществляется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w:t>
      </w:r>
      <w:hyperlink r:id="rId249" w:history="1">
        <w:r>
          <w:rPr>
            <w:rFonts w:ascii="Calibri" w:hAnsi="Calibri" w:cs="Calibri"/>
            <w:color w:val="0000FF"/>
          </w:rPr>
          <w:t>порядок</w:t>
        </w:r>
      </w:hyperlink>
      <w:r>
        <w:rPr>
          <w:rFonts w:ascii="Calibri" w:hAnsi="Calibri" w:cs="Calibri"/>
        </w:rPr>
        <w:t xml:space="preserve"> их заполнения и сроки представления устанавливаются уполномоченным федеральным органом исполнительной власти.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13. ОТВЕТСТВЕННОСТЬ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Ответственность в сфере охраны здоровья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14. ЗАКЛЮЧИТЕЛЬНЫЕ ПОЛОЖЕНИЯ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не действующими на территории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0" w:history="1">
        <w:r>
          <w:rPr>
            <w:rFonts w:ascii="Calibri" w:hAnsi="Calibri" w:cs="Calibri"/>
            <w:color w:val="0000FF"/>
          </w:rPr>
          <w:t>Закон</w:t>
        </w:r>
      </w:hyperlink>
      <w:r>
        <w:rPr>
          <w:rFonts w:ascii="Calibri" w:hAnsi="Calibri" w:cs="Calibri"/>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1" w:history="1">
        <w:r>
          <w:rPr>
            <w:rFonts w:ascii="Calibri" w:hAnsi="Calibri" w:cs="Calibri"/>
            <w:color w:val="0000FF"/>
          </w:rPr>
          <w:t>Указ</w:t>
        </w:r>
      </w:hyperlink>
      <w:r>
        <w:rPr>
          <w:rFonts w:ascii="Calibri" w:hAnsi="Calibri" w:cs="Calibri"/>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2" w:history="1">
        <w:r>
          <w:rPr>
            <w:rFonts w:ascii="Calibri" w:hAnsi="Calibri" w:cs="Calibri"/>
            <w:color w:val="0000FF"/>
          </w:rPr>
          <w:t>Указ</w:t>
        </w:r>
      </w:hyperlink>
      <w:r>
        <w:rPr>
          <w:rFonts w:ascii="Calibri" w:hAnsi="Calibri" w:cs="Calibri"/>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w:t>
      </w:r>
      <w:r>
        <w:rPr>
          <w:rFonts w:ascii="Calibri" w:hAnsi="Calibri" w:cs="Calibri"/>
        </w:rPr>
        <w:lastRenderedPageBreak/>
        <w:t>47, ст. 722);</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53" w:history="1">
        <w:r>
          <w:rPr>
            <w:rFonts w:ascii="Calibri" w:hAnsi="Calibri" w:cs="Calibri"/>
            <w:color w:val="0000FF"/>
          </w:rPr>
          <w:t>Указ</w:t>
        </w:r>
      </w:hyperlink>
      <w:r>
        <w:rPr>
          <w:rFonts w:ascii="Calibri" w:hAnsi="Calibri" w:cs="Calibri"/>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4" w:history="1">
        <w:r>
          <w:rPr>
            <w:rFonts w:ascii="Calibri" w:hAnsi="Calibri" w:cs="Calibri"/>
            <w:color w:val="0000FF"/>
          </w:rPr>
          <w:t>Закон</w:t>
        </w:r>
      </w:hyperlink>
      <w:r>
        <w:rPr>
          <w:rFonts w:ascii="Calibri" w:hAnsi="Calibri" w:cs="Calibri"/>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55" w:history="1">
        <w:r>
          <w:rPr>
            <w:rFonts w:ascii="Calibri" w:hAnsi="Calibri" w:cs="Calibri"/>
            <w:color w:val="0000FF"/>
          </w:rPr>
          <w:t>Закон</w:t>
        </w:r>
      </w:hyperlink>
      <w:r>
        <w:rPr>
          <w:rFonts w:ascii="Calibri" w:hAnsi="Calibri" w:cs="Calibri"/>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56" w:history="1">
        <w:r>
          <w:rPr>
            <w:rFonts w:ascii="Calibri" w:hAnsi="Calibri" w:cs="Calibri"/>
            <w:color w:val="0000FF"/>
          </w:rPr>
          <w:t>Постановление</w:t>
        </w:r>
      </w:hyperlink>
      <w:r>
        <w:rPr>
          <w:rFonts w:ascii="Calibri" w:hAnsi="Calibri" w:cs="Calibri"/>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57" w:history="1">
        <w:r>
          <w:rPr>
            <w:rFonts w:ascii="Calibri" w:hAnsi="Calibri" w:cs="Calibri"/>
            <w:color w:val="0000FF"/>
          </w:rPr>
          <w:t>Закон</w:t>
        </w:r>
      </w:hyperlink>
      <w:r>
        <w:rPr>
          <w:rFonts w:ascii="Calibri" w:hAnsi="Calibri" w:cs="Calibri"/>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58" w:history="1">
        <w:r>
          <w:rPr>
            <w:rFonts w:ascii="Calibri" w:hAnsi="Calibri" w:cs="Calibri"/>
            <w:color w:val="0000FF"/>
          </w:rPr>
          <w:t>пункт 5 раздела I</w:t>
        </w:r>
      </w:hyperlink>
      <w:r>
        <w:rPr>
          <w:rFonts w:ascii="Calibri" w:hAnsi="Calibri" w:cs="Calibri"/>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9" w:history="1">
        <w:r>
          <w:rPr>
            <w:rFonts w:ascii="Calibri" w:hAnsi="Calibri" w:cs="Calibri"/>
            <w:color w:val="0000FF"/>
          </w:rPr>
          <w:t>Постановление</w:t>
        </w:r>
      </w:hyperlink>
      <w:r>
        <w:rPr>
          <w:rFonts w:ascii="Calibri" w:hAnsi="Calibri" w:cs="Calibri"/>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0" w:history="1">
        <w:r>
          <w:rPr>
            <w:rFonts w:ascii="Calibri" w:hAnsi="Calibri" w:cs="Calibri"/>
            <w:color w:val="0000FF"/>
          </w:rPr>
          <w:t>Указ</w:t>
        </w:r>
      </w:hyperlink>
      <w:r>
        <w:rPr>
          <w:rFonts w:ascii="Calibri" w:hAnsi="Calibri" w:cs="Calibri"/>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1" w:history="1">
        <w:r>
          <w:rPr>
            <w:rFonts w:ascii="Calibri" w:hAnsi="Calibri" w:cs="Calibri"/>
            <w:color w:val="0000FF"/>
          </w:rPr>
          <w:t>пункт 4</w:t>
        </w:r>
      </w:hyperlink>
      <w:r>
        <w:rPr>
          <w:rFonts w:ascii="Calibri" w:hAnsi="Calibri" w:cs="Calibri"/>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2" w:history="1">
        <w:r>
          <w:rPr>
            <w:rFonts w:ascii="Calibri" w:hAnsi="Calibri" w:cs="Calibri"/>
            <w:color w:val="0000FF"/>
          </w:rPr>
          <w:t>Указ</w:t>
        </w:r>
      </w:hyperlink>
      <w:r>
        <w:rPr>
          <w:rFonts w:ascii="Calibri" w:hAnsi="Calibri" w:cs="Calibri"/>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3" w:history="1">
        <w:r>
          <w:rPr>
            <w:rFonts w:ascii="Calibri" w:hAnsi="Calibri" w:cs="Calibri"/>
            <w:color w:val="0000FF"/>
          </w:rPr>
          <w:t>пункт 3</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64" w:history="1">
        <w:r>
          <w:rPr>
            <w:rFonts w:ascii="Calibri" w:hAnsi="Calibri" w:cs="Calibri"/>
            <w:color w:val="0000FF"/>
          </w:rPr>
          <w:t>раздел IV</w:t>
        </w:r>
      </w:hyperlink>
      <w:r>
        <w:rPr>
          <w:rFonts w:ascii="Calibri" w:hAnsi="Calibri" w:cs="Calibri"/>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5" w:history="1">
        <w:r>
          <w:rPr>
            <w:rFonts w:ascii="Calibri" w:hAnsi="Calibri" w:cs="Calibri"/>
            <w:color w:val="0000FF"/>
          </w:rPr>
          <w:t>пункт 4 раздела I</w:t>
        </w:r>
      </w:hyperlink>
      <w:r>
        <w:rPr>
          <w:rFonts w:ascii="Calibri" w:hAnsi="Calibri" w:cs="Calibri"/>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w:t>
      </w:r>
      <w:r>
        <w:rPr>
          <w:rFonts w:ascii="Calibri" w:hAnsi="Calibri" w:cs="Calibri"/>
        </w:rPr>
        <w:lastRenderedPageBreak/>
        <w:t>об административных правонарушениях" (Ведомости Верховного Совета РСФСР, 1986, N 6, ст. 175);</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66" w:history="1">
        <w:r>
          <w:rPr>
            <w:rFonts w:ascii="Calibri" w:hAnsi="Calibri" w:cs="Calibri"/>
            <w:color w:val="0000FF"/>
          </w:rPr>
          <w:t>Указ</w:t>
        </w:r>
      </w:hyperlink>
      <w:r>
        <w:rPr>
          <w:rFonts w:ascii="Calibri" w:hAnsi="Calibri" w:cs="Calibri"/>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67" w:history="1">
        <w:r>
          <w:rPr>
            <w:rFonts w:ascii="Calibri" w:hAnsi="Calibri" w:cs="Calibri"/>
            <w:color w:val="0000FF"/>
          </w:rPr>
          <w:t>Основы</w:t>
        </w:r>
      </w:hyperlink>
      <w:r>
        <w:rPr>
          <w:rFonts w:ascii="Calibri" w:hAnsi="Calibri"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68" w:history="1">
        <w:r>
          <w:rPr>
            <w:rFonts w:ascii="Calibri" w:hAnsi="Calibri" w:cs="Calibri"/>
            <w:color w:val="0000FF"/>
          </w:rPr>
          <w:t>пункт 3 статьи 1</w:t>
        </w:r>
      </w:hyperlink>
      <w:r>
        <w:rPr>
          <w:rFonts w:ascii="Calibri" w:hAnsi="Calibri"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269" w:history="1">
        <w:r>
          <w:rPr>
            <w:rFonts w:ascii="Calibri" w:hAnsi="Calibri" w:cs="Calibri"/>
            <w:color w:val="0000FF"/>
          </w:rPr>
          <w:t>закон</w:t>
        </w:r>
      </w:hyperlink>
      <w:r>
        <w:rPr>
          <w:rFonts w:ascii="Calibri" w:hAnsi="Calibri"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270" w:history="1">
        <w:r>
          <w:rPr>
            <w:rFonts w:ascii="Calibri" w:hAnsi="Calibri" w:cs="Calibri"/>
            <w:color w:val="0000FF"/>
          </w:rPr>
          <w:t>закон</w:t>
        </w:r>
      </w:hyperlink>
      <w:r>
        <w:rPr>
          <w:rFonts w:ascii="Calibri" w:hAnsi="Calibri"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71" w:history="1">
        <w:r>
          <w:rPr>
            <w:rFonts w:ascii="Calibri" w:hAnsi="Calibri" w:cs="Calibri"/>
            <w:color w:val="0000FF"/>
          </w:rPr>
          <w:t>статью 11</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72" w:history="1">
        <w:r>
          <w:rPr>
            <w:rFonts w:ascii="Calibri" w:hAnsi="Calibri" w:cs="Calibri"/>
            <w:color w:val="0000FF"/>
          </w:rPr>
          <w:t>пункт 1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273" w:history="1">
        <w:r>
          <w:rPr>
            <w:rFonts w:ascii="Calibri" w:hAnsi="Calibri" w:cs="Calibri"/>
            <w:color w:val="0000FF"/>
          </w:rPr>
          <w:t>статью 5</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74" w:history="1">
        <w:r>
          <w:rPr>
            <w:rFonts w:ascii="Calibri" w:hAnsi="Calibri" w:cs="Calibri"/>
            <w:color w:val="0000FF"/>
          </w:rPr>
          <w:t>статью 22</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275" w:history="1">
        <w:r>
          <w:rPr>
            <w:rFonts w:ascii="Calibri" w:hAnsi="Calibri" w:cs="Calibri"/>
            <w:color w:val="0000FF"/>
          </w:rPr>
          <w:t>статью 35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76" w:history="1">
        <w:r>
          <w:rPr>
            <w:rFonts w:ascii="Calibri" w:hAnsi="Calibri" w:cs="Calibri"/>
            <w:color w:val="0000FF"/>
          </w:rPr>
          <w:t>закон</w:t>
        </w:r>
      </w:hyperlink>
      <w:r>
        <w:rPr>
          <w:rFonts w:ascii="Calibri" w:hAnsi="Calibri"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Федеральный </w:t>
      </w:r>
      <w:hyperlink r:id="rId277" w:history="1">
        <w:r>
          <w:rPr>
            <w:rFonts w:ascii="Calibri" w:hAnsi="Calibri" w:cs="Calibri"/>
            <w:color w:val="0000FF"/>
          </w:rPr>
          <w:t>закон</w:t>
        </w:r>
      </w:hyperlink>
      <w:r>
        <w:rPr>
          <w:rFonts w:ascii="Calibri" w:hAnsi="Calibri"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278" w:history="1">
        <w:r>
          <w:rPr>
            <w:rFonts w:ascii="Calibri" w:hAnsi="Calibri" w:cs="Calibri"/>
            <w:color w:val="0000FF"/>
          </w:rPr>
          <w:t>статью 5</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w:t>
      </w:r>
      <w:r>
        <w:rPr>
          <w:rFonts w:ascii="Calibri" w:hAnsi="Calibri" w:cs="Calibri"/>
        </w:rPr>
        <w:lastRenderedPageBreak/>
        <w:t>разграничения полномочий" (Собрание законодательства Российской Федерации, 2006, N 1, ст. 10);</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279" w:history="1">
        <w:r>
          <w:rPr>
            <w:rFonts w:ascii="Calibri" w:hAnsi="Calibri" w:cs="Calibri"/>
            <w:color w:val="0000FF"/>
          </w:rPr>
          <w:t>закон</w:t>
        </w:r>
      </w:hyperlink>
      <w:r>
        <w:rPr>
          <w:rFonts w:ascii="Calibri" w:hAnsi="Calibri"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280" w:history="1">
        <w:r>
          <w:rPr>
            <w:rFonts w:ascii="Calibri" w:hAnsi="Calibri" w:cs="Calibri"/>
            <w:color w:val="0000FF"/>
          </w:rPr>
          <w:t>статью 6</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281" w:history="1">
        <w:r>
          <w:rPr>
            <w:rFonts w:ascii="Calibri" w:hAnsi="Calibri" w:cs="Calibri"/>
            <w:color w:val="0000FF"/>
          </w:rPr>
          <w:t>статью 6</w:t>
        </w:r>
      </w:hyperlink>
      <w:r>
        <w:rPr>
          <w:rFonts w:ascii="Calibri" w:hAnsi="Calibri" w:cs="Calibri"/>
        </w:rPr>
        <w:t xml:space="preserve"> и </w:t>
      </w:r>
      <w:hyperlink r:id="rId282" w:history="1">
        <w:r>
          <w:rPr>
            <w:rFonts w:ascii="Calibri" w:hAnsi="Calibri" w:cs="Calibri"/>
            <w:color w:val="0000FF"/>
          </w:rPr>
          <w:t>пункт 2 статьи 33</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283" w:history="1">
        <w:r>
          <w:rPr>
            <w:rFonts w:ascii="Calibri" w:hAnsi="Calibri" w:cs="Calibri"/>
            <w:color w:val="0000FF"/>
          </w:rPr>
          <w:t>статью 15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284" w:history="1">
        <w:r>
          <w:rPr>
            <w:rFonts w:ascii="Calibri" w:hAnsi="Calibri" w:cs="Calibri"/>
            <w:color w:val="0000FF"/>
          </w:rPr>
          <w:t>статью 1</w:t>
        </w:r>
      </w:hyperlink>
      <w:r>
        <w:rPr>
          <w:rFonts w:ascii="Calibri" w:hAnsi="Calibri"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285" w:history="1">
        <w:r>
          <w:rPr>
            <w:rFonts w:ascii="Calibri" w:hAnsi="Calibri" w:cs="Calibri"/>
            <w:color w:val="0000FF"/>
          </w:rPr>
          <w:t>статью 6</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86" w:history="1">
        <w:r>
          <w:rPr>
            <w:rFonts w:ascii="Calibri" w:hAnsi="Calibri" w:cs="Calibri"/>
            <w:color w:val="0000FF"/>
          </w:rPr>
          <w:t>статью 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287" w:history="1">
        <w:r>
          <w:rPr>
            <w:rFonts w:ascii="Calibri" w:hAnsi="Calibri" w:cs="Calibri"/>
            <w:color w:val="0000FF"/>
          </w:rPr>
          <w:t>статью 1</w:t>
        </w:r>
      </w:hyperlink>
      <w:r>
        <w:rPr>
          <w:rFonts w:ascii="Calibri" w:hAnsi="Calibri"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288" w:history="1">
        <w:r>
          <w:rPr>
            <w:rFonts w:ascii="Calibri" w:hAnsi="Calibri" w:cs="Calibri"/>
            <w:color w:val="0000FF"/>
          </w:rPr>
          <w:t>статью 4</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289" w:history="1">
        <w:r>
          <w:rPr>
            <w:rFonts w:ascii="Calibri" w:hAnsi="Calibri" w:cs="Calibri"/>
            <w:color w:val="0000FF"/>
          </w:rPr>
          <w:t>статью 1</w:t>
        </w:r>
      </w:hyperlink>
      <w:r>
        <w:rPr>
          <w:rFonts w:ascii="Calibri" w:hAnsi="Calibri"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290" w:history="1">
        <w:r>
          <w:rPr>
            <w:rFonts w:ascii="Calibri" w:hAnsi="Calibri" w:cs="Calibri"/>
            <w:color w:val="0000FF"/>
          </w:rPr>
          <w:t>статью 2</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291" w:history="1">
        <w:r>
          <w:rPr>
            <w:rFonts w:ascii="Calibri" w:hAnsi="Calibri" w:cs="Calibri"/>
            <w:color w:val="0000FF"/>
          </w:rPr>
          <w:t>статью 6</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bookmarkStart w:id="126" w:name="Par1382"/>
      <w:bookmarkEnd w:id="126"/>
      <w:r>
        <w:rPr>
          <w:rFonts w:ascii="Calibri" w:hAnsi="Calibri" w:cs="Calibri"/>
        </w:rPr>
        <w:lastRenderedPageBreak/>
        <w:t>Статья 100. Заключительные положения</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2016 года: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292"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293" w:history="1">
        <w:r>
          <w:rPr>
            <w:rFonts w:ascii="Calibri" w:hAnsi="Calibri" w:cs="Calibri"/>
            <w:color w:val="0000FF"/>
          </w:rPr>
          <w:t>Форма</w:t>
        </w:r>
      </w:hyperlink>
      <w:r>
        <w:rPr>
          <w:rFonts w:ascii="Calibri" w:hAnsi="Calibri" w:cs="Calibri"/>
        </w:rPr>
        <w:t xml:space="preserve">, </w:t>
      </w:r>
      <w:hyperlink r:id="rId294" w:history="1">
        <w:r>
          <w:rPr>
            <w:rFonts w:ascii="Calibri" w:hAnsi="Calibri" w:cs="Calibri"/>
            <w:color w:val="0000FF"/>
          </w:rPr>
          <w:t>условия и порядок</w:t>
        </w:r>
      </w:hyperlink>
      <w:r>
        <w:rPr>
          <w:rFonts w:ascii="Calibri" w:hAnsi="Calibri" w:cs="Calibri"/>
        </w:rPr>
        <w:t xml:space="preserve"> выдачи сертификата специалиста устанавливаются уполномоченным федеральным органом исполнительной власти.</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100 применяется до дня вступления в силу федерального закона об образовании (</w:t>
      </w:r>
      <w:hyperlink w:anchor="Par1437" w:history="1">
        <w:r>
          <w:rPr>
            <w:rFonts w:ascii="Calibri" w:hAnsi="Calibri" w:cs="Calibri"/>
            <w:color w:val="0000FF"/>
          </w:rPr>
          <w:t>пункт 9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27" w:name="Par1393"/>
      <w:bookmarkEnd w:id="127"/>
      <w:r>
        <w:rPr>
          <w:rFonts w:ascii="Calibri" w:hAnsi="Calibri" w:cs="Calibri"/>
        </w:rPr>
        <w:t>3. Медицинское и фармацевтическое образование осуществляется по профессиональным образовательным программам:</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начального профессионального образования;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среднего профессионального образования;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высшего профессионального образования;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послевузовского профессионального образования - интернатура, ординатура, аспирантура, докторантура;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дополнительным профессиональным образовательным программам - повышение квалификации, профессиональная переподготовка.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100 применяется до дня вступления в силу федерального закона об образовании (</w:t>
      </w:r>
      <w:hyperlink w:anchor="Par1437" w:history="1">
        <w:r>
          <w:rPr>
            <w:rFonts w:ascii="Calibri" w:hAnsi="Calibri" w:cs="Calibri"/>
            <w:color w:val="0000FF"/>
          </w:rPr>
          <w:t>пункт 9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100 применяется до дня вступления в силу федерального закона об образовании (</w:t>
      </w:r>
      <w:hyperlink w:anchor="Par1437" w:history="1">
        <w:r>
          <w:rPr>
            <w:rFonts w:ascii="Calibri" w:hAnsi="Calibri" w:cs="Calibri"/>
            <w:color w:val="0000FF"/>
          </w:rPr>
          <w:t>пункт 9 статьи 101</w:t>
        </w:r>
      </w:hyperlink>
      <w:r>
        <w:rPr>
          <w:rFonts w:ascii="Calibri" w:hAnsi="Calibri" w:cs="Calibri"/>
        </w:rPr>
        <w:t xml:space="preserve"> данного документа).</w:t>
      </w: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28" w:name="Par1406"/>
      <w:bookmarkEnd w:id="128"/>
      <w:r>
        <w:rPr>
          <w:rFonts w:ascii="Calibri" w:hAnsi="Calibri" w:cs="Calibri"/>
        </w:rPr>
        <w:lastRenderedPageBreak/>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 1 января 2015 года: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формирует </w:t>
      </w:r>
      <w:hyperlink r:id="rId295"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286" w:history="1">
        <w:r>
          <w:rPr>
            <w:rFonts w:ascii="Calibri" w:hAnsi="Calibri" w:cs="Calibri"/>
            <w:color w:val="0000FF"/>
          </w:rPr>
          <w:t>частью 2 статьи 16</w:t>
        </w:r>
      </w:hyperlink>
      <w:r>
        <w:rPr>
          <w:rFonts w:ascii="Calibri" w:hAnsi="Calibri" w:cs="Calibri"/>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w:t>
      </w:r>
      <w:r>
        <w:rPr>
          <w:rFonts w:ascii="Calibri" w:hAnsi="Calibri" w:cs="Calibri"/>
        </w:rPr>
        <w:lastRenderedPageBreak/>
        <w:t xml:space="preserve">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296" w:history="1">
        <w:r>
          <w:rPr>
            <w:rFonts w:ascii="Calibri" w:hAnsi="Calibri" w:cs="Calibri"/>
            <w:color w:val="0000FF"/>
          </w:rPr>
          <w:t>перечня</w:t>
        </w:r>
      </w:hyperlink>
      <w:r>
        <w:rPr>
          <w:rFonts w:ascii="Calibri" w:hAnsi="Calibri" w:cs="Calibri"/>
        </w:rPr>
        <w:t xml:space="preserve"> оказываемых услуг, установленного </w:t>
      </w:r>
      <w:hyperlink r:id="rId297" w:history="1">
        <w:r>
          <w:rPr>
            <w:rFonts w:ascii="Calibri" w:hAnsi="Calibri" w:cs="Calibri"/>
            <w:color w:val="0000FF"/>
          </w:rPr>
          <w:t>положением</w:t>
        </w:r>
      </w:hyperlink>
      <w:r>
        <w:rPr>
          <w:rFonts w:ascii="Calibri" w:hAnsi="Calibri" w:cs="Calibri"/>
        </w:rPr>
        <w:t xml:space="preserve"> о лицензировании медицинской деятельности, и действуют до истечения указанного в них срока.</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Лицам, имеющим право на выбор врача и выбор медицинской организации в соответствии с положениями </w:t>
      </w:r>
      <w:hyperlink w:anchor="Par352" w:history="1">
        <w:r>
          <w:rPr>
            <w:rFonts w:ascii="Calibri" w:hAnsi="Calibri" w:cs="Calibri"/>
            <w:color w:val="0000FF"/>
          </w:rPr>
          <w:t>части 2 статьи 21</w:t>
        </w:r>
      </w:hyperlink>
      <w:r>
        <w:rPr>
          <w:rFonts w:ascii="Calibri" w:hAnsi="Calibri"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 1 января по 31 декабря 2012 года Российская Федерация в порядке, установленном </w:t>
      </w:r>
      <w:hyperlink w:anchor="Par205" w:history="1">
        <w:r>
          <w:rPr>
            <w:rFonts w:ascii="Calibri" w:hAnsi="Calibri" w:cs="Calibri"/>
            <w:color w:val="0000FF"/>
          </w:rPr>
          <w:t>статьей 15</w:t>
        </w:r>
      </w:hyperlink>
      <w:r>
        <w:rPr>
          <w:rFonts w:ascii="Calibri" w:hAnsi="Calibri"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медицинских организаций муниципальной и частной систем здравоохранения.</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298" w:history="1">
        <w:r>
          <w:rPr>
            <w:rFonts w:ascii="Calibri" w:hAnsi="Calibri" w:cs="Calibri"/>
            <w:color w:val="0000FF"/>
          </w:rPr>
          <w:t>статьи 20.1</w:t>
        </w:r>
      </w:hyperlink>
      <w:r>
        <w:rPr>
          <w:rFonts w:ascii="Calibri" w:hAnsi="Calibri" w:cs="Calibri"/>
        </w:rPr>
        <w:t xml:space="preserve"> Основ законодательства Российской Федерации об охране здоровья граждан от 22 июля 1993 года N 5487-1.</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Порядок вступления в силу настоящего Федерального закона</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B79D3" w:rsidRDefault="00EB7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1" w:history="1">
        <w:r>
          <w:rPr>
            <w:rFonts w:ascii="Calibri" w:hAnsi="Calibri" w:cs="Calibri"/>
            <w:color w:val="0000FF"/>
          </w:rPr>
          <w:t>Глава 1</w:t>
        </w:r>
      </w:hyperlink>
      <w:r>
        <w:rPr>
          <w:rFonts w:ascii="Calibri" w:hAnsi="Calibri" w:cs="Calibri"/>
        </w:rPr>
        <w:t xml:space="preserve">, </w:t>
      </w:r>
      <w:hyperlink w:anchor="Par67" w:history="1">
        <w:r>
          <w:rPr>
            <w:rFonts w:ascii="Calibri" w:hAnsi="Calibri" w:cs="Calibri"/>
            <w:color w:val="0000FF"/>
          </w:rPr>
          <w:t>статьи 4</w:t>
        </w:r>
      </w:hyperlink>
      <w:r>
        <w:rPr>
          <w:rFonts w:ascii="Calibri" w:hAnsi="Calibri" w:cs="Calibri"/>
        </w:rPr>
        <w:t>-</w:t>
      </w:r>
      <w:hyperlink w:anchor="Par109" w:history="1">
        <w:r>
          <w:rPr>
            <w:rFonts w:ascii="Calibri" w:hAnsi="Calibri" w:cs="Calibri"/>
            <w:color w:val="0000FF"/>
          </w:rPr>
          <w:t>9</w:t>
        </w:r>
      </w:hyperlink>
      <w:r>
        <w:rPr>
          <w:rFonts w:ascii="Calibri" w:hAnsi="Calibri" w:cs="Calibri"/>
        </w:rPr>
        <w:t xml:space="preserve">, </w:t>
      </w:r>
      <w:hyperlink w:anchor="Par114" w:history="1">
        <w:r>
          <w:rPr>
            <w:rFonts w:ascii="Calibri" w:hAnsi="Calibri" w:cs="Calibri"/>
            <w:color w:val="0000FF"/>
          </w:rPr>
          <w:t>статья 10</w:t>
        </w:r>
      </w:hyperlink>
      <w:r>
        <w:rPr>
          <w:rFonts w:ascii="Calibri" w:hAnsi="Calibri" w:cs="Calibri"/>
        </w:rPr>
        <w:t xml:space="preserve"> (за исключением </w:t>
      </w:r>
      <w:hyperlink w:anchor="Par123" w:history="1">
        <w:r>
          <w:rPr>
            <w:rFonts w:ascii="Calibri" w:hAnsi="Calibri" w:cs="Calibri"/>
            <w:color w:val="0000FF"/>
          </w:rPr>
          <w:t>пункта 4</w:t>
        </w:r>
      </w:hyperlink>
      <w:r>
        <w:rPr>
          <w:rFonts w:ascii="Calibri" w:hAnsi="Calibri" w:cs="Calibri"/>
        </w:rPr>
        <w:t xml:space="preserve">), </w:t>
      </w:r>
      <w:hyperlink w:anchor="Par129" w:history="1">
        <w:r>
          <w:rPr>
            <w:rFonts w:ascii="Calibri" w:hAnsi="Calibri" w:cs="Calibri"/>
            <w:color w:val="0000FF"/>
          </w:rPr>
          <w:t>статьи 11</w:t>
        </w:r>
      </w:hyperlink>
      <w:r>
        <w:rPr>
          <w:rFonts w:ascii="Calibri" w:hAnsi="Calibri" w:cs="Calibri"/>
        </w:rPr>
        <w:t>-</w:t>
      </w:r>
      <w:hyperlink w:anchor="Par144" w:history="1">
        <w:r>
          <w:rPr>
            <w:rFonts w:ascii="Calibri" w:hAnsi="Calibri" w:cs="Calibri"/>
            <w:color w:val="0000FF"/>
          </w:rPr>
          <w:t>13</w:t>
        </w:r>
      </w:hyperlink>
      <w:r>
        <w:rPr>
          <w:rFonts w:ascii="Calibri" w:hAnsi="Calibri" w:cs="Calibri"/>
        </w:rPr>
        <w:t xml:space="preserve">, </w:t>
      </w:r>
      <w:hyperlink w:anchor="Par168" w:history="1">
        <w:r>
          <w:rPr>
            <w:rFonts w:ascii="Calibri" w:hAnsi="Calibri" w:cs="Calibri"/>
            <w:color w:val="0000FF"/>
          </w:rPr>
          <w:t>часть 1</w:t>
        </w:r>
      </w:hyperlink>
      <w:r>
        <w:rPr>
          <w:rFonts w:ascii="Calibri" w:hAnsi="Calibri" w:cs="Calibri"/>
        </w:rPr>
        <w:t xml:space="preserve">, </w:t>
      </w:r>
      <w:hyperlink w:anchor="Par187" w:history="1">
        <w:r>
          <w:rPr>
            <w:rFonts w:ascii="Calibri" w:hAnsi="Calibri" w:cs="Calibri"/>
            <w:color w:val="0000FF"/>
          </w:rPr>
          <w:t>пункты 1</w:t>
        </w:r>
      </w:hyperlink>
      <w:r>
        <w:rPr>
          <w:rFonts w:ascii="Calibri" w:hAnsi="Calibri" w:cs="Calibri"/>
        </w:rPr>
        <w:t>-</w:t>
      </w:r>
      <w:hyperlink w:anchor="Par190" w:history="1">
        <w:r>
          <w:rPr>
            <w:rFonts w:ascii="Calibri" w:hAnsi="Calibri" w:cs="Calibri"/>
            <w:color w:val="0000FF"/>
          </w:rPr>
          <w:t>4</w:t>
        </w:r>
      </w:hyperlink>
      <w:r>
        <w:rPr>
          <w:rFonts w:ascii="Calibri" w:hAnsi="Calibri" w:cs="Calibri"/>
        </w:rPr>
        <w:t xml:space="preserve">, </w:t>
      </w:r>
      <w:hyperlink w:anchor="Par192" w:history="1">
        <w:r>
          <w:rPr>
            <w:rFonts w:ascii="Calibri" w:hAnsi="Calibri" w:cs="Calibri"/>
            <w:color w:val="0000FF"/>
          </w:rPr>
          <w:t>6</w:t>
        </w:r>
      </w:hyperlink>
      <w:r>
        <w:rPr>
          <w:rFonts w:ascii="Calibri" w:hAnsi="Calibri" w:cs="Calibri"/>
        </w:rPr>
        <w:t>-</w:t>
      </w:r>
      <w:hyperlink w:anchor="Par203" w:history="1">
        <w:r>
          <w:rPr>
            <w:rFonts w:ascii="Calibri" w:hAnsi="Calibri" w:cs="Calibri"/>
            <w:color w:val="0000FF"/>
          </w:rPr>
          <w:t>17 части 2 статьи 14</w:t>
        </w:r>
      </w:hyperlink>
      <w:r>
        <w:rPr>
          <w:rFonts w:ascii="Calibri" w:hAnsi="Calibri" w:cs="Calibri"/>
        </w:rPr>
        <w:t xml:space="preserve">, </w:t>
      </w:r>
      <w:hyperlink w:anchor="Par213" w:history="1">
        <w:r>
          <w:rPr>
            <w:rFonts w:ascii="Calibri" w:hAnsi="Calibri" w:cs="Calibri"/>
            <w:color w:val="0000FF"/>
          </w:rPr>
          <w:t>подпункты "б"</w:t>
        </w:r>
      </w:hyperlink>
      <w:r>
        <w:rPr>
          <w:rFonts w:ascii="Calibri" w:hAnsi="Calibri" w:cs="Calibri"/>
        </w:rPr>
        <w:t xml:space="preserve"> и </w:t>
      </w:r>
      <w:hyperlink w:anchor="Par214" w:history="1">
        <w:r>
          <w:rPr>
            <w:rFonts w:ascii="Calibri" w:hAnsi="Calibri" w:cs="Calibri"/>
            <w:color w:val="0000FF"/>
          </w:rPr>
          <w:t>"в" пункта 1 части 1</w:t>
        </w:r>
      </w:hyperlink>
      <w:r>
        <w:rPr>
          <w:rFonts w:ascii="Calibri" w:hAnsi="Calibri" w:cs="Calibri"/>
        </w:rPr>
        <w:t xml:space="preserve">, </w:t>
      </w:r>
      <w:hyperlink w:anchor="Par219" w:history="1">
        <w:r>
          <w:rPr>
            <w:rFonts w:ascii="Calibri" w:hAnsi="Calibri" w:cs="Calibri"/>
            <w:color w:val="0000FF"/>
          </w:rPr>
          <w:t>часть 2</w:t>
        </w:r>
      </w:hyperlink>
      <w:r>
        <w:rPr>
          <w:rFonts w:ascii="Calibri" w:hAnsi="Calibri" w:cs="Calibri"/>
        </w:rPr>
        <w:t xml:space="preserve">, </w:t>
      </w:r>
      <w:hyperlink w:anchor="Par221" w:history="1">
        <w:r>
          <w:rPr>
            <w:rFonts w:ascii="Calibri" w:hAnsi="Calibri" w:cs="Calibri"/>
            <w:color w:val="0000FF"/>
          </w:rPr>
          <w:t>пункт 1 части 3</w:t>
        </w:r>
      </w:hyperlink>
      <w:r>
        <w:rPr>
          <w:rFonts w:ascii="Calibri" w:hAnsi="Calibri" w:cs="Calibri"/>
        </w:rPr>
        <w:t xml:space="preserve">, </w:t>
      </w:r>
      <w:hyperlink w:anchor="Par232" w:history="1">
        <w:r>
          <w:rPr>
            <w:rFonts w:ascii="Calibri" w:hAnsi="Calibri" w:cs="Calibri"/>
            <w:color w:val="0000FF"/>
          </w:rPr>
          <w:t>части 4</w:t>
        </w:r>
      </w:hyperlink>
      <w:r>
        <w:rPr>
          <w:rFonts w:ascii="Calibri" w:hAnsi="Calibri" w:cs="Calibri"/>
        </w:rPr>
        <w:t>-</w:t>
      </w:r>
      <w:hyperlink w:anchor="Par261" w:history="1">
        <w:r>
          <w:rPr>
            <w:rFonts w:ascii="Calibri" w:hAnsi="Calibri" w:cs="Calibri"/>
            <w:color w:val="0000FF"/>
          </w:rPr>
          <w:t>11 статьи 15</w:t>
        </w:r>
      </w:hyperlink>
      <w:r>
        <w:rPr>
          <w:rFonts w:ascii="Calibri" w:hAnsi="Calibri" w:cs="Calibri"/>
        </w:rPr>
        <w:t xml:space="preserve">, </w:t>
      </w:r>
      <w:hyperlink w:anchor="Par267" w:history="1">
        <w:r>
          <w:rPr>
            <w:rFonts w:ascii="Calibri" w:hAnsi="Calibri" w:cs="Calibri"/>
            <w:color w:val="0000FF"/>
          </w:rPr>
          <w:t>статьи 16</w:t>
        </w:r>
      </w:hyperlink>
      <w:r>
        <w:rPr>
          <w:rFonts w:ascii="Calibri" w:hAnsi="Calibri" w:cs="Calibri"/>
        </w:rPr>
        <w:t>-</w:t>
      </w:r>
      <w:hyperlink w:anchor="Par307" w:history="1">
        <w:r>
          <w:rPr>
            <w:rFonts w:ascii="Calibri" w:hAnsi="Calibri" w:cs="Calibri"/>
            <w:color w:val="0000FF"/>
          </w:rPr>
          <w:t>19</w:t>
        </w:r>
      </w:hyperlink>
      <w:r>
        <w:rPr>
          <w:rFonts w:ascii="Calibri" w:hAnsi="Calibri" w:cs="Calibri"/>
        </w:rPr>
        <w:t xml:space="preserve">, </w:t>
      </w:r>
      <w:hyperlink w:anchor="Par328" w:history="1">
        <w:r>
          <w:rPr>
            <w:rFonts w:ascii="Calibri" w:hAnsi="Calibri" w:cs="Calibri"/>
            <w:color w:val="0000FF"/>
          </w:rPr>
          <w:t>части 1</w:t>
        </w:r>
      </w:hyperlink>
      <w:r>
        <w:rPr>
          <w:rFonts w:ascii="Calibri" w:hAnsi="Calibri" w:cs="Calibri"/>
        </w:rPr>
        <w:t>-</w:t>
      </w:r>
      <w:hyperlink w:anchor="Par336" w:history="1">
        <w:r>
          <w:rPr>
            <w:rFonts w:ascii="Calibri" w:hAnsi="Calibri" w:cs="Calibri"/>
            <w:color w:val="0000FF"/>
          </w:rPr>
          <w:t>7</w:t>
        </w:r>
      </w:hyperlink>
      <w:r>
        <w:rPr>
          <w:rFonts w:ascii="Calibri" w:hAnsi="Calibri" w:cs="Calibri"/>
        </w:rPr>
        <w:t xml:space="preserve"> и </w:t>
      </w:r>
      <w:hyperlink w:anchor="Par338" w:history="1">
        <w:r>
          <w:rPr>
            <w:rFonts w:ascii="Calibri" w:hAnsi="Calibri" w:cs="Calibri"/>
            <w:color w:val="0000FF"/>
          </w:rPr>
          <w:t>9</w:t>
        </w:r>
      </w:hyperlink>
      <w:r>
        <w:rPr>
          <w:rFonts w:ascii="Calibri" w:hAnsi="Calibri" w:cs="Calibri"/>
        </w:rPr>
        <w:t>-</w:t>
      </w:r>
      <w:hyperlink w:anchor="Par347" w:history="1">
        <w:r>
          <w:rPr>
            <w:rFonts w:ascii="Calibri" w:hAnsi="Calibri" w:cs="Calibri"/>
            <w:color w:val="0000FF"/>
          </w:rPr>
          <w:t>11 статьи 20</w:t>
        </w:r>
      </w:hyperlink>
      <w:r>
        <w:rPr>
          <w:rFonts w:ascii="Calibri" w:hAnsi="Calibri" w:cs="Calibri"/>
        </w:rPr>
        <w:t xml:space="preserve">, </w:t>
      </w:r>
      <w:hyperlink w:anchor="Par349" w:history="1">
        <w:r>
          <w:rPr>
            <w:rFonts w:ascii="Calibri" w:hAnsi="Calibri" w:cs="Calibri"/>
            <w:color w:val="0000FF"/>
          </w:rPr>
          <w:t>статьи 21</w:t>
        </w:r>
      </w:hyperlink>
      <w:r>
        <w:rPr>
          <w:rFonts w:ascii="Calibri" w:hAnsi="Calibri" w:cs="Calibri"/>
        </w:rPr>
        <w:t>-</w:t>
      </w:r>
      <w:hyperlink w:anchor="Par512" w:history="1">
        <w:r>
          <w:rPr>
            <w:rFonts w:ascii="Calibri" w:hAnsi="Calibri" w:cs="Calibri"/>
            <w:color w:val="0000FF"/>
          </w:rPr>
          <w:t>36</w:t>
        </w:r>
      </w:hyperlink>
      <w:r>
        <w:rPr>
          <w:rFonts w:ascii="Calibri" w:hAnsi="Calibri" w:cs="Calibri"/>
        </w:rPr>
        <w:t xml:space="preserve">, </w:t>
      </w:r>
      <w:hyperlink w:anchor="Par539" w:history="1">
        <w:r>
          <w:rPr>
            <w:rFonts w:ascii="Calibri" w:hAnsi="Calibri" w:cs="Calibri"/>
            <w:color w:val="0000FF"/>
          </w:rPr>
          <w:t>статьи 38</w:t>
        </w:r>
      </w:hyperlink>
      <w:r>
        <w:rPr>
          <w:rFonts w:ascii="Calibri" w:hAnsi="Calibri" w:cs="Calibri"/>
        </w:rPr>
        <w:t>-</w:t>
      </w:r>
      <w:hyperlink w:anchor="Par746" w:history="1">
        <w:r>
          <w:rPr>
            <w:rFonts w:ascii="Calibri" w:hAnsi="Calibri" w:cs="Calibri"/>
            <w:color w:val="0000FF"/>
          </w:rPr>
          <w:t>57</w:t>
        </w:r>
      </w:hyperlink>
      <w:r>
        <w:rPr>
          <w:rFonts w:ascii="Calibri" w:hAnsi="Calibri" w:cs="Calibri"/>
        </w:rPr>
        <w:t xml:space="preserve">, </w:t>
      </w:r>
      <w:hyperlink w:anchor="Par757" w:history="1">
        <w:r>
          <w:rPr>
            <w:rFonts w:ascii="Calibri" w:hAnsi="Calibri" w:cs="Calibri"/>
            <w:color w:val="0000FF"/>
          </w:rPr>
          <w:t>части 1</w:t>
        </w:r>
      </w:hyperlink>
      <w:r>
        <w:rPr>
          <w:rFonts w:ascii="Calibri" w:hAnsi="Calibri" w:cs="Calibri"/>
        </w:rPr>
        <w:t xml:space="preserve">, </w:t>
      </w:r>
      <w:hyperlink w:anchor="Par758" w:history="1">
        <w:r>
          <w:rPr>
            <w:rFonts w:ascii="Calibri" w:hAnsi="Calibri" w:cs="Calibri"/>
            <w:color w:val="0000FF"/>
          </w:rPr>
          <w:t>2</w:t>
        </w:r>
      </w:hyperlink>
      <w:r>
        <w:rPr>
          <w:rFonts w:ascii="Calibri" w:hAnsi="Calibri" w:cs="Calibri"/>
        </w:rPr>
        <w:t xml:space="preserve"> и </w:t>
      </w:r>
      <w:hyperlink w:anchor="Par769" w:history="1">
        <w:r>
          <w:rPr>
            <w:rFonts w:ascii="Calibri" w:hAnsi="Calibri" w:cs="Calibri"/>
            <w:color w:val="0000FF"/>
          </w:rPr>
          <w:t>4 статьи 58</w:t>
        </w:r>
      </w:hyperlink>
      <w:r>
        <w:rPr>
          <w:rFonts w:ascii="Calibri" w:hAnsi="Calibri" w:cs="Calibri"/>
        </w:rPr>
        <w:t xml:space="preserve">, </w:t>
      </w:r>
      <w:hyperlink w:anchor="Par771" w:history="1">
        <w:r>
          <w:rPr>
            <w:rFonts w:ascii="Calibri" w:hAnsi="Calibri" w:cs="Calibri"/>
            <w:color w:val="0000FF"/>
          </w:rPr>
          <w:t>статьи 59</w:t>
        </w:r>
      </w:hyperlink>
      <w:r>
        <w:rPr>
          <w:rFonts w:ascii="Calibri" w:hAnsi="Calibri" w:cs="Calibri"/>
        </w:rPr>
        <w:t>-</w:t>
      </w:r>
      <w:hyperlink w:anchor="Par806" w:history="1">
        <w:r>
          <w:rPr>
            <w:rFonts w:ascii="Calibri" w:hAnsi="Calibri" w:cs="Calibri"/>
            <w:color w:val="0000FF"/>
          </w:rPr>
          <w:t>63</w:t>
        </w:r>
      </w:hyperlink>
      <w:r>
        <w:rPr>
          <w:rFonts w:ascii="Calibri" w:hAnsi="Calibri" w:cs="Calibri"/>
        </w:rPr>
        <w:t xml:space="preserve">, </w:t>
      </w:r>
      <w:hyperlink w:anchor="Par817" w:history="1">
        <w:r>
          <w:rPr>
            <w:rFonts w:ascii="Calibri" w:hAnsi="Calibri" w:cs="Calibri"/>
            <w:color w:val="0000FF"/>
          </w:rPr>
          <w:t>части 1</w:t>
        </w:r>
      </w:hyperlink>
      <w:r>
        <w:rPr>
          <w:rFonts w:ascii="Calibri" w:hAnsi="Calibri" w:cs="Calibri"/>
        </w:rPr>
        <w:t xml:space="preserve">, </w:t>
      </w:r>
      <w:hyperlink w:anchor="Par822" w:history="1">
        <w:r>
          <w:rPr>
            <w:rFonts w:ascii="Calibri" w:hAnsi="Calibri" w:cs="Calibri"/>
            <w:color w:val="0000FF"/>
          </w:rPr>
          <w:t>3</w:t>
        </w:r>
      </w:hyperlink>
      <w:r>
        <w:rPr>
          <w:rFonts w:ascii="Calibri" w:hAnsi="Calibri" w:cs="Calibri"/>
        </w:rPr>
        <w:t xml:space="preserve"> и </w:t>
      </w:r>
      <w:hyperlink w:anchor="Par823" w:history="1">
        <w:r>
          <w:rPr>
            <w:rFonts w:ascii="Calibri" w:hAnsi="Calibri" w:cs="Calibri"/>
            <w:color w:val="0000FF"/>
          </w:rPr>
          <w:t>4 статьи 64</w:t>
        </w:r>
      </w:hyperlink>
      <w:r>
        <w:rPr>
          <w:rFonts w:ascii="Calibri" w:hAnsi="Calibri" w:cs="Calibri"/>
        </w:rPr>
        <w:t xml:space="preserve">, </w:t>
      </w:r>
      <w:hyperlink w:anchor="Par825" w:history="1">
        <w:r>
          <w:rPr>
            <w:rFonts w:ascii="Calibri" w:hAnsi="Calibri" w:cs="Calibri"/>
            <w:color w:val="0000FF"/>
          </w:rPr>
          <w:t>статьи 65</w:t>
        </w:r>
      </w:hyperlink>
      <w:r>
        <w:rPr>
          <w:rFonts w:ascii="Calibri" w:hAnsi="Calibri" w:cs="Calibri"/>
        </w:rPr>
        <w:t>-</w:t>
      </w:r>
      <w:hyperlink w:anchor="Par880" w:history="1">
        <w:r>
          <w:rPr>
            <w:rFonts w:ascii="Calibri" w:hAnsi="Calibri" w:cs="Calibri"/>
            <w:color w:val="0000FF"/>
          </w:rPr>
          <w:t>68</w:t>
        </w:r>
      </w:hyperlink>
      <w:r>
        <w:rPr>
          <w:rFonts w:ascii="Calibri" w:hAnsi="Calibri" w:cs="Calibri"/>
        </w:rPr>
        <w:t xml:space="preserve">, </w:t>
      </w:r>
      <w:hyperlink w:anchor="Par901" w:history="1">
        <w:r>
          <w:rPr>
            <w:rFonts w:ascii="Calibri" w:hAnsi="Calibri" w:cs="Calibri"/>
            <w:color w:val="0000FF"/>
          </w:rPr>
          <w:t>часть 5 статьи 69</w:t>
        </w:r>
      </w:hyperlink>
      <w:r>
        <w:rPr>
          <w:rFonts w:ascii="Calibri" w:hAnsi="Calibri" w:cs="Calibri"/>
        </w:rPr>
        <w:t xml:space="preserve">, </w:t>
      </w:r>
      <w:hyperlink w:anchor="Par908" w:history="1">
        <w:r>
          <w:rPr>
            <w:rFonts w:ascii="Calibri" w:hAnsi="Calibri" w:cs="Calibri"/>
            <w:color w:val="0000FF"/>
          </w:rPr>
          <w:t>статьи 70</w:t>
        </w:r>
      </w:hyperlink>
      <w:r>
        <w:rPr>
          <w:rFonts w:ascii="Calibri" w:hAnsi="Calibri" w:cs="Calibri"/>
        </w:rPr>
        <w:t>-</w:t>
      </w:r>
      <w:hyperlink w:anchor="Par1099" w:history="1">
        <w:r>
          <w:rPr>
            <w:rFonts w:ascii="Calibri" w:hAnsi="Calibri" w:cs="Calibri"/>
            <w:color w:val="0000FF"/>
          </w:rPr>
          <w:t>83</w:t>
        </w:r>
      </w:hyperlink>
      <w:r>
        <w:rPr>
          <w:rFonts w:ascii="Calibri" w:hAnsi="Calibri" w:cs="Calibri"/>
        </w:rPr>
        <w:t xml:space="preserve">, </w:t>
      </w:r>
      <w:hyperlink w:anchor="Par1131" w:history="1">
        <w:r>
          <w:rPr>
            <w:rFonts w:ascii="Calibri" w:hAnsi="Calibri" w:cs="Calibri"/>
            <w:color w:val="0000FF"/>
          </w:rPr>
          <w:t>части 1</w:t>
        </w:r>
      </w:hyperlink>
      <w:r>
        <w:rPr>
          <w:rFonts w:ascii="Calibri" w:hAnsi="Calibri" w:cs="Calibri"/>
        </w:rPr>
        <w:t xml:space="preserve">, </w:t>
      </w:r>
      <w:hyperlink w:anchor="Par1132" w:history="1">
        <w:r>
          <w:rPr>
            <w:rFonts w:ascii="Calibri" w:hAnsi="Calibri" w:cs="Calibri"/>
            <w:color w:val="0000FF"/>
          </w:rPr>
          <w:t>2</w:t>
        </w:r>
      </w:hyperlink>
      <w:r>
        <w:rPr>
          <w:rFonts w:ascii="Calibri" w:hAnsi="Calibri" w:cs="Calibri"/>
        </w:rPr>
        <w:t xml:space="preserve">, </w:t>
      </w:r>
      <w:hyperlink w:anchor="Par1137" w:history="1">
        <w:r>
          <w:rPr>
            <w:rFonts w:ascii="Calibri" w:hAnsi="Calibri" w:cs="Calibri"/>
            <w:color w:val="0000FF"/>
          </w:rPr>
          <w:t>4</w:t>
        </w:r>
      </w:hyperlink>
      <w:r>
        <w:rPr>
          <w:rFonts w:ascii="Calibri" w:hAnsi="Calibri" w:cs="Calibri"/>
        </w:rPr>
        <w:t>-</w:t>
      </w:r>
      <w:hyperlink w:anchor="Par1145" w:history="1">
        <w:r>
          <w:rPr>
            <w:rFonts w:ascii="Calibri" w:hAnsi="Calibri" w:cs="Calibri"/>
            <w:color w:val="0000FF"/>
          </w:rPr>
          <w:t>8 статьи 84</w:t>
        </w:r>
      </w:hyperlink>
      <w:r>
        <w:rPr>
          <w:rFonts w:ascii="Calibri" w:hAnsi="Calibri" w:cs="Calibri"/>
        </w:rPr>
        <w:t xml:space="preserve">, </w:t>
      </w:r>
      <w:hyperlink w:anchor="Par1149" w:history="1">
        <w:r>
          <w:rPr>
            <w:rFonts w:ascii="Calibri" w:hAnsi="Calibri" w:cs="Calibri"/>
            <w:color w:val="0000FF"/>
          </w:rPr>
          <w:t>статьи 85</w:t>
        </w:r>
      </w:hyperlink>
      <w:r>
        <w:rPr>
          <w:rFonts w:ascii="Calibri" w:hAnsi="Calibri" w:cs="Calibri"/>
        </w:rPr>
        <w:t>-</w:t>
      </w:r>
      <w:hyperlink w:anchor="Par1382" w:history="1">
        <w:r>
          <w:rPr>
            <w:rFonts w:ascii="Calibri" w:hAnsi="Calibri" w:cs="Calibri"/>
            <w:color w:val="0000FF"/>
          </w:rPr>
          <w:t>100</w:t>
        </w:r>
      </w:hyperlink>
      <w:r>
        <w:rPr>
          <w:rFonts w:ascii="Calibri" w:hAnsi="Calibri" w:cs="Calibri"/>
        </w:rPr>
        <w:t xml:space="preserve"> настоящего Федерального закона вступают в силу с 1 января 2012 года.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29" w:name="Par1429"/>
      <w:bookmarkEnd w:id="129"/>
      <w:r>
        <w:rPr>
          <w:rFonts w:ascii="Calibri" w:hAnsi="Calibri" w:cs="Calibri"/>
        </w:rPr>
        <w:t xml:space="preserve">3. </w:t>
      </w:r>
      <w:hyperlink w:anchor="Par123" w:history="1">
        <w:r>
          <w:rPr>
            <w:rFonts w:ascii="Calibri" w:hAnsi="Calibri" w:cs="Calibri"/>
            <w:color w:val="0000FF"/>
          </w:rPr>
          <w:t>Пункт 4 статьи 10</w:t>
        </w:r>
      </w:hyperlink>
      <w:r>
        <w:rPr>
          <w:rFonts w:ascii="Calibri" w:hAnsi="Calibri" w:cs="Calibri"/>
        </w:rPr>
        <w:t xml:space="preserve">, </w:t>
      </w:r>
      <w:hyperlink w:anchor="Par212" w:history="1">
        <w:r>
          <w:rPr>
            <w:rFonts w:ascii="Calibri" w:hAnsi="Calibri" w:cs="Calibri"/>
            <w:color w:val="0000FF"/>
          </w:rPr>
          <w:t>подпункт "а" пункта 1 части 1</w:t>
        </w:r>
      </w:hyperlink>
      <w:r>
        <w:rPr>
          <w:rFonts w:ascii="Calibri" w:hAnsi="Calibri" w:cs="Calibri"/>
        </w:rPr>
        <w:t xml:space="preserve">, </w:t>
      </w:r>
      <w:hyperlink w:anchor="Par265" w:history="1">
        <w:r>
          <w:rPr>
            <w:rFonts w:ascii="Calibri" w:hAnsi="Calibri" w:cs="Calibri"/>
            <w:color w:val="0000FF"/>
          </w:rPr>
          <w:t>часть 12 статьи 15</w:t>
        </w:r>
      </w:hyperlink>
      <w:r>
        <w:rPr>
          <w:rFonts w:ascii="Calibri" w:hAnsi="Calibri" w:cs="Calibri"/>
        </w:rPr>
        <w:t xml:space="preserve">, </w:t>
      </w:r>
      <w:hyperlink w:anchor="Par522" w:history="1">
        <w:r>
          <w:rPr>
            <w:rFonts w:ascii="Calibri" w:hAnsi="Calibri" w:cs="Calibri"/>
            <w:color w:val="0000FF"/>
          </w:rPr>
          <w:t>часть 1 статьи 37</w:t>
        </w:r>
      </w:hyperlink>
      <w:r>
        <w:rPr>
          <w:rFonts w:ascii="Calibri" w:hAnsi="Calibri" w:cs="Calibri"/>
        </w:rPr>
        <w:t xml:space="preserve"> и </w:t>
      </w:r>
      <w:hyperlink w:anchor="Par1136" w:history="1">
        <w:r>
          <w:rPr>
            <w:rFonts w:ascii="Calibri" w:hAnsi="Calibri" w:cs="Calibri"/>
            <w:color w:val="0000FF"/>
          </w:rPr>
          <w:t>часть 3 статьи 84</w:t>
        </w:r>
      </w:hyperlink>
      <w:r>
        <w:rPr>
          <w:rFonts w:ascii="Calibri" w:hAnsi="Calibri" w:cs="Calibri"/>
        </w:rPr>
        <w:t xml:space="preserve"> настоящего Федерального закона вступают в силу с 1 января 2013 года.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30" w:name="Par1430"/>
      <w:bookmarkEnd w:id="130"/>
      <w:r>
        <w:rPr>
          <w:rFonts w:ascii="Calibri" w:hAnsi="Calibri" w:cs="Calibri"/>
        </w:rPr>
        <w:t xml:space="preserve">4. </w:t>
      </w:r>
      <w:hyperlink w:anchor="Par218" w:history="1">
        <w:r>
          <w:rPr>
            <w:rFonts w:ascii="Calibri" w:hAnsi="Calibri" w:cs="Calibri"/>
            <w:color w:val="0000FF"/>
          </w:rPr>
          <w:t>Пункт 2 части 1</w:t>
        </w:r>
      </w:hyperlink>
      <w:r>
        <w:rPr>
          <w:rFonts w:ascii="Calibri" w:hAnsi="Calibri" w:cs="Calibri"/>
        </w:rPr>
        <w:t xml:space="preserve">, </w:t>
      </w:r>
      <w:hyperlink w:anchor="Par228" w:history="1">
        <w:r>
          <w:rPr>
            <w:rFonts w:ascii="Calibri" w:hAnsi="Calibri" w:cs="Calibri"/>
            <w:color w:val="0000FF"/>
          </w:rPr>
          <w:t>пункт 2 части 3 статьи 15</w:t>
        </w:r>
      </w:hyperlink>
      <w:r>
        <w:rPr>
          <w:rFonts w:ascii="Calibri" w:hAnsi="Calibri" w:cs="Calibri"/>
        </w:rPr>
        <w:t xml:space="preserve"> настоящего Федерального закона вступают в силу с 1 января 2014 года.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31" w:name="Par1431"/>
      <w:bookmarkEnd w:id="131"/>
      <w:r>
        <w:rPr>
          <w:rFonts w:ascii="Calibri" w:hAnsi="Calibri" w:cs="Calibri"/>
        </w:rPr>
        <w:t xml:space="preserve">5. </w:t>
      </w:r>
      <w:hyperlink w:anchor="Par768" w:history="1">
        <w:r>
          <w:rPr>
            <w:rFonts w:ascii="Calibri" w:hAnsi="Calibri" w:cs="Calibri"/>
            <w:color w:val="0000FF"/>
          </w:rPr>
          <w:t>Часть 3 статьи 58</w:t>
        </w:r>
      </w:hyperlink>
      <w:r>
        <w:rPr>
          <w:rFonts w:ascii="Calibri" w:hAnsi="Calibri" w:cs="Calibri"/>
        </w:rPr>
        <w:t xml:space="preserve"> и </w:t>
      </w:r>
      <w:hyperlink w:anchor="Par821" w:history="1">
        <w:r>
          <w:rPr>
            <w:rFonts w:ascii="Calibri" w:hAnsi="Calibri" w:cs="Calibri"/>
            <w:color w:val="0000FF"/>
          </w:rPr>
          <w:t>часть 2 статьи 64</w:t>
        </w:r>
      </w:hyperlink>
      <w:r>
        <w:rPr>
          <w:rFonts w:ascii="Calibri" w:hAnsi="Calibri" w:cs="Calibri"/>
        </w:rPr>
        <w:t xml:space="preserve"> настоящего Федерального закона вступают в силу с 1 января 2015 года.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32" w:name="Par1432"/>
      <w:bookmarkEnd w:id="132"/>
      <w:r>
        <w:rPr>
          <w:rFonts w:ascii="Calibri" w:hAnsi="Calibri" w:cs="Calibri"/>
        </w:rPr>
        <w:t xml:space="preserve">6. </w:t>
      </w:r>
      <w:hyperlink w:anchor="Par895" w:history="1">
        <w:r>
          <w:rPr>
            <w:rFonts w:ascii="Calibri" w:hAnsi="Calibri" w:cs="Calibri"/>
            <w:color w:val="0000FF"/>
          </w:rPr>
          <w:t>Части 1</w:t>
        </w:r>
      </w:hyperlink>
      <w:r>
        <w:rPr>
          <w:rFonts w:ascii="Calibri" w:hAnsi="Calibri" w:cs="Calibri"/>
        </w:rPr>
        <w:t>-</w:t>
      </w:r>
      <w:hyperlink w:anchor="Par900" w:history="1">
        <w:r>
          <w:rPr>
            <w:rFonts w:ascii="Calibri" w:hAnsi="Calibri" w:cs="Calibri"/>
            <w:color w:val="0000FF"/>
          </w:rPr>
          <w:t>4</w:t>
        </w:r>
      </w:hyperlink>
      <w:r>
        <w:rPr>
          <w:rFonts w:ascii="Calibri" w:hAnsi="Calibri" w:cs="Calibri"/>
        </w:rPr>
        <w:t xml:space="preserve">, </w:t>
      </w:r>
      <w:hyperlink w:anchor="Par905" w:history="1">
        <w:r>
          <w:rPr>
            <w:rFonts w:ascii="Calibri" w:hAnsi="Calibri" w:cs="Calibri"/>
            <w:color w:val="0000FF"/>
          </w:rPr>
          <w:t>6</w:t>
        </w:r>
      </w:hyperlink>
      <w:r>
        <w:rPr>
          <w:rFonts w:ascii="Calibri" w:hAnsi="Calibri" w:cs="Calibri"/>
        </w:rPr>
        <w:t xml:space="preserve"> и </w:t>
      </w:r>
      <w:hyperlink w:anchor="Par906" w:history="1">
        <w:r>
          <w:rPr>
            <w:rFonts w:ascii="Calibri" w:hAnsi="Calibri" w:cs="Calibri"/>
            <w:color w:val="0000FF"/>
          </w:rPr>
          <w:t>7 статьи 69</w:t>
        </w:r>
      </w:hyperlink>
      <w:r>
        <w:rPr>
          <w:rFonts w:ascii="Calibri" w:hAnsi="Calibri" w:cs="Calibri"/>
        </w:rPr>
        <w:t xml:space="preserve"> настоящего Федерального закона вступают в силу с 1 января 2016 года.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33" w:name="Par1433"/>
      <w:bookmarkEnd w:id="133"/>
      <w:r>
        <w:rPr>
          <w:rFonts w:ascii="Calibri" w:hAnsi="Calibri" w:cs="Calibri"/>
        </w:rPr>
        <w:t xml:space="preserve">7. Положения </w:t>
      </w:r>
      <w:hyperlink w:anchor="Par547" w:history="1">
        <w:r>
          <w:rPr>
            <w:rFonts w:ascii="Calibri" w:hAnsi="Calibri" w:cs="Calibri"/>
            <w:color w:val="0000FF"/>
          </w:rPr>
          <w:t>части 4 статьи 38</w:t>
        </w:r>
      </w:hyperlink>
      <w:r>
        <w:rPr>
          <w:rFonts w:ascii="Calibri" w:hAnsi="Calibri" w:cs="Calibri"/>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EB79D3" w:rsidRDefault="00EB79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99" w:history="1">
        <w:r>
          <w:rPr>
            <w:rFonts w:ascii="Calibri" w:hAnsi="Calibri" w:cs="Calibri"/>
            <w:color w:val="0000FF"/>
          </w:rPr>
          <w:t>закона</w:t>
        </w:r>
      </w:hyperlink>
      <w:r>
        <w:rPr>
          <w:rFonts w:ascii="Calibri" w:hAnsi="Calibri" w:cs="Calibri"/>
        </w:rPr>
        <w:t xml:space="preserve"> от 25.06.2012 N 89-ФЗ)</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34" w:name="Par1436"/>
      <w:bookmarkEnd w:id="134"/>
      <w:r>
        <w:rPr>
          <w:rFonts w:ascii="Calibri" w:hAnsi="Calibri" w:cs="Calibri"/>
        </w:rPr>
        <w:t xml:space="preserve">8. Положения </w:t>
      </w:r>
      <w:hyperlink w:anchor="Par485" w:history="1">
        <w:r>
          <w:rPr>
            <w:rFonts w:ascii="Calibri" w:hAnsi="Calibri" w:cs="Calibri"/>
            <w:color w:val="0000FF"/>
          </w:rPr>
          <w:t>частей 5</w:t>
        </w:r>
      </w:hyperlink>
      <w:r>
        <w:rPr>
          <w:rFonts w:ascii="Calibri" w:hAnsi="Calibri" w:cs="Calibri"/>
        </w:rPr>
        <w:t>-</w:t>
      </w:r>
      <w:hyperlink w:anchor="Par497" w:history="1">
        <w:r>
          <w:rPr>
            <w:rFonts w:ascii="Calibri" w:hAnsi="Calibri" w:cs="Calibri"/>
            <w:color w:val="0000FF"/>
          </w:rPr>
          <w:t>8 статьи 34</w:t>
        </w:r>
      </w:hyperlink>
      <w:r>
        <w:rPr>
          <w:rFonts w:ascii="Calibri" w:hAnsi="Calibri" w:cs="Calibri"/>
        </w:rPr>
        <w:t xml:space="preserve"> настоящего Федерального закона применяются до 1 января 2015 года.</w:t>
      </w:r>
    </w:p>
    <w:p w:rsidR="00EB79D3" w:rsidRDefault="00EB79D3">
      <w:pPr>
        <w:widowControl w:val="0"/>
        <w:autoSpaceDE w:val="0"/>
        <w:autoSpaceDN w:val="0"/>
        <w:adjustRightInd w:val="0"/>
        <w:spacing w:after="0" w:line="240" w:lineRule="auto"/>
        <w:ind w:firstLine="540"/>
        <w:jc w:val="both"/>
        <w:rPr>
          <w:rFonts w:ascii="Calibri" w:hAnsi="Calibri" w:cs="Calibri"/>
        </w:rPr>
      </w:pPr>
      <w:bookmarkStart w:id="135" w:name="Par1437"/>
      <w:bookmarkEnd w:id="135"/>
      <w:r>
        <w:rPr>
          <w:rFonts w:ascii="Calibri" w:hAnsi="Calibri" w:cs="Calibri"/>
        </w:rPr>
        <w:t xml:space="preserve">9. </w:t>
      </w:r>
      <w:hyperlink w:anchor="Par1393" w:history="1">
        <w:r>
          <w:rPr>
            <w:rFonts w:ascii="Calibri" w:hAnsi="Calibri" w:cs="Calibri"/>
            <w:color w:val="0000FF"/>
          </w:rPr>
          <w:t>Части 3</w:t>
        </w:r>
      </w:hyperlink>
      <w:r>
        <w:rPr>
          <w:rFonts w:ascii="Calibri" w:hAnsi="Calibri" w:cs="Calibri"/>
        </w:rPr>
        <w:t>-</w:t>
      </w:r>
      <w:hyperlink w:anchor="Par1406" w:history="1">
        <w:r>
          <w:rPr>
            <w:rFonts w:ascii="Calibri" w:hAnsi="Calibri" w:cs="Calibri"/>
            <w:color w:val="0000FF"/>
          </w:rPr>
          <w:t>5 статьи 100</w:t>
        </w:r>
      </w:hyperlink>
      <w:r>
        <w:rPr>
          <w:rFonts w:ascii="Calibri" w:hAnsi="Calibri" w:cs="Calibri"/>
        </w:rPr>
        <w:t xml:space="preserve"> применяются до дня вступления в силу федерального </w:t>
      </w:r>
      <w:hyperlink r:id="rId300" w:history="1">
        <w:r>
          <w:rPr>
            <w:rFonts w:ascii="Calibri" w:hAnsi="Calibri" w:cs="Calibri"/>
            <w:color w:val="0000FF"/>
          </w:rPr>
          <w:t>закона</w:t>
        </w:r>
      </w:hyperlink>
      <w:r>
        <w:rPr>
          <w:rFonts w:ascii="Calibri" w:hAnsi="Calibri" w:cs="Calibri"/>
        </w:rPr>
        <w:t xml:space="preserve"> об образовании.</w:t>
      </w:r>
    </w:p>
    <w:p w:rsidR="00EB79D3" w:rsidRDefault="00EB79D3">
      <w:pPr>
        <w:widowControl w:val="0"/>
        <w:autoSpaceDE w:val="0"/>
        <w:autoSpaceDN w:val="0"/>
        <w:adjustRightInd w:val="0"/>
        <w:spacing w:after="0" w:line="240" w:lineRule="auto"/>
        <w:ind w:firstLine="540"/>
        <w:jc w:val="both"/>
        <w:rPr>
          <w:rFonts w:ascii="Calibri" w:hAnsi="Calibri" w:cs="Calibri"/>
        </w:rPr>
      </w:pPr>
    </w:p>
    <w:p w:rsidR="00EB79D3" w:rsidRDefault="00EB79D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B79D3" w:rsidRDefault="00EB79D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EB79D3" w:rsidRDefault="00EB79D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EB79D3" w:rsidRDefault="00EB79D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B79D3" w:rsidRDefault="00EB79D3">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p w:rsidR="00EB79D3" w:rsidRDefault="00EB79D3">
      <w:pPr>
        <w:widowControl w:val="0"/>
        <w:autoSpaceDE w:val="0"/>
        <w:autoSpaceDN w:val="0"/>
        <w:adjustRightInd w:val="0"/>
        <w:spacing w:after="0" w:line="240" w:lineRule="auto"/>
        <w:rPr>
          <w:rFonts w:ascii="Calibri" w:hAnsi="Calibri" w:cs="Calibri"/>
        </w:rPr>
      </w:pPr>
      <w:r>
        <w:rPr>
          <w:rFonts w:ascii="Calibri" w:hAnsi="Calibri" w:cs="Calibri"/>
        </w:rPr>
        <w:t>N 323-ФЗ</w:t>
      </w:r>
    </w:p>
    <w:p w:rsidR="00EB79D3" w:rsidRDefault="00EB79D3">
      <w:pPr>
        <w:widowControl w:val="0"/>
        <w:autoSpaceDE w:val="0"/>
        <w:autoSpaceDN w:val="0"/>
        <w:adjustRightInd w:val="0"/>
        <w:spacing w:after="0" w:line="240" w:lineRule="auto"/>
        <w:rPr>
          <w:rFonts w:ascii="Calibri" w:hAnsi="Calibri" w:cs="Calibri"/>
        </w:rPr>
      </w:pPr>
    </w:p>
    <w:p w:rsidR="00EB79D3" w:rsidRDefault="00EB79D3">
      <w:pPr>
        <w:widowControl w:val="0"/>
        <w:autoSpaceDE w:val="0"/>
        <w:autoSpaceDN w:val="0"/>
        <w:adjustRightInd w:val="0"/>
        <w:spacing w:after="0" w:line="240" w:lineRule="auto"/>
        <w:rPr>
          <w:rFonts w:ascii="Calibri" w:hAnsi="Calibri" w:cs="Calibri"/>
        </w:rPr>
      </w:pPr>
    </w:p>
    <w:p w:rsidR="00EB79D3" w:rsidRDefault="00EB79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E7FFC" w:rsidRDefault="00CE7FFC"/>
    <w:sectPr w:rsidR="00CE7FFC" w:rsidSect="00C2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79D3"/>
    <w:rsid w:val="00064CBC"/>
    <w:rsid w:val="000B52AC"/>
    <w:rsid w:val="000D65CC"/>
    <w:rsid w:val="00155038"/>
    <w:rsid w:val="00206626"/>
    <w:rsid w:val="00257B5A"/>
    <w:rsid w:val="002D0992"/>
    <w:rsid w:val="00324230"/>
    <w:rsid w:val="00380F86"/>
    <w:rsid w:val="0045457E"/>
    <w:rsid w:val="00465F63"/>
    <w:rsid w:val="004719E7"/>
    <w:rsid w:val="004B1AAC"/>
    <w:rsid w:val="00591C59"/>
    <w:rsid w:val="006F66D1"/>
    <w:rsid w:val="00712CB4"/>
    <w:rsid w:val="007232DC"/>
    <w:rsid w:val="007A2AA8"/>
    <w:rsid w:val="008A7B02"/>
    <w:rsid w:val="00B602DE"/>
    <w:rsid w:val="00B83AD2"/>
    <w:rsid w:val="00C06D12"/>
    <w:rsid w:val="00C64D5B"/>
    <w:rsid w:val="00CE7FFC"/>
    <w:rsid w:val="00D82F87"/>
    <w:rsid w:val="00D93933"/>
    <w:rsid w:val="00DC53DC"/>
    <w:rsid w:val="00E818DE"/>
    <w:rsid w:val="00EB79D3"/>
    <w:rsid w:val="00F350AD"/>
    <w:rsid w:val="00F4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9D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B79D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B79D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55D7D1BFB010B7BD9BBB63D20F454E949A3037BC3AFCD66280B217RF25N" TargetMode="External"/><Relationship Id="rId299" Type="http://schemas.openxmlformats.org/officeDocument/2006/relationships/hyperlink" Target="consultantplus://offline/ref=B255D7D1BFB010B7BD9BBB63D20F454E929A3733B13AFCD66280B217F5FFA7B6E79E6570B1CB44R621N" TargetMode="External"/><Relationship Id="rId21" Type="http://schemas.openxmlformats.org/officeDocument/2006/relationships/hyperlink" Target="consultantplus://offline/ref=B255D7D1BFB010B7BD9BBB63D20F454E929E3234B03AFCD66280B217F5FFA7B6E79E6570B1CB45R62CN" TargetMode="External"/><Relationship Id="rId42" Type="http://schemas.openxmlformats.org/officeDocument/2006/relationships/hyperlink" Target="consultantplus://offline/ref=B255D7D1BFB010B7BD9BBB63D20F454E929A3330BD3AFCD66280B217F5FFA7B6E79E6570B1CB46R62EN" TargetMode="External"/><Relationship Id="rId63" Type="http://schemas.openxmlformats.org/officeDocument/2006/relationships/hyperlink" Target="consultantplus://offline/ref=B255D7D1BFB010B7BD9BBA67C10F454E97993530B234A1DC6AD9BE15F2F0F8A1E0D76971B1CB456ER42BN" TargetMode="External"/><Relationship Id="rId84" Type="http://schemas.openxmlformats.org/officeDocument/2006/relationships/hyperlink" Target="consultantplus://offline/ref=B255D7D1BFB010B7BD9BBB63D20F454E949A3333B53AFCD66280B217F5FFA7B6E79E6570B0C847R62EN" TargetMode="External"/><Relationship Id="rId138" Type="http://schemas.openxmlformats.org/officeDocument/2006/relationships/hyperlink" Target="consultantplus://offline/ref=B255D7D1BFB010B7BD9BBA67C10F454E97993530B234A1DC6AD9BE15F2F0F8A1E0D76971B1CB456ER42BN" TargetMode="External"/><Relationship Id="rId159" Type="http://schemas.openxmlformats.org/officeDocument/2006/relationships/hyperlink" Target="consultantplus://offline/ref=B255D7D1BFB010B7BD9BBB63D20F454E9295363CB63AFCD66280B217F5FFA7B6E79E6570B1CB47R629N" TargetMode="External"/><Relationship Id="rId170" Type="http://schemas.openxmlformats.org/officeDocument/2006/relationships/hyperlink" Target="consultantplus://offline/ref=B255D7D1BFB010B7BD9BBB63D20F454E929A3532B43AFCD66280B217F5FFA7B6E79E6570B1CB44R621N" TargetMode="External"/><Relationship Id="rId191" Type="http://schemas.openxmlformats.org/officeDocument/2006/relationships/hyperlink" Target="consultantplus://offline/ref=B255D7D1BFB010B7BD9BBB63D20F454E94983134B23AFCD66280B217RF25N" TargetMode="External"/><Relationship Id="rId205" Type="http://schemas.openxmlformats.org/officeDocument/2006/relationships/hyperlink" Target="consultantplus://offline/ref=B255D7D1BFB010B7BD9BBB63D20F454E94983134B23AFCD66280B217RF25N" TargetMode="External"/><Relationship Id="rId226" Type="http://schemas.openxmlformats.org/officeDocument/2006/relationships/hyperlink" Target="consultantplus://offline/ref=B255D7D1BFB010B7BD9BBB63D20F454E929A3636B43AFCD66280B217F5FFA7B6E79E6570B1CB45R62CN" TargetMode="External"/><Relationship Id="rId247" Type="http://schemas.openxmlformats.org/officeDocument/2006/relationships/hyperlink" Target="consultantplus://offline/ref=B255D7D1BFB010B7BD9BBB63D20F454E939F343DB53AFCD66280B217F5FFA7B6E79E66R725N" TargetMode="External"/><Relationship Id="rId107" Type="http://schemas.openxmlformats.org/officeDocument/2006/relationships/hyperlink" Target="consultantplus://offline/ref=B255D7D1BFB010B7BD9BBB63D20F454E929A3330BD3AFCD66280B217F5FFA7B6E79E6570B1CB45R62AN" TargetMode="External"/><Relationship Id="rId268" Type="http://schemas.openxmlformats.org/officeDocument/2006/relationships/hyperlink" Target="consultantplus://offline/ref=B255D7D1BFB010B7BD9BBB63D20F454E929F3D30BE67F6DE3B8CB010FAA0B0B1AE926470B1CAR420N" TargetMode="External"/><Relationship Id="rId289" Type="http://schemas.openxmlformats.org/officeDocument/2006/relationships/hyperlink" Target="consultantplus://offline/ref=B255D7D1BFB010B7BD9BBB63D20F454E959A3C31BC3AFCD66280B217F5FFA7B6E79E6570B1CB44R620N" TargetMode="External"/><Relationship Id="rId11" Type="http://schemas.openxmlformats.org/officeDocument/2006/relationships/hyperlink" Target="consultantplus://offline/ref=B255D7D1BFB010B7BD9BBB63D20F454E929A3330BD3AFCD66280B217F5FFA7B6E79E6570B1CB45R62AN" TargetMode="External"/><Relationship Id="rId32" Type="http://schemas.openxmlformats.org/officeDocument/2006/relationships/hyperlink" Target="consultantplus://offline/ref=B255D7D1BFB010B7BD9BBB63D20F454E939F343CBD3AFCD66280B217F5FFA7B6E79E6570B1CB45R629N" TargetMode="External"/><Relationship Id="rId53" Type="http://schemas.openxmlformats.org/officeDocument/2006/relationships/hyperlink" Target="consultantplus://offline/ref=B255D7D1BFB010B7BD9BBB63D20F454E929B3237B43AFCD66280B217F5FFA7B6E79E6570B1CB44R621N" TargetMode="External"/><Relationship Id="rId74" Type="http://schemas.openxmlformats.org/officeDocument/2006/relationships/hyperlink" Target="consultantplus://offline/ref=B255D7D1BFB010B7BD9BBB63D20F454E929A3330BD3AFCD66280B217F5FFA7B6E79E6570B1CB46R62EN" TargetMode="External"/><Relationship Id="rId128" Type="http://schemas.openxmlformats.org/officeDocument/2006/relationships/hyperlink" Target="consultantplus://offline/ref=B255D7D1BFB010B7BD9BBB63D20F454E929B3C3CB73AFCD66280B217F5FFA7B6E79E6570B1CB44R621N" TargetMode="External"/><Relationship Id="rId149" Type="http://schemas.openxmlformats.org/officeDocument/2006/relationships/hyperlink" Target="consultantplus://offline/ref=B255D7D1BFB010B7BD9BBB63D20F454E94943C37BC3AFCD66280B217F5FFA7B6E79E6570B1CB45R62BN" TargetMode="External"/><Relationship Id="rId5" Type="http://schemas.openxmlformats.org/officeDocument/2006/relationships/hyperlink" Target="consultantplus://offline/ref=B255D7D1BFB010B7BD9BBA67C10F454E979E3431BD39A1DC6AD9BE15F2F0F8A1E0D76971B1CB4069R422N" TargetMode="External"/><Relationship Id="rId95" Type="http://schemas.openxmlformats.org/officeDocument/2006/relationships/hyperlink" Target="consultantplus://offline/ref=B255D7D1BFB010B7BD9BBB63D20F454E939D3532B53AFCD66280B217F5FFA7B6E79E6570B1CB45R62DN" TargetMode="External"/><Relationship Id="rId160" Type="http://schemas.openxmlformats.org/officeDocument/2006/relationships/hyperlink" Target="consultantplus://offline/ref=B255D7D1BFB010B7BD9BBB63D20F454E949D303DBE67F6DE3B8CB010FAA0B0B1AE926470B1CAR42DN" TargetMode="External"/><Relationship Id="rId181" Type="http://schemas.openxmlformats.org/officeDocument/2006/relationships/hyperlink" Target="consultantplus://offline/ref=B255D7D1BFB010B7BD9BBB63D20F454E929A3636B43AFCD66280B217F5FFA7B6E79E6570B1CD4CR620N" TargetMode="External"/><Relationship Id="rId216" Type="http://schemas.openxmlformats.org/officeDocument/2006/relationships/hyperlink" Target="consultantplus://offline/ref=B255D7D1BFB010B7BD9BBA67C10F454E979E3637B137A1DC6AD9BE15F2RF20N" TargetMode="External"/><Relationship Id="rId237" Type="http://schemas.openxmlformats.org/officeDocument/2006/relationships/hyperlink" Target="consultantplus://offline/ref=B255D7D1BFB010B7BD9BBA67C10F454E97993132BC37A1DC6AD9BE15F2RF20N" TargetMode="External"/><Relationship Id="rId258" Type="http://schemas.openxmlformats.org/officeDocument/2006/relationships/hyperlink" Target="consultantplus://offline/ref=B255D7D1BFB010B7BD9BB375C30F454E959D3736BE67F6DE3B8CB010FAA0B0B1AE926470B0CBR425N" TargetMode="External"/><Relationship Id="rId279" Type="http://schemas.openxmlformats.org/officeDocument/2006/relationships/hyperlink" Target="consultantplus://offline/ref=B255D7D1BFB010B7BD9BBB63D20F454E97953230B53AFCD66280B217RF25N" TargetMode="External"/><Relationship Id="rId22" Type="http://schemas.openxmlformats.org/officeDocument/2006/relationships/hyperlink" Target="consultantplus://offline/ref=B255D7D1BFB010B7BD9BBB63D20F454E929B333CB23AFCD66280B217F5FFA7B6E79E6570B1CB45R62AN" TargetMode="External"/><Relationship Id="rId43" Type="http://schemas.openxmlformats.org/officeDocument/2006/relationships/hyperlink" Target="consultantplus://offline/ref=B255D7D1BFB010B7BD9BBA67C10F454E97993337B538A1DC6AD9BE15F2RF20N" TargetMode="External"/><Relationship Id="rId64" Type="http://schemas.openxmlformats.org/officeDocument/2006/relationships/hyperlink" Target="consultantplus://offline/ref=B255D7D1BFB010B7BD9BBB63D20F454E909F3534BE67F6DE3B8CB010FAA0B0B1AE926470B1CAR421N" TargetMode="External"/><Relationship Id="rId118" Type="http://schemas.openxmlformats.org/officeDocument/2006/relationships/hyperlink" Target="consultantplus://offline/ref=B255D7D1BFB010B7BD9BBB63D20F454E929A3433B03AFCD66280B217F5FFA7B6E79E6570B1CB45R62AN" TargetMode="External"/><Relationship Id="rId139" Type="http://schemas.openxmlformats.org/officeDocument/2006/relationships/hyperlink" Target="consultantplus://offline/ref=B255D7D1BFB010B7BD9BBB63D20F454E959F3332B53AFCD66280B217F5FFA7B6E79E6570B1CB45R62AN" TargetMode="External"/><Relationship Id="rId290" Type="http://schemas.openxmlformats.org/officeDocument/2006/relationships/hyperlink" Target="consultantplus://offline/ref=B255D7D1BFB010B7BD9BBA67C10F454E979E343DB039A1DC6AD9BE15F2F0F8A1E0D76971B1CB4469R423N" TargetMode="External"/><Relationship Id="rId85" Type="http://schemas.openxmlformats.org/officeDocument/2006/relationships/hyperlink" Target="consultantplus://offline/ref=B255D7D1BFB010B7BD9BBB63D20F454E939D3D36BD3AFCD66280B217F5FFA7B6E79E6570B1CB44R621N" TargetMode="External"/><Relationship Id="rId150" Type="http://schemas.openxmlformats.org/officeDocument/2006/relationships/hyperlink" Target="consultantplus://offline/ref=B255D7D1BFB010B7BD9BBA67C10F454E979F373CBD35A1DC6AD9BE15F2RF20N" TargetMode="External"/><Relationship Id="rId171" Type="http://schemas.openxmlformats.org/officeDocument/2006/relationships/hyperlink" Target="consultantplus://offline/ref=B255D7D1BFB010B7BD9BBB63D20F454E929B3331B53AFCD66280B217F5FFA7B6E79E6570B1CB44R621N" TargetMode="External"/><Relationship Id="rId192" Type="http://schemas.openxmlformats.org/officeDocument/2006/relationships/hyperlink" Target="consultantplus://offline/ref=B255D7D1BFB010B7BD9BBA67C10F454E97993335B633A1DC6AD9BE15F2RF20N" TargetMode="External"/><Relationship Id="rId206" Type="http://schemas.openxmlformats.org/officeDocument/2006/relationships/hyperlink" Target="consultantplus://offline/ref=B255D7D1BFB010B7BD9BBB63D20F454E939D3231BD3AFCD66280B217RF25N" TargetMode="External"/><Relationship Id="rId227" Type="http://schemas.openxmlformats.org/officeDocument/2006/relationships/hyperlink" Target="consultantplus://offline/ref=B255D7D1BFB010B7BD9BBB63D20F454E929A3636B43AFCD66280B217F5FFA7B6E79E6570B1CB45R62CN" TargetMode="External"/><Relationship Id="rId248" Type="http://schemas.openxmlformats.org/officeDocument/2006/relationships/hyperlink" Target="consultantplus://offline/ref=B255D7D1BFB010B7BD9BBB63D20F454E939F343DB53AFCD66280B217F5FFA7B6E79E66R725N" TargetMode="External"/><Relationship Id="rId269" Type="http://schemas.openxmlformats.org/officeDocument/2006/relationships/hyperlink" Target="consultantplus://offline/ref=B255D7D1BFB010B7BD9BBB63D20F454E909F3D3CBE67F6DE3B8CB0R120N" TargetMode="External"/><Relationship Id="rId12" Type="http://schemas.openxmlformats.org/officeDocument/2006/relationships/hyperlink" Target="consultantplus://offline/ref=B255D7D1BFB010B7BD9BBA67C10F454E97993337B536A1DC6AD9BE15F2F0F8A1E0D76973B7RC2DN" TargetMode="External"/><Relationship Id="rId33" Type="http://schemas.openxmlformats.org/officeDocument/2006/relationships/hyperlink" Target="consultantplus://offline/ref=B255D7D1BFB010B7BD9BBB63D20F454E929B323DB03AFCD66280B217F5FFA7B6E79E6570B1CB45R628N" TargetMode="External"/><Relationship Id="rId108" Type="http://schemas.openxmlformats.org/officeDocument/2006/relationships/hyperlink" Target="consultantplus://offline/ref=B255D7D1BFB010B7BD9BBB63D20F454E929A3330BD3AFCD66280B217F5FFA7B6E79E6570B1CB46R62EN" TargetMode="External"/><Relationship Id="rId129" Type="http://schemas.openxmlformats.org/officeDocument/2006/relationships/hyperlink" Target="consultantplus://offline/ref=B255D7D1BFB010B7BD9BBB63D20F454E929A3732BD3AFCD66280B217F5FFA7B6E79E6570B1CB44R621N" TargetMode="External"/><Relationship Id="rId280" Type="http://schemas.openxmlformats.org/officeDocument/2006/relationships/hyperlink" Target="consultantplus://offline/ref=B255D7D1BFB010B7BD9BBA67C10F454E979E373DB330A1DC6AD9BE15F2F0F8A1E0D76971B1CB466ER422N" TargetMode="External"/><Relationship Id="rId54" Type="http://schemas.openxmlformats.org/officeDocument/2006/relationships/hyperlink" Target="consultantplus://offline/ref=B255D7D1BFB010B7BD9BBB63D20F454E94993335B23AFCD66280B217F5FFA7B6E79E6570B1CA46R628N" TargetMode="External"/><Relationship Id="rId75" Type="http://schemas.openxmlformats.org/officeDocument/2006/relationships/hyperlink" Target="consultantplus://offline/ref=B255D7D1BFB010B7BD9BBA67C10F454E97993337B534A1DC6AD9BE15F2F0F8A1E0D76971B4RC2BN" TargetMode="External"/><Relationship Id="rId96" Type="http://schemas.openxmlformats.org/officeDocument/2006/relationships/hyperlink" Target="consultantplus://offline/ref=B255D7D1BFB010B7BD9BBB63D20F454E929A3231BD3AFCD66280B217F5FFA7B6E79E6570B1CB44R621N" TargetMode="External"/><Relationship Id="rId140" Type="http://schemas.openxmlformats.org/officeDocument/2006/relationships/hyperlink" Target="consultantplus://offline/ref=B255D7D1BFB010B7BD9BBB63D20F454E929F3630BC3AFCD66280B217F5FFA7B6E79E6570B1CB45R62CN" TargetMode="External"/><Relationship Id="rId161" Type="http://schemas.openxmlformats.org/officeDocument/2006/relationships/hyperlink" Target="consultantplus://offline/ref=B255D7D1BFB010B7BD9BBA67C10F454E979E3637BC34A1DC6AD9BE15F2RF20N" TargetMode="External"/><Relationship Id="rId182" Type="http://schemas.openxmlformats.org/officeDocument/2006/relationships/hyperlink" Target="consultantplus://offline/ref=B255D7D1BFB010B7BD9BBB63D20F454E929A3636B43AFCD66280B217F5FFA7B6E79E6570B1CD4CR620N" TargetMode="External"/><Relationship Id="rId217" Type="http://schemas.openxmlformats.org/officeDocument/2006/relationships/hyperlink" Target="consultantplus://offline/ref=B255D7D1BFB010B7BD9BBB63D20F454E92953230BD3AFCD66280B217F5FFA7B6E79E6570B1CB44R620N" TargetMode="External"/><Relationship Id="rId6" Type="http://schemas.openxmlformats.org/officeDocument/2006/relationships/hyperlink" Target="consultantplus://offline/ref=B255D7D1BFB010B7BD9BBB63D20F454E939C353DB23AFCD66280B217F5FFA7B6E79E6570B1CA40R62EN" TargetMode="External"/><Relationship Id="rId238" Type="http://schemas.openxmlformats.org/officeDocument/2006/relationships/hyperlink" Target="consultantplus://offline/ref=B255D7D1BFB010B7BD9BBA67C10F454E97993132BC37A1DC6AD9BE15F2RF20N" TargetMode="External"/><Relationship Id="rId259" Type="http://schemas.openxmlformats.org/officeDocument/2006/relationships/hyperlink" Target="consultantplus://offline/ref=B255D7D1BFB010B7BD9BB375C30F454E97943430BE67F6DE3B8CB0R120N" TargetMode="External"/><Relationship Id="rId23" Type="http://schemas.openxmlformats.org/officeDocument/2006/relationships/hyperlink" Target="consultantplus://offline/ref=B255D7D1BFB010B7BD9BBB63D20F454E929B3D31B63AFCD66280B217F5FFA7B6E79E6570B1CB44R621N" TargetMode="External"/><Relationship Id="rId119" Type="http://schemas.openxmlformats.org/officeDocument/2006/relationships/hyperlink" Target="consultantplus://offline/ref=B255D7D1BFB010B7BD9BBB63D20F454E929A3132B13AFCD66280B217F5FFA7B6E79E6570B1CB44R620N" TargetMode="External"/><Relationship Id="rId270" Type="http://schemas.openxmlformats.org/officeDocument/2006/relationships/hyperlink" Target="consultantplus://offline/ref=B255D7D1BFB010B7BD9BBB63D20F454E97993033B03AFCD66280B217RF25N" TargetMode="External"/><Relationship Id="rId291" Type="http://schemas.openxmlformats.org/officeDocument/2006/relationships/hyperlink" Target="consultantplus://offline/ref=B255D7D1BFB010B7BD9BBA67C10F454E979E3332B634A1DC6AD9BE15F2F0F8A1E0D76971B1CB456BR424N" TargetMode="External"/><Relationship Id="rId44" Type="http://schemas.openxmlformats.org/officeDocument/2006/relationships/hyperlink" Target="consultantplus://offline/ref=B255D7D1BFB010B7BD9BBA67C10F454E97993337B539A1DC6AD9BE15F2RF20N" TargetMode="External"/><Relationship Id="rId65" Type="http://schemas.openxmlformats.org/officeDocument/2006/relationships/hyperlink" Target="consultantplus://offline/ref=B255D7D1BFB010B7BD9BBB63D20F454E92993430B33AFCD66280B217F5FFA7B6E79E6570B1C94CR62EN" TargetMode="External"/><Relationship Id="rId86" Type="http://schemas.openxmlformats.org/officeDocument/2006/relationships/hyperlink" Target="consultantplus://offline/ref=B255D7D1BFB010B7BD9BBB63D20F454E92953731B43AFCD66280B217F5FFA7B6E79E6570B1CB44R620N" TargetMode="External"/><Relationship Id="rId130" Type="http://schemas.openxmlformats.org/officeDocument/2006/relationships/hyperlink" Target="consultantplus://offline/ref=B255D7D1BFB010B7BD9BBB63D20F454E939D3C37B13AFCD66280B217F5FFA7B6E79E6570B1CB46R62BN" TargetMode="External"/><Relationship Id="rId151" Type="http://schemas.openxmlformats.org/officeDocument/2006/relationships/hyperlink" Target="consultantplus://offline/ref=B255D7D1BFB010B7BD9BBB63D20F454E92993335B53AFCD66280B217F5FFA7B6E79E6570B1CB45R62BN" TargetMode="External"/><Relationship Id="rId172" Type="http://schemas.openxmlformats.org/officeDocument/2006/relationships/hyperlink" Target="consultantplus://offline/ref=B255D7D1BFB010B7BD9BBB63D20F454E9299303CBC3AFCD66280B217F5FFA7B6E79E6570B1C94CR621N" TargetMode="External"/><Relationship Id="rId193" Type="http://schemas.openxmlformats.org/officeDocument/2006/relationships/hyperlink" Target="consultantplus://offline/ref=B255D7D1BFB010B7BD9BBB63D20F454E929A3230B43AFCD66280B217F5FFA7B6E79E6570B1CB44R621N" TargetMode="External"/><Relationship Id="rId207" Type="http://schemas.openxmlformats.org/officeDocument/2006/relationships/hyperlink" Target="consultantplus://offline/ref=B255D7D1BFB010B7BD9BBB63D20F454E9F943535BE67F6DE3B8CB010FAA0B0B1AE926470B1CFR424N" TargetMode="External"/><Relationship Id="rId228" Type="http://schemas.openxmlformats.org/officeDocument/2006/relationships/hyperlink" Target="consultantplus://offline/ref=B255D7D1BFB010B7BD9BBB63D20F454E939D3231BD3AFCD66280B217RF25N" TargetMode="External"/><Relationship Id="rId249" Type="http://schemas.openxmlformats.org/officeDocument/2006/relationships/hyperlink" Target="consultantplus://offline/ref=B255D7D1BFB010B7BD9BBB63D20F454E939C3D37B03AFCD66280B217F5FFA7B6E79E6570B1CB45R62DN" TargetMode="External"/><Relationship Id="rId13" Type="http://schemas.openxmlformats.org/officeDocument/2006/relationships/hyperlink" Target="consultantplus://offline/ref=B255D7D1BFB010B7BD9BBA67C10F454E97993132B138A1DC6AD9BE15F2RF20N" TargetMode="External"/><Relationship Id="rId109" Type="http://schemas.openxmlformats.org/officeDocument/2006/relationships/hyperlink" Target="consultantplus://offline/ref=B255D7D1BFB010B7BD9BBB63D20F454E92953632B23AFCD66280B217F5FFA7B6E79E6570B1CB41R629N" TargetMode="External"/><Relationship Id="rId260" Type="http://schemas.openxmlformats.org/officeDocument/2006/relationships/hyperlink" Target="consultantplus://offline/ref=B255D7D1BFB010B7BD9BB375C30F454E949D3530BE67F6DE3B8CB0R120N" TargetMode="External"/><Relationship Id="rId281" Type="http://schemas.openxmlformats.org/officeDocument/2006/relationships/hyperlink" Target="consultantplus://offline/ref=B255D7D1BFB010B7BD9BBA67C10F454E97993335B433A1DC6AD9BE15F2F0F8A1E0D76971B1CB446ER42AN" TargetMode="External"/><Relationship Id="rId34" Type="http://schemas.openxmlformats.org/officeDocument/2006/relationships/hyperlink" Target="consultantplus://offline/ref=B255D7D1BFB010B7BD9BBB63D20F454E939F343DB53AFCD66280B217F5FFA7B6E79E6570B1CA45R62CN" TargetMode="External"/><Relationship Id="rId55" Type="http://schemas.openxmlformats.org/officeDocument/2006/relationships/hyperlink" Target="consultantplus://offline/ref=B255D7D1BFB010B7BD9BBB63D20F454E929A3330BD3AFCD66280B217F5FFA7B6E79E6570B1CB46R62EN" TargetMode="External"/><Relationship Id="rId76" Type="http://schemas.openxmlformats.org/officeDocument/2006/relationships/hyperlink" Target="consultantplus://offline/ref=B255D7D1BFB010B7BD9BBA67C10F454E979E373DB235A1DC6AD9BE15F2RF20N" TargetMode="External"/><Relationship Id="rId97" Type="http://schemas.openxmlformats.org/officeDocument/2006/relationships/hyperlink" Target="consultantplus://offline/ref=B255D7D1BFB010B7BD9BBB63D20F454E939D3437B43AFCD66280B217F5FFA7B6E79E6570B1CB45R629N" TargetMode="External"/><Relationship Id="rId120" Type="http://schemas.openxmlformats.org/officeDocument/2006/relationships/hyperlink" Target="consultantplus://offline/ref=B255D7D1BFB010B7BD9BBB63D20F454E929D3D30B53AFCD66280B217F5FFA7B6E79E6570B1CB45R629N" TargetMode="External"/><Relationship Id="rId141" Type="http://schemas.openxmlformats.org/officeDocument/2006/relationships/hyperlink" Target="consultantplus://offline/ref=B255D7D1BFB010B7BD9BBB63D20F454E929F3630BC3AFCD66280B217F5FFA7B6E79E6570B1CB45R62CN" TargetMode="External"/><Relationship Id="rId7" Type="http://schemas.openxmlformats.org/officeDocument/2006/relationships/hyperlink" Target="consultantplus://offline/ref=B255D7D1BFB010B7BD9BBA67C10F454E94953231BE67F6DE3B8CB0R120N" TargetMode="External"/><Relationship Id="rId162" Type="http://schemas.openxmlformats.org/officeDocument/2006/relationships/hyperlink" Target="consultantplus://offline/ref=B255D7D1BFB010B7BD9BBB63D20F454E929A3235B53AFCD66280B217F5FFA7B6E79E6570B1CB44R620N" TargetMode="External"/><Relationship Id="rId183" Type="http://schemas.openxmlformats.org/officeDocument/2006/relationships/hyperlink" Target="consultantplus://offline/ref=B255D7D1BFB010B7BD9BBB63D20F454E939C3535BD3AFCD66280B217RF25N" TargetMode="External"/><Relationship Id="rId218" Type="http://schemas.openxmlformats.org/officeDocument/2006/relationships/hyperlink" Target="consultantplus://offline/ref=B255D7D1BFB010B7BD9BBB63D20F454E929A3636B43AFCD66280B217RF25N" TargetMode="External"/><Relationship Id="rId239" Type="http://schemas.openxmlformats.org/officeDocument/2006/relationships/hyperlink" Target="consultantplus://offline/ref=B255D7D1BFB010B7BD9BBB63D20F454E92953136B23AFCD66280B217F5FFA7B6E79E6570B1CB45R629N" TargetMode="External"/><Relationship Id="rId2" Type="http://schemas.openxmlformats.org/officeDocument/2006/relationships/settings" Target="settings.xml"/><Relationship Id="rId29" Type="http://schemas.openxmlformats.org/officeDocument/2006/relationships/hyperlink" Target="consultantplus://offline/ref=B255D7D1BFB010B7BD9BBA67C10F454E97993336BD38A1DC6AD9BE15F2F0F8A1E0D76972B1CDR42CN" TargetMode="External"/><Relationship Id="rId250" Type="http://schemas.openxmlformats.org/officeDocument/2006/relationships/hyperlink" Target="consultantplus://offline/ref=B255D7D1BFB010B7BD9BB375C30F454E929B3D3FE36DFE87378ERB27N" TargetMode="External"/><Relationship Id="rId255" Type="http://schemas.openxmlformats.org/officeDocument/2006/relationships/hyperlink" Target="consultantplus://offline/ref=B255D7D1BFB010B7BD9BB375C30F454E93953C3FE36DFE87378ERB27N" TargetMode="External"/><Relationship Id="rId271" Type="http://schemas.openxmlformats.org/officeDocument/2006/relationships/hyperlink" Target="consultantplus://offline/ref=B255D7D1BFB010B7BD9BBB63D20F454E92993334BC3AFCD66280B217F5FFA7B6E79E6570B1CB4CR62EN" TargetMode="External"/><Relationship Id="rId276" Type="http://schemas.openxmlformats.org/officeDocument/2006/relationships/hyperlink" Target="consultantplus://offline/ref=B255D7D1BFB010B7BD9BBB63D20F454E97983435BD3AFCD66280B217RF25N" TargetMode="External"/><Relationship Id="rId292" Type="http://schemas.openxmlformats.org/officeDocument/2006/relationships/hyperlink" Target="consultantplus://offline/ref=B255D7D1BFB010B7BD9BBA67C10F454E979D3232B132A1DC6AD9BE15F2F0F8A1E0D76971B1CB4469R420N" TargetMode="External"/><Relationship Id="rId297" Type="http://schemas.openxmlformats.org/officeDocument/2006/relationships/hyperlink" Target="consultantplus://offline/ref=B255D7D1BFB010B7BD9BBB63D20F454E939D3136B43AFCD66280B217F5FFA7B6E79E6570B1CB45R62EN" TargetMode="External"/><Relationship Id="rId24" Type="http://schemas.openxmlformats.org/officeDocument/2006/relationships/hyperlink" Target="consultantplus://offline/ref=B255D7D1BFB010B7BD9BBB63D20F454E9295323CB13AFCD66280B217F5FFA7B6E79E6570B1CB45R629N" TargetMode="External"/><Relationship Id="rId40" Type="http://schemas.openxmlformats.org/officeDocument/2006/relationships/hyperlink" Target="consultantplus://offline/ref=B255D7D1BFB010B7BD9BBB63D20F454E92953632B23AFCD66280B217F5FFA7B6E79E6570B1CB41R629N" TargetMode="External"/><Relationship Id="rId45" Type="http://schemas.openxmlformats.org/officeDocument/2006/relationships/hyperlink" Target="consultantplus://offline/ref=B255D7D1BFB010B7BD9BBB63D20F454E929A3330BD3AFCD66280B217F5FFA7B6E79E6570B1CB45R62AN" TargetMode="External"/><Relationship Id="rId66" Type="http://schemas.openxmlformats.org/officeDocument/2006/relationships/hyperlink" Target="consultantplus://offline/ref=B255D7D1BFB010B7BD9BBA67C10F454E97993337B536A1DC6AD9BE15F2F0F8A1E0D76973B7RC2DN" TargetMode="External"/><Relationship Id="rId87" Type="http://schemas.openxmlformats.org/officeDocument/2006/relationships/hyperlink" Target="consultantplus://offline/ref=B255D7D1BFB010B7BD9BBB63D20F454E9298333DBC3AFCD66280B217F5FFA7B6E79E6570B1CB45R628N" TargetMode="External"/><Relationship Id="rId110" Type="http://schemas.openxmlformats.org/officeDocument/2006/relationships/hyperlink" Target="consultantplus://offline/ref=B255D7D1BFB010B7BD9BBB63D20F454E92953632B23AFCD66280B217F5FFA7B6E79E6570B1CB41R629N" TargetMode="External"/><Relationship Id="rId115" Type="http://schemas.openxmlformats.org/officeDocument/2006/relationships/hyperlink" Target="consultantplus://offline/ref=B255D7D1BFB010B7BD9BBA67C10F454E97993530B234A1DC6AD9BE15F2F0F8A1E0D76971B1CB456ER42BN" TargetMode="External"/><Relationship Id="rId131" Type="http://schemas.openxmlformats.org/officeDocument/2006/relationships/hyperlink" Target="consultantplus://offline/ref=B255D7D1BFB010B7BD9BBA67C10F454E97993336B639A1DC6AD9BE15F2F0F8A1E0D76971B1CB456ER423N" TargetMode="External"/><Relationship Id="rId136" Type="http://schemas.openxmlformats.org/officeDocument/2006/relationships/hyperlink" Target="consultantplus://offline/ref=B255D7D1BFB010B7BD9BBA67C10F454E97993530B234A1DC6AD9BE15F2F0F8A1E0D76971B1CB456ER42BN" TargetMode="External"/><Relationship Id="rId157" Type="http://schemas.openxmlformats.org/officeDocument/2006/relationships/hyperlink" Target="consultantplus://offline/ref=B255D7D1BFB010B7BD9BBB63D20F454E9295363CB63AFCD66280B217F5FFA7B6E79E6570B1CB45R629N" TargetMode="External"/><Relationship Id="rId178" Type="http://schemas.openxmlformats.org/officeDocument/2006/relationships/hyperlink" Target="consultantplus://offline/ref=B255D7D1BFB010B7BD9BBB63D20F454E929E3234B03AFCD66280B217F5FFA7B6E79E6570B1CB45R62CN" TargetMode="External"/><Relationship Id="rId301" Type="http://schemas.openxmlformats.org/officeDocument/2006/relationships/fontTable" Target="fontTable.xml"/><Relationship Id="rId61" Type="http://schemas.openxmlformats.org/officeDocument/2006/relationships/hyperlink" Target="consultantplus://offline/ref=B255D7D1BFB010B7BD9BBB63D20F454E939C3535BD3AFCD66280B217RF25N" TargetMode="External"/><Relationship Id="rId82" Type="http://schemas.openxmlformats.org/officeDocument/2006/relationships/hyperlink" Target="consultantplus://offline/ref=B255D7D1BFB010B7BD9BBB63D20F454E929A3136B33AFCD66280B217F5FFA7B6E79E6570B1CB45R62BN" TargetMode="External"/><Relationship Id="rId152" Type="http://schemas.openxmlformats.org/officeDocument/2006/relationships/hyperlink" Target="consultantplus://offline/ref=B255D7D1BFB010B7BD9BBB63D20F454E939C3535BD3AFCD66280B217RF25N" TargetMode="External"/><Relationship Id="rId173" Type="http://schemas.openxmlformats.org/officeDocument/2006/relationships/hyperlink" Target="consultantplus://offline/ref=B255D7D1BFB010B7BD9BBB63D20F454E929F3C33BC3AFCD66280B217F5FFA7B6E79E6570B1CA40R62EN" TargetMode="External"/><Relationship Id="rId194" Type="http://schemas.openxmlformats.org/officeDocument/2006/relationships/hyperlink" Target="consultantplus://offline/ref=B255D7D1BFB010B7BD9BBA67C10F454E979E3C33BC37A1DC6AD9BE15F2F0F8A1E0D76973RB27N" TargetMode="External"/><Relationship Id="rId199" Type="http://schemas.openxmlformats.org/officeDocument/2006/relationships/hyperlink" Target="consultantplus://offline/ref=B255D7D1BFB010B7BD9BBB63D20F454E94983134B23AFCD66280B217RF25N" TargetMode="External"/><Relationship Id="rId203" Type="http://schemas.openxmlformats.org/officeDocument/2006/relationships/hyperlink" Target="consultantplus://offline/ref=B255D7D1BFB010B7BD9BBB63D20F454E94983134B23AFCD66280B217RF25N" TargetMode="External"/><Relationship Id="rId208" Type="http://schemas.openxmlformats.org/officeDocument/2006/relationships/hyperlink" Target="consultantplus://offline/ref=B255D7D1BFB010B7BD9BBB63D20F454E9F943535BE67F6DE3B8CB010FAA0B0B1AE926470B6CAR426N" TargetMode="External"/><Relationship Id="rId229" Type="http://schemas.openxmlformats.org/officeDocument/2006/relationships/hyperlink" Target="consultantplus://offline/ref=B255D7D1BFB010B7BD9BBB63D20F454E939D3136B43AFCD66280B217F5FFA7B6E79E6570B1CB45R62EN" TargetMode="External"/><Relationship Id="rId19" Type="http://schemas.openxmlformats.org/officeDocument/2006/relationships/hyperlink" Target="consultantplus://offline/ref=B255D7D1BFB010B7BD9BBA67C10F454E979E3435BC32A1DC6AD9BE15F2F0F8A1E0D76971B1CB4468R42BN" TargetMode="External"/><Relationship Id="rId224" Type="http://schemas.openxmlformats.org/officeDocument/2006/relationships/hyperlink" Target="consultantplus://offline/ref=B255D7D1BFB010B7BD9BBB63D20F454E929A3636B43AFCD66280B217F5FFA7B6E79E6570B1CB45R62CN" TargetMode="External"/><Relationship Id="rId240" Type="http://schemas.openxmlformats.org/officeDocument/2006/relationships/hyperlink" Target="consultantplus://offline/ref=B255D7D1BFB010B7BD9BBB63D20F454E92953136B23AFCD66280B217F5FFA7B6E79E6570B1CB44R621N" TargetMode="External"/><Relationship Id="rId245" Type="http://schemas.openxmlformats.org/officeDocument/2006/relationships/hyperlink" Target="consultantplus://offline/ref=B255D7D1BFB010B7BD9BBA67C10F454E97993336B637A1DC6AD9BE15F2F0F8A1E0D76971B1CA426AR426N" TargetMode="External"/><Relationship Id="rId261" Type="http://schemas.openxmlformats.org/officeDocument/2006/relationships/hyperlink" Target="consultantplus://offline/ref=B255D7D1BFB010B7BD9BB375C30F454E909D343CBE67F6DE3B8CB010FAA0B0B1AE926470B1CER42CN" TargetMode="External"/><Relationship Id="rId266" Type="http://schemas.openxmlformats.org/officeDocument/2006/relationships/hyperlink" Target="consultantplus://offline/ref=B255D7D1BFB010B7BD9BB375C30F454E949A3633BE67F6DE3B8CB0R120N" TargetMode="External"/><Relationship Id="rId287" Type="http://schemas.openxmlformats.org/officeDocument/2006/relationships/hyperlink" Target="consultantplus://offline/ref=B255D7D1BFB010B7BD9BBB63D20F454E929D3D36BD3AFCD66280B217F5FFA7B6E79E6570B1CB44R620N" TargetMode="External"/><Relationship Id="rId14" Type="http://schemas.openxmlformats.org/officeDocument/2006/relationships/hyperlink" Target="consultantplus://offline/ref=B255D7D1BFB010B7BD9BBB63D20F454E92943535B63AFCD66280B217F5FFA7B6E79E6570B1CA4DR62BN" TargetMode="External"/><Relationship Id="rId30" Type="http://schemas.openxmlformats.org/officeDocument/2006/relationships/hyperlink" Target="consultantplus://offline/ref=B255D7D1BFB010B7BD9BBA67C10F454E979E3C3CBC38A1DC6AD9BE15F2F0F8A1E0D769R722N" TargetMode="External"/><Relationship Id="rId35" Type="http://schemas.openxmlformats.org/officeDocument/2006/relationships/hyperlink" Target="consultantplus://offline/ref=B255D7D1BFB010B7BD9BBA67C10F454E979C3031B137A1DC6AD9BE15F2F0F8A1E0D76971B1CB4469R427N" TargetMode="External"/><Relationship Id="rId56" Type="http://schemas.openxmlformats.org/officeDocument/2006/relationships/hyperlink" Target="consultantplus://offline/ref=B255D7D1BFB010B7BD9BBB63D20F454E9299303CBC3AFCD66280B217F5FFA7B6E79E6570B1CB41R621N" TargetMode="External"/><Relationship Id="rId77" Type="http://schemas.openxmlformats.org/officeDocument/2006/relationships/hyperlink" Target="consultantplus://offline/ref=B255D7D1BFB010B7BD9BBB63D20F454E92953235B13AFCD66280B217F5FFA7B6E79E6570B1CB45R621N" TargetMode="External"/><Relationship Id="rId100" Type="http://schemas.openxmlformats.org/officeDocument/2006/relationships/hyperlink" Target="consultantplus://offline/ref=B255D7D1BFB010B7BD9BBA67C10F454E97993133B238A1DC6AD9BE15F2F0F8A1E0D76977B4RC22N" TargetMode="External"/><Relationship Id="rId105" Type="http://schemas.openxmlformats.org/officeDocument/2006/relationships/hyperlink" Target="consultantplus://offline/ref=B255D7D1BFB010B7BD9BBB63D20F454E929A3D36B43AFCD66280B217RF25N" TargetMode="External"/><Relationship Id="rId126" Type="http://schemas.openxmlformats.org/officeDocument/2006/relationships/hyperlink" Target="consultantplus://offline/ref=B255D7D1BFB010B7BD9BBB63D20F454E939C3331B63AFCD66280B217F5FFA7B6E79E6570B1CA44R629N" TargetMode="External"/><Relationship Id="rId147" Type="http://schemas.openxmlformats.org/officeDocument/2006/relationships/hyperlink" Target="consultantplus://offline/ref=B255D7D1BFB010B7BD9BBB63D20F454E939C3237B43AFCD66280B217F5FFA7B6E79E6570B1CB45R62DN" TargetMode="External"/><Relationship Id="rId168" Type="http://schemas.openxmlformats.org/officeDocument/2006/relationships/hyperlink" Target="consultantplus://offline/ref=B255D7D1BFB010B7BD9BBA67C10F454E979D3232B132A1DC6AD9BE15F2F0F8A1E0D76971B1CB4469R420N" TargetMode="External"/><Relationship Id="rId282" Type="http://schemas.openxmlformats.org/officeDocument/2006/relationships/hyperlink" Target="consultantplus://offline/ref=B255D7D1BFB010B7BD9BBA67C10F454E97993335B433A1DC6AD9BE15F2F0F8A1E0D76971B1CB4060R42BN" TargetMode="External"/><Relationship Id="rId8" Type="http://schemas.openxmlformats.org/officeDocument/2006/relationships/hyperlink" Target="consultantplus://offline/ref=B255D7D1BFB010B7BD9BBB63D20F454E939C3535BD3AFCD66280B217RF25N" TargetMode="External"/><Relationship Id="rId51" Type="http://schemas.openxmlformats.org/officeDocument/2006/relationships/hyperlink" Target="consultantplus://offline/ref=B255D7D1BFB010B7BD9BBA67C10F454E97993530B234A1DC6AD9BE15F2F0F8A1E0D76971B1CB456ER42BN" TargetMode="External"/><Relationship Id="rId72" Type="http://schemas.openxmlformats.org/officeDocument/2006/relationships/hyperlink" Target="consultantplus://offline/ref=B255D7D1BFB010B7BD9BBB63D20F454E929F3C33BC3AFCD66280B217F5FFA7B6E79E6570B1CA41R62EN" TargetMode="External"/><Relationship Id="rId93" Type="http://schemas.openxmlformats.org/officeDocument/2006/relationships/hyperlink" Target="consultantplus://offline/ref=B255D7D1BFB010B7BD9BBB63D20F454E92983037BD3AFCD66280B217F5FFA7B6E79E6570B1CB45R628N" TargetMode="External"/><Relationship Id="rId98" Type="http://schemas.openxmlformats.org/officeDocument/2006/relationships/hyperlink" Target="consultantplus://offline/ref=B255D7D1BFB010B7BD9BBB63D20F454E939C3230B43AFCD66280B217F5FFA7B6E79E6570B1CB45R62AN" TargetMode="External"/><Relationship Id="rId121" Type="http://schemas.openxmlformats.org/officeDocument/2006/relationships/hyperlink" Target="consultantplus://offline/ref=B255D7D1BFB010B7BD9BBA67C10F454E97993336B637A1DC6AD9BE15F2F0F8A1E0D76971B1CB476BR421N" TargetMode="External"/><Relationship Id="rId142" Type="http://schemas.openxmlformats.org/officeDocument/2006/relationships/hyperlink" Target="consultantplus://offline/ref=B255D7D1BFB010B7BD9BBB63D20F454E929F3630BC3AFCD66280B217F5FFA7B6E79E6570B1CB45R62CN" TargetMode="External"/><Relationship Id="rId163" Type="http://schemas.openxmlformats.org/officeDocument/2006/relationships/hyperlink" Target="consultantplus://offline/ref=B255D7D1BFB010B7BD9BBA67C10F454E979E3637BC34A1DC6AD9BE15F2RF20N" TargetMode="External"/><Relationship Id="rId184" Type="http://schemas.openxmlformats.org/officeDocument/2006/relationships/hyperlink" Target="consultantplus://offline/ref=B255D7D1BFB010B7BD9BBB63D20F454E94983134B23AFCD66280B217RF25N" TargetMode="External"/><Relationship Id="rId189" Type="http://schemas.openxmlformats.org/officeDocument/2006/relationships/hyperlink" Target="consultantplus://offline/ref=B255D7D1BFB010B7BD9BBA67C10F454E97993132B138A1DC6AD9BE15F2RF20N" TargetMode="External"/><Relationship Id="rId219" Type="http://schemas.openxmlformats.org/officeDocument/2006/relationships/hyperlink" Target="consultantplus://offline/ref=B255D7D1BFB010B7BD9BBA67C10F454E979E3431BD39A1DC6AD9BE15F2F0F8A1E0D76971B1CB4069R420N" TargetMode="External"/><Relationship Id="rId3" Type="http://schemas.openxmlformats.org/officeDocument/2006/relationships/webSettings" Target="webSettings.xml"/><Relationship Id="rId214" Type="http://schemas.openxmlformats.org/officeDocument/2006/relationships/hyperlink" Target="consultantplus://offline/ref=B255D7D1BFB010B7BD9BBB63D20F454E94983134B23AFCD66280B217RF25N" TargetMode="External"/><Relationship Id="rId230" Type="http://schemas.openxmlformats.org/officeDocument/2006/relationships/hyperlink" Target="consultantplus://offline/ref=B255D7D1BFB010B7BD9BBB63D20F454E939C3535BD3AFCD66280B217RF25N" TargetMode="External"/><Relationship Id="rId235" Type="http://schemas.openxmlformats.org/officeDocument/2006/relationships/hyperlink" Target="consultantplus://offline/ref=B255D7D1BFB010B7BD9BBB63D20F454E929D3330B63AFCD66280B217F5FFA7B6E79E6570B1CB44R620N" TargetMode="External"/><Relationship Id="rId251" Type="http://schemas.openxmlformats.org/officeDocument/2006/relationships/hyperlink" Target="consultantplus://offline/ref=B255D7D1BFB010B7BD9BB375C30F454E939D3C3FE36DFE87378ERB27N" TargetMode="External"/><Relationship Id="rId256" Type="http://schemas.openxmlformats.org/officeDocument/2006/relationships/hyperlink" Target="consultantplus://offline/ref=B255D7D1BFB010B7BD9BB375C30F454E909F343FE36DFE87378ERB27N" TargetMode="External"/><Relationship Id="rId277" Type="http://schemas.openxmlformats.org/officeDocument/2006/relationships/hyperlink" Target="consultantplus://offline/ref=B255D7D1BFB010B7BD9BBB63D20F454E97953634B23AFCD66280B217RF25N" TargetMode="External"/><Relationship Id="rId298" Type="http://schemas.openxmlformats.org/officeDocument/2006/relationships/hyperlink" Target="consultantplus://offline/ref=B255D7D1BFB010B7BD9BBB63D20F454E92993D36BC3AFCD66280B217F5FFA7B6E79E6570B1CC44R62EN" TargetMode="External"/><Relationship Id="rId25" Type="http://schemas.openxmlformats.org/officeDocument/2006/relationships/hyperlink" Target="consultantplus://offline/ref=B255D7D1BFB010B7BD9BBB63D20F454E9295323CB13AFCD66280B217F5FFA7B6E79E6570B1CA43R621N" TargetMode="External"/><Relationship Id="rId46" Type="http://schemas.openxmlformats.org/officeDocument/2006/relationships/hyperlink" Target="consultantplus://offline/ref=B255D7D1BFB010B7BD9BBB63D20F454E929A3330BD3AFCD66280B217F5FFA7B6E79E6570B1CB46R62EN" TargetMode="External"/><Relationship Id="rId67" Type="http://schemas.openxmlformats.org/officeDocument/2006/relationships/hyperlink" Target="consultantplus://offline/ref=B255D7D1BFB010B7BD9BBB63D20F454E939C3431B53AFCD66280B217F5FFA7B6E79E6570B1CA47R62DN" TargetMode="External"/><Relationship Id="rId116" Type="http://schemas.openxmlformats.org/officeDocument/2006/relationships/hyperlink" Target="consultantplus://offline/ref=B255D7D1BFB010B7BD9BBB63D20F454E949A3037BC3AFCD66280B217F5FFA7B6E79E6570B1CB47R62FN" TargetMode="External"/><Relationship Id="rId137" Type="http://schemas.openxmlformats.org/officeDocument/2006/relationships/hyperlink" Target="consultantplus://offline/ref=B255D7D1BFB010B7BD9BBA67C10F454E97993133B438A1DC6AD9BE15F2F0F8A1E0D76971B1CB426ER420N" TargetMode="External"/><Relationship Id="rId158" Type="http://schemas.openxmlformats.org/officeDocument/2006/relationships/hyperlink" Target="consultantplus://offline/ref=B255D7D1BFB010B7BD9BBB63D20F454E9295363CB63AFCD66280B217F5FFA7B6E79E6570B1CB45R621N" TargetMode="External"/><Relationship Id="rId272" Type="http://schemas.openxmlformats.org/officeDocument/2006/relationships/hyperlink" Target="consultantplus://offline/ref=B255D7D1BFB010B7BD9BBA67C10F454E979F343DB638A1DC6AD9BE15F2F0F8A1E0D76971B1CB4568R422N" TargetMode="External"/><Relationship Id="rId293" Type="http://schemas.openxmlformats.org/officeDocument/2006/relationships/hyperlink" Target="consultantplus://offline/ref=B255D7D1BFB010B7BD9BBB63D20F454E939C3336B13AFCD66280B217F5FFA7B6E79E6570B1CB42R621N" TargetMode="External"/><Relationship Id="rId302" Type="http://schemas.openxmlformats.org/officeDocument/2006/relationships/theme" Target="theme/theme1.xml"/><Relationship Id="rId20" Type="http://schemas.openxmlformats.org/officeDocument/2006/relationships/hyperlink" Target="consultantplus://offline/ref=B255D7D1BFB010B7BD9BBB63D20F454E939C3230B43AFCD66280B217F5FFA7B6E79E6570B1CB45R62AN" TargetMode="External"/><Relationship Id="rId41" Type="http://schemas.openxmlformats.org/officeDocument/2006/relationships/hyperlink" Target="consultantplus://offline/ref=B255D7D1BFB010B7BD9BBB63D20F454E929A3330BD3AFCD66280B217F5FFA7B6E79E6570B1CB45R62AN" TargetMode="External"/><Relationship Id="rId62" Type="http://schemas.openxmlformats.org/officeDocument/2006/relationships/hyperlink" Target="consultantplus://offline/ref=B255D7D1BFB010B7BD9BBB63D20F454E939C3637B33AFCD66280B217F5FFA7B6E79E6570B1CB44R621N" TargetMode="External"/><Relationship Id="rId83" Type="http://schemas.openxmlformats.org/officeDocument/2006/relationships/hyperlink" Target="consultantplus://offline/ref=B255D7D1BFB010B7BD9BBB63D20F454E959A3531B43AFCD66280B217F5FFA7B6E79E6570B1CB45R62AN" TargetMode="External"/><Relationship Id="rId88" Type="http://schemas.openxmlformats.org/officeDocument/2006/relationships/hyperlink" Target="consultantplus://offline/ref=B255D7D1BFB010B7BD9BBB63D20F454E929B3433B23AFCD66280B217F5FFA7B6E79E6570B1CB45R62BN" TargetMode="External"/><Relationship Id="rId111" Type="http://schemas.openxmlformats.org/officeDocument/2006/relationships/hyperlink" Target="consultantplus://offline/ref=B255D7D1BFB010B7BD9BBB63D20F454E92953632B23AFCD66280B217F5FFA7B6E79E6570B1CB45R628N" TargetMode="External"/><Relationship Id="rId132" Type="http://schemas.openxmlformats.org/officeDocument/2006/relationships/hyperlink" Target="consultantplus://offline/ref=B255D7D1BFB010B7BD9BBB63D20F454E949B3D37B53AFCD66280B217F5FFA7B6E79E6570B1CB45R62AN" TargetMode="External"/><Relationship Id="rId153" Type="http://schemas.openxmlformats.org/officeDocument/2006/relationships/hyperlink" Target="consultantplus://offline/ref=B255D7D1BFB010B7BD9BBB63D20F454E94983134B23AFCD66280B217RF25N" TargetMode="External"/><Relationship Id="rId174" Type="http://schemas.openxmlformats.org/officeDocument/2006/relationships/hyperlink" Target="consultantplus://offline/ref=B255D7D1BFB010B7BD9BBB63D20F454E929F3C31BD3AFCD66280B217F5FFA7B6E79E6570B1CA40R621N" TargetMode="External"/><Relationship Id="rId179" Type="http://schemas.openxmlformats.org/officeDocument/2006/relationships/hyperlink" Target="consultantplus://offline/ref=B255D7D1BFB010B7BD9BBB63D20F454E9295343DB23AFCD66280B217F5FFA7B6E79E6570B1CB45R62CN" TargetMode="External"/><Relationship Id="rId195" Type="http://schemas.openxmlformats.org/officeDocument/2006/relationships/hyperlink" Target="consultantplus://offline/ref=B255D7D1BFB010B7BD9BBB63D20F454E92993633BD3AFCD66280B217F5FFA7B6E79E6570B1CB44R62EN" TargetMode="External"/><Relationship Id="rId209" Type="http://schemas.openxmlformats.org/officeDocument/2006/relationships/hyperlink" Target="consultantplus://offline/ref=B255D7D1BFB010B7BD9BBB63D20F454E939D3231BD3AFCD66280B217RF25N" TargetMode="External"/><Relationship Id="rId190" Type="http://schemas.openxmlformats.org/officeDocument/2006/relationships/hyperlink" Target="consultantplus://offline/ref=B255D7D1BFB010B7BD9BBB63D20F454E939C3535BD3AFCD66280B217RF25N" TargetMode="External"/><Relationship Id="rId204" Type="http://schemas.openxmlformats.org/officeDocument/2006/relationships/hyperlink" Target="consultantplus://offline/ref=B255D7D1BFB010B7BD9BBB63D20F454E939D3231BD3AFCD66280B217RF25N" TargetMode="External"/><Relationship Id="rId220" Type="http://schemas.openxmlformats.org/officeDocument/2006/relationships/hyperlink" Target="consultantplus://offline/ref=B255D7D1BFB010B7BD9BBA67C10F454E979E3431BD39A1DC6AD9BE15F2F0F8A1E0D76971B1CB4069R421N" TargetMode="External"/><Relationship Id="rId225" Type="http://schemas.openxmlformats.org/officeDocument/2006/relationships/hyperlink" Target="consultantplus://offline/ref=B255D7D1BFB010B7BD9BBB63D20F454E929A3636B43AFCD66280B217F5FFA7B6E79E6570B1CB45R62CN" TargetMode="External"/><Relationship Id="rId241" Type="http://schemas.openxmlformats.org/officeDocument/2006/relationships/hyperlink" Target="consultantplus://offline/ref=B255D7D1BFB010B7BD9BBA67C10F454E979E3431BD39A1DC6AD9BE15F2F0F8A1E0D76971B1CB4069R424N" TargetMode="External"/><Relationship Id="rId246" Type="http://schemas.openxmlformats.org/officeDocument/2006/relationships/hyperlink" Target="consultantplus://offline/ref=B255D7D1BFB010B7BD9BBB63D20F454E939D343CB13AFCD66280B217F5FFA7B6E79E6570B1CB44R621N" TargetMode="External"/><Relationship Id="rId267" Type="http://schemas.openxmlformats.org/officeDocument/2006/relationships/hyperlink" Target="consultantplus://offline/ref=B255D7D1BFB010B7BD9BBB63D20F454E92993D36BC3AFCD66280B217RF25N" TargetMode="External"/><Relationship Id="rId288" Type="http://schemas.openxmlformats.org/officeDocument/2006/relationships/hyperlink" Target="consultantplus://offline/ref=B255D7D1BFB010B7BD9BBA67C10F454E979F3734B431A1DC6AD9BE15F2F0F8A1E0D76971B1CB446AR424N" TargetMode="External"/><Relationship Id="rId15" Type="http://schemas.openxmlformats.org/officeDocument/2006/relationships/hyperlink" Target="consultantplus://offline/ref=B255D7D1BFB010B7BD9BBB63D20F454E92943535B63AFCD66280B217F5FFA7B6E79E6570B1CD44R629N" TargetMode="External"/><Relationship Id="rId36" Type="http://schemas.openxmlformats.org/officeDocument/2006/relationships/hyperlink" Target="consultantplus://offline/ref=B255D7D1BFB010B7BD9BBB63D20F454E95993C34B23AFCD66280B217F5FFA7B6E79E6570B1CB45R629N" TargetMode="External"/><Relationship Id="rId57" Type="http://schemas.openxmlformats.org/officeDocument/2006/relationships/hyperlink" Target="consultantplus://offline/ref=B255D7D1BFB010B7BD9BBA67C10F454E97993133B438A1DC6AD9BE15F2F0F8A1E0D76971B1CB4061R421N" TargetMode="External"/><Relationship Id="rId106" Type="http://schemas.openxmlformats.org/officeDocument/2006/relationships/hyperlink" Target="consultantplus://offline/ref=B255D7D1BFB010B7BD9BBB63D20F454E929B3336B13AFCD66280B217F5FFA7B6E79E6570B1CB45R628N" TargetMode="External"/><Relationship Id="rId127" Type="http://schemas.openxmlformats.org/officeDocument/2006/relationships/hyperlink" Target="consultantplus://offline/ref=B255D7D1BFB010B7BD9BBB63D20F454E939C3331B63AFCD66280B217F5FFA7B6E79E6570B1CB40R62EN" TargetMode="External"/><Relationship Id="rId262" Type="http://schemas.openxmlformats.org/officeDocument/2006/relationships/hyperlink" Target="consultantplus://offline/ref=B255D7D1BFB010B7BD9BB375C30F454E97943036BE67F6DE3B8CB0R120N" TargetMode="External"/><Relationship Id="rId283" Type="http://schemas.openxmlformats.org/officeDocument/2006/relationships/hyperlink" Target="consultantplus://offline/ref=B255D7D1BFB010B7BD9BBA67C10F454E979E373DB233A1DC6AD9BE15F2F0F8A1E0D76971B1CB4460R426N" TargetMode="External"/><Relationship Id="rId10" Type="http://schemas.openxmlformats.org/officeDocument/2006/relationships/hyperlink" Target="consultantplus://offline/ref=B255D7D1BFB010B7BD9BBA67C10F454E97993133B438A1DC6AD9BE15F2F0F8A1E0D76971B1CB426ER42BN" TargetMode="External"/><Relationship Id="rId31" Type="http://schemas.openxmlformats.org/officeDocument/2006/relationships/hyperlink" Target="consultantplus://offline/ref=B255D7D1BFB010B7BD9BBA67C10F454E97993336BD38A1DC6AD9BE15F2F0F8A1E0D76971B1CA4D61R420N" TargetMode="External"/><Relationship Id="rId52" Type="http://schemas.openxmlformats.org/officeDocument/2006/relationships/hyperlink" Target="consultantplus://offline/ref=B255D7D1BFB010B7BD9BBA67C10F454E97993530B234A1DC6AD9BE15F2F0F8A1E0D76971B1CB456ER42BN" TargetMode="External"/><Relationship Id="rId73" Type="http://schemas.openxmlformats.org/officeDocument/2006/relationships/hyperlink" Target="consultantplus://offline/ref=B255D7D1BFB010B7BD9BBB63D20F454E929A3330BD3AFCD66280B217F5FFA7B6E79E6570B1CB45R62AN" TargetMode="External"/><Relationship Id="rId78" Type="http://schemas.openxmlformats.org/officeDocument/2006/relationships/hyperlink" Target="consultantplus://offline/ref=B255D7D1BFB010B7BD9BBB63D20F454E929D323DB23AFCD66280B217F5FFA7B6E79E6570B1CB45R62BN" TargetMode="External"/><Relationship Id="rId94" Type="http://schemas.openxmlformats.org/officeDocument/2006/relationships/hyperlink" Target="consultantplus://offline/ref=B255D7D1BFB010B7BD9BBB63D20F454E939C3230B43AFCD66280B217F5FFA7B6E79E6570B1CB45R62AN" TargetMode="External"/><Relationship Id="rId99" Type="http://schemas.openxmlformats.org/officeDocument/2006/relationships/hyperlink" Target="consultantplus://offline/ref=B255D7D1BFB010B7BD9BBB63D20F454E939D3437B43AFCD66280B217F5FFA7B6E79E6570B1CB4DR62CN" TargetMode="External"/><Relationship Id="rId101" Type="http://schemas.openxmlformats.org/officeDocument/2006/relationships/hyperlink" Target="consultantplus://offline/ref=B255D7D1BFB010B7BD9BBB63D20F454E929A3731B13AFCD66280B217F5FFA7B6E79E6570B1CB45R629N" TargetMode="External"/><Relationship Id="rId122" Type="http://schemas.openxmlformats.org/officeDocument/2006/relationships/hyperlink" Target="consultantplus://offline/ref=B255D7D1BFB010B7BD9BBB63D20F454E929A3330BD3AFCD66280B217F5FFA7B6E79E6570B1CB45R62AN" TargetMode="External"/><Relationship Id="rId143" Type="http://schemas.openxmlformats.org/officeDocument/2006/relationships/hyperlink" Target="consultantplus://offline/ref=B255D7D1BFB010B7BD9BBB63D20F454E939C3730B63AFCD66280B217F5FFA7B6E79E6570B1CB44R620N" TargetMode="External"/><Relationship Id="rId148" Type="http://schemas.openxmlformats.org/officeDocument/2006/relationships/hyperlink" Target="consultantplus://offline/ref=B255D7D1BFB010B7BD9BBA67C10F454E97993337B536A1DC6AD9BE15F2F0F8A1E0D76973B7RC2DN" TargetMode="External"/><Relationship Id="rId164" Type="http://schemas.openxmlformats.org/officeDocument/2006/relationships/hyperlink" Target="consultantplus://offline/ref=B255D7D1BFB010B7BD9BBA67C10F454E979E3233B536A1DC6AD9BE15F2F0F8A1E0D76973B8RC29N" TargetMode="External"/><Relationship Id="rId169" Type="http://schemas.openxmlformats.org/officeDocument/2006/relationships/hyperlink" Target="consultantplus://offline/ref=B255D7D1BFB010B7BD9BBA67C10F454E97993133B438A1DC6AD9BE15F2F0F8A1E0D76971B1CA416ER42BN" TargetMode="External"/><Relationship Id="rId185" Type="http://schemas.openxmlformats.org/officeDocument/2006/relationships/hyperlink" Target="consultantplus://offline/ref=B255D7D1BFB010B7BD9BBB63D20F454E92953731B73AFCD66280B217F5FFA7B6E79E6570B1CB44R620N" TargetMode="External"/><Relationship Id="rId4" Type="http://schemas.openxmlformats.org/officeDocument/2006/relationships/hyperlink" Target="consultantplus://offline/ref=B255D7D1BFB010B7BD9BBB63D20F454E929A3733B13AFCD66280B217F5FFA7B6E79E6570B1CB44R621N" TargetMode="External"/><Relationship Id="rId9" Type="http://schemas.openxmlformats.org/officeDocument/2006/relationships/hyperlink" Target="consultantplus://offline/ref=B255D7D1BFB010B7BD9BBB63D20F454E94983134B23AFCD66280B217RF25N" TargetMode="External"/><Relationship Id="rId180" Type="http://schemas.openxmlformats.org/officeDocument/2006/relationships/hyperlink" Target="consultantplus://offline/ref=B255D7D1BFB010B7BD9BBB63D20F454E929C373DB33AFCD66280B217F5FFA7B6E79E6570B1C940R621N" TargetMode="External"/><Relationship Id="rId210" Type="http://schemas.openxmlformats.org/officeDocument/2006/relationships/hyperlink" Target="consultantplus://offline/ref=B255D7D1BFB010B7BD9BBB63D20F454E939C3535BD3AFCD66280B217RF25N" TargetMode="External"/><Relationship Id="rId215" Type="http://schemas.openxmlformats.org/officeDocument/2006/relationships/hyperlink" Target="consultantplus://offline/ref=B255D7D1BFB010B7BD9BBB63D20F454E9295303DB23AFCD66280B217F5FFA7B6E79E6570B1CB45R628N" TargetMode="External"/><Relationship Id="rId236" Type="http://schemas.openxmlformats.org/officeDocument/2006/relationships/hyperlink" Target="consultantplus://offline/ref=B255D7D1BFB010B7BD9BBA67C10F454E97993132BD38A1DC6AD9BE15F2F0F8A1E0D76971B1CB456CR426N" TargetMode="External"/><Relationship Id="rId257" Type="http://schemas.openxmlformats.org/officeDocument/2006/relationships/hyperlink" Target="consultantplus://offline/ref=B255D7D1BFB010B7BD9BB375C30F454E94943D30BE67F6DE3B8CB0R120N" TargetMode="External"/><Relationship Id="rId278" Type="http://schemas.openxmlformats.org/officeDocument/2006/relationships/hyperlink" Target="consultantplus://offline/ref=B255D7D1BFB010B7BD9BBA67C10F454E97993335B334A1DC6AD9BE15F2F0F8A1E0D76971B1CB456ER424N" TargetMode="External"/><Relationship Id="rId26" Type="http://schemas.openxmlformats.org/officeDocument/2006/relationships/hyperlink" Target="consultantplus://offline/ref=B255D7D1BFB010B7BD9BBB63D20F454E9295323CB13AFCD66280B217F5FFA7B6E79E6570B1C845R62DN" TargetMode="External"/><Relationship Id="rId231" Type="http://schemas.openxmlformats.org/officeDocument/2006/relationships/hyperlink" Target="consultantplus://offline/ref=B255D7D1BFB010B7BD9BBB63D20F454E94983134B23AFCD66280B217RF25N" TargetMode="External"/><Relationship Id="rId252" Type="http://schemas.openxmlformats.org/officeDocument/2006/relationships/hyperlink" Target="consultantplus://offline/ref=B255D7D1BFB010B7BD9BB375C30F454E939F3C3FE36DFE87378ERB27N" TargetMode="External"/><Relationship Id="rId273" Type="http://schemas.openxmlformats.org/officeDocument/2006/relationships/hyperlink" Target="consultantplus://offline/ref=B255D7D1BFB010B7BD9BBA67C10F454E97993133B336A1DC6AD9BE15F2F0F8A1E0D76971B1CB456AR422N" TargetMode="External"/><Relationship Id="rId294" Type="http://schemas.openxmlformats.org/officeDocument/2006/relationships/hyperlink" Target="consultantplus://offline/ref=B255D7D1BFB010B7BD9BBB63D20F454E939C3336B13AFCD66280B217F5FFA7B6E79E6570B1CB45R62AN" TargetMode="External"/><Relationship Id="rId47" Type="http://schemas.openxmlformats.org/officeDocument/2006/relationships/hyperlink" Target="consultantplus://offline/ref=B255D7D1BFB010B7BD9BBA67C10F454E97993337B539A1DC6AD9BE15F2RF20N" TargetMode="External"/><Relationship Id="rId68" Type="http://schemas.openxmlformats.org/officeDocument/2006/relationships/hyperlink" Target="consultantplus://offline/ref=B255D7D1BFB010B7BD9BBA67C10F454E97993337B536A1DC6AD9BE15F2F0F8A1E0D76973B7RC2DN" TargetMode="External"/><Relationship Id="rId89" Type="http://schemas.openxmlformats.org/officeDocument/2006/relationships/hyperlink" Target="consultantplus://offline/ref=B255D7D1BFB010B7BD9BBA67C10F454E979E3037B535A1DC6AD9BE15F2F0F8A1E0D76971B1CB4469R420N" TargetMode="External"/><Relationship Id="rId112" Type="http://schemas.openxmlformats.org/officeDocument/2006/relationships/hyperlink" Target="consultantplus://offline/ref=B255D7D1BFB010B7BD9BBA67C10F454E97993530B234A1DC6AD9BE15F2F0F8A1E0D76971B1CB456ER42BN" TargetMode="External"/><Relationship Id="rId133" Type="http://schemas.openxmlformats.org/officeDocument/2006/relationships/hyperlink" Target="consultantplus://offline/ref=B255D7D1BFB010B7BD9BBB63D20F454E939C3231B33AFCD66280B217F5FFA7B6E79E6570B1C84DR62CN" TargetMode="External"/><Relationship Id="rId154" Type="http://schemas.openxmlformats.org/officeDocument/2006/relationships/hyperlink" Target="consultantplus://offline/ref=B255D7D1BFB010B7BD9BBB63D20F454E939D3231BD3AFCD66280B217RF25N" TargetMode="External"/><Relationship Id="rId175" Type="http://schemas.openxmlformats.org/officeDocument/2006/relationships/hyperlink" Target="consultantplus://offline/ref=B255D7D1BFB010B7BD9BBB63D20F454E97943031B43AFCD66280B217F5FFA7B6E79E6570B1CB45R628N" TargetMode="External"/><Relationship Id="rId196" Type="http://schemas.openxmlformats.org/officeDocument/2006/relationships/hyperlink" Target="consultantplus://offline/ref=B255D7D1BFB010B7BD9BBB63D20F454E929A3636B43AFCD66280B217RF25N" TargetMode="External"/><Relationship Id="rId200" Type="http://schemas.openxmlformats.org/officeDocument/2006/relationships/hyperlink" Target="consultantplus://offline/ref=B255D7D1BFB010B7BD9BBB63D20F454E92993633BD3AFCD66280B217F5FFA7B6E79E6570B1CB44R62EN" TargetMode="External"/><Relationship Id="rId16" Type="http://schemas.openxmlformats.org/officeDocument/2006/relationships/hyperlink" Target="consultantplus://offline/ref=B255D7D1BFB010B7BD9BBA67C10F454E97993132B138A1DC6AD9BE15F2F0F8A1E0D76971B1CB466FR426N" TargetMode="External"/><Relationship Id="rId221" Type="http://schemas.openxmlformats.org/officeDocument/2006/relationships/hyperlink" Target="consultantplus://offline/ref=B255D7D1BFB010B7BD9BBB63D20F454E92943535B63AFCD66280B217RF25N" TargetMode="External"/><Relationship Id="rId242" Type="http://schemas.openxmlformats.org/officeDocument/2006/relationships/hyperlink" Target="consultantplus://offline/ref=B255D7D1BFB010B7BD9BBA67C10F454E979E3431BD39A1DC6AD9BE15F2F0F8A1E0D76971B1CB4069R42AN" TargetMode="External"/><Relationship Id="rId263" Type="http://schemas.openxmlformats.org/officeDocument/2006/relationships/hyperlink" Target="consultantplus://offline/ref=B255D7D1BFB010B7BD9BBA67C10F454E979F343DB531A1DC6AD9BE15F2F0F8A1E0D76971B1CB4469R427N" TargetMode="External"/><Relationship Id="rId284" Type="http://schemas.openxmlformats.org/officeDocument/2006/relationships/hyperlink" Target="consultantplus://offline/ref=B255D7D1BFB010B7BD9BBA67C10F454E979F3734B536A1DC6AD9BE15F2F0F8A1E0D76971B1CB4468R42AN" TargetMode="External"/><Relationship Id="rId37" Type="http://schemas.openxmlformats.org/officeDocument/2006/relationships/hyperlink" Target="consultantplus://offline/ref=B255D7D1BFB010B7BD9BBA67C10F454E979E3C3CBC38A1DC6AD9BE15F2F0F8A1E0D769R722N" TargetMode="External"/><Relationship Id="rId58" Type="http://schemas.openxmlformats.org/officeDocument/2006/relationships/hyperlink" Target="consultantplus://offline/ref=B255D7D1BFB010B7BD9BBB63D20F454E929B3C30B03AFCD66280B217F5FFA7B6E79E6570B1CB44R621N" TargetMode="External"/><Relationship Id="rId79" Type="http://schemas.openxmlformats.org/officeDocument/2006/relationships/hyperlink" Target="consultantplus://offline/ref=B255D7D1BFB010B7BD9BBB63D20F454E929D323DB23AFCD66280B217F5FFA7B6E79E6570B1CB41R62FN" TargetMode="External"/><Relationship Id="rId102" Type="http://schemas.openxmlformats.org/officeDocument/2006/relationships/hyperlink" Target="consultantplus://offline/ref=B255D7D1BFB010B7BD9BBA67C10F454E979C3730BC36A1DC6AD9BE15F2RF20N" TargetMode="External"/><Relationship Id="rId123" Type="http://schemas.openxmlformats.org/officeDocument/2006/relationships/hyperlink" Target="consultantplus://offline/ref=B255D7D1BFB010B7BD9BBB63D20F454E929A3330BD3AFCD66280B217F5FFA7B6E79E6570B1CB46R62EN" TargetMode="External"/><Relationship Id="rId144" Type="http://schemas.openxmlformats.org/officeDocument/2006/relationships/hyperlink" Target="consultantplus://offline/ref=B255D7D1BFB010B7BD9BBB63D20F454E929B3132B53AFCD66280B217F5FFA7B6E79E6570B1CB45R62BN" TargetMode="External"/><Relationship Id="rId90" Type="http://schemas.openxmlformats.org/officeDocument/2006/relationships/hyperlink" Target="consultantplus://offline/ref=B255D7D1BFB010B7BD9BBB63D20F454E929B3D35B03AFCD66280B217F5FFA7B6E79E6570B1CB44R621N" TargetMode="External"/><Relationship Id="rId165" Type="http://schemas.openxmlformats.org/officeDocument/2006/relationships/hyperlink" Target="consultantplus://offline/ref=B255D7D1BFB010B7BD9BBB63D20F454E939C3535BD3AFCD66280B217RF25N" TargetMode="External"/><Relationship Id="rId186" Type="http://schemas.openxmlformats.org/officeDocument/2006/relationships/hyperlink" Target="consultantplus://offline/ref=B255D7D1BFB010B7BD9BBB63D20F454E949E3033B33AFCD66280B217F5FFA7B6E79E6570B1CB45R62AN" TargetMode="External"/><Relationship Id="rId211" Type="http://schemas.openxmlformats.org/officeDocument/2006/relationships/hyperlink" Target="consultantplus://offline/ref=B255D7D1BFB010B7BD9BBB63D20F454E94983134B23AFCD66280B217RF25N" TargetMode="External"/><Relationship Id="rId232" Type="http://schemas.openxmlformats.org/officeDocument/2006/relationships/hyperlink" Target="consultantplus://offline/ref=B255D7D1BFB010B7BD9BBB63D20F454E9294343CB43AFCD66280B217F5FFA7B6E79E6570B1CB44R620N" TargetMode="External"/><Relationship Id="rId253" Type="http://schemas.openxmlformats.org/officeDocument/2006/relationships/hyperlink" Target="consultantplus://offline/ref=B255D7D1BFB010B7BD9BB375C30F454E909B363FE36DFE87378ERB27N" TargetMode="External"/><Relationship Id="rId274" Type="http://schemas.openxmlformats.org/officeDocument/2006/relationships/hyperlink" Target="consultantplus://offline/ref=B255D7D1BFB010B7BD9BBA67C10F454E97993133BD33A1DC6AD9BE15F2F0F8A1E0D76971B1CB456FR42BN" TargetMode="External"/><Relationship Id="rId295" Type="http://schemas.openxmlformats.org/officeDocument/2006/relationships/hyperlink" Target="consultantplus://offline/ref=B255D7D1BFB010B7BD9BBB63D20F454E939D3D36BD3AFCD66280B217F5FFA7B6E79E6570B1CB44R621N" TargetMode="External"/><Relationship Id="rId27" Type="http://schemas.openxmlformats.org/officeDocument/2006/relationships/hyperlink" Target="consultantplus://offline/ref=B255D7D1BFB010B7BD9BBB63D20F454E929D3435B73AFCD66280B217F5FFA7B6E79E6570B1CB44R621N" TargetMode="External"/><Relationship Id="rId48" Type="http://schemas.openxmlformats.org/officeDocument/2006/relationships/hyperlink" Target="consultantplus://offline/ref=B255D7D1BFB010B7BD9BBB63D20F454E939C3435B13AFCD66280B217F5FFA7B6E79E6570B1CB44R621N" TargetMode="External"/><Relationship Id="rId69" Type="http://schemas.openxmlformats.org/officeDocument/2006/relationships/hyperlink" Target="consultantplus://offline/ref=B255D7D1BFB010B7BD9BBA67C10F454E97993337B536A1DC6AD9BE15F2F0F8A1E0D76973B7RC2DN" TargetMode="External"/><Relationship Id="rId113" Type="http://schemas.openxmlformats.org/officeDocument/2006/relationships/hyperlink" Target="consultantplus://offline/ref=B255D7D1BFB010B7BD9BBA67C10F454E97993530B234A1DC6AD9BE15F2F0F8A1E0D76971B1CB456ER42BN" TargetMode="External"/><Relationship Id="rId134" Type="http://schemas.openxmlformats.org/officeDocument/2006/relationships/hyperlink" Target="consultantplus://offline/ref=B255D7D1BFB010B7BD9BBB63D20F454E92983236B43AFCD66280B217F5FFA7B6E79E6570B1CB44R62DN" TargetMode="External"/><Relationship Id="rId80" Type="http://schemas.openxmlformats.org/officeDocument/2006/relationships/hyperlink" Target="consultantplus://offline/ref=B255D7D1BFB010B7BD9BBB63D20F454E939D3733B43AFCD66280B217F5FFA7B6E79E6570B1CB45R62AN" TargetMode="External"/><Relationship Id="rId155" Type="http://schemas.openxmlformats.org/officeDocument/2006/relationships/hyperlink" Target="consultantplus://offline/ref=B255D7D1BFB010B7BD9BBB63D20F454E939D3231BD3AFCD66280B217RF25N" TargetMode="External"/><Relationship Id="rId176" Type="http://schemas.openxmlformats.org/officeDocument/2006/relationships/hyperlink" Target="consultantplus://offline/ref=B255D7D1BFB010B7BD9BBA67C10F454E97993335B633A1DC6AD9BE15F2RF20N" TargetMode="External"/><Relationship Id="rId197" Type="http://schemas.openxmlformats.org/officeDocument/2006/relationships/hyperlink" Target="consultantplus://offline/ref=B255D7D1BFB010B7BD9BBB63D20F454E94983134B23AFCD66280B217RF25N" TargetMode="External"/><Relationship Id="rId201" Type="http://schemas.openxmlformats.org/officeDocument/2006/relationships/hyperlink" Target="consultantplus://offline/ref=B255D7D1BFB010B7BD9BBB63D20F454E929A3437B03AFCD66280B217F5FFA7B6E79E6570B1CB44R621N" TargetMode="External"/><Relationship Id="rId222" Type="http://schemas.openxmlformats.org/officeDocument/2006/relationships/hyperlink" Target="consultantplus://offline/ref=B255D7D1BFB010B7BD9BBA67C10F454E979E3431BD39A1DC6AD9BE15F2F0F8A1E0D76971B1CB4069R426N" TargetMode="External"/><Relationship Id="rId243" Type="http://schemas.openxmlformats.org/officeDocument/2006/relationships/hyperlink" Target="consultantplus://offline/ref=B255D7D1BFB010B7BD9BBB63D20F454E939F343DB53AFCD66280B217F5FFA7B6E79E66R725N" TargetMode="External"/><Relationship Id="rId264" Type="http://schemas.openxmlformats.org/officeDocument/2006/relationships/hyperlink" Target="consultantplus://offline/ref=B255D7D1BFB010B7BD9BB375C30F454E93993732BE67F6DE3B8CB010FAA0B0B1AE926470B3CAR42CN" TargetMode="External"/><Relationship Id="rId285" Type="http://schemas.openxmlformats.org/officeDocument/2006/relationships/hyperlink" Target="consultantplus://offline/ref=B255D7D1BFB010B7BD9BBA67C10F454E97993537B137A1DC6AD9BE15F2F0F8A1E0D76971B1CB446CR426N" TargetMode="External"/><Relationship Id="rId17" Type="http://schemas.openxmlformats.org/officeDocument/2006/relationships/hyperlink" Target="consultantplus://offline/ref=B255D7D1BFB010B7BD9BBB63D20F454E939F343CBD3AFCD66280B217F5FFA7B6E79E6570B1CB45R629N" TargetMode="External"/><Relationship Id="rId38" Type="http://schemas.openxmlformats.org/officeDocument/2006/relationships/hyperlink" Target="consultantplus://offline/ref=B255D7D1BFB010B7BD9BBB63D20F454E939F343DB53AFCD66280B217F5FFA7B6E79E6570B1CA45R62CN" TargetMode="External"/><Relationship Id="rId59" Type="http://schemas.openxmlformats.org/officeDocument/2006/relationships/hyperlink" Target="consultantplus://offline/ref=B255D7D1BFB010B7BD9BBB63D20F454E929A3230B73AFCD66280B217RF25N" TargetMode="External"/><Relationship Id="rId103" Type="http://schemas.openxmlformats.org/officeDocument/2006/relationships/hyperlink" Target="consultantplus://offline/ref=B255D7D1BFB010B7BD9BBA67C10F454E979E3D34BD36A1DC6AD9BE15F2F0F8A1E0D76971B1CB4469R427N" TargetMode="External"/><Relationship Id="rId124" Type="http://schemas.openxmlformats.org/officeDocument/2006/relationships/hyperlink" Target="consultantplus://offline/ref=B255D7D1BFB010B7BD9BBB63D20F454E939C3331B63AFCD66280B217F5FFA7B6E79E6570B1CB40R62EN" TargetMode="External"/><Relationship Id="rId70" Type="http://schemas.openxmlformats.org/officeDocument/2006/relationships/hyperlink" Target="consultantplus://offline/ref=B255D7D1BFB010B7BD9BBB63D20F454E939D343CB73AFCD66280B217F5FFA7B6E79E6570B1CB44R620N" TargetMode="External"/><Relationship Id="rId91" Type="http://schemas.openxmlformats.org/officeDocument/2006/relationships/hyperlink" Target="consultantplus://offline/ref=B255D7D1BFB010B7BD9BBB63D20F454E939C3535BD3AFCD66280B217RF25N" TargetMode="External"/><Relationship Id="rId145" Type="http://schemas.openxmlformats.org/officeDocument/2006/relationships/hyperlink" Target="consultantplus://offline/ref=B255D7D1BFB010B7BD9BBB63D20F454E929F3C37B53AFCD66280B217F5FFA7B6E79E6570B1CB45R628N" TargetMode="External"/><Relationship Id="rId166" Type="http://schemas.openxmlformats.org/officeDocument/2006/relationships/hyperlink" Target="consultantplus://offline/ref=B255D7D1BFB010B7BD9BBB63D20F454E94983134B23AFCD66280B217RF25N" TargetMode="External"/><Relationship Id="rId187" Type="http://schemas.openxmlformats.org/officeDocument/2006/relationships/hyperlink" Target="consultantplus://offline/ref=B255D7D1BFB010B7BD9BBB63D20F454E929A3533BC3AFCD66280B217F5FFA7B6E79E6570B1CB44R621N" TargetMode="External"/><Relationship Id="rId1" Type="http://schemas.openxmlformats.org/officeDocument/2006/relationships/styles" Target="styles.xml"/><Relationship Id="rId212" Type="http://schemas.openxmlformats.org/officeDocument/2006/relationships/hyperlink" Target="consultantplus://offline/ref=B255D7D1BFB010B7BD9BBB63D20F454E939D3231BD3AFCD66280B217RF25N" TargetMode="External"/><Relationship Id="rId233" Type="http://schemas.openxmlformats.org/officeDocument/2006/relationships/hyperlink" Target="consultantplus://offline/ref=B255D7D1BFB010B7BD9BBB63D20F454E929B3334B13AFCD66280B217F5FFA7B6E79E6570B1CB44R620N" TargetMode="External"/><Relationship Id="rId254" Type="http://schemas.openxmlformats.org/officeDocument/2006/relationships/hyperlink" Target="consultantplus://offline/ref=B255D7D1BFB010B7BD9BB375C30F454E9494333CBE67F6DE3B8CB010FAA0B0B1AE926470B1CAR427N" TargetMode="External"/><Relationship Id="rId28" Type="http://schemas.openxmlformats.org/officeDocument/2006/relationships/hyperlink" Target="consultantplus://offline/ref=B255D7D1BFB010B7BD9BBB63D20F454E92943132B33AFCD66280B217F5FFA7B6E79E6570B1CB46R62DN" TargetMode="External"/><Relationship Id="rId49" Type="http://schemas.openxmlformats.org/officeDocument/2006/relationships/hyperlink" Target="consultantplus://offline/ref=B255D7D1BFB010B7BD9BBA67C10F454E97993530B234A1DC6AD9BE15F2F0F8A1E0D76971B1CB456ER42BN" TargetMode="External"/><Relationship Id="rId114" Type="http://schemas.openxmlformats.org/officeDocument/2006/relationships/hyperlink" Target="consultantplus://offline/ref=B255D7D1BFB010B7BD9BBB63D20F454E949A3037BC3AFCD66280B217F5FFA7B6E79E6570B1CB47R628N" TargetMode="External"/><Relationship Id="rId275" Type="http://schemas.openxmlformats.org/officeDocument/2006/relationships/hyperlink" Target="consultantplus://offline/ref=B255D7D1BFB010B7BD9BBA67C10F454E97993336B531A1DC6AD9BE15F2F0F8A1E0D76971B1CA406FR423N" TargetMode="External"/><Relationship Id="rId296" Type="http://schemas.openxmlformats.org/officeDocument/2006/relationships/hyperlink" Target="consultantplus://offline/ref=B255D7D1BFB010B7BD9BBB63D20F454E939D3136B43AFCD66280B217F5FFA7B6E79E6570B1CB43R621N" TargetMode="External"/><Relationship Id="rId300" Type="http://schemas.openxmlformats.org/officeDocument/2006/relationships/hyperlink" Target="consultantplus://offline/ref=B255D7D1BFB010B7BD9BBA67C10F454E97993336B437A1DC6AD9BE15F2RF20N" TargetMode="External"/><Relationship Id="rId60" Type="http://schemas.openxmlformats.org/officeDocument/2006/relationships/hyperlink" Target="consultantplus://offline/ref=B255D7D1BFB010B7BD9BBB63D20F454E929B3336B13AFCD66280B217F5FFA7B6E79E6570B1CB45R628N" TargetMode="External"/><Relationship Id="rId81" Type="http://schemas.openxmlformats.org/officeDocument/2006/relationships/hyperlink" Target="consultantplus://offline/ref=B255D7D1BFB010B7BD9BBB63D20F454E939D3733B43AFCD66280B217F5FFA7B6E79E6570B1CB46R62CN" TargetMode="External"/><Relationship Id="rId135" Type="http://schemas.openxmlformats.org/officeDocument/2006/relationships/hyperlink" Target="consultantplus://offline/ref=B255D7D1BFB010B7BD9BBB63D20F454E92983232B23AFCD66280B217F5FFA7B6E79E6570B1CB45R62AN" TargetMode="External"/><Relationship Id="rId156" Type="http://schemas.openxmlformats.org/officeDocument/2006/relationships/hyperlink" Target="consultantplus://offline/ref=B255D7D1BFB010B7BD9BBB63D20F454E9299303CBC3AFCD66280B217F5FFA7B6E79E6570B1CA45R621N" TargetMode="External"/><Relationship Id="rId177" Type="http://schemas.openxmlformats.org/officeDocument/2006/relationships/hyperlink" Target="consultantplus://offline/ref=B255D7D1BFB010B7BD9BBA67C10F454E97993335B633A1DC6AD9BE15F2RF20N" TargetMode="External"/><Relationship Id="rId198" Type="http://schemas.openxmlformats.org/officeDocument/2006/relationships/hyperlink" Target="consultantplus://offline/ref=B255D7D1BFB010B7BD9BBB63D20F454E92993633BD3AFCD66280B217F5FFA7B6E79E6570B1CB44R62EN" TargetMode="External"/><Relationship Id="rId202" Type="http://schemas.openxmlformats.org/officeDocument/2006/relationships/hyperlink" Target="consultantplus://offline/ref=B255D7D1BFB010B7BD9BBB63D20F454E939C3535BD3AFCD66280B217RF25N" TargetMode="External"/><Relationship Id="rId223" Type="http://schemas.openxmlformats.org/officeDocument/2006/relationships/hyperlink" Target="consultantplus://offline/ref=B255D7D1BFB010B7BD9BBB63D20F454E929A3636B43AFCD66280B217F5FFA7B6E79E6570B1CB45R62CN" TargetMode="External"/><Relationship Id="rId244" Type="http://schemas.openxmlformats.org/officeDocument/2006/relationships/hyperlink" Target="consultantplus://offline/ref=B255D7D1BFB010B7BD9BBB63D20F454E929A3234B33AFCD66280B217F5FFA7B6E79E6570B1CB44R621N" TargetMode="External"/><Relationship Id="rId18" Type="http://schemas.openxmlformats.org/officeDocument/2006/relationships/hyperlink" Target="consultantplus://offline/ref=B255D7D1BFB010B7BD9BBB63D20F454E929A3433B03AFCD66280B217F5FFA7B6E79E6570B1CB45R62AN" TargetMode="External"/><Relationship Id="rId39" Type="http://schemas.openxmlformats.org/officeDocument/2006/relationships/hyperlink" Target="consultantplus://offline/ref=B255D7D1BFB010B7BD9BBB63D20F454E92943535B63AFCD66280B217F5FFA7B6E79E6570B1CA4CR620N" TargetMode="External"/><Relationship Id="rId265" Type="http://schemas.openxmlformats.org/officeDocument/2006/relationships/hyperlink" Target="consultantplus://offline/ref=B255D7D1BFB010B7BD9BB375C30F454E93993733BE67F6DE3B8CB010FAA0B0B1AE926470B1CAR422N" TargetMode="External"/><Relationship Id="rId286" Type="http://schemas.openxmlformats.org/officeDocument/2006/relationships/hyperlink" Target="consultantplus://offline/ref=B255D7D1BFB010B7BD9BBA67C10F454E97993335B538A1DC6AD9BE15F2F0F8A1E0D76971B1CB446CR427N" TargetMode="External"/><Relationship Id="rId50" Type="http://schemas.openxmlformats.org/officeDocument/2006/relationships/hyperlink" Target="consultantplus://offline/ref=B255D7D1BFB010B7BD9BBA67C10F454E97993530B234A1DC6AD9BE15F2F0F8A1E0D76971B1CB456DR425N" TargetMode="External"/><Relationship Id="rId104" Type="http://schemas.openxmlformats.org/officeDocument/2006/relationships/hyperlink" Target="consultantplus://offline/ref=B255D7D1BFB010B7BD9BBB63D20F454E92953035B03AFCD66280B217F5FFA7B6E79E6570B1CB45R62CN" TargetMode="External"/><Relationship Id="rId125" Type="http://schemas.openxmlformats.org/officeDocument/2006/relationships/hyperlink" Target="consultantplus://offline/ref=B255D7D1BFB010B7BD9BBB63D20F454E939C3331B63AFCD66280B217F5FFA7B6E79E6570B1CB45R62BN" TargetMode="External"/><Relationship Id="rId146" Type="http://schemas.openxmlformats.org/officeDocument/2006/relationships/hyperlink" Target="consultantplus://offline/ref=B255D7D1BFB010B7BD9BBA67C10F454E97993731B233A1DC6AD9BE15F2F0F8A1E0D76971B1CB446ER420N" TargetMode="External"/><Relationship Id="rId167" Type="http://schemas.openxmlformats.org/officeDocument/2006/relationships/hyperlink" Target="consultantplus://offline/ref=B255D7D1BFB010B7BD9BBB63D20F454E929A3433B43AFCD66280B217F5FFA7B6E79E6570B1CB44R621N" TargetMode="External"/><Relationship Id="rId188" Type="http://schemas.openxmlformats.org/officeDocument/2006/relationships/hyperlink" Target="consultantplus://offline/ref=B255D7D1BFB010B7BD9BBB63D20F454E939D3231BD3AFCD66280B217F5FFA7B6E79E6570B1CF44R62CN" TargetMode="External"/><Relationship Id="rId71" Type="http://schemas.openxmlformats.org/officeDocument/2006/relationships/hyperlink" Target="consultantplus://offline/ref=B255D7D1BFB010B7BD9BBB63D20F454E929A3330BD3AFCD66280B217F5FFA7B6E79E6570B1CB46R62EN" TargetMode="External"/><Relationship Id="rId92" Type="http://schemas.openxmlformats.org/officeDocument/2006/relationships/hyperlink" Target="consultantplus://offline/ref=B255D7D1BFB010B7BD9BBB63D20F454E94983134B23AFCD66280B217RF25N" TargetMode="External"/><Relationship Id="rId213" Type="http://schemas.openxmlformats.org/officeDocument/2006/relationships/hyperlink" Target="consultantplus://offline/ref=B255D7D1BFB010B7BD9BBB63D20F454E939C3535BD3AFCD66280B217RF25N" TargetMode="External"/><Relationship Id="rId234" Type="http://schemas.openxmlformats.org/officeDocument/2006/relationships/hyperlink" Target="consultantplus://offline/ref=B255D7D1BFB010B7BD9BBB63D20F454E92993433BC3AFCD66280B217F5FFA7B6E79E6570B3C343R62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42265</Words>
  <Characters>240912</Characters>
  <Application>Microsoft Office Word</Application>
  <DocSecurity>0</DocSecurity>
  <Lines>2007</Lines>
  <Paragraphs>565</Paragraphs>
  <ScaleCrop>false</ScaleCrop>
  <Company>Microsoft</Company>
  <LinksUpToDate>false</LinksUpToDate>
  <CharactersWithSpaces>282612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2013-06-03T13:54:00Z</dcterms:created>
  <dcterms:modified xsi:type="dcterms:W3CDTF">2013-06-03T13:56:00Z</dcterms:modified>
</cp:coreProperties>
</file>