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января 2014 г. N 1-р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распоряжений Правительства РФ от 29.04.2014 </w:t>
      </w:r>
      <w:hyperlink r:id="rId6" w:history="1">
        <w:r>
          <w:rPr>
            <w:rFonts w:ascii="Calibri" w:hAnsi="Calibri" w:cs="Calibri"/>
            <w:color w:val="0000FF"/>
          </w:rPr>
          <w:t>N 712-р</w:t>
        </w:r>
      </w:hyperlink>
      <w:r>
        <w:rPr>
          <w:rFonts w:ascii="Calibri" w:hAnsi="Calibri" w:cs="Calibri"/>
        </w:rPr>
        <w:t>,</w:t>
      </w:r>
      <w:proofErr w:type="gramEnd"/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23.10.2014 </w:t>
      </w:r>
      <w:hyperlink r:id="rId7" w:history="1">
        <w:r>
          <w:rPr>
            <w:rFonts w:ascii="Calibri" w:hAnsi="Calibri" w:cs="Calibri"/>
            <w:color w:val="0000FF"/>
          </w:rPr>
          <w:t>N 2110-р</w:t>
        </w:r>
      </w:hyperlink>
      <w:r>
        <w:rPr>
          <w:rFonts w:ascii="Calibri" w:hAnsi="Calibri" w:cs="Calibri"/>
        </w:rPr>
        <w:t xml:space="preserve">, от 28.01.2015 </w:t>
      </w:r>
      <w:hyperlink r:id="rId8" w:history="1">
        <w:r>
          <w:rPr>
            <w:rFonts w:ascii="Calibri" w:hAnsi="Calibri" w:cs="Calibri"/>
            <w:color w:val="0000FF"/>
          </w:rPr>
          <w:t>N 103-р</w:t>
        </w:r>
      </w:hyperlink>
      <w:r>
        <w:rPr>
          <w:rFonts w:ascii="Calibri" w:hAnsi="Calibri" w:cs="Calibri"/>
        </w:rPr>
        <w:t>)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25 апреля 2013 г. N 417 "О подготовке и проведении празднования 70-й годовщины Победы в Великой Отечественной войне 1941 - 1945 годов":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8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основных мероприятий по подготовке и проведению празднования 70-й годовщины Победы в Великой Отечественной войне 1941 - 1945 годов (далее - план).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Финансовое обеспечение мероприятий </w:t>
      </w:r>
      <w:hyperlink w:anchor="Par28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осуществлять за счет бюджетных ассигнований, предусмотренных заинтересованным федеральным органам исполнительной власти и федеральному государственному бюджетному учреждению "Российская академия наук" в федеральном бюджете на соответствующий финансовый год и плановый период на указанные цели, с привлечением внебюджетных источников.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Минкомсвязи России оказывать содействие в освещении в государственных средствах массовой информации подготовки и проведения мероприятий </w:t>
      </w:r>
      <w:hyperlink w:anchor="Par28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>.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Рекомендовать органам государственной власти субъектов Российской Федерации принять участие в подготовке и проведении празднования 70-й годовщины Победы в Великой Отечественной войне 1941 - 1945 годов, разработать региональные планы основных мероприятий по подготовке и проведению празднования 70-й годовщины Победы в Великой Отечественной войне 1941 - 1945 годов и предусмотреть бюджетные ассигнования на их реализацию.</w:t>
      </w:r>
      <w:proofErr w:type="gramEnd"/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января 2014 г. N 1-р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ПЛАН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ОСНОВНЫХ МЕРОПРИЯТИЙ ПО ПОДГОТОВКЕ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ПРОВЕДЕНИЮ ПРАЗДНОВАНИЯ 70-Й ГОДОВЩИНЫ ПОБЕДЫ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ВЕЛИКОЙ ОТЕЧЕСТВЕННОЙ ВОЙНЕ 1941 - 1945 ГОДОВ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распоряжений Правительства РФ от 29.04.2014 </w:t>
      </w:r>
      <w:hyperlink r:id="rId10" w:history="1">
        <w:r>
          <w:rPr>
            <w:rFonts w:ascii="Calibri" w:hAnsi="Calibri" w:cs="Calibri"/>
            <w:color w:val="0000FF"/>
          </w:rPr>
          <w:t>N 712-р</w:t>
        </w:r>
      </w:hyperlink>
      <w:r>
        <w:rPr>
          <w:rFonts w:ascii="Calibri" w:hAnsi="Calibri" w:cs="Calibri"/>
        </w:rPr>
        <w:t>,</w:t>
      </w:r>
      <w:proofErr w:type="gramEnd"/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23.10.2014 </w:t>
      </w:r>
      <w:hyperlink r:id="rId11" w:history="1">
        <w:r>
          <w:rPr>
            <w:rFonts w:ascii="Calibri" w:hAnsi="Calibri" w:cs="Calibri"/>
            <w:color w:val="0000FF"/>
          </w:rPr>
          <w:t>N 2110-р</w:t>
        </w:r>
      </w:hyperlink>
      <w:r>
        <w:rPr>
          <w:rFonts w:ascii="Calibri" w:hAnsi="Calibri" w:cs="Calibri"/>
        </w:rPr>
        <w:t xml:space="preserve">, от 28.01.2015 </w:t>
      </w:r>
      <w:hyperlink r:id="rId12" w:history="1">
        <w:r>
          <w:rPr>
            <w:rFonts w:ascii="Calibri" w:hAnsi="Calibri" w:cs="Calibri"/>
            <w:color w:val="0000FF"/>
          </w:rPr>
          <w:t>N 103-р</w:t>
        </w:r>
      </w:hyperlink>
      <w:r>
        <w:rPr>
          <w:rFonts w:ascii="Calibri" w:hAnsi="Calibri" w:cs="Calibri"/>
        </w:rPr>
        <w:t>)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942DF" w:rsidSect="00C612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3024"/>
        <w:gridCol w:w="1667"/>
        <w:gridCol w:w="2651"/>
        <w:gridCol w:w="2640"/>
      </w:tblGrid>
      <w:tr w:rsidR="002942DF">
        <w:tc>
          <w:tcPr>
            <w:tcW w:w="39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Источники финансового обеспечения </w:t>
            </w:r>
            <w:hyperlink w:anchor="Par92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2942DF">
        <w:tc>
          <w:tcPr>
            <w:tcW w:w="10863" w:type="dxa"/>
            <w:gridSpan w:val="5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40"/>
            <w:bookmarkEnd w:id="3"/>
            <w:r>
              <w:rPr>
                <w:rFonts w:ascii="Calibri" w:hAnsi="Calibri" w:cs="Calibri"/>
              </w:rPr>
              <w:t>I. Основные всероссийские и международные акции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Военный парад, посвященный 70-й годовщине Победы в Великой Отечественной войне 1941 - 1945 годов в Москве на Красной площади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мая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делами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ФСБ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МЧС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ФСО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Правительство Москвы,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Минобороны России и Управлению делами Президента Российской Федерации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Торжественный прием от имени Президента Российской Федерации в Кремле ветеранов Великой Отечественной войны, ветеранов-военачальников, руководителей ведущих ветеранских организаций, участников военного парада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мая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делами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ФСБ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ФСО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</w:t>
            </w:r>
            <w:r>
              <w:rPr>
                <w:rFonts w:ascii="Calibri" w:hAnsi="Calibri" w:cs="Calibri"/>
              </w:rPr>
              <w:lastRenderedPageBreak/>
              <w:t>государственное бюджетное учреждение культуры "Государственный Кремлевский Дворец",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учреждение культуры "Комбинат питания "Кремлевский"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пределах средств федерального бюджета на 2015 год, предусмотренных Управлению делами Президента Российской Федерации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Праздничный концерт, посвященный 70-й годовщине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мая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делами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учреждение культуры "Государственный Кремлевский Дворец",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федеральным органам исполнительной власти и Управлению делами Президента Российской Федерации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Выставочные проекты, посвященные Победе советского народа в Великой Отечественной войне 1941 - 1945 годов: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выставка "Мы - дети твои, Россия"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 в сфере культуры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государственной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фотовыставка "Славные сыны Отечества"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 в сфере культуры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выставочный проект "Вставай, страна огромная" (г. Москва, г. Санкт-Петербург, г. Братислава)</w:t>
            </w:r>
            <w:proofErr w:type="gramEnd"/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художественная выставка "Великая Отечественная война" (г. Москва)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фотовыставка "Территория Победы", посвященная 70-летию Победы в Великой Отечественной войне (г. Смоленск, г. Москва)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российско-германская выставка "По пути </w:t>
            </w:r>
            <w:r>
              <w:rPr>
                <w:rFonts w:ascii="Calibri" w:hAnsi="Calibri" w:cs="Calibri"/>
              </w:rPr>
              <w:lastRenderedPageBreak/>
              <w:t>преодоления последствий войны: от конфронтации к примирению. Документы из архивов России и Германии"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Росархив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 федерального бюджета на </w:t>
            </w:r>
            <w:r>
              <w:rPr>
                <w:rFonts w:ascii="Calibri" w:hAnsi="Calibri" w:cs="Calibri"/>
              </w:rPr>
              <w:lastRenderedPageBreak/>
              <w:t>2015 год,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тематические выставки работ художников федерального автономного учреждения культуры и искусства "Студия военных художников имени М.Б. Грекова" Министерства обороны Российской Федерации, посвященные важнейшим датам Великой Отечественной войны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передвижная фотовыставка по федеральным округам "В России моя судьба"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Роспечать,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Росвоенцентр,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государственной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выставок документов и фотоматериалов, посвященных 70-летию Великой Победы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- 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Россотрудничество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МИДу России, Минобороны России и Россотрудничеству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Международный фестиваль </w:t>
            </w:r>
            <w:r>
              <w:rPr>
                <w:rFonts w:ascii="Calibri" w:hAnsi="Calibri" w:cs="Calibri"/>
              </w:rPr>
              <w:lastRenderedPageBreak/>
              <w:t>фольклора и народного творчества "Содружество. Золотое кольцо"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2014 - 2015 </w:t>
            </w:r>
            <w:r>
              <w:rPr>
                <w:rFonts w:ascii="Calibri" w:hAnsi="Calibri" w:cs="Calibri"/>
              </w:rPr>
              <w:lastRenderedPageBreak/>
              <w:t>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 </w:t>
            </w:r>
            <w:r>
              <w:rPr>
                <w:rFonts w:ascii="Calibri" w:hAnsi="Calibri" w:cs="Calibri"/>
              </w:rPr>
              <w:lastRenderedPageBreak/>
              <w:t>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фестиваль соотечественников "С Россией в сердце"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фестиваль народного творчества "Вместе мы - Россия"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государственной власти субъектов Российской Федерации в области культуры,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фестиваль народного творчества "Салют Победы"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государственной власти субъектов Российской Федерации в области культуры,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духовых оркестров имени Н.М. Михайлова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государственной власти субъектов Российской Федерации в области культуры,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оркестров и ансамблей русских народных инструментов имени Н.Н. Калинина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государственной власти субъектов Российской Федерации в области культуры,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хоров и вокальных ансамблей "Поющее мужское братство"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государственной власти субъектов Российской Федерации в области культуры,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фестиваль - конкурс народных хоров и вокальных ансамблей "Поет село родное"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государственной власти субъектов Российской Федерации в области культуры,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народных мастеров "Русь мастеровая"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государственной власти субъектов Российской Федерации в области культуры,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Межрегиональные фестивали военно-патриотических телевизионных и </w:t>
            </w:r>
            <w:r>
              <w:rPr>
                <w:rFonts w:ascii="Calibri" w:hAnsi="Calibri" w:cs="Calibri"/>
              </w:rPr>
              <w:lastRenderedPageBreak/>
              <w:t>радиопередач "Щит России"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Роспечать,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Минрегион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исполнительной </w:t>
            </w:r>
            <w:r>
              <w:rPr>
                <w:rFonts w:ascii="Calibri" w:hAnsi="Calibri" w:cs="Calibri"/>
              </w:rPr>
              <w:lastRenderedPageBreak/>
              <w:t>власти субъектов Российской Федерации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 пределах средств, предусмотренных государственной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Всероссийские фольклорные конкурсы "Казачий круг"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 в области культуры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Всероссийские конкурсы среди драматургов на создание новых пьес патриотической тематики о Великой Отечественной войне 1941 - 1945 годов "Факел памяти"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Правительство Москвы,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администрации городов-героев и городов воинской славы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государственной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Всероссийские конкурсы на создание драматических произведений "Долг. Честь. Достоинство"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Правительство Москвы,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администрации городов-героев и городов воинской славы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государственной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Всероссийские эстафеты мастеров искусств по городам-героям и городам </w:t>
            </w:r>
            <w:r>
              <w:rPr>
                <w:rFonts w:ascii="Calibri" w:hAnsi="Calibri" w:cs="Calibri"/>
              </w:rPr>
              <w:lastRenderedPageBreak/>
              <w:t>воинской славы "Подвигу города славу поем"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Правительство Москвы,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органы исполнительной власти субъектов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администрации городов-героев и городов воинской славы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 пределах средств, предусмотренных государственной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Международные и всероссийские фестивали музыкальных коллективов, посвященные 70-й годовщине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Программы и концертные выступления федеральных музыкальных коллективов, посвященные 70-й годовщине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 федерального бюджета на соответствующие годы, предусмотренных Минкультуры России, а также в пределах средств, предусмотренных федеральной целевой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"Культура России (2012 - 2018 годы)"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Концерт музыкальных коллективов 9 мая в г. Москве на Поклонной горе в рамках Московского Пасхального фестиваля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 федерального бюджета на соответствующие годы, предусмотренных Минкультуры России, а также в пределах средств, предусмотренных федеральной целевой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"Культура России (2012 - 2018 годы)"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Предпраздничные концерты, вечера поэзии и песен времен Великой Отечественной войны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 в области культуры,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федеральной целевой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"Культура России (2012 - 2018 годы)"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фестиваль городов-побратимов "Земля - наш общий дом"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Минрегион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Росвоенцентр,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государственной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Межрегиональный сбор воспитанников казачьих кадетских корпусов и школ для обмена опытом работы по воспитанию патриотизма и готовности молодежи к воинской службе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Минрегион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Росвоенцентр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государственной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слет руководителей молодежных почетных караулов постов N 1 у мемориальных комплексов и воинских захоронений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Росмолодежь,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Росвоенцентр,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исполнительной власти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 пределах средств, предусмотренных государственной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</w:t>
            </w:r>
            <w:r>
              <w:rPr>
                <w:rFonts w:ascii="Calibri" w:hAnsi="Calibri" w:cs="Calibri"/>
              </w:rPr>
              <w:lastRenderedPageBreak/>
              <w:t>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слет юных патриотов России "Равнение на Победу"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Росмолодежь,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Росвоенцентр,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государственной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в российских загранучреждениях встреч ветеранов Второй мировой войны, проживающих на территории иностранных государств, по случаю важнейших юбилейных дат периода Великой Отечественной войны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Россотрудничество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МИДу России и Россотрудничеству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Демонстрация лучших советских и российских фильмов, посвященных Великой Отечественной войне 1941 - 1945 годов, в загранучреждениях МИДа России, российских центрах науки и культуры, а также в местных университетах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Россотрудничество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МИДу России и Россотрудничеству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встречи Президента Российской Федерации с ветеранами Великой Отечественной войны 1941 - 1945 годов из всех бывших республик Советского Союза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- май 2014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делами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2014 год, предусмотренных Управлению делами Президента Российской Федерации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Награждение ветеранов Великой Отечественной войны 1941 - 1945 годов, иных лиц в установленном порядке единой юбилейной медалью "70 лет Победы в Великой Отечественной войне 1941 - 1945 годов"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государственной власти субъектов Российской Федерации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Управлению делами Президента Российской Федерации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 образовательных организациях Российской Федерации единого урока, посвященного 70-й годовщине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Направление персональных поздравлений Президента Российской Федерации участникам Великой Отечественной войны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делами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МЧС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ФСБ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ФСО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Минкомсвязь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унитарное предприятие "Почта России"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пределах средств федерального бюджета на соответствующие годы, предусмотренных Управлению делами Президента Российской Федерации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33.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торжественных мероприятий в российских загранучреждениях для вручения памятных медалей и ценных подарков ветеранам и участникам Второй мировой войны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МИДу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и проведение в российских загранучреждениях Акции мира и согласия с участием ветеранов Великой Отечественной войны, общественных и молодежных организаций, творческих коллективов, включая проведение круглых столов, тематических вечеров, брифингов, концертов и других общественных мероприятий, посвященных </w:t>
            </w:r>
            <w:r>
              <w:rPr>
                <w:rFonts w:ascii="Calibri" w:hAnsi="Calibri" w:cs="Calibri"/>
              </w:rPr>
              <w:lastRenderedPageBreak/>
              <w:t>70-й годовщине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январь - 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Россотрудничество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МИДу России и Россотрудничеству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Встреча Президента Российской Федерации с ветеранами - участниками наиболее значимых событий периода Великой Отечественной войны из регионов Российской Федерации, стран Содружества Независимых Государств, Прибалтики и государств бывшей антигитлеровской коалиции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Управлению делами Президента Российской Федерации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и проведение торжественных приемов в дипломатических и консульских представительствах Российской Федерации, в том числе совместно с дипломатическими миссиями государств - членов Содружества Независимых Государств, по случаю празднования 70-й годовщины Победы в Великой Отечественной войне 1941 - 1945 годов с участием ветеранов, представителей местных политических и </w:t>
            </w:r>
            <w:r>
              <w:rPr>
                <w:rFonts w:ascii="Calibri" w:hAnsi="Calibri" w:cs="Calibri"/>
              </w:rPr>
              <w:lastRenderedPageBreak/>
              <w:t>деловых кругов, военных, общественности, журналистов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апрель - 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МИДу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проведению юбилейных мероприятий в Организации Объединенных Наций, Организации по безопасности и сотрудничеству в Европе, Совете Европы и Шанхайской организации сотрудничества в связи с 70-й годовщиной окончания Второй мировой войны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декабрь 2014 г. </w:t>
            </w:r>
            <w:proofErr w:type="gramStart"/>
            <w:r>
              <w:rPr>
                <w:rFonts w:ascii="Calibri" w:hAnsi="Calibri" w:cs="Calibri"/>
              </w:rPr>
              <w:t>-с</w:t>
            </w:r>
            <w:proofErr w:type="gramEnd"/>
            <w:r>
              <w:rPr>
                <w:rFonts w:ascii="Calibri" w:hAnsi="Calibri" w:cs="Calibri"/>
              </w:rPr>
              <w:t>ентябрь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МИДу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Приглашение на военный парад в г. Москве 9 мая 2015 г. глав дипломатических миссий, аккредитованных в г. Москве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МИДу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представительства иностранных государств и международных организаций на торжественных мероприятиях в г. Москве, посвященных 70-й годовщине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МИДу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Общероссийской конференции "К 70-летию Великой Победы: </w:t>
            </w:r>
            <w:r>
              <w:rPr>
                <w:rFonts w:ascii="Calibri" w:hAnsi="Calibri" w:cs="Calibri"/>
              </w:rPr>
              <w:lastRenderedPageBreak/>
              <w:t>патриотические маршруты российского туризма"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 федерального бюджета на соответствующие годы, </w:t>
            </w:r>
            <w:r>
              <w:rPr>
                <w:rFonts w:ascii="Calibri" w:hAnsi="Calibri" w:cs="Calibri"/>
              </w:rPr>
              <w:lastRenderedPageBreak/>
              <w:t>предусмотренных Минкультуры России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40 в ред.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29.04.2014 N 712-р)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998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Исключен. -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Распоряжение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29.04.2014 N 712-р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Всероссийского фестиваля народного творчества воинов Вооруженных Сил Российской Федерации, ветеранов войны и военной службы, членов их семей "Катюша"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ФСБ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государственной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Всероссийские молодежно-патриотические акции: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"Всероссийский день призывника"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Росвоенцентр,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26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государственной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"Мы верим в тебя, солдат!"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Росмолодежь,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Росвоенцентр,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ФСБ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МЧС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26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всероссийского и межрегионального форума молодежи "Кадетский бал </w:t>
            </w:r>
            <w:r>
              <w:rPr>
                <w:rFonts w:ascii="Calibri" w:hAnsi="Calibri" w:cs="Calibri"/>
              </w:rPr>
              <w:lastRenderedPageBreak/>
              <w:t>"Отчизны верные сыны"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Росвоенцентр,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 пределах средств, предусмотренных государственной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45.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художниками федерального автономного учреждения культуры и искусства "Студия военных художников имени М.Б. Грекова" произведений живописи, графики и скульптуры, посвященных 70-летию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акции "Письмо ветерану" в рамках Всероссийского конкурса "Лучший урок письма"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Минкомсвязь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унитарное предприятие "Почта России"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собственных средств федерального государственного унитарного предприятия "Почта России"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проекта "Поезда Победы" по круглогодичному приему в г. Волгограде организованных школьных групп из субъектов Российской Федерации в формате интерактивной познавательной программы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Правительство Волгоградской области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средств, предусмотренных Правительству Волгоградской области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торжественного концерта в честь 70-летия </w:t>
            </w:r>
            <w:r>
              <w:rPr>
                <w:rFonts w:ascii="Calibri" w:hAnsi="Calibri" w:cs="Calibri"/>
              </w:rPr>
              <w:lastRenderedPageBreak/>
              <w:t>освобождения полуострова Крым и г. Севастополя от немецко-фашистских захватчиков (г. Севастополь)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 мая 2014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соответствии с перечнем мероприятий, </w:t>
            </w:r>
            <w:r>
              <w:rPr>
                <w:rFonts w:ascii="Calibri" w:hAnsi="Calibri" w:cs="Calibri"/>
              </w:rPr>
              <w:lastRenderedPageBreak/>
              <w:t>осуществляемых Минкультуры России в централизованном порядке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47.1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29.04.2014 N 712-р)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47.2.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Военно-морской парад в честь 69-й годовщины Победы в Великой Отечественной войне 1941- 1945 годов (акватория Севастопольской бухты)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мая 2014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2014 год, предусмотренных Минобороны России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47.2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29.04.2014 N 712-р)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47.3.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Торжественное открытие в г. Севастополе памятника адмиралу Д.Н. Сенявину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мая 2014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2014 год, предусмотренных Минобороны России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47.3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29.04.2014 N 712-р)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47.4.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Торжественное открытие Свято-Владимирского собора в г. Севастополе (после завершения реставрационных работ монументальной живописи, проведенных федеральным автономным учреждением культуры и искусства "Студия военных художников имени М.Б. Грекова")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мая 2014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2014 год, предусмотренных Минобороны России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47.4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29.04.2014 N 712-р)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47.5.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Торжественная церемония закладки камня "Аллеи России" на территории Республики Крым в рамках проведения всероссийской акции "Аллеи России" (г. Севастополь)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мая 2014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Минприроды России, Фонд содействия охране окружающей среды "Природа"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финансирование из внебюджетных источников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47.5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29.04.2014 N 712-р)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47.6.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 городах и районах Республики Крым и г. Севастополе праздничных концертов, митингов, шествий ветеранов Великой Отечественной войны 1941 - 1945 годов, тематических выставок, конкурсов патриотической песни к 70-летию освобождения полуострова Крым и г. Севастополя от немецко-фашистских захватчиков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мая 2014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Совет Министров Республики Крым, Законодательное Собрание города Севастополя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предусмотренных средств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47.6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29.04.2014 N 712-р)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47.7.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торжественной церемонии возложения цветов к Вечному огню на могиле Неизвестного солдата в парке имени Ю.А. Гагарина (г. Симферополь)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мая 2014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Совет Министров Республики Крым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предусмотренных средств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47.7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29.04.2014 N 712-р)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47.8.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международного культурно-патриотического форума "Герои и люди" (г. Севастополь)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мая 2014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соответствии с перечнем мероприятий, осуществляемых Минкультуры России в централизованном порядке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47.8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29.04.2014 N 712-р)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47.9.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международной историко-мемориальной экспедиции учебно-парусных судов Росрыболовства, посвященной 70-летию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Минсельхоз России, Росрыболовство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Росрыболовству на содержание учебно-парусных судов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47.9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29.04.2014 N 712-р)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47.10.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сети туристских культурно-познавательных патриотических маршрутов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соответствии с перечнем мероприятий, осуществляемых Минкультуры России в централизованном порядке".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47.10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29.04.2014 N 712-р)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международного автопробега "Дорогами славы" по маршруту Москва - Минск (Республика </w:t>
            </w:r>
            <w:r>
              <w:rPr>
                <w:rFonts w:ascii="Calibri" w:hAnsi="Calibri" w:cs="Calibri"/>
              </w:rPr>
              <w:lastRenderedPageBreak/>
              <w:t>Белоруссия) - Торгау (Федеративная Республика Германия) - Москва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апрель - 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Общероссийская общественно-государственная организация </w:t>
            </w:r>
            <w:r>
              <w:rPr>
                <w:rFonts w:ascii="Calibri" w:hAnsi="Calibri" w:cs="Calibri"/>
              </w:rPr>
              <w:lastRenderedPageBreak/>
              <w:t>"Добровольное общество содействия армии, авиации и флоту России"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за счет собственных средств Общероссийской общественно-государственной </w:t>
            </w:r>
            <w:r>
              <w:rPr>
                <w:rFonts w:ascii="Calibri" w:hAnsi="Calibri" w:cs="Calibri"/>
              </w:rPr>
              <w:lastRenderedPageBreak/>
              <w:t>организации "Добровольное общество содействия армии, авиации и флоту России", а также внебюджетных источников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47.11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23.10.2014 N 2110-р)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47.12.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международного авиационного агитационного перелета по маршруту Москва - Минск с участием восстановленных исторических самолетов времен Второй мировой войны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- 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общественно-государственная организация "Добровольное общество содействия армии, авиации и флоту России"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собственных средств Общероссийской общественно-государственной организации "Добровольное общество содействия армии, авиации и флоту России", а также внебюджетных источников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47.12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23.10.2014 N 2110-р)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47.13.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торжественной акции "Эстафета Вечного огня на Дороге жизни" (Ленинградская область)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мая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Правительство Ленинградской области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средств, предусмотренных Правительству Ленинградской области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47.13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23.10.2014 N 2110-р)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47.14.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Организация выставок уникальных военно-географических материалов из фондов Всероссийской общественной организации "Русское географическое </w:t>
            </w:r>
            <w:r>
              <w:rPr>
                <w:rFonts w:ascii="Calibri" w:hAnsi="Calibri" w:cs="Calibri"/>
              </w:rPr>
              <w:lastRenderedPageBreak/>
              <w:t>общество", Минобороны России, федерального государственного бюджетного образовательного учреждения высшего образования "Московский государственный университет имени М.В. Ломоносова", Российской академии наук в штаб-квартире Всероссийской общественной организации "Русское географическое общество" в г. Санкт-Петербурге, в музеях г. Москвы, г. Санкт-Петербурга и г. Севастополя</w:t>
            </w:r>
            <w:proofErr w:type="gramEnd"/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апрель - декабрь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общественная организация "Русское географическое общество", 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собственных сре</w:t>
            </w:r>
            <w:proofErr w:type="gramStart"/>
            <w:r>
              <w:rPr>
                <w:rFonts w:ascii="Calibri" w:hAnsi="Calibri" w:cs="Calibri"/>
              </w:rPr>
              <w:t>дств Вс</w:t>
            </w:r>
            <w:proofErr w:type="gramEnd"/>
            <w:r>
              <w:rPr>
                <w:rFonts w:ascii="Calibri" w:hAnsi="Calibri" w:cs="Calibri"/>
              </w:rPr>
              <w:t xml:space="preserve">ероссийской общественной организации "Русское географическое общество", </w:t>
            </w:r>
            <w:r>
              <w:rPr>
                <w:rFonts w:ascii="Calibri" w:hAnsi="Calibri" w:cs="Calibri"/>
              </w:rPr>
              <w:lastRenderedPageBreak/>
              <w:t>предусмотренных на реализацию проекта "Географы - Великой Победе"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47.14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28.01.2015 N 103-р)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47.15.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международного общественно-патриотического проекта "Наша Великая Победа"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 - 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общественная организация ветеранов "БОЕВОЕ БРАТСТВО"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собственных сре</w:t>
            </w:r>
            <w:proofErr w:type="gramStart"/>
            <w:r>
              <w:rPr>
                <w:rFonts w:ascii="Calibri" w:hAnsi="Calibri" w:cs="Calibri"/>
              </w:rPr>
              <w:t>дств Вс</w:t>
            </w:r>
            <w:proofErr w:type="gramEnd"/>
            <w:r>
              <w:rPr>
                <w:rFonts w:ascii="Calibri" w:hAnsi="Calibri" w:cs="Calibri"/>
              </w:rPr>
              <w:t>ероссийской общественной организации ветеранов "БОЕВОЕ БРАТСТВО", а также внебюджетных источников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47.15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28.01.2015 N 103-р)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47.16.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Проведение социально-патриотического марафона "Сильные духом", посвященного 70-летию Великой Победы, с участием инвалидов войны и </w:t>
            </w:r>
            <w:r>
              <w:rPr>
                <w:rFonts w:ascii="Calibri" w:hAnsi="Calibri" w:cs="Calibri"/>
              </w:rPr>
              <w:lastRenderedPageBreak/>
              <w:t>вследствие военной травмы, в том числе инвалидов-колясочников, по маршруту Москва - Калуга - Тула - Воронеж - Белгород - Курск - Орел - Брянск - Смоленск - Руза (Московская область)</w:t>
            </w:r>
            <w:proofErr w:type="gramEnd"/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 мая - 12 июня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инвалидов войны в Афганистане и военной травмы - "Инвалиды войны"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внебюджетных источников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47.16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28.01.2015 N 103-р)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47.17.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II Международного антифашистского форума (г. Москва)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12 - 15 сентября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союз общественных организаций "Международный союз бывших малолетних узников фашизма"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внебюджетных источников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47.17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28.01.2015 N 103-р)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543"/>
            <w:bookmarkEnd w:id="4"/>
            <w:r>
              <w:rPr>
                <w:rFonts w:ascii="Calibri" w:hAnsi="Calibri" w:cs="Calibri"/>
              </w:rPr>
              <w:t>II. Мемориализация памятных мест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ремонтно-реставрационных работ на объекте культурного наследия "Памятник Герою Советского Союза В.С. Хользунову", г. Волгоград, набережная р. Волги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ремонтно-реставрационных работ на объекте культурного наследия "Сооружение - скульптурная группа с фонтаном", г. Волгоград, Центральный </w:t>
            </w:r>
            <w:r>
              <w:rPr>
                <w:rFonts w:ascii="Calibri" w:hAnsi="Calibri" w:cs="Calibri"/>
              </w:rPr>
              <w:lastRenderedPageBreak/>
              <w:t>район, набережная р. Волги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50.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Капитальный ремонт кровли, инженерных систем и внутренних помещений Центрального музея Великой Отечественной войны 1941 - 1945 годов: главное здание (г. Москва, пл. Победы, д. 3), административное здание (г. Москва, ул. Братьев Фонченко, д. 10 - 11), инженерный корпус (г. Москва, ул. Братьев Фонченко, д. 16), энергокорпус (г. Москва, ул. Братьев Фонченко, д. 18)</w:t>
            </w:r>
            <w:proofErr w:type="gramEnd"/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Капитальный ремонт наружного освещения территории мемориального комплекса "Героям Сталинградской битвы", Государственного историко-мемориального музея-заповедника "Сталинградская битва", озеленение территории мемориального комплекса "Героям Сталинградской битвы" на Мамаевом кургане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Благоустройство территории и капитальный ремонт фасадов, </w:t>
            </w:r>
            <w:r>
              <w:rPr>
                <w:rFonts w:ascii="Calibri" w:hAnsi="Calibri" w:cs="Calibri"/>
              </w:rPr>
              <w:lastRenderedPageBreak/>
              <w:t>внутренних помещений Государственного военно-исторического музея-заповедника "Прохоровское поле"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 федерального бюджета на </w:t>
            </w:r>
            <w:r>
              <w:rPr>
                <w:rFonts w:ascii="Calibri" w:hAnsi="Calibri" w:cs="Calibri"/>
              </w:rPr>
              <w:lastRenderedPageBreak/>
              <w:t>соответствующие годы,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52.1.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Мемориальный комплекс Героям Северного фаса Курской дуги, монумент "Тепловские высоты" в Поныровском районе Курской области (строительство)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 Администрация Курской области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2014 год, предусмотренных Минкультуры России в федеральной адресной инвестиционной программе (непрограммная часть), и в рамках средств, предусмотренных Администрации Курской области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52.1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23.10.2014 N 2110-р)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52.2.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музея бронетанковой техники на территории поселка Прохоровка Белгородской области (I этап)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бюджета, предусмотренных Минкультуры России на соответствующие годы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52.2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28.01.2015 N 103-р)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581"/>
            <w:bookmarkEnd w:id="5"/>
            <w:r>
              <w:rPr>
                <w:rFonts w:ascii="Calibri" w:hAnsi="Calibri" w:cs="Calibri"/>
              </w:rPr>
              <w:t>III. Научные, информационные и издательские проекты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научно-практических конференций, выставок и подготовка к </w:t>
            </w:r>
            <w:r>
              <w:rPr>
                <w:rFonts w:ascii="Calibri" w:hAnsi="Calibri" w:cs="Calibri"/>
              </w:rPr>
              <w:lastRenderedPageBreak/>
              <w:t>изданию коллективных научных трудов, монографий, сборников статей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бюджетное учреждение </w:t>
            </w:r>
            <w:r>
              <w:rPr>
                <w:rFonts w:ascii="Calibri" w:hAnsi="Calibri" w:cs="Calibri"/>
              </w:rPr>
              <w:lastRenderedPageBreak/>
              <w:t>"Российская академия наук"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 пределах средств, предусмотренных федеральному </w:t>
            </w:r>
            <w:r>
              <w:rPr>
                <w:rFonts w:ascii="Calibri" w:hAnsi="Calibri" w:cs="Calibri"/>
              </w:rPr>
              <w:lastRenderedPageBreak/>
              <w:t xml:space="preserve">государственному бюджетному учреждению "Российская академия наук" </w:t>
            </w:r>
            <w:hyperlink w:anchor="Par92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54.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Завершение подготовки и издание фундаментального многотомного труда "Великая Отечественная война 1941 - 1945 годов". Продолжение практики международной презентации новых изданных томов, а также проведение таких презентаций в городах-героях, городах воинской славы и административных центрах Российской Федерации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Минкультуры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Выпуск сборника на тему истории связи в годы Великой Отечественной войны "Великая Отечественная война в знаках почтовой оплаты" на основе архивных материалов федерального государственного бюджетного учреждения "Центральный музей связи имени А.С. Попова"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Россвязь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финансирование из внебюджетных источников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Книжно-иллюстративные выставки, посвященные Победе советского народа в </w:t>
            </w:r>
            <w:r>
              <w:rPr>
                <w:rFonts w:ascii="Calibri" w:hAnsi="Calibri" w:cs="Calibri"/>
              </w:rPr>
              <w:lastRenderedPageBreak/>
              <w:t>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федеральной целевой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"Культура России (2012 - 2018 годы)"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57.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Издание книг Л.М. Коваля к 70-летию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федеральной целевой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"Культура России (2012 - 2018 годы)"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Международная научная конференция "Румянцевские чтения - 2015" к 70-летию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федеральной целевой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"Культура России (2012 - 2018 годы)"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Всероссийского совещания организаторов патриотического воспитания образовательных учреждений на тему "Пути совершенствования патриотического воспитания в условиях модернизации системы образования"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Росвоенцентр,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государственной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Круглый стол с руководителями ветеранских организаций силовых структур на тему "Роль ветеранских организаций силовых структур в военно-патриотическом воспитании молодежи и формировании у молодежи позитивного отношения к </w:t>
            </w:r>
            <w:r>
              <w:rPr>
                <w:rFonts w:ascii="Calibri" w:hAnsi="Calibri" w:cs="Calibri"/>
              </w:rPr>
              <w:lastRenderedPageBreak/>
              <w:t>военной службе по контракту и призыву"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Росмолодежь,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МЧС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ФСБ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Росвоенцентр,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 пределах средств, предусмотренных государственной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государственной поддержки организациям, осуществляющим производство (выпуск), распространение и (или) тиражирование социально значимых проектов, посвященных 70-й годовщине Победы в Великой Отечественной войне 1941 - 1945 годов, в области электронных и печатных средств массовой информации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Роспечать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федерального бюджета на соответствующие годы, предусмотренных Роспечати на производство социально значимой продукции в области электронных и печатных средств массовой информации, на основании заявок от заинтересованных организаций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Продолжение работы по развитию интернет-ресурсов общественных банков данных "Мемориал" и "Подвиг народа", наполнению их необходимой информацией о погибших при защите Отечества, а также по формированию единой поисковой системы с созданием интерактивного сайта на основе карт военного времени с использованием современных систем навигации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63.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Информационное пополнение и программно-аппаратная поддержка тематического раздела "Победа" </w:t>
            </w:r>
            <w:proofErr w:type="gramStart"/>
            <w:r>
              <w:rPr>
                <w:rFonts w:ascii="Calibri" w:hAnsi="Calibri" w:cs="Calibri"/>
              </w:rPr>
              <w:t>интернет-портала</w:t>
            </w:r>
            <w:proofErr w:type="gramEnd"/>
            <w:r>
              <w:rPr>
                <w:rFonts w:ascii="Calibri" w:hAnsi="Calibri" w:cs="Calibri"/>
              </w:rPr>
              <w:t xml:space="preserve"> "Архивы России"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Росархив,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федеральной целевой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"Культура России (2012 - 2018 годы)", а также в пределах средств государственной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цифровых копий документов фонда "Государственный комитет обороны" и документов германского происхождения, перемещенных в СССР в результате Второй мировой войны, ныне хранящихся в архивах Российской Федерации, и размещение их на сайте "Документы советской эпохи" </w:t>
            </w:r>
            <w:proofErr w:type="gramStart"/>
            <w:r>
              <w:rPr>
                <w:rFonts w:ascii="Calibri" w:hAnsi="Calibri" w:cs="Calibri"/>
              </w:rPr>
              <w:t>интернет-портала</w:t>
            </w:r>
            <w:proofErr w:type="gramEnd"/>
            <w:r>
              <w:rPr>
                <w:rFonts w:ascii="Calibri" w:hAnsi="Calibri" w:cs="Calibri"/>
              </w:rPr>
              <w:t xml:space="preserve"> "Архивы России"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Росархив,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федеральной целевой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"Культура России (2012 - 2018 годы)"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цифровых копий кинохроники Великой Отечественной войны, хранящейся в Российском государственном архиве кинофотодокументов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Росархив,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федеральной целевой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"Культура России (2012 - 2018 годы)"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66.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научных исследований по выявлению особо ценных объектов культурного наследия народов Российской Федерации. Объекты Великой Отечественной войны 1941 - 1945 годов на Бородинском поле - связь времен и подвигов предков, мемориализация объектов и их картографирование (исследование, составление и издание карты "Бородино в Великой Отечественной войне 1941 - 1945 годов")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 федерального бюджета на 2014 год, предусмотренных Минкультуры России, а также в пределах средств, предусмотренных федеральной целевой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"Культура России (2012 - 2018 годы)"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Специализированная смена Всероссийского молодежного форума "Селигер-2015", посвященная 70-й годовщине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Росмолодежь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Росмолодежи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федерального проекта "Наша общая Победа"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Росмолодежь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Росмолодежи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Выпуск военно-библиографического словаря "Командование Вооруженных </w:t>
            </w:r>
            <w:r>
              <w:rPr>
                <w:rFonts w:ascii="Calibri" w:hAnsi="Calibri" w:cs="Calibri"/>
              </w:rPr>
              <w:lastRenderedPageBreak/>
              <w:t>Сил СССР в Великой Отечественной войне 1941 - 1945 годов. Командиры дивизий" (в 5 томах)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государственной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70.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Издание краткого биографического словаря "Герои Советского Союза" (в 2 томах)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государственной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политико-дипломатического содействия в проведении в Российской Федерации и за рубежом торжественных мероприятий, посвященных 70-й годовщине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- 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Россотрудничество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МИДу России и Россотрудничеству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Размещение на официальных сайтах в информационно-телекоммуникационной сети Интернет баннеров с официальной эмблемой празднования 70-й годовщины Победы в Великой Отечественной войне 1941 - 1945 годов в целях доступа </w:t>
            </w:r>
            <w:r>
              <w:rPr>
                <w:rFonts w:ascii="Calibri" w:hAnsi="Calibri" w:cs="Calibri"/>
              </w:rPr>
              <w:lastRenderedPageBreak/>
              <w:t>пользователей к актуальным сведениям по наиболее значимым юбилейным мероприятиям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январь - 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Минкомсвязь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Минрегион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Росархив,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Роспечать,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Россотрудничество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пределах средств, предусмотренных федеральным бюджетом заинтересованным федеральным органам исполнительной власти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73.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Публикация в военных средствах массовой информации материалов, посвященных подвигу советского народа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"Патриот России" на лучшее освещение в электронных и печатных средствах массовой информации темы патриотического воспитания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Роспечать,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Росвоенцентр,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средств, предусмотренных государственной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двухсерийного документального фильма "Географы - Великой Победе" и распространение дисков с фильмом среди военных профессиональных организаций и военных образовательных организаций высшего образования, а также среди географических факультетов образовательных организаций высшего </w:t>
            </w:r>
            <w:r>
              <w:rPr>
                <w:rFonts w:ascii="Calibri" w:hAnsi="Calibri" w:cs="Calibri"/>
              </w:rPr>
              <w:lastRenderedPageBreak/>
              <w:t>образования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февраль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общественная организация "Русское географическое общество",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собственных сре</w:t>
            </w:r>
            <w:proofErr w:type="gramStart"/>
            <w:r>
              <w:rPr>
                <w:rFonts w:ascii="Calibri" w:hAnsi="Calibri" w:cs="Calibri"/>
              </w:rPr>
              <w:t>дств Вс</w:t>
            </w:r>
            <w:proofErr w:type="gramEnd"/>
            <w:r>
              <w:rPr>
                <w:rFonts w:ascii="Calibri" w:hAnsi="Calibri" w:cs="Calibri"/>
              </w:rPr>
              <w:t>ероссийской общественной организации "Русское географическое общество", предусмотренных на реализацию проекта "Географы - Великой Победе"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74.1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28.01.2015 N 103-р)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732"/>
            <w:bookmarkEnd w:id="6"/>
            <w:r>
              <w:rPr>
                <w:rFonts w:ascii="Calibri" w:hAnsi="Calibri" w:cs="Calibri"/>
              </w:rPr>
              <w:t>IV. Социально значимые и памятно-мемориальные мероприятия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Выпуск и вручение памятной медали Российского организационного комитета "Победа" в связи с 70-летием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делами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Российский организационный комитет "Победа",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Управлению делами Президента Российской Федерации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Разработка, выпуск и вручение памятного набора "70 лет Победы в Великой Отечественной войне 1941 - 1945 годов" с изображением знаков государственных наград СССР, учрежденных в годы Великой Отечественной войны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делами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Российский организационный комитет "Победа",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Росвоенцентр,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унитарное предприятие "Гознак"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Управлению делами Президента Российской Федерации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Возложение венков и цветов: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Могиле Неизвестного Солдата у Кремлевской стены;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мая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делами Президента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ФСО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2015 год, предусмотренных Управлению делами Президента Российской Федерации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памятнику Г.К. Жукову в г. Москве, а также к местам захоронений выдающихся полководцев Великой Отечественной войны;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органы исполнительной власти,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представители общественных объединений,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федеральных органов исполнительной власти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памятникам и захоронениям участников Великой Отечественной войны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представители общественных объединений,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бюджеты субъектов Российской Федерации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Обустройство воинских захоронений, находящихся на территории закрытых гарнизонов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79.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работы по выявлению неизвестных героев Великой Отечественной войны 1941 - 1945 годов, обнародованию их имен и вручению им (по передаче в семьи погибших (умерших) ветеранов) наград, не врученных ранее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Росархив совместно с органами исполнительной власти субъектов Российской Федерации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 российских (советских) захоронений за рубежом. Ремонт и реставрация памятников защитникам Отечества, погибшим на территории иностранных государств, с которыми не заключены межправительственные соглашения о воинских захоронениях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МИДу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Возложение венков к воинским захоронениям и мемориалам советских и российских воинов за рубежом с участием официальных лиц стран пребывания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МИДу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предложений о предоставлении права бесплатного проезда на всех видах транспорта (кроме </w:t>
            </w:r>
            <w:r>
              <w:rPr>
                <w:rFonts w:ascii="Calibri" w:hAnsi="Calibri" w:cs="Calibri"/>
              </w:rPr>
              <w:lastRenderedPageBreak/>
              <w:t>такси) ветеранам Великой Отечественной войны 1941 - 1945 годов и сопровождающим их лицам в период празднования 70-й годовщины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февраль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Минтранс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 федерального бюджета на 2015 год, предусмотренных </w:t>
            </w:r>
            <w:r>
              <w:rPr>
                <w:rFonts w:ascii="Calibri" w:hAnsi="Calibri" w:cs="Calibri"/>
              </w:rPr>
              <w:lastRenderedPageBreak/>
              <w:t>Минтрансу России, и внебюджетных источников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 российских архивах работы по поиску и установлению судеб военнослужащих, погибших в годы Великой Отечественной войны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Росархив,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памятно-мемориальных мероприятий, посвященных дням воинской славы (День полного освобождения советскими войсками города Ленинграда от блокады его немецко-фашистскими войсками 27 января, День разгрома советскими войсками немецко-фашистских вой</w:t>
            </w:r>
            <w:proofErr w:type="gramStart"/>
            <w:r>
              <w:rPr>
                <w:rFonts w:ascii="Calibri" w:hAnsi="Calibri" w:cs="Calibri"/>
              </w:rPr>
              <w:t>ск в Ст</w:t>
            </w:r>
            <w:proofErr w:type="gramEnd"/>
            <w:r>
              <w:rPr>
                <w:rFonts w:ascii="Calibri" w:hAnsi="Calibri" w:cs="Calibri"/>
              </w:rPr>
              <w:t>алинградской битве 2 февраля, День разгрома советскими войсками немецко-фашистских войск в Курской битве 23 августа) и другим крупным историческим событиям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Минтранс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Росвоенцентр,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ФСБ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Росархив,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военно-историческое общество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пределах средств федерального бюджета на соответствующие годы, предусмотренных Минобороны России, а также в пределах средств, предусмотренных государственной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граждан Российской Федерации на 2011 - 2015 годы"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и проведение диспансерного обследования (диспансеризации) инвалидов, ветеранов, вдов (вдовцов) умерших инвалидов и ветеранов Великой Отечественной войны 1941 - 1945 годов, лиц, награжденных знаком "Жителю блокадного Ленинграда", и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а также внеочередное </w:t>
            </w:r>
            <w:proofErr w:type="gramStart"/>
            <w:r>
              <w:rPr>
                <w:rFonts w:ascii="Calibri" w:hAnsi="Calibri" w:cs="Calibri"/>
              </w:rPr>
              <w:t>оказание</w:t>
            </w:r>
            <w:proofErr w:type="gramEnd"/>
            <w:r>
              <w:rPr>
                <w:rFonts w:ascii="Calibri" w:hAnsi="Calibri" w:cs="Calibri"/>
              </w:rPr>
              <w:t xml:space="preserve"> им медицинской помощи, включая медицинскую помощь на дому маломобильным ветеранам войны и обеспечение в установленных законом случаях необходимыми лекарственными препаратами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 января 2014 г. - по 30 марта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медико-биологическое агентство,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фонд обязательного медицинского страхования,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государственной власти субъектов Российской Федерации в сфере охраны здоровья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обязательного медицинского страхования в пределах территориальной программы обязательного медицинского страхования, федерального бюджета на соответствующие годы и бюджетов субъектов Российской Федерации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Ведение государственного учета и паспортизации отечественных воинских захоронений в Российской Федерации и на территориях иностранных государств, </w:t>
            </w:r>
            <w:r>
              <w:rPr>
                <w:rFonts w:ascii="Calibri" w:hAnsi="Calibri" w:cs="Calibri"/>
              </w:rPr>
              <w:lastRenderedPageBreak/>
              <w:t xml:space="preserve">осуществление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их содержанием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работы специализированных отрядов по благоустройству воинских захоронений и проведению поисковых работ в местах боев Великой Отечественной войны. Участие в захоронении (перезахоронении) останков воинов, увековечение их памяти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России, Росмолодежь, Минобороны России, Минэкономразвития России, Минтруд России, Минкультуры России, Минтранс России, органы исполнительной власти субъектов Российской Федерации, Российское военно-историческое общество, Общероссийская общественно-государственная организация "Добровольное общество содействия армии, авиации и флоту России"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средств, предусмотренных государственной программой "Патриотическое воспитание граждан Российской Федерации на 2011 - 2015 годы", за счет собственных средств Общероссийской общественно-государственной организации "Добровольное общество содействия армии, авиации и флоту России", а также внебюджетных источников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87 в ред.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23.10.2014 N 2110-р)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военных парадов и артиллерийских салютов в городах-героях и городах, где дислоцированы штабы военных округов, флотов, общевойсковых армий и Каспийской флотилии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мая 2014 и 2015 годов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Концертные выступления Академического ансамбля </w:t>
            </w:r>
            <w:r>
              <w:rPr>
                <w:rFonts w:ascii="Calibri" w:hAnsi="Calibri" w:cs="Calibri"/>
              </w:rPr>
              <w:lastRenderedPageBreak/>
              <w:t>песни и пляски Российской Армии имени А.В. Александрова: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 городах воинской славы Белгороде, Курске, Орле, Воронеже, Брянске, Твери, Пскове, Великом Новгороде, Великих Луках, Ржеве, Ельне, Дмитрове, Вязьме, Малоярославце, Можайске, Козельске, Старом Осколе, Коврове, Таганроге, Ростове-на-Дону, Владикавказе, Нальчике, Анапе, Архангельске, Полярном, Кронштадте, Тихвине, Ломоносове, Владивостоке, Хабаровске, Петропавловске-Камчатском, Калаче-на-Дону</w:t>
            </w:r>
            <w:proofErr w:type="gramEnd"/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2014 год,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 столицах государств, освобожденных Красной Армией от фашизма, - Варшаве (Польша), Будапеште (Венгрия), Праге (Чехия), Братиславе (Словакия), Бухаресте (Румыния), Вене (Австрия), Кишиневе (Молдавия), Софии (Болгария), Белграде (Сербия), Риге (Латвия), Таллине (Эстония), Вильнюсе (Литва), Берлине (Германия)</w:t>
            </w:r>
            <w:proofErr w:type="gramEnd"/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согласованию с руководством Украины и Республики Белоруссия в городах-героях Киеве, Одессе, Минске, Бресте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 городах-героях Волгограде, Керчи, Москве, Мурманске, Новороссийске, Севастополе, Смоленске, Туле, а также в Санкт-Петербурге (городе-герое Ленинграде)</w:t>
            </w:r>
            <w:proofErr w:type="gramEnd"/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концертном зале "Александровский" для ветеранов Великой Отечественной войны 1941 - 1945 годов и военной службы, школьников и студентов г. Москвы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1086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89 в ред.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29.04.2014 N 712-р)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межправительственных соглашений о воинских захоронениях, осуществление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состоянием захоронений российских (советских) военнослужащих на территориях стран, с которыми заключены межправительственные соглашения о воинских захоронениях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соответствующие годы, предусмотренных Минобороны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издания государственных знаков почтовой оплаты, посвященных 70-летию Победы в Великой Отечественной войне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Россвязь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финансирование из внебюджетных источников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Выпуск комбинированных монет с официальной эмблемой празднования 70-летия Победы в Великой Отечественной войне, а также монет, в художественном решении которых отражена тематика крупнейших сражений и операций, обеспечивающих победу советских войск над немецко-фашистскими войсками в годы Великой Отечественной войны 1941 - 1945 годов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Банк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Банка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Подготовка проекта указа Президента Российской Федерации об осуществлении единовременных выплат инвалидам Великой Отечественной войны, ветеранам Великой Отечественной войны из числа лиц, указанных в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подпунктах 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4</w:t>
              </w:r>
            </w:hyperlink>
            <w:r>
              <w:rPr>
                <w:rFonts w:ascii="Calibri" w:hAnsi="Calibri" w:cs="Calibri"/>
              </w:rPr>
              <w:t xml:space="preserve"> пункта 1 статьи 2 Федерального закона </w:t>
            </w:r>
            <w:r>
              <w:rPr>
                <w:rFonts w:ascii="Calibri" w:hAnsi="Calibri" w:cs="Calibri"/>
              </w:rPr>
              <w:lastRenderedPageBreak/>
              <w:t>от 12 января 1995 г. N 5-ФЗ "О ветеранах",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войны, вдовам (вдовцам) военнослужащих, погибших в период войны с Финляндией, Великой Отечественной войны, войны с Японией, вдовам (вдовцам) умерших инвалидов и ветеранов Великой Отечественной войны 1941 - 1945 годов, бывшим совершеннолетним узникам нацистских концлагерей, тюрем и гетто, постоянно проживающим на территории Российской Федерации, а также указанным лицам, гражданам Российской Федерации, постоянно проживающим в Латвийской Республике, Литовской Республике и Эстонской Республике</w:t>
            </w:r>
            <w:proofErr w:type="gramEnd"/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России совместно с заинтересованными федеральными органами исполнительной власти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средств федерального бюджета на 2014 год, предусмотренных Минтруду России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94.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Подготовка и представление в установленном порядке предложений о проведении капитального ремонта жилых </w:t>
            </w:r>
            <w:r>
              <w:rPr>
                <w:rFonts w:ascii="Calibri" w:hAnsi="Calibri" w:cs="Calibri"/>
              </w:rPr>
              <w:lastRenderedPageBreak/>
              <w:t xml:space="preserve">помещений, в которых проживают инвалиды и ветераны Великой Отечественной войны 1941 - 1945 годов, не имеющие основания для обеспечения жильем в соответствии с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2008 г. N 714 "Об обеспечении жильем ветеранов Великой Отечественной войны 1941 - 1945 годов"</w:t>
            </w:r>
            <w:proofErr w:type="gramEnd"/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март 2014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Минрегион России,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высшие органы </w:t>
            </w:r>
            <w:r>
              <w:rPr>
                <w:rFonts w:ascii="Calibri" w:hAnsi="Calibri" w:cs="Calibri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пределах средств федерального бюджета, бюджетов субъектов Российской Федерации</w:t>
            </w:r>
          </w:p>
        </w:tc>
      </w:tr>
      <w:tr w:rsidR="002942DF">
        <w:tc>
          <w:tcPr>
            <w:tcW w:w="8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94.1.</w:t>
            </w:r>
          </w:p>
        </w:tc>
        <w:tc>
          <w:tcPr>
            <w:tcW w:w="3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Торжественные мероприятия, посвященные празднованию 70-й годовщины Победы в Великой Отечественной войне 1941 - 1945 годов, с участием ветеранов - географов гидрографической службы и сотрудничающих с ними ветеранов - энергетиков Ленэнерго, ветеранов - географов метеорологической службы, военно-медицинской службы, военно-топографической службы и военно-геологической службы (г. Москва, г. Санкт-Петербург и г. Севастополь)</w:t>
            </w:r>
          </w:p>
        </w:tc>
        <w:tc>
          <w:tcPr>
            <w:tcW w:w="1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г.</w:t>
            </w:r>
          </w:p>
        </w:tc>
        <w:tc>
          <w:tcPr>
            <w:tcW w:w="26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общественная организация "Русское географическое общество",</w:t>
            </w:r>
          </w:p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Минобороны России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собственных сре</w:t>
            </w:r>
            <w:proofErr w:type="gramStart"/>
            <w:r>
              <w:rPr>
                <w:rFonts w:ascii="Calibri" w:hAnsi="Calibri" w:cs="Calibri"/>
              </w:rPr>
              <w:t>дств Вс</w:t>
            </w:r>
            <w:proofErr w:type="gramEnd"/>
            <w:r>
              <w:rPr>
                <w:rFonts w:ascii="Calibri" w:hAnsi="Calibri" w:cs="Calibri"/>
              </w:rPr>
              <w:t>ероссийской общественной организации "Русское географическое общество", предусмотренных на реализацию проекта "Географы - Великой Победе"</w:t>
            </w:r>
          </w:p>
        </w:tc>
      </w:tr>
      <w:tr w:rsidR="002942DF">
        <w:tc>
          <w:tcPr>
            <w:tcW w:w="10863" w:type="dxa"/>
            <w:gridSpan w:val="5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DF" w:rsidRDefault="0029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94.1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28.01.2015 N 103-р)</w:t>
            </w:r>
          </w:p>
        </w:tc>
      </w:tr>
    </w:tbl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24"/>
      <w:bookmarkEnd w:id="7"/>
      <w:r>
        <w:rPr>
          <w:rFonts w:ascii="Calibri" w:hAnsi="Calibri" w:cs="Calibri"/>
        </w:rPr>
        <w:t>&lt;*&gt; Объемы бюджетных ассигнований из федерального бюджета могут быть уточнены при формировании федерального бюджета на очередной финансовый год и плановый период.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25"/>
      <w:bookmarkEnd w:id="8"/>
      <w:r>
        <w:rPr>
          <w:rFonts w:ascii="Calibri" w:hAnsi="Calibri" w:cs="Calibri"/>
        </w:rPr>
        <w:t xml:space="preserve">&lt;**&gt; Источник финансирования мероприятий федерального государственного бюджетного учреждения "Российская академия наук" будет уточнен в соответствии с </w:t>
      </w:r>
      <w:hyperlink r:id="rId71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 - </w:t>
      </w:r>
      <w:hyperlink r:id="rId72" w:history="1">
        <w:r>
          <w:rPr>
            <w:rFonts w:ascii="Calibri" w:hAnsi="Calibri" w:cs="Calibri"/>
            <w:color w:val="0000FF"/>
          </w:rPr>
          <w:t>5 статьи 22</w:t>
        </w:r>
      </w:hyperlink>
      <w:r>
        <w:rPr>
          <w:rFonts w:ascii="Calibri" w:hAnsi="Calibri" w:cs="Calibri"/>
        </w:rPr>
        <w:t xml:space="preserve"> Федерального закона "О Российской академии наук, реорганизации государственных академий наук и внесении изменений в отдельные законодательные акты Российской Федерации" от 27 сентября 2013 г. N 253-ФЗ.</w:t>
      </w: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42DF" w:rsidRDefault="00294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42DF" w:rsidRDefault="002942D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16699" w:rsidRDefault="00116699">
      <w:bookmarkStart w:id="9" w:name="_GoBack"/>
      <w:bookmarkEnd w:id="9"/>
    </w:p>
    <w:sectPr w:rsidR="0011669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DF"/>
    <w:rsid w:val="00116699"/>
    <w:rsid w:val="0029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2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2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42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2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2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42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B964D2F0185E8D00AC7213EA681D75BD46A1F72B0FEF76330CC59EE2D8EEE11B4E81FE05DF42ADgDC2H" TargetMode="External"/><Relationship Id="rId18" Type="http://schemas.openxmlformats.org/officeDocument/2006/relationships/hyperlink" Target="consultantplus://offline/ref=7EB964D2F0185E8D00AC7213EA681D75BD46A1F72B0FEF76330CC59EE2D8EEE11B4E81FE05DF42ADgDC2H" TargetMode="External"/><Relationship Id="rId26" Type="http://schemas.openxmlformats.org/officeDocument/2006/relationships/hyperlink" Target="consultantplus://offline/ref=7EB964D2F0185E8D00AC7B0AED681D75B94BA4F72908EF76330CC59EE2D8EEE11B4E81FE05DF42ACgDCAH" TargetMode="External"/><Relationship Id="rId39" Type="http://schemas.openxmlformats.org/officeDocument/2006/relationships/hyperlink" Target="consultantplus://offline/ref=7EB964D2F0185E8D00AC7B0AED681D75B94BA4F72908EF76330CC59EE2D8EEE11B4E81FE05DF42A9gDC4H" TargetMode="External"/><Relationship Id="rId21" Type="http://schemas.openxmlformats.org/officeDocument/2006/relationships/hyperlink" Target="consultantplus://offline/ref=7EB964D2F0185E8D00AC7213EA681D75BD47A2FF2E08EF76330CC59EE2D8EEE11B4E81FE05DF42ADgDC3H" TargetMode="External"/><Relationship Id="rId34" Type="http://schemas.openxmlformats.org/officeDocument/2006/relationships/hyperlink" Target="consultantplus://offline/ref=7EB964D2F0185E8D00AC7B0AED681D75B94BA4F72908EF76330CC59EE2D8EEE11B4E81FE05DF42AFgDC3H" TargetMode="External"/><Relationship Id="rId42" Type="http://schemas.openxmlformats.org/officeDocument/2006/relationships/hyperlink" Target="consultantplus://offline/ref=7EB964D2F0185E8D00AC7B0AED681D75BA43A0F32F0CEF76330CC59EE2D8EEE11B4E81FE05DF42ADgDC1H" TargetMode="External"/><Relationship Id="rId47" Type="http://schemas.openxmlformats.org/officeDocument/2006/relationships/hyperlink" Target="consultantplus://offline/ref=7EB964D2F0185E8D00AC7B0AED681D75BA42A3FF2B0FEF76330CC59EE2D8EEE11B4E81FE05DF42AEgDC1H" TargetMode="External"/><Relationship Id="rId50" Type="http://schemas.openxmlformats.org/officeDocument/2006/relationships/hyperlink" Target="consultantplus://offline/ref=7EB964D2F0185E8D00AC7213EA681D75BD47A2FF2E08EF76330CC59EE2D8EEE11B4E81FE05DF42ADgDC3H" TargetMode="External"/><Relationship Id="rId55" Type="http://schemas.openxmlformats.org/officeDocument/2006/relationships/hyperlink" Target="consultantplus://offline/ref=7EB964D2F0185E8D00AC7213EA681D75BD47A2FF2E08EF76330CC59EE2D8EEE11B4E81FE05DF42ADgDC3H" TargetMode="External"/><Relationship Id="rId63" Type="http://schemas.openxmlformats.org/officeDocument/2006/relationships/hyperlink" Target="consultantplus://offline/ref=7EB964D2F0185E8D00AC7B0AED681D75BA42A3FF2B0FEF76330CC59EE2D8EEE11B4E81FE05DF42AFgDC6H" TargetMode="External"/><Relationship Id="rId68" Type="http://schemas.openxmlformats.org/officeDocument/2006/relationships/hyperlink" Target="consultantplus://offline/ref=7EB964D2F0185E8D00AC7213EA681D75BD46A6FE260CEF76330CC59EE2D8EEE11B4E81FE05DF42AEgDC4H" TargetMode="External"/><Relationship Id="rId7" Type="http://schemas.openxmlformats.org/officeDocument/2006/relationships/hyperlink" Target="consultantplus://offline/ref=7EB964D2F0185E8D00AC7B0AED681D75BA43A0F32F0CEF76330CC59EE2D8EEE11B4E81FE05DF42ACgDC1H" TargetMode="External"/><Relationship Id="rId71" Type="http://schemas.openxmlformats.org/officeDocument/2006/relationships/hyperlink" Target="consultantplus://offline/ref=7EB964D2F0185E8D00AC7213EA681D75BD46A0F52B0CEF76330CC59EE2D8EEE11B4E81FE05DF43A5gDC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B964D2F0185E8D00AC7213EA681D75BD46A1F72B0FEF76330CC59EE2D8EEE11B4E81FE05DF42ADgDC2H" TargetMode="External"/><Relationship Id="rId29" Type="http://schemas.openxmlformats.org/officeDocument/2006/relationships/hyperlink" Target="consultantplus://offline/ref=7EB964D2F0185E8D00AC7213EA681D75BD46A1F72B0FEF76330CC59EE2D8EEE11B4E81FE05DF42ADgDC2H" TargetMode="External"/><Relationship Id="rId11" Type="http://schemas.openxmlformats.org/officeDocument/2006/relationships/hyperlink" Target="consultantplus://offline/ref=7EB964D2F0185E8D00AC7B0AED681D75BA43A0F32F0CEF76330CC59EE2D8EEE11B4E81FE05DF42ACgDC4H" TargetMode="External"/><Relationship Id="rId24" Type="http://schemas.openxmlformats.org/officeDocument/2006/relationships/hyperlink" Target="consultantplus://offline/ref=7EB964D2F0185E8D00AC7213EA681D75BD46A1F72B0FEF76330CC59EE2D8EEE11B4E81FE05DF42ADgDC2H" TargetMode="External"/><Relationship Id="rId32" Type="http://schemas.openxmlformats.org/officeDocument/2006/relationships/hyperlink" Target="consultantplus://offline/ref=7EB964D2F0185E8D00AC7B0AED681D75B94BA4F72908EF76330CC59EE2D8EEE11B4E81FE05DF42AEgDC3H" TargetMode="External"/><Relationship Id="rId37" Type="http://schemas.openxmlformats.org/officeDocument/2006/relationships/hyperlink" Target="consultantplus://offline/ref=7EB964D2F0185E8D00AC7B0AED681D75B94BA4F72908EF76330CC59EE2D8EEE11B4E81FE05DF42A8gDC4H" TargetMode="External"/><Relationship Id="rId40" Type="http://schemas.openxmlformats.org/officeDocument/2006/relationships/hyperlink" Target="consultantplus://offline/ref=7EB964D2F0185E8D00AC7B0AED681D75B94BA4F72908EF76330CC59EE2D8EEE11B4E81FE05DF42AAgDC3H" TargetMode="External"/><Relationship Id="rId45" Type="http://schemas.openxmlformats.org/officeDocument/2006/relationships/hyperlink" Target="consultantplus://offline/ref=7EB964D2F0185E8D00AC7B0AED681D75BA42A3FF2B0FEF76330CC59EE2D8EEE11B4E81FE05DF42ADgDC1H" TargetMode="External"/><Relationship Id="rId53" Type="http://schemas.openxmlformats.org/officeDocument/2006/relationships/hyperlink" Target="consultantplus://offline/ref=7EB964D2F0185E8D00AC7213EA681D75BD46A1F72B0FEF76330CC59EE2D8EEE11B4E81FE05DF42ADgDC2H" TargetMode="External"/><Relationship Id="rId58" Type="http://schemas.openxmlformats.org/officeDocument/2006/relationships/hyperlink" Target="consultantplus://offline/ref=7EB964D2F0185E8D00AC7213EA681D75BD47A2FF2E08EF76330CC59EE2D8EEE11B4E81FE05DF42ADgDC3H" TargetMode="External"/><Relationship Id="rId66" Type="http://schemas.openxmlformats.org/officeDocument/2006/relationships/hyperlink" Target="consultantplus://offline/ref=7EB964D2F0185E8D00AC7B0AED681D75B94BA4F72908EF76330CC59EE2D8EEE11B4E81FE05DF42AAgDC4H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EB964D2F0185E8D00AC7213EA681D75BD46A1F72B0FEF76330CC59EE2D8EEE11B4E81FE05DF42ADgDC2H" TargetMode="External"/><Relationship Id="rId23" Type="http://schemas.openxmlformats.org/officeDocument/2006/relationships/hyperlink" Target="consultantplus://offline/ref=7EB964D2F0185E8D00AC7213EA681D75BD46A1F72B0FEF76330CC59EE2D8EEE11B4E81FE05DF42ADgDC2H" TargetMode="External"/><Relationship Id="rId28" Type="http://schemas.openxmlformats.org/officeDocument/2006/relationships/hyperlink" Target="consultantplus://offline/ref=7EB964D2F0185E8D00AC7213EA681D75BD46A1F72B0FEF76330CC59EE2D8EEE11B4E81FE05DF42ADgDC2H" TargetMode="External"/><Relationship Id="rId36" Type="http://schemas.openxmlformats.org/officeDocument/2006/relationships/hyperlink" Target="consultantplus://offline/ref=7EB964D2F0185E8D00AC7B0AED681D75B94BA4F72908EF76330CC59EE2D8EEE11B4E81FE05DF42A8gDC3H" TargetMode="External"/><Relationship Id="rId49" Type="http://schemas.openxmlformats.org/officeDocument/2006/relationships/hyperlink" Target="consultantplus://offline/ref=7EB964D2F0185E8D00AC7B0AED681D75BA42A3FF2B0FEF76330CC59EE2D8EEE11B4E81FE05DF42AEgDCAH" TargetMode="External"/><Relationship Id="rId57" Type="http://schemas.openxmlformats.org/officeDocument/2006/relationships/hyperlink" Target="consultantplus://offline/ref=7EB964D2F0185E8D00AC7213EA681D75BD47A2FF2E08EF76330CC59EE2D8EEE11B4E81FE05DF42ADgDC3H" TargetMode="External"/><Relationship Id="rId61" Type="http://schemas.openxmlformats.org/officeDocument/2006/relationships/hyperlink" Target="consultantplus://offline/ref=7EB964D2F0185E8D00AC7213EA681D75BD46A1F72B0FEF76330CC59EE2D8EEE11B4E81FE05DF42ADgDC2H" TargetMode="External"/><Relationship Id="rId10" Type="http://schemas.openxmlformats.org/officeDocument/2006/relationships/hyperlink" Target="consultantplus://offline/ref=7EB964D2F0185E8D00AC7B0AED681D75B94BA4F72908EF76330CC59EE2D8EEE11B4E81FE05DF42ACgDC4H" TargetMode="External"/><Relationship Id="rId19" Type="http://schemas.openxmlformats.org/officeDocument/2006/relationships/hyperlink" Target="consultantplus://offline/ref=7EB964D2F0185E8D00AC7213EA681D75BD47A2FF2E08EF76330CC59EE2D8EEE11B4E81FE05DF42ADgDC3H" TargetMode="External"/><Relationship Id="rId31" Type="http://schemas.openxmlformats.org/officeDocument/2006/relationships/hyperlink" Target="consultantplus://offline/ref=7EB964D2F0185E8D00AC7B0AED681D75B94BA4F72908EF76330CC59EE2D8EEE11B4E81FE05DF42ADgDC4H" TargetMode="External"/><Relationship Id="rId44" Type="http://schemas.openxmlformats.org/officeDocument/2006/relationships/hyperlink" Target="consultantplus://offline/ref=7EB964D2F0185E8D00AC7B0AED681D75BA42A3FF2B0FEF76330CC59EE2D8EEE11B4E81FE05DF42ACgDC5H" TargetMode="External"/><Relationship Id="rId52" Type="http://schemas.openxmlformats.org/officeDocument/2006/relationships/hyperlink" Target="consultantplus://offline/ref=7EB964D2F0185E8D00AC7213EA681D75BD47A2FF2E08EF76330CC59EE2D8EEE11B4E81FE05DF42ADgDC3H" TargetMode="External"/><Relationship Id="rId60" Type="http://schemas.openxmlformats.org/officeDocument/2006/relationships/hyperlink" Target="consultantplus://offline/ref=7EB964D2F0185E8D00AC7213EA681D75BD46A1F72B0FEF76330CC59EE2D8EEE11B4E81FE05DF42ADgDC2H" TargetMode="External"/><Relationship Id="rId65" Type="http://schemas.openxmlformats.org/officeDocument/2006/relationships/hyperlink" Target="consultantplus://offline/ref=7EB964D2F0185E8D00AC7B0AED681D75BA43A0F32F0CEF76330CC59EE2D8EEE11B4E81FE05DF42AEgDCBH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B964D2F0185E8D00AC7B0AED681D75B946A7F52F0DEF76330CC59EE2D8EEE11B4E81FE05DF42ADgDC2H" TargetMode="External"/><Relationship Id="rId14" Type="http://schemas.openxmlformats.org/officeDocument/2006/relationships/hyperlink" Target="consultantplus://offline/ref=7EB964D2F0185E8D00AC7213EA681D75BD46A1F72B0FEF76330CC59EE2D8EEE11B4E81FE05DF42ADgDC2H" TargetMode="External"/><Relationship Id="rId22" Type="http://schemas.openxmlformats.org/officeDocument/2006/relationships/hyperlink" Target="consultantplus://offline/ref=7EB964D2F0185E8D00AC7213EA681D75BD46A1F72B0FEF76330CC59EE2D8EEE11B4E81FE05DF42ADgDC2H" TargetMode="External"/><Relationship Id="rId27" Type="http://schemas.openxmlformats.org/officeDocument/2006/relationships/hyperlink" Target="consultantplus://offline/ref=7EB964D2F0185E8D00AC7B0AED681D75B94BA4F72908EF76330CC59EE2D8EEE11B4E81FE05DF42ADgDC6H" TargetMode="External"/><Relationship Id="rId30" Type="http://schemas.openxmlformats.org/officeDocument/2006/relationships/hyperlink" Target="consultantplus://offline/ref=7EB964D2F0185E8D00AC7213EA681D75BD46A1F72B0FEF76330CC59EE2D8EEE11B4E81FE05DF42ADgDC2H" TargetMode="External"/><Relationship Id="rId35" Type="http://schemas.openxmlformats.org/officeDocument/2006/relationships/hyperlink" Target="consultantplus://offline/ref=7EB964D2F0185E8D00AC7B0AED681D75B94BA4F72908EF76330CC59EE2D8EEE11B4E81FE05DF42AFgDC4H" TargetMode="External"/><Relationship Id="rId43" Type="http://schemas.openxmlformats.org/officeDocument/2006/relationships/hyperlink" Target="consultantplus://offline/ref=7EB964D2F0185E8D00AC7B0AED681D75BA43A0F32F0CEF76330CC59EE2D8EEE11B4E81FE05DF42ADgDCAH" TargetMode="External"/><Relationship Id="rId48" Type="http://schemas.openxmlformats.org/officeDocument/2006/relationships/hyperlink" Target="consultantplus://offline/ref=7EB964D2F0185E8D00AC7B0AED681D75BA43A0F32F0CEF76330CC59EE2D8EEE11B4E81FE05DF42AEgDC1H" TargetMode="External"/><Relationship Id="rId56" Type="http://schemas.openxmlformats.org/officeDocument/2006/relationships/hyperlink" Target="consultantplus://offline/ref=7EB964D2F0185E8D00AC7213EA681D75BD46A1F72B0FEF76330CC59EE2D8EEE11B4E81FE05DF42ADgDC2H" TargetMode="External"/><Relationship Id="rId64" Type="http://schemas.openxmlformats.org/officeDocument/2006/relationships/hyperlink" Target="consultantplus://offline/ref=7EB964D2F0185E8D00AC7213EA681D75BD46A1F72B0FEF76330CC59EE2D8EEE11B4E81FE05DF42ADgDC2H" TargetMode="External"/><Relationship Id="rId69" Type="http://schemas.openxmlformats.org/officeDocument/2006/relationships/hyperlink" Target="consultantplus://offline/ref=7EB964D2F0185E8D00AC7213EA681D75B546ABF12D06B27C3B55C99CgEC5H" TargetMode="External"/><Relationship Id="rId8" Type="http://schemas.openxmlformats.org/officeDocument/2006/relationships/hyperlink" Target="consultantplus://offline/ref=7EB964D2F0185E8D00AC7B0AED681D75BA42A3FF2B0FEF76330CC59EE2D8EEE11B4E81FE05DF42ACgDC1H" TargetMode="External"/><Relationship Id="rId51" Type="http://schemas.openxmlformats.org/officeDocument/2006/relationships/hyperlink" Target="consultantplus://offline/ref=7EB964D2F0185E8D00AC7213EA681D75BD47A2FF2E08EF76330CC59EE2D8EEE11B4E81FE05DF42ADgDC3H" TargetMode="External"/><Relationship Id="rId72" Type="http://schemas.openxmlformats.org/officeDocument/2006/relationships/hyperlink" Target="consultantplus://offline/ref=7EB964D2F0185E8D00AC7213EA681D75BD46A0F52B0CEF76330CC59EE2D8EEE11B4E81FE05DF43A5gDC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EB964D2F0185E8D00AC7B0AED681D75BA42A3FF2B0FEF76330CC59EE2D8EEE11B4E81FE05DF42ACgDC1H" TargetMode="External"/><Relationship Id="rId17" Type="http://schemas.openxmlformats.org/officeDocument/2006/relationships/hyperlink" Target="consultantplus://offline/ref=7EB964D2F0185E8D00AC7213EA681D75BD46A1F72B0FEF76330CC59EE2D8EEE11B4E81FE05DF42ADgDC2H" TargetMode="External"/><Relationship Id="rId25" Type="http://schemas.openxmlformats.org/officeDocument/2006/relationships/hyperlink" Target="consultantplus://offline/ref=7EB964D2F0185E8D00AC7213EA681D75BD46A1F72B0FEF76330CC59EE2D8EEE11B4E81FE05DF42ADgDC2H" TargetMode="External"/><Relationship Id="rId33" Type="http://schemas.openxmlformats.org/officeDocument/2006/relationships/hyperlink" Target="consultantplus://offline/ref=7EB964D2F0185E8D00AC7B0AED681D75B94BA4F72908EF76330CC59EE2D8EEE11B4E81FE05DF42AEgDC4H" TargetMode="External"/><Relationship Id="rId38" Type="http://schemas.openxmlformats.org/officeDocument/2006/relationships/hyperlink" Target="consultantplus://offline/ref=7EB964D2F0185E8D00AC7B0AED681D75B94BA4F72908EF76330CC59EE2D8EEE11B4E81FE05DF42A9gDC3H" TargetMode="External"/><Relationship Id="rId46" Type="http://schemas.openxmlformats.org/officeDocument/2006/relationships/hyperlink" Target="consultantplus://offline/ref=7EB964D2F0185E8D00AC7B0AED681D75BA42A3FF2B0FEF76330CC59EE2D8EEE11B4E81FE05DF42ADgDCAH" TargetMode="External"/><Relationship Id="rId59" Type="http://schemas.openxmlformats.org/officeDocument/2006/relationships/hyperlink" Target="consultantplus://offline/ref=7EB964D2F0185E8D00AC7213EA681D75BD47A2FF2E08EF76330CC59EE2D8EEE11B4E81FE05DF42ADgDC3H" TargetMode="External"/><Relationship Id="rId67" Type="http://schemas.openxmlformats.org/officeDocument/2006/relationships/hyperlink" Target="consultantplus://offline/ref=7EB964D2F0185E8D00AC7213EA681D75BD46A6FE260CEF76330CC59EE2D8EEE11B4E81FE05DF42ADgDC6H" TargetMode="External"/><Relationship Id="rId20" Type="http://schemas.openxmlformats.org/officeDocument/2006/relationships/hyperlink" Target="consultantplus://offline/ref=7EB964D2F0185E8D00AC7213EA681D75BD47A2FF2E08EF76330CC59EE2D8EEE11B4E81FE05DF42ADgDC3H" TargetMode="External"/><Relationship Id="rId41" Type="http://schemas.openxmlformats.org/officeDocument/2006/relationships/hyperlink" Target="consultantplus://offline/ref=7EB964D2F0185E8D00AC7B0AED681D75BA43A0F32F0CEF76330CC59EE2D8EEE11B4E81FE05DF42ACgDCAH" TargetMode="External"/><Relationship Id="rId54" Type="http://schemas.openxmlformats.org/officeDocument/2006/relationships/hyperlink" Target="consultantplus://offline/ref=7EB964D2F0185E8D00AC7213EA681D75BD46A1F72B0FEF76330CC59EE2D8EEE11B4E81FE05DF42ADgDC2H" TargetMode="External"/><Relationship Id="rId62" Type="http://schemas.openxmlformats.org/officeDocument/2006/relationships/hyperlink" Target="consultantplus://offline/ref=7EB964D2F0185E8D00AC7213EA681D75BD46A1F72B0FEF76330CC59EE2D8EEE11B4E81FE05DF42ADgDC2H" TargetMode="External"/><Relationship Id="rId70" Type="http://schemas.openxmlformats.org/officeDocument/2006/relationships/hyperlink" Target="consultantplus://offline/ref=7EB964D2F0185E8D00AC7B0AED681D75BA42A3FF2B0FEF76330CC59EE2D8EEE11B4E81FE05DF42A8gDC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964D2F0185E8D00AC7B0AED681D75B94BA4F72908EF76330CC59EE2D8EEE11B4E81FE05DF42ACgDC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9540</Words>
  <Characters>54379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2015-04-06T07:02:00Z</dcterms:created>
  <dcterms:modified xsi:type="dcterms:W3CDTF">2015-04-06T07:02:00Z</dcterms:modified>
</cp:coreProperties>
</file>